
<file path=[Content_Types].xml><?xml version="1.0" encoding="utf-8"?>
<Types xmlns="http://schemas.openxmlformats.org/package/2006/content-types">
  <Default Extension="bin" ContentType="application/vnd.openxmlformats-officedocument.oleObject"/>
  <Default Extension="gif" ContentType="image/gi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8.xml" ContentType="application/vnd.openxmlformats-officedocument.drawingml.chart+xml"/>
  <Override PartName="/word/charts/style6.xml" ContentType="application/vnd.ms-office.chartstyle+xml"/>
  <Override PartName="/word/charts/colors6.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text" w:horzAnchor="margin" w:tblpX="-5" w:tblpY="171"/>
        <w:tblW w:w="9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1"/>
        <w:gridCol w:w="6986"/>
      </w:tblGrid>
      <w:tr w:rsidR="00116F1C" w:rsidRPr="00E72E9F" w14:paraId="7F403995" w14:textId="77777777" w:rsidTr="00C035FB">
        <w:tc>
          <w:tcPr>
            <w:tcW w:w="2551" w:type="dxa"/>
          </w:tcPr>
          <w:p w14:paraId="71A43857" w14:textId="77777777" w:rsidR="00116F1C" w:rsidRPr="00E72E9F" w:rsidRDefault="00116F1C" w:rsidP="00C035FB">
            <w:pPr>
              <w:overflowPunct w:val="0"/>
              <w:autoSpaceDE w:val="0"/>
              <w:autoSpaceDN w:val="0"/>
              <w:adjustRightInd w:val="0"/>
              <w:spacing w:after="0" w:line="240" w:lineRule="auto"/>
              <w:ind w:right="-46"/>
              <w:jc w:val="center"/>
              <w:rPr>
                <w:rFonts w:ascii="Calibri" w:eastAsia="Times New Roman" w:hAnsi="Calibri" w:cs="Calibri"/>
                <w:noProof/>
                <w:sz w:val="20"/>
                <w:szCs w:val="20"/>
                <w:lang w:eastAsia="mk-MK"/>
              </w:rPr>
            </w:pPr>
            <w:bookmarkStart w:id="0" w:name="_Hlk205885182"/>
            <w:bookmarkEnd w:id="0"/>
            <w:r w:rsidRPr="00E72E9F">
              <w:rPr>
                <w:rFonts w:ascii="Calibri" w:eastAsia="Times New Roman" w:hAnsi="Calibri" w:cs="Calibri"/>
                <w:noProof/>
                <w:sz w:val="20"/>
                <w:szCs w:val="20"/>
                <w:lang w:val="en-US"/>
              </w:rPr>
              <w:drawing>
                <wp:inline distT="0" distB="0" distL="0" distR="0" wp14:anchorId="2D7C2E2E" wp14:editId="10045948">
                  <wp:extent cx="928048" cy="832485"/>
                  <wp:effectExtent l="0" t="0" r="0" b="5715"/>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9251" cy="842534"/>
                          </a:xfrm>
                          <a:prstGeom prst="rect">
                            <a:avLst/>
                          </a:prstGeom>
                          <a:noFill/>
                        </pic:spPr>
                      </pic:pic>
                    </a:graphicData>
                  </a:graphic>
                </wp:inline>
              </w:drawing>
            </w:r>
          </w:p>
          <w:p w14:paraId="44124868" w14:textId="77777777" w:rsidR="00116F1C" w:rsidRPr="00E72E9F" w:rsidRDefault="00116F1C" w:rsidP="00C035FB">
            <w:pPr>
              <w:overflowPunct w:val="0"/>
              <w:autoSpaceDE w:val="0"/>
              <w:autoSpaceDN w:val="0"/>
              <w:adjustRightInd w:val="0"/>
              <w:spacing w:after="0" w:line="240" w:lineRule="auto"/>
              <w:ind w:right="-46"/>
              <w:jc w:val="center"/>
              <w:rPr>
                <w:rFonts w:ascii="Calibri" w:eastAsia="Times New Roman" w:hAnsi="Calibri" w:cs="Calibri"/>
                <w:sz w:val="20"/>
                <w:szCs w:val="20"/>
                <w:lang w:eastAsia="en-GB"/>
              </w:rPr>
            </w:pPr>
          </w:p>
        </w:tc>
        <w:tc>
          <w:tcPr>
            <w:tcW w:w="6986" w:type="dxa"/>
          </w:tcPr>
          <w:p w14:paraId="0C709FB7" w14:textId="77777777" w:rsidR="00116F1C" w:rsidRPr="00E72E9F" w:rsidRDefault="00116F1C" w:rsidP="00C035FB">
            <w:pPr>
              <w:overflowPunct w:val="0"/>
              <w:autoSpaceDE w:val="0"/>
              <w:autoSpaceDN w:val="0"/>
              <w:adjustRightInd w:val="0"/>
              <w:spacing w:after="0" w:line="240" w:lineRule="auto"/>
              <w:ind w:right="-46"/>
              <w:jc w:val="center"/>
              <w:rPr>
                <w:rFonts w:ascii="Calibri" w:eastAsia="Times New Roman" w:hAnsi="Calibri" w:cs="Calibri"/>
                <w:b/>
                <w:sz w:val="20"/>
                <w:szCs w:val="20"/>
                <w:lang w:eastAsia="en-GB"/>
              </w:rPr>
            </w:pPr>
          </w:p>
          <w:p w14:paraId="57ABF277" w14:textId="77777777" w:rsidR="00116F1C" w:rsidRPr="00E72E9F" w:rsidRDefault="00116F1C" w:rsidP="00C035FB">
            <w:pPr>
              <w:overflowPunct w:val="0"/>
              <w:autoSpaceDE w:val="0"/>
              <w:autoSpaceDN w:val="0"/>
              <w:adjustRightInd w:val="0"/>
              <w:spacing w:after="0" w:line="240" w:lineRule="auto"/>
              <w:ind w:right="-46"/>
              <w:jc w:val="center"/>
              <w:rPr>
                <w:rFonts w:ascii="Calibri" w:eastAsia="Times New Roman" w:hAnsi="Calibri" w:cs="Calibri"/>
                <w:b/>
                <w:sz w:val="20"/>
                <w:szCs w:val="20"/>
                <w:lang w:eastAsia="en-GB"/>
              </w:rPr>
            </w:pPr>
          </w:p>
          <w:p w14:paraId="7A81A7E7" w14:textId="77777777" w:rsidR="00116F1C" w:rsidRPr="00E72E9F" w:rsidRDefault="00116F1C" w:rsidP="00C035FB">
            <w:pPr>
              <w:overflowPunct w:val="0"/>
              <w:autoSpaceDE w:val="0"/>
              <w:autoSpaceDN w:val="0"/>
              <w:adjustRightInd w:val="0"/>
              <w:spacing w:after="0" w:line="240" w:lineRule="auto"/>
              <w:ind w:right="-46"/>
              <w:jc w:val="center"/>
              <w:rPr>
                <w:rFonts w:ascii="Calibri" w:eastAsia="Times New Roman" w:hAnsi="Calibri" w:cs="Calibri"/>
                <w:b/>
                <w:sz w:val="20"/>
                <w:szCs w:val="20"/>
                <w:lang w:eastAsia="en-GB"/>
              </w:rPr>
            </w:pPr>
            <w:r w:rsidRPr="00E72E9F">
              <w:rPr>
                <w:rFonts w:ascii="Calibri" w:eastAsia="Times New Roman" w:hAnsi="Calibri" w:cs="Calibri"/>
                <w:b/>
                <w:sz w:val="20"/>
                <w:szCs w:val="20"/>
                <w:lang w:eastAsia="en-GB"/>
              </w:rPr>
              <w:t>СЛУЖБЕН ГЛАСНИК</w:t>
            </w:r>
          </w:p>
          <w:p w14:paraId="5B133F9A" w14:textId="77777777" w:rsidR="00116F1C" w:rsidRPr="00E72E9F" w:rsidRDefault="00116F1C" w:rsidP="00C035FB">
            <w:pPr>
              <w:overflowPunct w:val="0"/>
              <w:autoSpaceDE w:val="0"/>
              <w:autoSpaceDN w:val="0"/>
              <w:adjustRightInd w:val="0"/>
              <w:spacing w:after="0" w:line="240" w:lineRule="auto"/>
              <w:ind w:right="-46"/>
              <w:jc w:val="center"/>
              <w:rPr>
                <w:rFonts w:ascii="Calibri" w:eastAsia="Times New Roman" w:hAnsi="Calibri" w:cs="Calibri"/>
                <w:b/>
                <w:sz w:val="20"/>
                <w:szCs w:val="20"/>
                <w:lang w:val="en-US" w:eastAsia="en-GB"/>
              </w:rPr>
            </w:pPr>
            <w:r w:rsidRPr="00E72E9F">
              <w:rPr>
                <w:rFonts w:ascii="Calibri" w:eastAsia="Times New Roman" w:hAnsi="Calibri" w:cs="Calibri"/>
                <w:b/>
                <w:sz w:val="20"/>
                <w:szCs w:val="20"/>
                <w:lang w:eastAsia="en-GB"/>
              </w:rPr>
              <w:t>НА ОПШТИНА ПРИЛЕП</w:t>
            </w:r>
          </w:p>
          <w:p w14:paraId="0C7BEC5D" w14:textId="77777777" w:rsidR="00116F1C" w:rsidRPr="00E72E9F" w:rsidRDefault="00116F1C" w:rsidP="00C035FB">
            <w:pPr>
              <w:overflowPunct w:val="0"/>
              <w:autoSpaceDE w:val="0"/>
              <w:autoSpaceDN w:val="0"/>
              <w:adjustRightInd w:val="0"/>
              <w:spacing w:after="0" w:line="240" w:lineRule="auto"/>
              <w:ind w:right="-46"/>
              <w:jc w:val="center"/>
              <w:rPr>
                <w:rFonts w:ascii="Calibri" w:eastAsia="Times New Roman" w:hAnsi="Calibri" w:cs="Calibri"/>
                <w:b/>
                <w:sz w:val="20"/>
                <w:szCs w:val="20"/>
                <w:lang w:val="en-US" w:eastAsia="en-GB"/>
              </w:rPr>
            </w:pPr>
          </w:p>
          <w:p w14:paraId="0927511A" w14:textId="2CE31503" w:rsidR="00116F1C" w:rsidRPr="004D6652" w:rsidRDefault="00116F1C" w:rsidP="00C035FB">
            <w:pPr>
              <w:overflowPunct w:val="0"/>
              <w:autoSpaceDE w:val="0"/>
              <w:autoSpaceDN w:val="0"/>
              <w:adjustRightInd w:val="0"/>
              <w:spacing w:after="0" w:line="240" w:lineRule="auto"/>
              <w:ind w:right="-46"/>
              <w:jc w:val="center"/>
              <w:rPr>
                <w:rFonts w:ascii="Calibri" w:eastAsia="Times New Roman" w:hAnsi="Calibri" w:cs="Calibri"/>
                <w:i/>
                <w:iCs/>
                <w:sz w:val="20"/>
                <w:szCs w:val="20"/>
                <w:lang w:eastAsia="en-GB"/>
              </w:rPr>
            </w:pPr>
            <w:r w:rsidRPr="00E72E9F">
              <w:rPr>
                <w:rFonts w:ascii="Calibri" w:eastAsia="Times New Roman" w:hAnsi="Calibri" w:cs="Calibri"/>
                <w:i/>
                <w:iCs/>
                <w:sz w:val="20"/>
                <w:szCs w:val="20"/>
                <w:lang w:val="en-US" w:eastAsia="en-GB"/>
              </w:rPr>
              <w:t xml:space="preserve">                                                                                                                      </w:t>
            </w:r>
            <w:r w:rsidRPr="00E72E9F">
              <w:rPr>
                <w:rFonts w:ascii="Calibri" w:eastAsia="Times New Roman" w:hAnsi="Calibri" w:cs="Calibri"/>
                <w:i/>
                <w:iCs/>
                <w:sz w:val="20"/>
                <w:szCs w:val="20"/>
                <w:lang w:eastAsia="en-GB"/>
              </w:rPr>
              <w:t xml:space="preserve">број </w:t>
            </w:r>
            <w:r w:rsidR="00A86DBB">
              <w:rPr>
                <w:rFonts w:ascii="Calibri" w:eastAsia="Times New Roman" w:hAnsi="Calibri" w:cs="Calibri"/>
                <w:i/>
                <w:iCs/>
                <w:sz w:val="20"/>
                <w:szCs w:val="20"/>
                <w:lang w:val="en-US" w:eastAsia="en-GB"/>
              </w:rPr>
              <w:t>1</w:t>
            </w:r>
            <w:r w:rsidR="004D6652">
              <w:rPr>
                <w:rFonts w:ascii="Calibri" w:eastAsia="Times New Roman" w:hAnsi="Calibri" w:cs="Calibri"/>
                <w:i/>
                <w:iCs/>
                <w:sz w:val="20"/>
                <w:szCs w:val="20"/>
                <w:lang w:eastAsia="en-GB"/>
              </w:rPr>
              <w:t>1</w:t>
            </w:r>
          </w:p>
          <w:p w14:paraId="445F1774" w14:textId="4496B0A1" w:rsidR="00116F1C" w:rsidRPr="00E72E9F" w:rsidRDefault="001817EC" w:rsidP="00C035FB">
            <w:pPr>
              <w:overflowPunct w:val="0"/>
              <w:autoSpaceDE w:val="0"/>
              <w:autoSpaceDN w:val="0"/>
              <w:adjustRightInd w:val="0"/>
              <w:spacing w:after="0" w:line="240" w:lineRule="auto"/>
              <w:ind w:right="-46"/>
              <w:jc w:val="center"/>
              <w:rPr>
                <w:rFonts w:ascii="Calibri" w:eastAsia="Times New Roman" w:hAnsi="Calibri" w:cs="Calibri"/>
                <w:i/>
                <w:iCs/>
                <w:sz w:val="20"/>
                <w:szCs w:val="20"/>
                <w:lang w:eastAsia="en-GB"/>
              </w:rPr>
            </w:pPr>
            <w:r w:rsidRPr="00E72E9F">
              <w:rPr>
                <w:rFonts w:ascii="Calibri" w:eastAsia="Times New Roman" w:hAnsi="Calibri" w:cs="Calibri"/>
                <w:i/>
                <w:iCs/>
                <w:sz w:val="20"/>
                <w:szCs w:val="20"/>
                <w:lang w:eastAsia="en-GB"/>
              </w:rPr>
              <w:t xml:space="preserve">                                                                                                          </w:t>
            </w:r>
            <w:r w:rsidR="004D6652">
              <w:rPr>
                <w:rFonts w:ascii="Calibri" w:eastAsia="Times New Roman" w:hAnsi="Calibri" w:cs="Calibri"/>
                <w:i/>
                <w:iCs/>
                <w:sz w:val="20"/>
                <w:szCs w:val="20"/>
                <w:lang w:eastAsia="en-GB"/>
              </w:rPr>
              <w:t>07</w:t>
            </w:r>
            <w:r w:rsidRPr="00E72E9F">
              <w:rPr>
                <w:rFonts w:ascii="Calibri" w:eastAsia="Times New Roman" w:hAnsi="Calibri" w:cs="Calibri"/>
                <w:i/>
                <w:iCs/>
                <w:sz w:val="20"/>
                <w:szCs w:val="20"/>
                <w:lang w:eastAsia="en-GB"/>
              </w:rPr>
              <w:t>.0</w:t>
            </w:r>
            <w:r w:rsidR="004D6652">
              <w:rPr>
                <w:rFonts w:ascii="Calibri" w:eastAsia="Times New Roman" w:hAnsi="Calibri" w:cs="Calibri"/>
                <w:i/>
                <w:iCs/>
                <w:sz w:val="20"/>
                <w:szCs w:val="20"/>
                <w:lang w:eastAsia="en-GB"/>
              </w:rPr>
              <w:t>8</w:t>
            </w:r>
            <w:r w:rsidRPr="00E72E9F">
              <w:rPr>
                <w:rFonts w:ascii="Calibri" w:eastAsia="Times New Roman" w:hAnsi="Calibri" w:cs="Calibri"/>
                <w:i/>
                <w:iCs/>
                <w:sz w:val="20"/>
                <w:szCs w:val="20"/>
                <w:lang w:eastAsia="en-GB"/>
              </w:rPr>
              <w:t>.</w:t>
            </w:r>
            <w:r w:rsidR="00116F1C" w:rsidRPr="00E72E9F">
              <w:rPr>
                <w:rFonts w:ascii="Calibri" w:eastAsia="Times New Roman" w:hAnsi="Calibri" w:cs="Calibri"/>
                <w:i/>
                <w:iCs/>
                <w:sz w:val="20"/>
                <w:szCs w:val="20"/>
                <w:lang w:eastAsia="en-GB"/>
              </w:rPr>
              <w:t>202</w:t>
            </w:r>
            <w:r w:rsidR="008F3400" w:rsidRPr="00E72E9F">
              <w:rPr>
                <w:rFonts w:ascii="Calibri" w:eastAsia="Times New Roman" w:hAnsi="Calibri" w:cs="Calibri"/>
                <w:i/>
                <w:iCs/>
                <w:sz w:val="20"/>
                <w:szCs w:val="20"/>
                <w:lang w:val="en-US" w:eastAsia="en-GB"/>
              </w:rPr>
              <w:t>5</w:t>
            </w:r>
            <w:r w:rsidR="00116F1C" w:rsidRPr="00E72E9F">
              <w:rPr>
                <w:rFonts w:ascii="Calibri" w:eastAsia="Times New Roman" w:hAnsi="Calibri" w:cs="Calibri"/>
                <w:i/>
                <w:iCs/>
                <w:sz w:val="20"/>
                <w:szCs w:val="20"/>
                <w:lang w:val="en-US" w:eastAsia="en-GB"/>
              </w:rPr>
              <w:t xml:space="preserve"> </w:t>
            </w:r>
            <w:r w:rsidR="00116F1C" w:rsidRPr="00E72E9F">
              <w:rPr>
                <w:rFonts w:ascii="Calibri" w:eastAsia="Times New Roman" w:hAnsi="Calibri" w:cs="Calibri"/>
                <w:i/>
                <w:iCs/>
                <w:sz w:val="20"/>
                <w:szCs w:val="20"/>
                <w:lang w:eastAsia="en-GB"/>
              </w:rPr>
              <w:t>година</w:t>
            </w:r>
          </w:p>
          <w:p w14:paraId="0F13A226" w14:textId="77777777" w:rsidR="00116F1C" w:rsidRPr="00E72E9F" w:rsidRDefault="00116F1C" w:rsidP="00C035FB">
            <w:pPr>
              <w:overflowPunct w:val="0"/>
              <w:autoSpaceDE w:val="0"/>
              <w:autoSpaceDN w:val="0"/>
              <w:adjustRightInd w:val="0"/>
              <w:spacing w:after="0" w:line="240" w:lineRule="auto"/>
              <w:ind w:right="-46"/>
              <w:jc w:val="center"/>
              <w:rPr>
                <w:rFonts w:ascii="Calibri" w:eastAsia="Times New Roman" w:hAnsi="Calibri" w:cs="Calibri"/>
                <w:b/>
                <w:i/>
                <w:sz w:val="20"/>
                <w:szCs w:val="20"/>
                <w:lang w:val="en-US" w:eastAsia="en-GB"/>
              </w:rPr>
            </w:pPr>
          </w:p>
        </w:tc>
      </w:tr>
      <w:tr w:rsidR="00116F1C" w:rsidRPr="00E72E9F" w14:paraId="0F0AD438" w14:textId="77777777" w:rsidTr="00C035FB">
        <w:trPr>
          <w:trHeight w:val="417"/>
        </w:trPr>
        <w:tc>
          <w:tcPr>
            <w:tcW w:w="9537" w:type="dxa"/>
            <w:gridSpan w:val="2"/>
          </w:tcPr>
          <w:p w14:paraId="5DEE08A8" w14:textId="77777777" w:rsidR="00116F1C" w:rsidRPr="00E72E9F" w:rsidRDefault="00116F1C" w:rsidP="00C035FB">
            <w:pPr>
              <w:overflowPunct w:val="0"/>
              <w:autoSpaceDE w:val="0"/>
              <w:autoSpaceDN w:val="0"/>
              <w:adjustRightInd w:val="0"/>
              <w:spacing w:after="0" w:line="240" w:lineRule="auto"/>
              <w:ind w:right="-46"/>
              <w:jc w:val="center"/>
              <w:rPr>
                <w:rFonts w:ascii="Calibri" w:eastAsia="Times New Roman" w:hAnsi="Calibri" w:cs="Calibri"/>
                <w:b/>
                <w:i/>
                <w:sz w:val="20"/>
                <w:szCs w:val="20"/>
                <w:lang w:eastAsia="en-GB"/>
              </w:rPr>
            </w:pPr>
            <w:r w:rsidRPr="00E72E9F">
              <w:rPr>
                <w:rFonts w:ascii="Calibri" w:eastAsia="Times New Roman" w:hAnsi="Calibri" w:cs="Calibri"/>
                <w:b/>
                <w:i/>
                <w:sz w:val="20"/>
                <w:szCs w:val="20"/>
                <w:lang w:eastAsia="en-GB"/>
              </w:rPr>
              <w:t xml:space="preserve">Адреса: „Прилепски бранители “ бр.1, тел.048 401-700, </w:t>
            </w:r>
            <w:r>
              <w:fldChar w:fldCharType="begin"/>
            </w:r>
            <w:r>
              <w:instrText>HYPERLINK "http://www.prilep.gov.mk"</w:instrText>
            </w:r>
            <w:r>
              <w:fldChar w:fldCharType="separate"/>
            </w:r>
            <w:r w:rsidRPr="00E72E9F">
              <w:rPr>
                <w:rFonts w:ascii="Calibri" w:eastAsia="Times New Roman" w:hAnsi="Calibri" w:cs="Calibri"/>
                <w:b/>
                <w:i/>
                <w:color w:val="0000FF"/>
                <w:sz w:val="20"/>
                <w:szCs w:val="20"/>
                <w:u w:val="single"/>
                <w:lang w:eastAsia="en-GB"/>
              </w:rPr>
              <w:t>www.prilep.gov.mk</w:t>
            </w:r>
            <w:r>
              <w:fldChar w:fldCharType="end"/>
            </w:r>
            <w:r w:rsidRPr="00E72E9F">
              <w:rPr>
                <w:rFonts w:ascii="Calibri" w:eastAsia="Times New Roman" w:hAnsi="Calibri" w:cs="Calibri"/>
                <w:b/>
                <w:i/>
                <w:sz w:val="20"/>
                <w:szCs w:val="20"/>
                <w:lang w:eastAsia="en-GB"/>
              </w:rPr>
              <w:t>,</w:t>
            </w:r>
          </w:p>
          <w:p w14:paraId="0FCEF4DE" w14:textId="77777777" w:rsidR="00116F1C" w:rsidRPr="00E72E9F" w:rsidRDefault="00116F1C" w:rsidP="00C035FB">
            <w:pPr>
              <w:overflowPunct w:val="0"/>
              <w:autoSpaceDE w:val="0"/>
              <w:autoSpaceDN w:val="0"/>
              <w:adjustRightInd w:val="0"/>
              <w:spacing w:after="0" w:line="240" w:lineRule="auto"/>
              <w:ind w:right="-46"/>
              <w:jc w:val="center"/>
              <w:rPr>
                <w:rFonts w:ascii="Calibri" w:eastAsia="Times New Roman" w:hAnsi="Calibri" w:cs="Calibri"/>
                <w:b/>
                <w:i/>
                <w:sz w:val="20"/>
                <w:szCs w:val="20"/>
                <w:lang w:eastAsia="en-GB"/>
              </w:rPr>
            </w:pPr>
            <w:r w:rsidRPr="00E72E9F">
              <w:rPr>
                <w:rFonts w:ascii="Calibri" w:eastAsia="Times New Roman" w:hAnsi="Calibri" w:cs="Calibri"/>
                <w:b/>
                <w:i/>
                <w:sz w:val="20"/>
                <w:szCs w:val="20"/>
                <w:lang w:eastAsia="en-GB"/>
              </w:rPr>
              <w:t xml:space="preserve"> емаил:</w:t>
            </w:r>
            <w:r>
              <w:fldChar w:fldCharType="begin"/>
            </w:r>
            <w:r>
              <w:instrText>HYPERLINK "mailto:prilep@prilep.gov.mk"</w:instrText>
            </w:r>
            <w:r>
              <w:fldChar w:fldCharType="separate"/>
            </w:r>
            <w:r w:rsidRPr="00E72E9F">
              <w:rPr>
                <w:rFonts w:ascii="Calibri" w:eastAsia="Times New Roman" w:hAnsi="Calibri" w:cs="Calibri"/>
                <w:b/>
                <w:i/>
                <w:color w:val="0000FF"/>
                <w:sz w:val="20"/>
                <w:szCs w:val="20"/>
                <w:u w:val="single"/>
                <w:lang w:val="en-US" w:eastAsia="en-GB"/>
              </w:rPr>
              <w:t>prilep@prilep.gov.mk</w:t>
            </w:r>
            <w:r>
              <w:fldChar w:fldCharType="end"/>
            </w:r>
          </w:p>
          <w:p w14:paraId="1194A857" w14:textId="77777777" w:rsidR="00116F1C" w:rsidRPr="00E72E9F" w:rsidRDefault="00116F1C" w:rsidP="00C035FB">
            <w:pPr>
              <w:overflowPunct w:val="0"/>
              <w:autoSpaceDE w:val="0"/>
              <w:autoSpaceDN w:val="0"/>
              <w:adjustRightInd w:val="0"/>
              <w:spacing w:after="0" w:line="240" w:lineRule="auto"/>
              <w:ind w:right="-46"/>
              <w:jc w:val="center"/>
              <w:rPr>
                <w:rFonts w:ascii="Calibri" w:eastAsia="Times New Roman" w:hAnsi="Calibri" w:cs="Calibri"/>
                <w:b/>
                <w:i/>
                <w:sz w:val="20"/>
                <w:szCs w:val="20"/>
                <w:lang w:eastAsia="en-GB"/>
              </w:rPr>
            </w:pPr>
          </w:p>
        </w:tc>
      </w:tr>
    </w:tbl>
    <w:p w14:paraId="4B4C06CC" w14:textId="77777777" w:rsidR="00C33DCB" w:rsidRPr="00E72E9F" w:rsidRDefault="00C33DCB" w:rsidP="00C33DCB">
      <w:pPr>
        <w:tabs>
          <w:tab w:val="left" w:pos="0"/>
        </w:tabs>
        <w:spacing w:after="0" w:line="240" w:lineRule="auto"/>
        <w:ind w:right="-46" w:firstLine="567"/>
        <w:jc w:val="both"/>
        <w:rPr>
          <w:rFonts w:ascii="Calibri" w:hAnsi="Calibri" w:cs="Calibri"/>
          <w:sz w:val="20"/>
          <w:szCs w:val="20"/>
        </w:rPr>
      </w:pPr>
    </w:p>
    <w:p w14:paraId="70933DBD" w14:textId="77777777" w:rsidR="001817EC" w:rsidRPr="00E72E9F" w:rsidRDefault="001817EC" w:rsidP="001817EC">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rPr>
          <w:rFonts w:ascii="Times New Roman" w:eastAsia="Times New Roman" w:hAnsi="Times New Roman" w:cs="Times New Roman"/>
          <w:sz w:val="20"/>
          <w:szCs w:val="20"/>
          <w:lang w:val="en-US" w:eastAsia="en-GB"/>
        </w:rPr>
      </w:pPr>
    </w:p>
    <w:p w14:paraId="132CF614" w14:textId="77777777" w:rsidR="00C33DCB" w:rsidRPr="00E72E9F" w:rsidRDefault="00C33DCB" w:rsidP="001817EC">
      <w:pPr>
        <w:spacing w:after="0" w:line="240" w:lineRule="auto"/>
        <w:ind w:right="57"/>
        <w:rPr>
          <w:rFonts w:ascii="Calibri" w:hAnsi="Calibri" w:cs="Calibri"/>
          <w:sz w:val="20"/>
          <w:szCs w:val="20"/>
        </w:rPr>
      </w:pPr>
    </w:p>
    <w:p w14:paraId="1F6C4D22" w14:textId="77777777" w:rsidR="00012B67" w:rsidRDefault="00012B67" w:rsidP="005C4814">
      <w:pPr>
        <w:tabs>
          <w:tab w:val="left" w:pos="0"/>
        </w:tabs>
        <w:spacing w:after="0" w:line="240" w:lineRule="auto"/>
        <w:ind w:right="-46" w:firstLine="567"/>
        <w:jc w:val="both"/>
        <w:rPr>
          <w:rFonts w:ascii="Calibri" w:hAnsi="Calibri" w:cs="Calibri"/>
          <w:sz w:val="24"/>
          <w:szCs w:val="24"/>
          <w:lang w:val="en-US"/>
        </w:rPr>
      </w:pPr>
    </w:p>
    <w:p w14:paraId="2B24EDFB" w14:textId="77777777" w:rsidR="00012B67" w:rsidRDefault="00012B67" w:rsidP="005C4814">
      <w:pPr>
        <w:tabs>
          <w:tab w:val="left" w:pos="0"/>
        </w:tabs>
        <w:spacing w:after="0" w:line="240" w:lineRule="auto"/>
        <w:ind w:right="-46" w:firstLine="567"/>
        <w:jc w:val="both"/>
        <w:rPr>
          <w:rFonts w:ascii="Calibri" w:hAnsi="Calibri" w:cs="Calibri"/>
          <w:sz w:val="24"/>
          <w:szCs w:val="24"/>
          <w:lang w:val="en-US"/>
        </w:rPr>
      </w:pPr>
    </w:p>
    <w:p w14:paraId="6B1340C1" w14:textId="77777777" w:rsidR="00012B67" w:rsidRDefault="00012B67" w:rsidP="005C4814">
      <w:pPr>
        <w:tabs>
          <w:tab w:val="left" w:pos="0"/>
        </w:tabs>
        <w:spacing w:after="0" w:line="240" w:lineRule="auto"/>
        <w:ind w:right="-46" w:firstLine="567"/>
        <w:jc w:val="both"/>
        <w:rPr>
          <w:rFonts w:ascii="Calibri" w:hAnsi="Calibri" w:cs="Calibri"/>
          <w:sz w:val="24"/>
          <w:szCs w:val="24"/>
          <w:lang w:val="en-US"/>
        </w:rPr>
      </w:pPr>
    </w:p>
    <w:p w14:paraId="366EE293" w14:textId="77777777" w:rsidR="00012B67" w:rsidRDefault="00012B67" w:rsidP="005C4814">
      <w:pPr>
        <w:tabs>
          <w:tab w:val="left" w:pos="0"/>
        </w:tabs>
        <w:spacing w:after="0" w:line="240" w:lineRule="auto"/>
        <w:ind w:right="-46" w:firstLine="567"/>
        <w:jc w:val="both"/>
        <w:rPr>
          <w:rFonts w:ascii="Calibri" w:hAnsi="Calibri" w:cs="Calibri"/>
          <w:sz w:val="24"/>
          <w:szCs w:val="24"/>
          <w:lang w:val="en-US"/>
        </w:rPr>
      </w:pPr>
    </w:p>
    <w:p w14:paraId="5D3F1D9D" w14:textId="77777777" w:rsidR="00012B67" w:rsidRDefault="00012B67" w:rsidP="005C4814">
      <w:pPr>
        <w:tabs>
          <w:tab w:val="left" w:pos="0"/>
        </w:tabs>
        <w:spacing w:after="0" w:line="240" w:lineRule="auto"/>
        <w:ind w:right="-46" w:firstLine="567"/>
        <w:jc w:val="both"/>
        <w:rPr>
          <w:rFonts w:ascii="Calibri" w:hAnsi="Calibri" w:cs="Calibri"/>
          <w:sz w:val="24"/>
          <w:szCs w:val="24"/>
          <w:lang w:val="en-US"/>
        </w:rPr>
      </w:pPr>
    </w:p>
    <w:p w14:paraId="53AF791A" w14:textId="77777777" w:rsidR="00012B67" w:rsidRDefault="00012B67" w:rsidP="005C4814">
      <w:pPr>
        <w:tabs>
          <w:tab w:val="left" w:pos="0"/>
        </w:tabs>
        <w:spacing w:after="0" w:line="240" w:lineRule="auto"/>
        <w:ind w:right="-46" w:firstLine="567"/>
        <w:jc w:val="both"/>
        <w:rPr>
          <w:rFonts w:ascii="Calibri" w:hAnsi="Calibri" w:cs="Calibri"/>
          <w:sz w:val="24"/>
          <w:szCs w:val="24"/>
          <w:lang w:val="en-US"/>
        </w:rPr>
      </w:pPr>
    </w:p>
    <w:p w14:paraId="74998694" w14:textId="77777777" w:rsidR="00012B67" w:rsidRDefault="00012B67" w:rsidP="005C4814">
      <w:pPr>
        <w:tabs>
          <w:tab w:val="left" w:pos="0"/>
        </w:tabs>
        <w:spacing w:after="0" w:line="240" w:lineRule="auto"/>
        <w:ind w:right="-46" w:firstLine="567"/>
        <w:jc w:val="both"/>
        <w:rPr>
          <w:rFonts w:ascii="Calibri" w:hAnsi="Calibri" w:cs="Calibri"/>
          <w:sz w:val="24"/>
          <w:szCs w:val="24"/>
          <w:lang w:val="en-US"/>
        </w:rPr>
      </w:pPr>
    </w:p>
    <w:p w14:paraId="0A28D892" w14:textId="77777777" w:rsidR="00012B67" w:rsidRDefault="00012B67" w:rsidP="005C4814">
      <w:pPr>
        <w:tabs>
          <w:tab w:val="left" w:pos="0"/>
        </w:tabs>
        <w:spacing w:after="0" w:line="240" w:lineRule="auto"/>
        <w:ind w:right="-46" w:firstLine="567"/>
        <w:jc w:val="both"/>
        <w:rPr>
          <w:rFonts w:ascii="Calibri" w:hAnsi="Calibri" w:cs="Calibri"/>
          <w:sz w:val="24"/>
          <w:szCs w:val="24"/>
          <w:lang w:val="en-US"/>
        </w:rPr>
      </w:pPr>
    </w:p>
    <w:p w14:paraId="63C183A6" w14:textId="77777777" w:rsidR="00012B67" w:rsidRDefault="00012B67" w:rsidP="005C4814">
      <w:pPr>
        <w:tabs>
          <w:tab w:val="left" w:pos="0"/>
        </w:tabs>
        <w:spacing w:after="0" w:line="240" w:lineRule="auto"/>
        <w:ind w:right="-46" w:firstLine="567"/>
        <w:jc w:val="both"/>
        <w:rPr>
          <w:rFonts w:ascii="Calibri" w:hAnsi="Calibri" w:cs="Calibri"/>
          <w:sz w:val="24"/>
          <w:szCs w:val="24"/>
          <w:lang w:val="en-US"/>
        </w:rPr>
      </w:pPr>
    </w:p>
    <w:p w14:paraId="7F37571F" w14:textId="5C0916EE" w:rsidR="005C4814" w:rsidRPr="00CA2577" w:rsidRDefault="005C4814" w:rsidP="005C4814">
      <w:pPr>
        <w:tabs>
          <w:tab w:val="left" w:pos="0"/>
        </w:tabs>
        <w:spacing w:after="0" w:line="240" w:lineRule="auto"/>
        <w:ind w:right="-46" w:firstLine="567"/>
        <w:jc w:val="both"/>
        <w:rPr>
          <w:rFonts w:ascii="Calibri" w:hAnsi="Calibri" w:cs="Calibri"/>
          <w:sz w:val="24"/>
          <w:szCs w:val="24"/>
        </w:rPr>
      </w:pPr>
      <w:r w:rsidRPr="00CA2577">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09163C1F" w14:textId="77777777" w:rsidR="005C4814" w:rsidRPr="00CA2577" w:rsidRDefault="005C4814" w:rsidP="005C4814">
      <w:pPr>
        <w:tabs>
          <w:tab w:val="left" w:pos="0"/>
        </w:tabs>
        <w:spacing w:after="0" w:line="240" w:lineRule="auto"/>
        <w:ind w:right="-46" w:firstLine="567"/>
        <w:jc w:val="both"/>
        <w:rPr>
          <w:rFonts w:ascii="Calibri" w:hAnsi="Calibri" w:cs="Calibri"/>
          <w:sz w:val="24"/>
          <w:szCs w:val="24"/>
        </w:rPr>
      </w:pPr>
    </w:p>
    <w:p w14:paraId="350D2E7B" w14:textId="77777777" w:rsidR="005C4814" w:rsidRPr="00CA2577" w:rsidRDefault="005C4814" w:rsidP="005C4814">
      <w:pPr>
        <w:tabs>
          <w:tab w:val="left" w:pos="0"/>
        </w:tabs>
        <w:spacing w:after="0" w:line="240" w:lineRule="auto"/>
        <w:ind w:right="-46" w:firstLine="567"/>
        <w:jc w:val="center"/>
        <w:rPr>
          <w:rFonts w:ascii="Calibri" w:hAnsi="Calibri" w:cs="Calibri"/>
          <w:b/>
          <w:sz w:val="24"/>
          <w:szCs w:val="24"/>
        </w:rPr>
      </w:pPr>
    </w:p>
    <w:p w14:paraId="55BCE785" w14:textId="77777777" w:rsidR="005C4814" w:rsidRPr="00CA2577" w:rsidRDefault="005C4814" w:rsidP="005C4814">
      <w:pPr>
        <w:tabs>
          <w:tab w:val="left" w:pos="284"/>
        </w:tabs>
        <w:spacing w:after="0" w:line="240" w:lineRule="auto"/>
        <w:ind w:right="-45"/>
        <w:jc w:val="center"/>
        <w:rPr>
          <w:rFonts w:ascii="Calibri" w:hAnsi="Calibri" w:cs="Calibri"/>
          <w:b/>
          <w:sz w:val="24"/>
          <w:szCs w:val="24"/>
        </w:rPr>
      </w:pPr>
      <w:r w:rsidRPr="00CA2577">
        <w:rPr>
          <w:rFonts w:ascii="Calibri" w:hAnsi="Calibri" w:cs="Calibri"/>
          <w:b/>
          <w:sz w:val="24"/>
          <w:szCs w:val="24"/>
        </w:rPr>
        <w:t>З   А   К   Л   У   Ч   О   К</w:t>
      </w:r>
    </w:p>
    <w:p w14:paraId="4B0AB40E" w14:textId="77777777" w:rsidR="005C4814" w:rsidRPr="00CA2577" w:rsidRDefault="005C4814" w:rsidP="005C4814">
      <w:pPr>
        <w:spacing w:after="0" w:line="240" w:lineRule="auto"/>
        <w:ind w:left="357"/>
        <w:jc w:val="center"/>
        <w:rPr>
          <w:rFonts w:ascii="Calibri" w:hAnsi="Calibri" w:cs="Calibri"/>
          <w:b/>
          <w:sz w:val="24"/>
          <w:szCs w:val="24"/>
        </w:rPr>
      </w:pPr>
      <w:r w:rsidRPr="00CA2577">
        <w:rPr>
          <w:rFonts w:ascii="Calibri" w:hAnsi="Calibri" w:cs="Calibri"/>
          <w:b/>
          <w:sz w:val="24"/>
          <w:szCs w:val="24"/>
        </w:rPr>
        <w:t xml:space="preserve">ЗА ОБЈАВУВАЊЕ НА </w:t>
      </w:r>
      <w:r w:rsidRPr="00DB4264">
        <w:rPr>
          <w:rFonts w:ascii="Calibri" w:eastAsia="Times New Roman" w:hAnsi="Calibri" w:cs="Calibri"/>
          <w:b/>
          <w:bCs/>
          <w:sz w:val="24"/>
          <w:szCs w:val="24"/>
          <w:lang w:eastAsia="en-GB"/>
        </w:rPr>
        <w:t>ИЗМЕНА И ДОПОЛНУВАЊЕ НА БУЏЕТ НА ОПШТИНА ПРИЛЕП ЗА 2025 ГОДИНА</w:t>
      </w:r>
    </w:p>
    <w:p w14:paraId="74AA55A6" w14:textId="77777777" w:rsidR="005C4814" w:rsidRPr="00CA2577" w:rsidRDefault="005C4814" w:rsidP="005C4814">
      <w:pPr>
        <w:spacing w:after="0" w:line="240" w:lineRule="auto"/>
        <w:ind w:left="357"/>
        <w:jc w:val="center"/>
        <w:rPr>
          <w:rFonts w:ascii="Calibri" w:hAnsi="Calibri" w:cs="Calibri"/>
          <w:b/>
          <w:sz w:val="24"/>
          <w:szCs w:val="24"/>
        </w:rPr>
      </w:pPr>
    </w:p>
    <w:p w14:paraId="45A4B5F8" w14:textId="77777777" w:rsidR="005C4814" w:rsidRPr="00CA2577" w:rsidRDefault="005C4814" w:rsidP="005C4814">
      <w:pPr>
        <w:tabs>
          <w:tab w:val="left" w:pos="284"/>
        </w:tabs>
        <w:spacing w:after="0" w:line="240" w:lineRule="auto"/>
        <w:jc w:val="both"/>
        <w:rPr>
          <w:rFonts w:ascii="Calibri" w:hAnsi="Calibri" w:cs="Calibri"/>
          <w:color w:val="000000"/>
          <w:sz w:val="24"/>
          <w:szCs w:val="24"/>
        </w:rPr>
      </w:pPr>
      <w:r w:rsidRPr="00CA2577">
        <w:rPr>
          <w:rFonts w:ascii="Calibri" w:hAnsi="Calibri" w:cs="Calibri"/>
          <w:sz w:val="24"/>
          <w:szCs w:val="24"/>
        </w:rPr>
        <w:tab/>
        <w:t xml:space="preserve">1. </w:t>
      </w:r>
      <w:r w:rsidRPr="00DB4264">
        <w:rPr>
          <w:rFonts w:ascii="Calibri" w:eastAsia="Times New Roman" w:hAnsi="Calibri" w:cs="Calibri"/>
          <w:bCs/>
          <w:sz w:val="24"/>
          <w:szCs w:val="24"/>
          <w:lang w:eastAsia="en-GB"/>
        </w:rPr>
        <w:t>Измена</w:t>
      </w:r>
      <w:r>
        <w:rPr>
          <w:rFonts w:ascii="Calibri" w:eastAsia="Times New Roman" w:hAnsi="Calibri" w:cs="Calibri"/>
          <w:bCs/>
          <w:sz w:val="24"/>
          <w:szCs w:val="24"/>
          <w:lang w:eastAsia="en-GB"/>
        </w:rPr>
        <w:t>та</w:t>
      </w:r>
      <w:r w:rsidRPr="00DB4264">
        <w:rPr>
          <w:rFonts w:ascii="Calibri" w:eastAsia="Times New Roman" w:hAnsi="Calibri" w:cs="Calibri"/>
          <w:bCs/>
          <w:sz w:val="24"/>
          <w:szCs w:val="24"/>
          <w:lang w:eastAsia="en-GB"/>
        </w:rPr>
        <w:t xml:space="preserve"> и дополнување</w:t>
      </w:r>
      <w:r>
        <w:rPr>
          <w:rFonts w:ascii="Calibri" w:eastAsia="Times New Roman" w:hAnsi="Calibri" w:cs="Calibri"/>
          <w:bCs/>
          <w:sz w:val="24"/>
          <w:szCs w:val="24"/>
          <w:lang w:eastAsia="en-GB"/>
        </w:rPr>
        <w:t>то</w:t>
      </w:r>
      <w:r w:rsidRPr="00DB4264">
        <w:rPr>
          <w:rFonts w:ascii="Calibri" w:eastAsia="Times New Roman" w:hAnsi="Calibri" w:cs="Calibri"/>
          <w:bCs/>
          <w:sz w:val="24"/>
          <w:szCs w:val="24"/>
          <w:lang w:eastAsia="en-GB"/>
        </w:rPr>
        <w:t xml:space="preserve"> на Буџет на Општина Прилеп за 2025 година</w:t>
      </w:r>
      <w:r w:rsidRPr="00CA2577">
        <w:rPr>
          <w:rFonts w:ascii="Calibri" w:hAnsi="Calibri" w:cs="Calibri"/>
          <w:sz w:val="24"/>
          <w:szCs w:val="24"/>
        </w:rPr>
        <w:t xml:space="preserve">, </w:t>
      </w:r>
      <w:r w:rsidRPr="00CA2577">
        <w:rPr>
          <w:rFonts w:ascii="Calibri" w:hAnsi="Calibri" w:cs="Calibri"/>
          <w:bCs/>
          <w:sz w:val="24"/>
          <w:szCs w:val="24"/>
        </w:rPr>
        <w:t>с</w:t>
      </w:r>
      <w:r w:rsidRPr="00CA2577">
        <w:rPr>
          <w:rFonts w:ascii="Calibri" w:hAnsi="Calibri" w:cs="Calibri"/>
          <w:sz w:val="24"/>
          <w:szCs w:val="24"/>
        </w:rPr>
        <w:t>е објавува во “Службен гласник на Општина Прилеп”.</w:t>
      </w:r>
    </w:p>
    <w:p w14:paraId="5AE5BDE3" w14:textId="77777777" w:rsidR="005C4814" w:rsidRPr="00CA2577" w:rsidRDefault="005C4814" w:rsidP="005C4814">
      <w:pPr>
        <w:tabs>
          <w:tab w:val="left" w:pos="0"/>
        </w:tabs>
        <w:spacing w:after="0" w:line="240" w:lineRule="auto"/>
        <w:ind w:right="-46"/>
        <w:jc w:val="both"/>
        <w:rPr>
          <w:rFonts w:ascii="Calibri" w:hAnsi="Calibri" w:cs="Calibri"/>
          <w:sz w:val="24"/>
          <w:szCs w:val="24"/>
        </w:rPr>
      </w:pPr>
    </w:p>
    <w:p w14:paraId="3AB2A2A7" w14:textId="77777777" w:rsidR="005C4814" w:rsidRPr="00CA2577" w:rsidRDefault="005C4814" w:rsidP="005C4814">
      <w:pPr>
        <w:tabs>
          <w:tab w:val="left" w:pos="0"/>
        </w:tabs>
        <w:spacing w:after="0" w:line="240" w:lineRule="auto"/>
        <w:ind w:right="-46" w:firstLine="567"/>
        <w:jc w:val="both"/>
        <w:rPr>
          <w:rFonts w:ascii="Calibri" w:hAnsi="Calibri" w:cs="Calibri"/>
          <w:sz w:val="24"/>
          <w:szCs w:val="24"/>
        </w:rPr>
      </w:pPr>
    </w:p>
    <w:p w14:paraId="7216BDCD" w14:textId="77777777" w:rsidR="005C4814" w:rsidRPr="00CA2577" w:rsidRDefault="005C4814" w:rsidP="005C4814">
      <w:pPr>
        <w:tabs>
          <w:tab w:val="left" w:pos="0"/>
        </w:tabs>
        <w:spacing w:after="0" w:line="240" w:lineRule="auto"/>
        <w:ind w:right="-46" w:firstLine="567"/>
        <w:jc w:val="both"/>
        <w:rPr>
          <w:rFonts w:ascii="Calibri" w:hAnsi="Calibri" w:cs="Calibri"/>
          <w:sz w:val="24"/>
          <w:szCs w:val="24"/>
        </w:rPr>
      </w:pPr>
      <w:bookmarkStart w:id="1" w:name="_Hlk199504037"/>
    </w:p>
    <w:p w14:paraId="6D7C5935" w14:textId="77777777" w:rsidR="005C4814" w:rsidRPr="00CA2577" w:rsidRDefault="005C4814" w:rsidP="005C4814">
      <w:pPr>
        <w:tabs>
          <w:tab w:val="left" w:pos="0"/>
        </w:tabs>
        <w:spacing w:after="0" w:line="240" w:lineRule="auto"/>
        <w:ind w:right="-46" w:firstLine="567"/>
        <w:jc w:val="center"/>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CA2577" w14:paraId="5A2CA189" w14:textId="77777777" w:rsidTr="00830AEF">
        <w:trPr>
          <w:jc w:val="center"/>
        </w:trPr>
        <w:tc>
          <w:tcPr>
            <w:tcW w:w="3080" w:type="dxa"/>
          </w:tcPr>
          <w:p w14:paraId="56772A48" w14:textId="77777777" w:rsidR="005C4814" w:rsidRPr="00CA2577" w:rsidRDefault="005C4814" w:rsidP="006B544E">
            <w:pPr>
              <w:spacing w:after="0"/>
              <w:ind w:right="-46" w:firstLine="567"/>
              <w:jc w:val="both"/>
              <w:rPr>
                <w:rFonts w:ascii="Calibri" w:hAnsi="Calibri" w:cs="Calibri"/>
                <w:sz w:val="24"/>
                <w:szCs w:val="24"/>
              </w:rPr>
            </w:pPr>
            <w:r w:rsidRPr="00CA2577">
              <w:rPr>
                <w:rFonts w:ascii="Calibri" w:hAnsi="Calibri" w:cs="Calibri"/>
                <w:sz w:val="24"/>
                <w:szCs w:val="24"/>
              </w:rPr>
              <w:t>Број 08-</w:t>
            </w:r>
            <w:r>
              <w:rPr>
                <w:rFonts w:ascii="Calibri" w:eastAsia="Calibri" w:hAnsi="Calibri" w:cs="Calibri"/>
                <w:sz w:val="24"/>
                <w:szCs w:val="24"/>
                <w:lang w:eastAsia="ar-SA"/>
              </w:rPr>
              <w:t>2620</w:t>
            </w:r>
            <w:r w:rsidRPr="00CA2577">
              <w:rPr>
                <w:rFonts w:ascii="Calibri" w:hAnsi="Calibri" w:cs="Calibri"/>
                <w:sz w:val="24"/>
                <w:szCs w:val="24"/>
              </w:rPr>
              <w:t>/1</w:t>
            </w:r>
          </w:p>
        </w:tc>
        <w:tc>
          <w:tcPr>
            <w:tcW w:w="3081" w:type="dxa"/>
          </w:tcPr>
          <w:p w14:paraId="349DF8E1" w14:textId="77777777" w:rsidR="005C4814" w:rsidRPr="00CA2577" w:rsidRDefault="005C4814" w:rsidP="006B544E">
            <w:pPr>
              <w:tabs>
                <w:tab w:val="left" w:pos="0"/>
              </w:tabs>
              <w:spacing w:after="0"/>
              <w:ind w:right="-46"/>
              <w:jc w:val="center"/>
              <w:rPr>
                <w:rFonts w:ascii="Calibri" w:hAnsi="Calibri" w:cs="Calibri"/>
                <w:sz w:val="24"/>
                <w:szCs w:val="24"/>
              </w:rPr>
            </w:pPr>
          </w:p>
        </w:tc>
        <w:tc>
          <w:tcPr>
            <w:tcW w:w="3081" w:type="dxa"/>
          </w:tcPr>
          <w:p w14:paraId="2B6198B8" w14:textId="77777777" w:rsidR="005C4814" w:rsidRPr="00CA2577" w:rsidRDefault="005C4814" w:rsidP="006B544E">
            <w:pPr>
              <w:tabs>
                <w:tab w:val="left" w:pos="0"/>
              </w:tabs>
              <w:spacing w:after="0"/>
              <w:ind w:right="-46"/>
              <w:jc w:val="center"/>
              <w:rPr>
                <w:rFonts w:ascii="Calibri" w:hAnsi="Calibri" w:cs="Calibri"/>
                <w:sz w:val="24"/>
                <w:szCs w:val="24"/>
              </w:rPr>
            </w:pPr>
            <w:r w:rsidRPr="00CA2577">
              <w:rPr>
                <w:rFonts w:ascii="Calibri" w:hAnsi="Calibri" w:cs="Calibri"/>
                <w:sz w:val="24"/>
                <w:szCs w:val="24"/>
              </w:rPr>
              <w:t>ГРАДОНАЧАЛНИК</w:t>
            </w:r>
          </w:p>
        </w:tc>
      </w:tr>
      <w:tr w:rsidR="005C4814" w:rsidRPr="00CA2577" w14:paraId="7408B4F0" w14:textId="77777777" w:rsidTr="00830AEF">
        <w:trPr>
          <w:jc w:val="center"/>
        </w:trPr>
        <w:tc>
          <w:tcPr>
            <w:tcW w:w="3080" w:type="dxa"/>
          </w:tcPr>
          <w:p w14:paraId="7D3DE4AD" w14:textId="77777777" w:rsidR="005C4814" w:rsidRPr="00CA2577" w:rsidRDefault="005C4814" w:rsidP="006B544E">
            <w:pPr>
              <w:tabs>
                <w:tab w:val="left" w:pos="0"/>
              </w:tabs>
              <w:spacing w:after="0"/>
              <w:ind w:right="-46"/>
              <w:rPr>
                <w:rFonts w:ascii="Calibri" w:hAnsi="Calibri" w:cs="Calibri"/>
                <w:sz w:val="24"/>
                <w:szCs w:val="24"/>
              </w:rPr>
            </w:pPr>
            <w:r w:rsidRPr="00CA2577">
              <w:rPr>
                <w:rFonts w:ascii="Calibri" w:hAnsi="Calibri" w:cs="Calibri"/>
                <w:sz w:val="24"/>
                <w:szCs w:val="24"/>
              </w:rPr>
              <w:t xml:space="preserve">       </w:t>
            </w:r>
            <w:r>
              <w:rPr>
                <w:rFonts w:ascii="Calibri" w:hAnsi="Calibri" w:cs="Calibri"/>
                <w:sz w:val="24"/>
                <w:szCs w:val="24"/>
              </w:rPr>
              <w:t>07</w:t>
            </w:r>
            <w:r w:rsidRPr="00CA2577">
              <w:rPr>
                <w:rFonts w:ascii="Calibri" w:hAnsi="Calibri" w:cs="Calibri"/>
                <w:sz w:val="24"/>
                <w:szCs w:val="24"/>
              </w:rPr>
              <w:t>.0</w:t>
            </w:r>
            <w:r>
              <w:rPr>
                <w:rFonts w:ascii="Calibri" w:hAnsi="Calibri" w:cs="Calibri"/>
                <w:sz w:val="24"/>
                <w:szCs w:val="24"/>
              </w:rPr>
              <w:t>8</w:t>
            </w:r>
            <w:r w:rsidRPr="00CA2577">
              <w:rPr>
                <w:rFonts w:ascii="Calibri" w:hAnsi="Calibri" w:cs="Calibri"/>
                <w:sz w:val="24"/>
                <w:szCs w:val="24"/>
              </w:rPr>
              <w:t>.2025 година</w:t>
            </w:r>
          </w:p>
        </w:tc>
        <w:tc>
          <w:tcPr>
            <w:tcW w:w="3081" w:type="dxa"/>
          </w:tcPr>
          <w:p w14:paraId="4A7AADDE" w14:textId="77777777" w:rsidR="005C4814" w:rsidRPr="00CA2577" w:rsidRDefault="005C4814" w:rsidP="006B544E">
            <w:pPr>
              <w:tabs>
                <w:tab w:val="left" w:pos="0"/>
              </w:tabs>
              <w:spacing w:after="0"/>
              <w:ind w:right="-46"/>
              <w:jc w:val="center"/>
              <w:rPr>
                <w:rFonts w:ascii="Calibri" w:hAnsi="Calibri" w:cs="Calibri"/>
                <w:sz w:val="24"/>
                <w:szCs w:val="24"/>
              </w:rPr>
            </w:pPr>
          </w:p>
        </w:tc>
        <w:tc>
          <w:tcPr>
            <w:tcW w:w="3081" w:type="dxa"/>
          </w:tcPr>
          <w:p w14:paraId="5F6D0293" w14:textId="77777777" w:rsidR="005C4814" w:rsidRPr="00CA2577" w:rsidRDefault="005C4814" w:rsidP="006B544E">
            <w:pPr>
              <w:tabs>
                <w:tab w:val="left" w:pos="0"/>
              </w:tabs>
              <w:spacing w:after="0"/>
              <w:ind w:right="-46"/>
              <w:jc w:val="center"/>
              <w:rPr>
                <w:rFonts w:ascii="Calibri" w:hAnsi="Calibri" w:cs="Calibri"/>
                <w:sz w:val="24"/>
                <w:szCs w:val="24"/>
              </w:rPr>
            </w:pPr>
            <w:r w:rsidRPr="00CA2577">
              <w:rPr>
                <w:rFonts w:ascii="Calibri" w:hAnsi="Calibri" w:cs="Calibri"/>
                <w:sz w:val="24"/>
                <w:szCs w:val="24"/>
              </w:rPr>
              <w:t>на Општина Прилеп</w:t>
            </w:r>
          </w:p>
        </w:tc>
      </w:tr>
      <w:tr w:rsidR="005C4814" w:rsidRPr="00CA2577" w14:paraId="7857F7C5" w14:textId="77777777" w:rsidTr="00830AEF">
        <w:trPr>
          <w:jc w:val="center"/>
        </w:trPr>
        <w:tc>
          <w:tcPr>
            <w:tcW w:w="3080" w:type="dxa"/>
          </w:tcPr>
          <w:p w14:paraId="0D125ED7" w14:textId="77777777" w:rsidR="005C4814" w:rsidRPr="00CA2577" w:rsidRDefault="005C4814" w:rsidP="006B544E">
            <w:pPr>
              <w:tabs>
                <w:tab w:val="left" w:pos="0"/>
              </w:tabs>
              <w:spacing w:after="0"/>
              <w:ind w:right="-46"/>
              <w:jc w:val="center"/>
              <w:rPr>
                <w:rFonts w:ascii="Calibri" w:hAnsi="Calibri" w:cs="Calibri"/>
                <w:sz w:val="24"/>
                <w:szCs w:val="24"/>
              </w:rPr>
            </w:pPr>
            <w:r w:rsidRPr="00CA2577">
              <w:rPr>
                <w:rFonts w:ascii="Calibri" w:hAnsi="Calibri" w:cs="Calibri"/>
                <w:sz w:val="24"/>
                <w:szCs w:val="24"/>
              </w:rPr>
              <w:t>П р и л е п</w:t>
            </w:r>
          </w:p>
        </w:tc>
        <w:tc>
          <w:tcPr>
            <w:tcW w:w="3081" w:type="dxa"/>
          </w:tcPr>
          <w:p w14:paraId="14CD1721" w14:textId="77777777" w:rsidR="005C4814" w:rsidRPr="00CA2577" w:rsidRDefault="005C4814" w:rsidP="006B544E">
            <w:pPr>
              <w:tabs>
                <w:tab w:val="left" w:pos="0"/>
              </w:tabs>
              <w:spacing w:after="0"/>
              <w:ind w:right="-46"/>
              <w:jc w:val="center"/>
              <w:rPr>
                <w:rFonts w:ascii="Calibri" w:hAnsi="Calibri" w:cs="Calibri"/>
                <w:sz w:val="24"/>
                <w:szCs w:val="24"/>
              </w:rPr>
            </w:pPr>
          </w:p>
        </w:tc>
        <w:tc>
          <w:tcPr>
            <w:tcW w:w="3081" w:type="dxa"/>
          </w:tcPr>
          <w:p w14:paraId="1AFD093C" w14:textId="77777777" w:rsidR="005C4814" w:rsidRPr="00CA2577" w:rsidRDefault="005C4814" w:rsidP="006B544E">
            <w:pPr>
              <w:tabs>
                <w:tab w:val="left" w:pos="0"/>
              </w:tabs>
              <w:spacing w:after="0"/>
              <w:ind w:right="-46"/>
              <w:jc w:val="center"/>
              <w:rPr>
                <w:rFonts w:ascii="Calibri" w:hAnsi="Calibri" w:cs="Calibri"/>
                <w:sz w:val="24"/>
                <w:szCs w:val="24"/>
              </w:rPr>
            </w:pPr>
            <w:r w:rsidRPr="00CA2577">
              <w:rPr>
                <w:rFonts w:ascii="Calibri" w:hAnsi="Calibri" w:cs="Calibri"/>
                <w:sz w:val="24"/>
                <w:szCs w:val="24"/>
              </w:rPr>
              <w:t>Борче Јовчески</w:t>
            </w:r>
          </w:p>
        </w:tc>
      </w:tr>
    </w:tbl>
    <w:p w14:paraId="61C92A83" w14:textId="77777777" w:rsidR="005C4814" w:rsidRPr="00CA2577" w:rsidRDefault="005C4814" w:rsidP="005C4814">
      <w:pPr>
        <w:tabs>
          <w:tab w:val="left" w:pos="0"/>
        </w:tabs>
        <w:spacing w:after="0" w:line="240" w:lineRule="auto"/>
        <w:ind w:right="-46" w:firstLine="567"/>
        <w:jc w:val="center"/>
        <w:rPr>
          <w:rFonts w:ascii="Calibri" w:hAnsi="Calibri" w:cs="Calibri"/>
          <w:sz w:val="24"/>
          <w:szCs w:val="24"/>
        </w:rPr>
      </w:pPr>
    </w:p>
    <w:p w14:paraId="7D70DDCB" w14:textId="77777777" w:rsidR="005C4814" w:rsidRPr="00CA2577" w:rsidRDefault="005C4814" w:rsidP="005C4814">
      <w:pPr>
        <w:tabs>
          <w:tab w:val="left" w:pos="0"/>
        </w:tabs>
        <w:spacing w:after="0" w:line="240" w:lineRule="auto"/>
        <w:ind w:right="-46"/>
        <w:jc w:val="both"/>
        <w:rPr>
          <w:rFonts w:ascii="Calibri" w:hAnsi="Calibri" w:cs="Calibri"/>
          <w:sz w:val="24"/>
          <w:szCs w:val="24"/>
        </w:rPr>
      </w:pPr>
    </w:p>
    <w:p w14:paraId="6DF9BEC3" w14:textId="77777777" w:rsidR="005C4814" w:rsidRPr="00CA2577" w:rsidRDefault="005C4814" w:rsidP="005C4814">
      <w:pPr>
        <w:spacing w:after="0" w:line="240" w:lineRule="auto"/>
        <w:ind w:right="-46"/>
        <w:jc w:val="both"/>
        <w:rPr>
          <w:rFonts w:ascii="Calibri" w:hAnsi="Calibri" w:cs="Calibri"/>
          <w:sz w:val="24"/>
          <w:szCs w:val="24"/>
        </w:rPr>
      </w:pPr>
    </w:p>
    <w:p w14:paraId="21182F29" w14:textId="77777777" w:rsidR="005C4814" w:rsidRPr="00CA2577" w:rsidRDefault="005C4814" w:rsidP="005C4814">
      <w:pPr>
        <w:spacing w:after="0" w:line="240" w:lineRule="auto"/>
        <w:ind w:right="-46"/>
        <w:jc w:val="both"/>
        <w:rPr>
          <w:rFonts w:ascii="Calibri" w:hAnsi="Calibri" w:cs="Calibri"/>
          <w:sz w:val="24"/>
          <w:szCs w:val="24"/>
        </w:rPr>
      </w:pPr>
    </w:p>
    <w:p w14:paraId="37D5F629" w14:textId="77777777" w:rsidR="005C4814" w:rsidRPr="00CA2577" w:rsidRDefault="005C4814" w:rsidP="005C4814">
      <w:pPr>
        <w:jc w:val="center"/>
        <w:rPr>
          <w:rFonts w:ascii="Calibri" w:hAnsi="Calibri" w:cs="Calibri"/>
          <w:sz w:val="24"/>
          <w:szCs w:val="24"/>
        </w:rPr>
      </w:pPr>
    </w:p>
    <w:p w14:paraId="26515A90" w14:textId="77777777" w:rsidR="005C4814" w:rsidRPr="00CA2577" w:rsidRDefault="005C4814" w:rsidP="005C4814">
      <w:pPr>
        <w:rPr>
          <w:rFonts w:ascii="Calibri" w:hAnsi="Calibri" w:cs="Calibri"/>
          <w:sz w:val="24"/>
          <w:szCs w:val="24"/>
        </w:rPr>
      </w:pPr>
    </w:p>
    <w:p w14:paraId="1A0C0DB9" w14:textId="77777777" w:rsidR="005C4814" w:rsidRPr="00CA2577" w:rsidRDefault="005C4814" w:rsidP="005C4814">
      <w:pPr>
        <w:rPr>
          <w:rFonts w:ascii="Calibri" w:hAnsi="Calibri" w:cs="Calibri"/>
          <w:sz w:val="24"/>
          <w:szCs w:val="24"/>
        </w:rPr>
      </w:pPr>
    </w:p>
    <w:bookmarkEnd w:id="1"/>
    <w:p w14:paraId="5B7729A7" w14:textId="77777777" w:rsidR="005C4814" w:rsidRPr="00CA2577" w:rsidRDefault="005C4814" w:rsidP="005C4814">
      <w:pPr>
        <w:rPr>
          <w:rFonts w:ascii="Calibri" w:hAnsi="Calibri" w:cs="Calibri"/>
          <w:sz w:val="24"/>
          <w:szCs w:val="24"/>
        </w:rPr>
      </w:pPr>
    </w:p>
    <w:p w14:paraId="20A52593" w14:textId="77777777" w:rsidR="008B609B" w:rsidRPr="009262CA" w:rsidRDefault="008B609B" w:rsidP="005C4814">
      <w:pPr>
        <w:rPr>
          <w:rFonts w:ascii="Calibri" w:hAnsi="Calibri" w:cs="Calibri"/>
          <w:sz w:val="24"/>
          <w:szCs w:val="24"/>
        </w:rPr>
      </w:pPr>
    </w:p>
    <w:p w14:paraId="3DCA41E1" w14:textId="2E196DCB" w:rsidR="008B609B" w:rsidRPr="009262CA" w:rsidRDefault="008B609B" w:rsidP="005C4814">
      <w:pPr>
        <w:rPr>
          <w:rFonts w:ascii="Calibri" w:hAnsi="Calibri" w:cs="Calibri"/>
          <w:sz w:val="24"/>
          <w:szCs w:val="24"/>
        </w:rPr>
      </w:pPr>
      <w:r>
        <w:rPr>
          <w:rFonts w:ascii="Calibri" w:hAnsi="Calibri" w:cs="Calibri"/>
          <w:noProof/>
          <w:sz w:val="24"/>
          <w:szCs w:val="24"/>
          <w:lang w:val="en-US"/>
        </w:rPr>
        <w:lastRenderedPageBreak/>
        <w:drawing>
          <wp:inline distT="0" distB="0" distL="0" distR="0" wp14:anchorId="709CBAB2" wp14:editId="31CF5AFC">
            <wp:extent cx="6337190" cy="8501770"/>
            <wp:effectExtent l="0" t="0" r="6985" b="0"/>
            <wp:docPr id="1702584630"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84630" name="Picture 1" descr="A document with text on it&#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6352918" cy="8522871"/>
                    </a:xfrm>
                    <a:prstGeom prst="rect">
                      <a:avLst/>
                    </a:prstGeom>
                  </pic:spPr>
                </pic:pic>
              </a:graphicData>
            </a:graphic>
          </wp:inline>
        </w:drawing>
      </w:r>
    </w:p>
    <w:p w14:paraId="361C1AF1" w14:textId="62A0E9B0" w:rsidR="008B609B" w:rsidRDefault="008B609B" w:rsidP="005C4814">
      <w:pPr>
        <w:rPr>
          <w:rFonts w:ascii="Calibri" w:hAnsi="Calibri" w:cs="Calibri"/>
          <w:sz w:val="24"/>
          <w:szCs w:val="24"/>
          <w:lang w:val="en-US"/>
        </w:rPr>
      </w:pPr>
      <w:r>
        <w:rPr>
          <w:rFonts w:ascii="Calibri" w:hAnsi="Calibri" w:cs="Calibri"/>
          <w:noProof/>
          <w:sz w:val="24"/>
          <w:szCs w:val="24"/>
          <w:lang w:val="en-US"/>
        </w:rPr>
        <w:lastRenderedPageBreak/>
        <w:drawing>
          <wp:inline distT="0" distB="0" distL="0" distR="0" wp14:anchorId="5231E8AB" wp14:editId="0A448235">
            <wp:extent cx="6353033" cy="8597052"/>
            <wp:effectExtent l="0" t="0" r="0" b="0"/>
            <wp:docPr id="1818044783" name="Picture 2" descr="A documen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044783" name="Picture 2" descr="A document with numbers and text&#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367128" cy="8616126"/>
                    </a:xfrm>
                    <a:prstGeom prst="rect">
                      <a:avLst/>
                    </a:prstGeom>
                  </pic:spPr>
                </pic:pic>
              </a:graphicData>
            </a:graphic>
          </wp:inline>
        </w:drawing>
      </w:r>
    </w:p>
    <w:p w14:paraId="60E0B2AC" w14:textId="772FB2E1" w:rsidR="008B609B" w:rsidRDefault="008B609B" w:rsidP="008B609B">
      <w:pPr>
        <w:ind w:left="-450"/>
        <w:rPr>
          <w:rFonts w:ascii="Calibri" w:hAnsi="Calibri" w:cs="Calibri"/>
          <w:sz w:val="24"/>
          <w:szCs w:val="24"/>
          <w:lang w:val="en-US"/>
        </w:rPr>
      </w:pPr>
      <w:r>
        <w:rPr>
          <w:rFonts w:ascii="Calibri" w:hAnsi="Calibri" w:cs="Calibri"/>
          <w:noProof/>
          <w:sz w:val="24"/>
          <w:szCs w:val="24"/>
          <w:lang w:val="en-US"/>
        </w:rPr>
        <w:lastRenderedPageBreak/>
        <w:drawing>
          <wp:inline distT="0" distB="0" distL="0" distR="0" wp14:anchorId="7BEE5EB7" wp14:editId="146D3298">
            <wp:extent cx="6966585" cy="6632812"/>
            <wp:effectExtent l="0" t="0" r="5715" b="0"/>
            <wp:docPr id="1518564604"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64604" name="Picture 3" descr="A screenshot of a computer&#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7048714" cy="6711006"/>
                    </a:xfrm>
                    <a:prstGeom prst="rect">
                      <a:avLst/>
                    </a:prstGeom>
                  </pic:spPr>
                </pic:pic>
              </a:graphicData>
            </a:graphic>
          </wp:inline>
        </w:drawing>
      </w:r>
    </w:p>
    <w:p w14:paraId="74404FD2" w14:textId="45613886" w:rsidR="008B609B" w:rsidRDefault="008B609B" w:rsidP="008B609B">
      <w:pPr>
        <w:ind w:left="-450"/>
        <w:rPr>
          <w:rFonts w:ascii="Calibri" w:hAnsi="Calibri" w:cs="Calibri"/>
          <w:sz w:val="24"/>
          <w:szCs w:val="24"/>
          <w:lang w:val="en-US"/>
        </w:rPr>
      </w:pPr>
      <w:r>
        <w:rPr>
          <w:rFonts w:ascii="Calibri" w:hAnsi="Calibri" w:cs="Calibri"/>
          <w:noProof/>
          <w:sz w:val="24"/>
          <w:szCs w:val="24"/>
          <w:lang w:val="en-US"/>
        </w:rPr>
        <w:lastRenderedPageBreak/>
        <w:drawing>
          <wp:inline distT="0" distB="0" distL="0" distR="0" wp14:anchorId="3DC247F1" wp14:editId="162BD7C5">
            <wp:extent cx="6837528" cy="5315376"/>
            <wp:effectExtent l="0" t="0" r="1905" b="0"/>
            <wp:docPr id="1983257849" name="Picture 4"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57849" name="Picture 4" descr="A screenshot of a computer screen&#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6864350" cy="5336227"/>
                    </a:xfrm>
                    <a:prstGeom prst="rect">
                      <a:avLst/>
                    </a:prstGeom>
                  </pic:spPr>
                </pic:pic>
              </a:graphicData>
            </a:graphic>
          </wp:inline>
        </w:drawing>
      </w:r>
    </w:p>
    <w:p w14:paraId="59DC19D5" w14:textId="50692960" w:rsidR="008B609B" w:rsidRPr="008B609B" w:rsidRDefault="008B609B" w:rsidP="008B609B">
      <w:pPr>
        <w:ind w:left="-450"/>
        <w:rPr>
          <w:rFonts w:ascii="Calibri" w:hAnsi="Calibri" w:cs="Calibri"/>
          <w:sz w:val="24"/>
          <w:szCs w:val="24"/>
          <w:lang w:val="en-US"/>
        </w:rPr>
      </w:pPr>
    </w:p>
    <w:p w14:paraId="7A58427A" w14:textId="6B014A85" w:rsidR="005C4814" w:rsidRPr="00CA2577" w:rsidRDefault="00012B67" w:rsidP="005C4814">
      <w:pPr>
        <w:rPr>
          <w:rFonts w:ascii="Calibri" w:hAnsi="Calibri" w:cs="Calibri"/>
          <w:sz w:val="24"/>
          <w:szCs w:val="24"/>
        </w:rPr>
      </w:pPr>
      <w:r>
        <w:rPr>
          <w:rFonts w:ascii="Calibri" w:hAnsi="Calibri" w:cs="Calibri"/>
          <w:noProof/>
          <w:sz w:val="24"/>
          <w:szCs w:val="24"/>
          <w:lang w:val="en-US"/>
        </w:rPr>
        <w:drawing>
          <wp:inline distT="0" distB="0" distL="0" distR="0" wp14:anchorId="2B94C069" wp14:editId="60DBD945">
            <wp:extent cx="6398812" cy="2129050"/>
            <wp:effectExtent l="0" t="0" r="2540" b="5080"/>
            <wp:docPr id="657917236" name="Picture 5"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17236" name="Picture 5" descr="A close up of a text&#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6410058" cy="2132792"/>
                    </a:xfrm>
                    <a:prstGeom prst="rect">
                      <a:avLst/>
                    </a:prstGeom>
                  </pic:spPr>
                </pic:pic>
              </a:graphicData>
            </a:graphic>
          </wp:inline>
        </w:drawing>
      </w:r>
    </w:p>
    <w:p w14:paraId="26FB4AC4" w14:textId="3D446155" w:rsidR="005C4814" w:rsidRDefault="008B609B" w:rsidP="00F911A4">
      <w:pPr>
        <w:ind w:left="-360"/>
        <w:rPr>
          <w:rFonts w:ascii="Calibri" w:hAnsi="Calibri" w:cs="Calibri"/>
          <w:sz w:val="24"/>
          <w:szCs w:val="24"/>
          <w:lang w:val="en-US"/>
        </w:rPr>
      </w:pPr>
      <w:r>
        <w:rPr>
          <w:rFonts w:ascii="Calibri" w:hAnsi="Calibri" w:cs="Calibri"/>
          <w:noProof/>
          <w:sz w:val="24"/>
          <w:szCs w:val="24"/>
        </w:rPr>
        <w:lastRenderedPageBreak/>
        <w:drawing>
          <wp:inline distT="0" distB="0" distL="0" distR="0" wp14:anchorId="0356CC14" wp14:editId="6290959A">
            <wp:extent cx="6919415" cy="4332605"/>
            <wp:effectExtent l="0" t="0" r="0" b="0"/>
            <wp:docPr id="2102611611" name="Picture 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611611" name="Picture 6" descr="A screenshot of a computer screen&#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6946168" cy="4349356"/>
                    </a:xfrm>
                    <a:prstGeom prst="rect">
                      <a:avLst/>
                    </a:prstGeom>
                  </pic:spPr>
                </pic:pic>
              </a:graphicData>
            </a:graphic>
          </wp:inline>
        </w:drawing>
      </w:r>
    </w:p>
    <w:p w14:paraId="0BCE65D4" w14:textId="084DBD69" w:rsidR="008B609B" w:rsidRDefault="00012B67" w:rsidP="00D44817">
      <w:pPr>
        <w:ind w:left="-360"/>
        <w:rPr>
          <w:rFonts w:ascii="Calibri" w:hAnsi="Calibri" w:cs="Calibri"/>
          <w:sz w:val="24"/>
          <w:szCs w:val="24"/>
          <w:lang w:val="en-US"/>
        </w:rPr>
      </w:pPr>
      <w:r>
        <w:rPr>
          <w:rFonts w:ascii="Calibri" w:hAnsi="Calibri" w:cs="Calibri"/>
          <w:noProof/>
          <w:sz w:val="24"/>
          <w:szCs w:val="24"/>
          <w:lang w:val="en-US"/>
        </w:rPr>
        <w:drawing>
          <wp:inline distT="0" distB="0" distL="0" distR="0" wp14:anchorId="743A45C2" wp14:editId="14D6B7F0">
            <wp:extent cx="6890840" cy="4166484"/>
            <wp:effectExtent l="0" t="0" r="5715" b="5715"/>
            <wp:docPr id="1594725659" name="Picture 7"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25659" name="Picture 7" descr="A screenshot of a computer screen&#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6908513" cy="4177170"/>
                    </a:xfrm>
                    <a:prstGeom prst="rect">
                      <a:avLst/>
                    </a:prstGeom>
                  </pic:spPr>
                </pic:pic>
              </a:graphicData>
            </a:graphic>
          </wp:inline>
        </w:drawing>
      </w:r>
    </w:p>
    <w:p w14:paraId="1EBDD25F" w14:textId="68FC6B68" w:rsidR="008B609B" w:rsidRDefault="008B609B" w:rsidP="00F911A4">
      <w:pPr>
        <w:ind w:left="-360"/>
        <w:rPr>
          <w:rFonts w:ascii="Calibri" w:hAnsi="Calibri" w:cs="Calibri"/>
          <w:sz w:val="24"/>
          <w:szCs w:val="24"/>
          <w:lang w:val="en-US"/>
        </w:rPr>
      </w:pPr>
      <w:r>
        <w:rPr>
          <w:rFonts w:ascii="Calibri" w:hAnsi="Calibri" w:cs="Calibri"/>
          <w:noProof/>
          <w:sz w:val="24"/>
          <w:szCs w:val="24"/>
          <w:lang w:val="en-US"/>
        </w:rPr>
        <w:lastRenderedPageBreak/>
        <w:drawing>
          <wp:inline distT="0" distB="0" distL="0" distR="0" wp14:anchorId="36B1694C" wp14:editId="033644B1">
            <wp:extent cx="6823710" cy="4261899"/>
            <wp:effectExtent l="0" t="0" r="0" b="5715"/>
            <wp:docPr id="2130799779" name="Picture 8"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99779" name="Picture 8" descr="A screenshot of a computer screen&#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6837827" cy="4270716"/>
                    </a:xfrm>
                    <a:prstGeom prst="rect">
                      <a:avLst/>
                    </a:prstGeom>
                  </pic:spPr>
                </pic:pic>
              </a:graphicData>
            </a:graphic>
          </wp:inline>
        </w:drawing>
      </w:r>
    </w:p>
    <w:p w14:paraId="1AC1BE2A" w14:textId="11806274" w:rsidR="008B609B" w:rsidRDefault="008B609B" w:rsidP="00F911A4">
      <w:pPr>
        <w:ind w:left="-450"/>
        <w:rPr>
          <w:rFonts w:ascii="Calibri" w:hAnsi="Calibri" w:cs="Calibri"/>
          <w:sz w:val="24"/>
          <w:szCs w:val="24"/>
          <w:lang w:val="en-US"/>
        </w:rPr>
      </w:pPr>
      <w:r>
        <w:rPr>
          <w:rFonts w:ascii="Calibri" w:hAnsi="Calibri" w:cs="Calibri"/>
          <w:noProof/>
          <w:sz w:val="24"/>
          <w:szCs w:val="24"/>
          <w:lang w:val="en-US"/>
        </w:rPr>
        <w:drawing>
          <wp:inline distT="0" distB="0" distL="0" distR="0" wp14:anchorId="054DB35E" wp14:editId="787D7B45">
            <wp:extent cx="6960358" cy="4366895"/>
            <wp:effectExtent l="0" t="0" r="0" b="0"/>
            <wp:docPr id="573734203" name="Picture 9"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34203" name="Picture 9" descr="A screenshot of a computer screen&#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6973267" cy="4374994"/>
                    </a:xfrm>
                    <a:prstGeom prst="rect">
                      <a:avLst/>
                    </a:prstGeom>
                  </pic:spPr>
                </pic:pic>
              </a:graphicData>
            </a:graphic>
          </wp:inline>
        </w:drawing>
      </w:r>
    </w:p>
    <w:p w14:paraId="4D333AB9" w14:textId="367CEE71" w:rsidR="008B609B" w:rsidRDefault="008B609B" w:rsidP="00F911A4">
      <w:pPr>
        <w:ind w:left="-540"/>
        <w:rPr>
          <w:rFonts w:ascii="Calibri" w:hAnsi="Calibri" w:cs="Calibri"/>
          <w:sz w:val="24"/>
          <w:szCs w:val="24"/>
          <w:lang w:val="en-US"/>
        </w:rPr>
      </w:pPr>
      <w:r>
        <w:rPr>
          <w:rFonts w:ascii="Calibri" w:hAnsi="Calibri" w:cs="Calibri"/>
          <w:noProof/>
          <w:sz w:val="24"/>
          <w:szCs w:val="24"/>
          <w:lang w:val="en-US"/>
        </w:rPr>
        <w:lastRenderedPageBreak/>
        <w:drawing>
          <wp:inline distT="0" distB="0" distL="0" distR="0" wp14:anchorId="71D43BBD" wp14:editId="7A8000AD">
            <wp:extent cx="7074525" cy="4134678"/>
            <wp:effectExtent l="0" t="0" r="0" b="0"/>
            <wp:docPr id="156591755" name="Picture 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1755" name="Picture 10" descr="A screenshot of a computer&#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7163320" cy="4186574"/>
                    </a:xfrm>
                    <a:prstGeom prst="rect">
                      <a:avLst/>
                    </a:prstGeom>
                  </pic:spPr>
                </pic:pic>
              </a:graphicData>
            </a:graphic>
          </wp:inline>
        </w:drawing>
      </w:r>
    </w:p>
    <w:p w14:paraId="61BBF4FA" w14:textId="03C99D9E" w:rsidR="008B609B" w:rsidRDefault="008B609B" w:rsidP="00F911A4">
      <w:pPr>
        <w:ind w:left="-540"/>
        <w:rPr>
          <w:rFonts w:ascii="Calibri" w:hAnsi="Calibri" w:cs="Calibri"/>
          <w:sz w:val="24"/>
          <w:szCs w:val="24"/>
          <w:lang w:val="en-US"/>
        </w:rPr>
      </w:pPr>
      <w:r>
        <w:rPr>
          <w:rFonts w:ascii="Calibri" w:hAnsi="Calibri" w:cs="Calibri"/>
          <w:noProof/>
          <w:sz w:val="24"/>
          <w:szCs w:val="24"/>
          <w:lang w:val="en-US"/>
        </w:rPr>
        <w:drawing>
          <wp:inline distT="0" distB="0" distL="0" distR="0" wp14:anchorId="68B065D4" wp14:editId="57515081">
            <wp:extent cx="7055893" cy="4496435"/>
            <wp:effectExtent l="0" t="0" r="0" b="0"/>
            <wp:docPr id="1354392333" name="Picture 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392333" name="Picture 11" descr="A screenshot of a computer&#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7070905" cy="4506001"/>
                    </a:xfrm>
                    <a:prstGeom prst="rect">
                      <a:avLst/>
                    </a:prstGeom>
                  </pic:spPr>
                </pic:pic>
              </a:graphicData>
            </a:graphic>
          </wp:inline>
        </w:drawing>
      </w:r>
    </w:p>
    <w:p w14:paraId="7975FED2" w14:textId="10A65512" w:rsidR="008B609B" w:rsidRDefault="008B609B" w:rsidP="00F911A4">
      <w:pPr>
        <w:ind w:left="-540"/>
        <w:rPr>
          <w:rFonts w:ascii="Calibri" w:hAnsi="Calibri" w:cs="Calibri"/>
          <w:sz w:val="24"/>
          <w:szCs w:val="24"/>
          <w:lang w:val="en-US"/>
        </w:rPr>
      </w:pPr>
      <w:r>
        <w:rPr>
          <w:rFonts w:ascii="Calibri" w:hAnsi="Calibri" w:cs="Calibri"/>
          <w:noProof/>
          <w:sz w:val="24"/>
          <w:szCs w:val="24"/>
          <w:lang w:val="en-US"/>
        </w:rPr>
        <w:lastRenderedPageBreak/>
        <w:drawing>
          <wp:inline distT="0" distB="0" distL="0" distR="0" wp14:anchorId="581A5DB8" wp14:editId="655ECDB4">
            <wp:extent cx="7014949" cy="4510405"/>
            <wp:effectExtent l="0" t="0" r="0" b="4445"/>
            <wp:docPr id="1870598217" name="Picture 1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98217" name="Picture 12" descr="A screenshot of a computer screen&#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7030498" cy="4520403"/>
                    </a:xfrm>
                    <a:prstGeom prst="rect">
                      <a:avLst/>
                    </a:prstGeom>
                  </pic:spPr>
                </pic:pic>
              </a:graphicData>
            </a:graphic>
          </wp:inline>
        </w:drawing>
      </w:r>
    </w:p>
    <w:p w14:paraId="4B33DE88" w14:textId="77777777" w:rsidR="00D44817" w:rsidRDefault="00D44817" w:rsidP="00F911A4">
      <w:pPr>
        <w:ind w:left="-540"/>
        <w:rPr>
          <w:rFonts w:ascii="Calibri" w:hAnsi="Calibri" w:cs="Calibri"/>
          <w:sz w:val="24"/>
          <w:szCs w:val="24"/>
          <w:lang w:val="en-US"/>
        </w:rPr>
      </w:pPr>
    </w:p>
    <w:p w14:paraId="2651FBF9" w14:textId="323C4CDC" w:rsidR="00D40165" w:rsidRDefault="008B609B" w:rsidP="00D40165">
      <w:pPr>
        <w:ind w:left="-450"/>
        <w:rPr>
          <w:rFonts w:ascii="Calibri" w:hAnsi="Calibri" w:cs="Calibri"/>
          <w:sz w:val="24"/>
          <w:szCs w:val="24"/>
          <w:lang w:val="en-US"/>
        </w:rPr>
      </w:pPr>
      <w:r>
        <w:rPr>
          <w:rFonts w:ascii="Calibri" w:hAnsi="Calibri" w:cs="Calibri"/>
          <w:noProof/>
          <w:sz w:val="24"/>
          <w:szCs w:val="24"/>
          <w:lang w:val="en-US"/>
        </w:rPr>
        <w:drawing>
          <wp:inline distT="0" distB="0" distL="0" distR="0" wp14:anchorId="610EF6CA" wp14:editId="0D9C9DE0">
            <wp:extent cx="6912591" cy="1767205"/>
            <wp:effectExtent l="0" t="0" r="3175" b="4445"/>
            <wp:docPr id="1627136291" name="Picture 13"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136291" name="Picture 13" descr="A screen shot of a computer&#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6929755" cy="1771593"/>
                    </a:xfrm>
                    <a:prstGeom prst="rect">
                      <a:avLst/>
                    </a:prstGeom>
                  </pic:spPr>
                </pic:pic>
              </a:graphicData>
            </a:graphic>
          </wp:inline>
        </w:drawing>
      </w:r>
    </w:p>
    <w:p w14:paraId="3CEA0ED9" w14:textId="77777777" w:rsidR="00D40165" w:rsidRDefault="00D40165" w:rsidP="00D40165">
      <w:pPr>
        <w:rPr>
          <w:rFonts w:ascii="Calibri" w:hAnsi="Calibri" w:cs="Calibri"/>
          <w:sz w:val="24"/>
          <w:szCs w:val="24"/>
          <w:lang w:val="en-US"/>
        </w:rPr>
      </w:pPr>
    </w:p>
    <w:p w14:paraId="4968B3E1" w14:textId="77777777" w:rsidR="00D40165" w:rsidRDefault="00D40165" w:rsidP="00D40165">
      <w:pPr>
        <w:ind w:left="-450"/>
        <w:rPr>
          <w:rFonts w:ascii="Calibri" w:hAnsi="Calibri" w:cs="Calibri"/>
          <w:sz w:val="24"/>
          <w:szCs w:val="24"/>
          <w:lang w:val="en-US"/>
        </w:rPr>
      </w:pPr>
    </w:p>
    <w:p w14:paraId="388CA814" w14:textId="0718D605" w:rsidR="00D51904" w:rsidRPr="00D51904" w:rsidRDefault="00D40165" w:rsidP="00D51904">
      <w:pPr>
        <w:ind w:left="-450"/>
        <w:rPr>
          <w:rFonts w:ascii="Calibri" w:hAnsi="Calibri" w:cs="Calibri"/>
          <w:sz w:val="24"/>
          <w:szCs w:val="24"/>
        </w:rPr>
      </w:pPr>
      <w:r>
        <w:rPr>
          <w:rFonts w:ascii="Calibri" w:hAnsi="Calibri" w:cs="Calibri"/>
          <w:noProof/>
          <w:sz w:val="24"/>
          <w:szCs w:val="24"/>
          <w:lang w:val="en-US"/>
        </w:rPr>
        <w:lastRenderedPageBreak/>
        <w:drawing>
          <wp:inline distT="0" distB="0" distL="0" distR="0" wp14:anchorId="4248E5F6" wp14:editId="1564D55B">
            <wp:extent cx="6773239" cy="4134678"/>
            <wp:effectExtent l="0" t="0" r="8890" b="0"/>
            <wp:docPr id="2085517793" name="Picture 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17793" name="Picture 14" descr="A screenshot of a computer&#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6816032" cy="4160801"/>
                    </a:xfrm>
                    <a:prstGeom prst="rect">
                      <a:avLst/>
                    </a:prstGeom>
                  </pic:spPr>
                </pic:pic>
              </a:graphicData>
            </a:graphic>
          </wp:inline>
        </w:drawing>
      </w:r>
    </w:p>
    <w:p w14:paraId="6C90B336" w14:textId="389FBAEC" w:rsidR="00D40165" w:rsidRDefault="00A07D86" w:rsidP="00D40165">
      <w:pPr>
        <w:ind w:left="-360"/>
        <w:rPr>
          <w:rFonts w:ascii="Calibri" w:hAnsi="Calibri" w:cs="Calibri"/>
          <w:sz w:val="24"/>
          <w:szCs w:val="24"/>
          <w:lang w:val="en-US"/>
        </w:rPr>
      </w:pPr>
      <w:r>
        <w:rPr>
          <w:rFonts w:ascii="Calibri" w:hAnsi="Calibri" w:cs="Calibri"/>
          <w:noProof/>
          <w:sz w:val="24"/>
          <w:szCs w:val="24"/>
          <w:lang w:val="en-US"/>
        </w:rPr>
        <w:lastRenderedPageBreak/>
        <w:drawing>
          <wp:inline distT="0" distB="0" distL="0" distR="0" wp14:anchorId="79CACD4F" wp14:editId="0B528EE4">
            <wp:extent cx="6850380" cy="3904091"/>
            <wp:effectExtent l="0" t="0" r="7620" b="1270"/>
            <wp:docPr id="558088944" name="Picture 15"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88944" name="Picture 15" descr="A screenshot of a computer screen&#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6869085" cy="3914751"/>
                    </a:xfrm>
                    <a:prstGeom prst="rect">
                      <a:avLst/>
                    </a:prstGeom>
                  </pic:spPr>
                </pic:pic>
              </a:graphicData>
            </a:graphic>
          </wp:inline>
        </w:drawing>
      </w:r>
      <w:r>
        <w:rPr>
          <w:rFonts w:ascii="Calibri" w:hAnsi="Calibri" w:cs="Calibri"/>
          <w:noProof/>
          <w:sz w:val="24"/>
          <w:szCs w:val="24"/>
          <w:lang w:val="en-US"/>
        </w:rPr>
        <w:drawing>
          <wp:inline distT="0" distB="0" distL="0" distR="0" wp14:anchorId="08D02199" wp14:editId="57013526">
            <wp:extent cx="6851015" cy="4728799"/>
            <wp:effectExtent l="0" t="0" r="6985" b="0"/>
            <wp:docPr id="15470472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47241" name="Picture 1547047241"/>
                    <pic:cNvPicPr/>
                  </pic:nvPicPr>
                  <pic:blipFill>
                    <a:blip r:embed="rId24">
                      <a:extLst>
                        <a:ext uri="{28A0092B-C50C-407E-A947-70E740481C1C}">
                          <a14:useLocalDpi xmlns:a14="http://schemas.microsoft.com/office/drawing/2010/main" val="0"/>
                        </a:ext>
                      </a:extLst>
                    </a:blip>
                    <a:stretch>
                      <a:fillRect/>
                    </a:stretch>
                  </pic:blipFill>
                  <pic:spPr>
                    <a:xfrm>
                      <a:off x="0" y="0"/>
                      <a:ext cx="6864164" cy="4737875"/>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3B65A95F" wp14:editId="1C1B39EA">
            <wp:extent cx="6933063" cy="4271645"/>
            <wp:effectExtent l="0" t="0" r="1270" b="0"/>
            <wp:docPr id="1063840443" name="Picture 17"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40443" name="Picture 17" descr="A screenshot of a document&#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6945258" cy="4279159"/>
                    </a:xfrm>
                    <a:prstGeom prst="rect">
                      <a:avLst/>
                    </a:prstGeom>
                  </pic:spPr>
                </pic:pic>
              </a:graphicData>
            </a:graphic>
          </wp:inline>
        </w:drawing>
      </w:r>
      <w:r>
        <w:rPr>
          <w:rFonts w:ascii="Calibri" w:hAnsi="Calibri" w:cs="Calibri"/>
          <w:noProof/>
          <w:sz w:val="24"/>
          <w:szCs w:val="24"/>
          <w:lang w:val="en-US"/>
        </w:rPr>
        <w:drawing>
          <wp:inline distT="0" distB="0" distL="0" distR="0" wp14:anchorId="5BA5D3F6" wp14:editId="3D6D42FF">
            <wp:extent cx="6946710" cy="4572000"/>
            <wp:effectExtent l="0" t="0" r="6985" b="0"/>
            <wp:docPr id="1936653582" name="Picture 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53582" name="Picture 18" descr="A screenshot of a computer&#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6958332" cy="4579649"/>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76D691A3" wp14:editId="5A20387B">
            <wp:extent cx="6980830" cy="4380865"/>
            <wp:effectExtent l="0" t="0" r="0" b="635"/>
            <wp:docPr id="684116825" name="Picture 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116825" name="Picture 19" descr="A screenshot of a computer&#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6995480" cy="4390058"/>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0AA55167" wp14:editId="1DD2706E">
            <wp:extent cx="6967182" cy="4483100"/>
            <wp:effectExtent l="0" t="0" r="5715" b="0"/>
            <wp:docPr id="972149892" name="Picture 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149892" name="Picture 20" descr="A screenshot of a computer&#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6979849" cy="4491251"/>
                    </a:xfrm>
                    <a:prstGeom prst="rect">
                      <a:avLst/>
                    </a:prstGeom>
                  </pic:spPr>
                </pic:pic>
              </a:graphicData>
            </a:graphic>
          </wp:inline>
        </w:drawing>
      </w:r>
      <w:r>
        <w:rPr>
          <w:rFonts w:ascii="Calibri" w:hAnsi="Calibri" w:cs="Calibri"/>
          <w:noProof/>
          <w:sz w:val="24"/>
          <w:szCs w:val="24"/>
          <w:lang w:val="en-US"/>
        </w:rPr>
        <w:drawing>
          <wp:inline distT="0" distB="0" distL="0" distR="0" wp14:anchorId="1F42A1F0" wp14:editId="7A28B90F">
            <wp:extent cx="6898943" cy="4366895"/>
            <wp:effectExtent l="0" t="0" r="0" b="0"/>
            <wp:docPr id="382166304" name="Picture 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66304" name="Picture 21" descr="A screenshot of a computer&#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6911271" cy="4374698"/>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7F2AB0FA" wp14:editId="0AF770F1">
            <wp:extent cx="6905767" cy="4769485"/>
            <wp:effectExtent l="0" t="0" r="9525" b="0"/>
            <wp:docPr id="1566889668" name="Picture 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89668" name="Picture 22" descr="A screenshot of a computer&#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6919747" cy="4779140"/>
                    </a:xfrm>
                    <a:prstGeom prst="rect">
                      <a:avLst/>
                    </a:prstGeom>
                  </pic:spPr>
                </pic:pic>
              </a:graphicData>
            </a:graphic>
          </wp:inline>
        </w:drawing>
      </w:r>
      <w:r>
        <w:rPr>
          <w:rFonts w:ascii="Calibri" w:hAnsi="Calibri" w:cs="Calibri"/>
          <w:noProof/>
          <w:sz w:val="24"/>
          <w:szCs w:val="24"/>
          <w:lang w:val="en-US"/>
        </w:rPr>
        <w:drawing>
          <wp:inline distT="0" distB="0" distL="0" distR="0" wp14:anchorId="48B86DAB" wp14:editId="184E8170">
            <wp:extent cx="6912591" cy="4080510"/>
            <wp:effectExtent l="0" t="0" r="3175" b="0"/>
            <wp:docPr id="1454322620" name="Picture 2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22620" name="Picture 23" descr="A screenshot of a computer&#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6921891" cy="4086000"/>
                    </a:xfrm>
                    <a:prstGeom prst="rect">
                      <a:avLst/>
                    </a:prstGeom>
                  </pic:spPr>
                </pic:pic>
              </a:graphicData>
            </a:graphic>
          </wp:inline>
        </w:drawing>
      </w:r>
    </w:p>
    <w:p w14:paraId="307681E2" w14:textId="77777777" w:rsidR="00D40165" w:rsidRDefault="00D40165" w:rsidP="00D40165">
      <w:pPr>
        <w:rPr>
          <w:rFonts w:ascii="Calibri" w:hAnsi="Calibri" w:cs="Calibri"/>
          <w:sz w:val="24"/>
          <w:szCs w:val="24"/>
          <w:lang w:val="en-US"/>
        </w:rPr>
      </w:pPr>
    </w:p>
    <w:p w14:paraId="3393139D" w14:textId="335D747B" w:rsidR="00D40165" w:rsidRDefault="00D40165" w:rsidP="00A07D86">
      <w:pPr>
        <w:ind w:left="-360"/>
        <w:rPr>
          <w:rFonts w:ascii="Calibri" w:hAnsi="Calibri" w:cs="Calibri"/>
          <w:sz w:val="24"/>
          <w:szCs w:val="24"/>
          <w:lang w:val="en-US"/>
        </w:rPr>
      </w:pPr>
      <w:r>
        <w:rPr>
          <w:rFonts w:ascii="Calibri" w:hAnsi="Calibri" w:cs="Calibri"/>
          <w:noProof/>
          <w:sz w:val="24"/>
          <w:szCs w:val="24"/>
          <w:lang w:val="en-US"/>
        </w:rPr>
        <w:drawing>
          <wp:inline distT="0" distB="0" distL="0" distR="0" wp14:anchorId="234A5273" wp14:editId="75138E1C">
            <wp:extent cx="6894595" cy="5224007"/>
            <wp:effectExtent l="0" t="0" r="1905" b="0"/>
            <wp:docPr id="385391385" name="Picture 2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91385" name="Picture 24" descr="A screenshot of a computer&#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6984476" cy="5292109"/>
                    </a:xfrm>
                    <a:prstGeom prst="rect">
                      <a:avLst/>
                    </a:prstGeom>
                  </pic:spPr>
                </pic:pic>
              </a:graphicData>
            </a:graphic>
          </wp:inline>
        </w:drawing>
      </w:r>
    </w:p>
    <w:p w14:paraId="1D630625" w14:textId="4AEB83FA" w:rsidR="00D40165" w:rsidRDefault="00A07D86" w:rsidP="00D40165">
      <w:pPr>
        <w:ind w:left="-360"/>
        <w:rPr>
          <w:rFonts w:ascii="Calibri" w:hAnsi="Calibri" w:cs="Calibri"/>
          <w:sz w:val="24"/>
          <w:szCs w:val="24"/>
          <w:lang w:val="en-US"/>
        </w:rPr>
      </w:pPr>
      <w:r>
        <w:rPr>
          <w:rFonts w:ascii="Calibri" w:hAnsi="Calibri" w:cs="Calibri"/>
          <w:noProof/>
          <w:sz w:val="24"/>
          <w:szCs w:val="24"/>
          <w:lang w:val="en-US"/>
        </w:rPr>
        <w:lastRenderedPageBreak/>
        <w:drawing>
          <wp:inline distT="0" distB="0" distL="0" distR="0" wp14:anchorId="74E8A684" wp14:editId="28B7EC0B">
            <wp:extent cx="6878057" cy="4373218"/>
            <wp:effectExtent l="0" t="0" r="0" b="8890"/>
            <wp:docPr id="561808137" name="Picture 2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808137" name="Picture 25" descr="A screenshot of a computer&#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6899500" cy="4386852"/>
                    </a:xfrm>
                    <a:prstGeom prst="rect">
                      <a:avLst/>
                    </a:prstGeom>
                  </pic:spPr>
                </pic:pic>
              </a:graphicData>
            </a:graphic>
          </wp:inline>
        </w:drawing>
      </w:r>
      <w:r>
        <w:rPr>
          <w:rFonts w:ascii="Calibri" w:hAnsi="Calibri" w:cs="Calibri"/>
          <w:noProof/>
          <w:sz w:val="24"/>
          <w:szCs w:val="24"/>
          <w:lang w:val="en-US"/>
        </w:rPr>
        <w:drawing>
          <wp:inline distT="0" distB="0" distL="0" distR="0" wp14:anchorId="3978AC68" wp14:editId="769BA7FE">
            <wp:extent cx="6959468" cy="4293705"/>
            <wp:effectExtent l="0" t="0" r="0" b="0"/>
            <wp:docPr id="668737112" name="Picture 2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37112" name="Picture 26" descr="A screenshot of a computer screen&#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6978338" cy="4305347"/>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25E0ED60" wp14:editId="1EA3BD2F">
            <wp:extent cx="6901732" cy="4407948"/>
            <wp:effectExtent l="0" t="0" r="0" b="0"/>
            <wp:docPr id="1774247345" name="Picture 2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47345" name="Picture 27" descr="A screenshot of a computer&#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6915117" cy="4416497"/>
                    </a:xfrm>
                    <a:prstGeom prst="rect">
                      <a:avLst/>
                    </a:prstGeom>
                  </pic:spPr>
                </pic:pic>
              </a:graphicData>
            </a:graphic>
          </wp:inline>
        </w:drawing>
      </w:r>
      <w:r>
        <w:rPr>
          <w:rFonts w:ascii="Calibri" w:hAnsi="Calibri" w:cs="Calibri"/>
          <w:noProof/>
          <w:sz w:val="24"/>
          <w:szCs w:val="24"/>
          <w:lang w:val="en-US"/>
        </w:rPr>
        <w:drawing>
          <wp:inline distT="0" distB="0" distL="0" distR="0" wp14:anchorId="016E03C8" wp14:editId="4C43BCA7">
            <wp:extent cx="6878472" cy="4359910"/>
            <wp:effectExtent l="0" t="0" r="0" b="2540"/>
            <wp:docPr id="924558304" name="Picture 2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58304" name="Picture 28" descr="A screenshot of a computer&#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6889744" cy="4367055"/>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277A373C" wp14:editId="0081F3D4">
            <wp:extent cx="6919415" cy="4517026"/>
            <wp:effectExtent l="0" t="0" r="0" b="0"/>
            <wp:docPr id="786315383" name="Picture 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315383" name="Picture 29" descr="A screenshot of a computer&#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6937865" cy="4529070"/>
                    </a:xfrm>
                    <a:prstGeom prst="rect">
                      <a:avLst/>
                    </a:prstGeom>
                  </pic:spPr>
                </pic:pic>
              </a:graphicData>
            </a:graphic>
          </wp:inline>
        </w:drawing>
      </w:r>
      <w:r>
        <w:rPr>
          <w:rFonts w:ascii="Calibri" w:hAnsi="Calibri" w:cs="Calibri"/>
          <w:noProof/>
          <w:sz w:val="24"/>
          <w:szCs w:val="24"/>
          <w:lang w:val="en-US"/>
        </w:rPr>
        <w:drawing>
          <wp:inline distT="0" distB="0" distL="0" distR="0" wp14:anchorId="4FAAE9F5" wp14:editId="4382D970">
            <wp:extent cx="6918960" cy="4134485"/>
            <wp:effectExtent l="0" t="0" r="0" b="0"/>
            <wp:docPr id="776768725" name="Picture 30"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68725" name="Picture 30" descr="A screenshot of a document&#10;&#10;AI-generated content may be incorrect."/>
                    <pic:cNvPicPr/>
                  </pic:nvPicPr>
                  <pic:blipFill>
                    <a:blip r:embed="rId38">
                      <a:extLst>
                        <a:ext uri="{28A0092B-C50C-407E-A947-70E740481C1C}">
                          <a14:useLocalDpi xmlns:a14="http://schemas.microsoft.com/office/drawing/2010/main" val="0"/>
                        </a:ext>
                      </a:extLst>
                    </a:blip>
                    <a:stretch>
                      <a:fillRect/>
                    </a:stretch>
                  </pic:blipFill>
                  <pic:spPr>
                    <a:xfrm>
                      <a:off x="0" y="0"/>
                      <a:ext cx="6933631" cy="4143252"/>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2DD1F321" wp14:editId="1DFC3C59">
            <wp:extent cx="6912591" cy="4373880"/>
            <wp:effectExtent l="0" t="0" r="3175" b="7620"/>
            <wp:docPr id="949103366" name="Picture 3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103366" name="Picture 31" descr="A screenshot of a computer&#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6924426" cy="4381369"/>
                    </a:xfrm>
                    <a:prstGeom prst="rect">
                      <a:avLst/>
                    </a:prstGeom>
                  </pic:spPr>
                </pic:pic>
              </a:graphicData>
            </a:graphic>
          </wp:inline>
        </w:drawing>
      </w:r>
      <w:r>
        <w:rPr>
          <w:rFonts w:ascii="Calibri" w:hAnsi="Calibri" w:cs="Calibri"/>
          <w:noProof/>
          <w:sz w:val="24"/>
          <w:szCs w:val="24"/>
          <w:lang w:val="en-US"/>
        </w:rPr>
        <w:drawing>
          <wp:inline distT="0" distB="0" distL="0" distR="0" wp14:anchorId="3BC80350" wp14:editId="28AC99E1">
            <wp:extent cx="6823710" cy="4190338"/>
            <wp:effectExtent l="0" t="0" r="0" b="1270"/>
            <wp:docPr id="365155063" name="Picture 3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55063" name="Picture 32" descr="A screenshot of a computer screen&#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6836362" cy="4198107"/>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1129B734" wp14:editId="7C994C6B">
            <wp:extent cx="6844352" cy="4435475"/>
            <wp:effectExtent l="0" t="0" r="0" b="3175"/>
            <wp:docPr id="1682956500" name="Picture 33"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56500" name="Picture 33" descr="A screenshot of a computer screen&#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6854505" cy="4442055"/>
                    </a:xfrm>
                    <a:prstGeom prst="rect">
                      <a:avLst/>
                    </a:prstGeom>
                  </pic:spPr>
                </pic:pic>
              </a:graphicData>
            </a:graphic>
          </wp:inline>
        </w:drawing>
      </w:r>
    </w:p>
    <w:p w14:paraId="51CFDB66" w14:textId="1142AFC5" w:rsidR="00D40165" w:rsidRDefault="00D40165" w:rsidP="00A07D86">
      <w:pPr>
        <w:ind w:left="-360"/>
        <w:rPr>
          <w:rFonts w:ascii="Calibri" w:hAnsi="Calibri" w:cs="Calibri"/>
          <w:sz w:val="24"/>
          <w:szCs w:val="24"/>
          <w:lang w:val="en-US"/>
        </w:rPr>
      </w:pPr>
      <w:r>
        <w:rPr>
          <w:rFonts w:ascii="Calibri" w:hAnsi="Calibri" w:cs="Calibri"/>
          <w:noProof/>
          <w:sz w:val="24"/>
          <w:szCs w:val="24"/>
          <w:lang w:val="en-US"/>
        </w:rPr>
        <w:drawing>
          <wp:inline distT="0" distB="0" distL="0" distR="0" wp14:anchorId="465DCD51" wp14:editId="0A266E95">
            <wp:extent cx="6864350" cy="3951798"/>
            <wp:effectExtent l="0" t="0" r="0" b="0"/>
            <wp:docPr id="431862976" name="Picture 3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62976" name="Picture 34" descr="A screenshot of a computer&#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6883912" cy="3963060"/>
                    </a:xfrm>
                    <a:prstGeom prst="rect">
                      <a:avLst/>
                    </a:prstGeom>
                  </pic:spPr>
                </pic:pic>
              </a:graphicData>
            </a:graphic>
          </wp:inline>
        </w:drawing>
      </w:r>
    </w:p>
    <w:p w14:paraId="13DB0330" w14:textId="04E0EC59" w:rsidR="00A07D86" w:rsidRDefault="00A07D86" w:rsidP="00A07D86">
      <w:pPr>
        <w:ind w:left="-360"/>
        <w:rPr>
          <w:rFonts w:ascii="Calibri" w:hAnsi="Calibri" w:cs="Calibri"/>
          <w:sz w:val="24"/>
          <w:szCs w:val="24"/>
          <w:lang w:val="en-US"/>
        </w:rPr>
      </w:pPr>
      <w:r>
        <w:rPr>
          <w:rFonts w:ascii="Calibri" w:hAnsi="Calibri" w:cs="Calibri"/>
          <w:noProof/>
          <w:sz w:val="24"/>
          <w:szCs w:val="24"/>
          <w:lang w:val="en-US"/>
        </w:rPr>
        <w:lastRenderedPageBreak/>
        <w:drawing>
          <wp:inline distT="0" distB="0" distL="0" distR="0" wp14:anchorId="2D23A668" wp14:editId="4BF51D7A">
            <wp:extent cx="6789761" cy="4380865"/>
            <wp:effectExtent l="0" t="0" r="0" b="635"/>
            <wp:docPr id="1601385568" name="Picture 3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85568" name="Picture 35" descr="A screenshot of a computer&#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6798904" cy="4386764"/>
                    </a:xfrm>
                    <a:prstGeom prst="rect">
                      <a:avLst/>
                    </a:prstGeom>
                  </pic:spPr>
                </pic:pic>
              </a:graphicData>
            </a:graphic>
          </wp:inline>
        </w:drawing>
      </w:r>
      <w:r>
        <w:rPr>
          <w:rFonts w:ascii="Calibri" w:hAnsi="Calibri" w:cs="Calibri"/>
          <w:noProof/>
          <w:sz w:val="24"/>
          <w:szCs w:val="24"/>
          <w:lang w:val="en-US"/>
        </w:rPr>
        <w:drawing>
          <wp:inline distT="0" distB="0" distL="0" distR="0" wp14:anchorId="7A50AEDC" wp14:editId="57455770">
            <wp:extent cx="6803409" cy="4441825"/>
            <wp:effectExtent l="0" t="0" r="0" b="0"/>
            <wp:docPr id="28506296" name="Picture 3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6296" name="Picture 36" descr="A screenshot of a computer screen&#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6813467" cy="4448392"/>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273AE877" wp14:editId="7A1E52A9">
            <wp:extent cx="6932930" cy="4357315"/>
            <wp:effectExtent l="0" t="0" r="1270" b="5715"/>
            <wp:docPr id="1935822554" name="Picture 37"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822554" name="Picture 37" descr="A screenshot of a computer screen&#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6948116" cy="4366859"/>
                    </a:xfrm>
                    <a:prstGeom prst="rect">
                      <a:avLst/>
                    </a:prstGeom>
                  </pic:spPr>
                </pic:pic>
              </a:graphicData>
            </a:graphic>
          </wp:inline>
        </w:drawing>
      </w:r>
      <w:r>
        <w:rPr>
          <w:rFonts w:ascii="Calibri" w:hAnsi="Calibri" w:cs="Calibri"/>
          <w:noProof/>
          <w:sz w:val="24"/>
          <w:szCs w:val="24"/>
          <w:lang w:val="en-US"/>
        </w:rPr>
        <w:drawing>
          <wp:inline distT="0" distB="0" distL="0" distR="0" wp14:anchorId="092566A9" wp14:editId="731CB758">
            <wp:extent cx="7013050" cy="4277360"/>
            <wp:effectExtent l="0" t="0" r="0" b="8890"/>
            <wp:docPr id="993021308" name="Picture 38"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21308" name="Picture 38" descr="A screenshot of a computer screen&#10;&#10;AI-generated content may be incorrect."/>
                    <pic:cNvPicPr/>
                  </pic:nvPicPr>
                  <pic:blipFill>
                    <a:blip r:embed="rId46">
                      <a:extLst>
                        <a:ext uri="{28A0092B-C50C-407E-A947-70E740481C1C}">
                          <a14:useLocalDpi xmlns:a14="http://schemas.microsoft.com/office/drawing/2010/main" val="0"/>
                        </a:ext>
                      </a:extLst>
                    </a:blip>
                    <a:stretch>
                      <a:fillRect/>
                    </a:stretch>
                  </pic:blipFill>
                  <pic:spPr>
                    <a:xfrm>
                      <a:off x="0" y="0"/>
                      <a:ext cx="7029288" cy="4287264"/>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654AE347" wp14:editId="44AD5E71">
            <wp:extent cx="6844030" cy="4214192"/>
            <wp:effectExtent l="0" t="0" r="0" b="0"/>
            <wp:docPr id="78150720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507207" name="Picture 781507207"/>
                    <pic:cNvPicPr/>
                  </pic:nvPicPr>
                  <pic:blipFill>
                    <a:blip r:embed="rId47">
                      <a:extLst>
                        <a:ext uri="{28A0092B-C50C-407E-A947-70E740481C1C}">
                          <a14:useLocalDpi xmlns:a14="http://schemas.microsoft.com/office/drawing/2010/main" val="0"/>
                        </a:ext>
                      </a:extLst>
                    </a:blip>
                    <a:stretch>
                      <a:fillRect/>
                    </a:stretch>
                  </pic:blipFill>
                  <pic:spPr>
                    <a:xfrm>
                      <a:off x="0" y="0"/>
                      <a:ext cx="6857230" cy="4222320"/>
                    </a:xfrm>
                    <a:prstGeom prst="rect">
                      <a:avLst/>
                    </a:prstGeom>
                  </pic:spPr>
                </pic:pic>
              </a:graphicData>
            </a:graphic>
          </wp:inline>
        </w:drawing>
      </w:r>
      <w:r>
        <w:rPr>
          <w:rFonts w:ascii="Calibri" w:hAnsi="Calibri" w:cs="Calibri"/>
          <w:noProof/>
          <w:sz w:val="24"/>
          <w:szCs w:val="24"/>
          <w:lang w:val="en-US"/>
        </w:rPr>
        <w:drawing>
          <wp:inline distT="0" distB="0" distL="0" distR="0" wp14:anchorId="477F5E0A" wp14:editId="221EBDDA">
            <wp:extent cx="6885296" cy="4619307"/>
            <wp:effectExtent l="0" t="0" r="0" b="0"/>
            <wp:docPr id="398795103" name="Picture 4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95103" name="Picture 40" descr="A screenshot of a computer&#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6898301" cy="4628032"/>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74666E97" wp14:editId="7D9D87FB">
            <wp:extent cx="6836592" cy="4222143"/>
            <wp:effectExtent l="0" t="0" r="2540" b="6985"/>
            <wp:docPr id="484959472" name="Picture 4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959472" name="Picture 41" descr="A screenshot of a document&#10;&#10;AI-generated content may be incorrect."/>
                    <pic:cNvPicPr/>
                  </pic:nvPicPr>
                  <pic:blipFill>
                    <a:blip r:embed="rId49">
                      <a:extLst>
                        <a:ext uri="{28A0092B-C50C-407E-A947-70E740481C1C}">
                          <a14:useLocalDpi xmlns:a14="http://schemas.microsoft.com/office/drawing/2010/main" val="0"/>
                        </a:ext>
                      </a:extLst>
                    </a:blip>
                    <a:stretch>
                      <a:fillRect/>
                    </a:stretch>
                  </pic:blipFill>
                  <pic:spPr>
                    <a:xfrm>
                      <a:off x="0" y="0"/>
                      <a:ext cx="6866597" cy="4240673"/>
                    </a:xfrm>
                    <a:prstGeom prst="rect">
                      <a:avLst/>
                    </a:prstGeom>
                  </pic:spPr>
                </pic:pic>
              </a:graphicData>
            </a:graphic>
          </wp:inline>
        </w:drawing>
      </w:r>
      <w:r>
        <w:rPr>
          <w:rFonts w:ascii="Calibri" w:hAnsi="Calibri" w:cs="Calibri"/>
          <w:noProof/>
          <w:sz w:val="24"/>
          <w:szCs w:val="24"/>
          <w:lang w:val="en-US"/>
        </w:rPr>
        <w:drawing>
          <wp:inline distT="0" distB="0" distL="0" distR="0" wp14:anchorId="1347F6F0" wp14:editId="0B15C0EE">
            <wp:extent cx="6864824" cy="4544334"/>
            <wp:effectExtent l="0" t="0" r="0" b="8890"/>
            <wp:docPr id="306474324" name="Picture 4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74324" name="Picture 42" descr="A screenshot of a computer&#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6881773" cy="4555554"/>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1C52BE13" wp14:editId="04A9AF2B">
            <wp:extent cx="6989196" cy="4293235"/>
            <wp:effectExtent l="0" t="0" r="2540" b="0"/>
            <wp:docPr id="659944540" name="Picture 4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44540" name="Picture 43" descr="A screenshot of a computer&#10;&#10;AI-generated content may be incorrect."/>
                    <pic:cNvPicPr/>
                  </pic:nvPicPr>
                  <pic:blipFill>
                    <a:blip r:embed="rId51">
                      <a:extLst>
                        <a:ext uri="{28A0092B-C50C-407E-A947-70E740481C1C}">
                          <a14:useLocalDpi xmlns:a14="http://schemas.microsoft.com/office/drawing/2010/main" val="0"/>
                        </a:ext>
                      </a:extLst>
                    </a:blip>
                    <a:stretch>
                      <a:fillRect/>
                    </a:stretch>
                  </pic:blipFill>
                  <pic:spPr>
                    <a:xfrm>
                      <a:off x="0" y="0"/>
                      <a:ext cx="7011412" cy="4306882"/>
                    </a:xfrm>
                    <a:prstGeom prst="rect">
                      <a:avLst/>
                    </a:prstGeom>
                  </pic:spPr>
                </pic:pic>
              </a:graphicData>
            </a:graphic>
          </wp:inline>
        </w:drawing>
      </w:r>
      <w:r>
        <w:rPr>
          <w:rFonts w:ascii="Calibri" w:hAnsi="Calibri" w:cs="Calibri"/>
          <w:noProof/>
          <w:sz w:val="24"/>
          <w:szCs w:val="24"/>
          <w:lang w:val="en-US"/>
        </w:rPr>
        <w:drawing>
          <wp:inline distT="0" distB="0" distL="0" distR="0" wp14:anchorId="2DBE6398" wp14:editId="6B0E4CB0">
            <wp:extent cx="6782435" cy="4412974"/>
            <wp:effectExtent l="0" t="0" r="0" b="6985"/>
            <wp:docPr id="586663506" name="Picture 4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63506" name="Picture 44" descr="A screenshot of a computer&#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6793033" cy="4419870"/>
                    </a:xfrm>
                    <a:prstGeom prst="rect">
                      <a:avLst/>
                    </a:prstGeom>
                  </pic:spPr>
                </pic:pic>
              </a:graphicData>
            </a:graphic>
          </wp:inline>
        </w:drawing>
      </w:r>
      <w:r>
        <w:rPr>
          <w:rFonts w:ascii="Calibri" w:hAnsi="Calibri" w:cs="Calibri"/>
          <w:noProof/>
          <w:sz w:val="24"/>
          <w:szCs w:val="24"/>
          <w:lang w:val="en-US"/>
        </w:rPr>
        <w:lastRenderedPageBreak/>
        <w:drawing>
          <wp:inline distT="0" distB="0" distL="0" distR="0" wp14:anchorId="2B0F087C" wp14:editId="7A4E1B10">
            <wp:extent cx="6734810" cy="4548146"/>
            <wp:effectExtent l="0" t="0" r="8890" b="5080"/>
            <wp:docPr id="377272052" name="Picture 4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272052" name="Picture 45" descr="A screenshot of a computer&#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6755498" cy="4562117"/>
                    </a:xfrm>
                    <a:prstGeom prst="rect">
                      <a:avLst/>
                    </a:prstGeom>
                  </pic:spPr>
                </pic:pic>
              </a:graphicData>
            </a:graphic>
          </wp:inline>
        </w:drawing>
      </w:r>
      <w:r>
        <w:rPr>
          <w:rFonts w:ascii="Calibri" w:hAnsi="Calibri" w:cs="Calibri"/>
          <w:noProof/>
          <w:sz w:val="24"/>
          <w:szCs w:val="24"/>
          <w:lang w:val="en-US"/>
        </w:rPr>
        <w:drawing>
          <wp:inline distT="0" distB="0" distL="0" distR="0" wp14:anchorId="3E1B0E3A" wp14:editId="410CC4A4">
            <wp:extent cx="6755130" cy="4142630"/>
            <wp:effectExtent l="0" t="0" r="7620" b="0"/>
            <wp:docPr id="2052269996" name="Picture 4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69996" name="Picture 46" descr="A screenshot of a computer screen&#10;&#10;AI-generated content may be incorrect."/>
                    <pic:cNvPicPr/>
                  </pic:nvPicPr>
                  <pic:blipFill>
                    <a:blip r:embed="rId54">
                      <a:extLst>
                        <a:ext uri="{28A0092B-C50C-407E-A947-70E740481C1C}">
                          <a14:useLocalDpi xmlns:a14="http://schemas.microsoft.com/office/drawing/2010/main" val="0"/>
                        </a:ext>
                      </a:extLst>
                    </a:blip>
                    <a:stretch>
                      <a:fillRect/>
                    </a:stretch>
                  </pic:blipFill>
                  <pic:spPr>
                    <a:xfrm>
                      <a:off x="0" y="0"/>
                      <a:ext cx="6769972" cy="4151732"/>
                    </a:xfrm>
                    <a:prstGeom prst="rect">
                      <a:avLst/>
                    </a:prstGeom>
                  </pic:spPr>
                </pic:pic>
              </a:graphicData>
            </a:graphic>
          </wp:inline>
        </w:drawing>
      </w:r>
    </w:p>
    <w:p w14:paraId="0135153D" w14:textId="000CE14B" w:rsidR="00A07D86" w:rsidRDefault="00A07D86" w:rsidP="00A07D86">
      <w:pPr>
        <w:ind w:left="-360"/>
        <w:rPr>
          <w:rFonts w:ascii="Calibri" w:hAnsi="Calibri" w:cs="Calibri"/>
          <w:sz w:val="24"/>
          <w:szCs w:val="24"/>
          <w:lang w:val="en-US"/>
        </w:rPr>
      </w:pPr>
      <w:r>
        <w:rPr>
          <w:rFonts w:ascii="Calibri" w:hAnsi="Calibri" w:cs="Calibri"/>
          <w:noProof/>
          <w:sz w:val="24"/>
          <w:szCs w:val="24"/>
          <w:lang w:val="en-US"/>
        </w:rPr>
        <w:lastRenderedPageBreak/>
        <w:drawing>
          <wp:inline distT="0" distB="0" distL="0" distR="0" wp14:anchorId="092BBB36" wp14:editId="2D898F75">
            <wp:extent cx="6687403" cy="1891636"/>
            <wp:effectExtent l="0" t="0" r="0" b="0"/>
            <wp:docPr id="1205274410" name="Picture 47"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274410" name="Picture 47" descr="A close up of a text&#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6706818" cy="1897128"/>
                    </a:xfrm>
                    <a:prstGeom prst="rect">
                      <a:avLst/>
                    </a:prstGeom>
                  </pic:spPr>
                </pic:pic>
              </a:graphicData>
            </a:graphic>
          </wp:inline>
        </w:drawing>
      </w:r>
    </w:p>
    <w:p w14:paraId="2F3C0B60" w14:textId="77777777" w:rsidR="00012B67" w:rsidRDefault="00012B67" w:rsidP="00A07D86">
      <w:pPr>
        <w:ind w:left="-360"/>
        <w:rPr>
          <w:rFonts w:ascii="Calibri" w:hAnsi="Calibri" w:cs="Calibri"/>
          <w:sz w:val="24"/>
          <w:szCs w:val="24"/>
          <w:lang w:val="en-US"/>
        </w:rPr>
      </w:pPr>
    </w:p>
    <w:p w14:paraId="19F45E4C" w14:textId="77777777" w:rsidR="00012B67" w:rsidRDefault="00012B67" w:rsidP="00A07D86">
      <w:pPr>
        <w:ind w:left="-360"/>
        <w:rPr>
          <w:rFonts w:ascii="Calibri" w:hAnsi="Calibri" w:cs="Calibri"/>
          <w:sz w:val="24"/>
          <w:szCs w:val="24"/>
          <w:lang w:val="en-US"/>
        </w:rPr>
      </w:pPr>
    </w:p>
    <w:p w14:paraId="7724511F" w14:textId="77777777" w:rsidR="00012B67" w:rsidRDefault="00012B67" w:rsidP="00A07D86">
      <w:pPr>
        <w:ind w:left="-360"/>
        <w:rPr>
          <w:rFonts w:ascii="Calibri" w:hAnsi="Calibri" w:cs="Calibri"/>
          <w:sz w:val="24"/>
          <w:szCs w:val="24"/>
          <w:lang w:val="en-US"/>
        </w:rPr>
      </w:pPr>
    </w:p>
    <w:p w14:paraId="568D510D" w14:textId="77777777" w:rsidR="00012B67" w:rsidRDefault="00012B67" w:rsidP="00A07D86">
      <w:pPr>
        <w:ind w:left="-360"/>
        <w:rPr>
          <w:rFonts w:ascii="Calibri" w:hAnsi="Calibri" w:cs="Calibri"/>
          <w:sz w:val="24"/>
          <w:szCs w:val="24"/>
          <w:lang w:val="en-US"/>
        </w:rPr>
      </w:pPr>
    </w:p>
    <w:p w14:paraId="59754787" w14:textId="77777777" w:rsidR="00012B67" w:rsidRDefault="00012B67" w:rsidP="00A07D86">
      <w:pPr>
        <w:ind w:left="-360"/>
        <w:rPr>
          <w:rFonts w:ascii="Calibri" w:hAnsi="Calibri" w:cs="Calibri"/>
          <w:sz w:val="24"/>
          <w:szCs w:val="24"/>
          <w:lang w:val="en-US"/>
        </w:rPr>
      </w:pPr>
    </w:p>
    <w:p w14:paraId="2D0377BF" w14:textId="77777777" w:rsidR="00012B67" w:rsidRDefault="00012B67" w:rsidP="00A07D86">
      <w:pPr>
        <w:ind w:left="-360"/>
        <w:rPr>
          <w:rFonts w:ascii="Calibri" w:hAnsi="Calibri" w:cs="Calibri"/>
          <w:sz w:val="24"/>
          <w:szCs w:val="24"/>
          <w:lang w:val="en-US"/>
        </w:rPr>
      </w:pPr>
    </w:p>
    <w:p w14:paraId="4E06BC65" w14:textId="77777777" w:rsidR="00012B67" w:rsidRDefault="00012B67" w:rsidP="00A07D86">
      <w:pPr>
        <w:ind w:left="-360"/>
        <w:rPr>
          <w:rFonts w:ascii="Calibri" w:hAnsi="Calibri" w:cs="Calibri"/>
          <w:sz w:val="24"/>
          <w:szCs w:val="24"/>
          <w:lang w:val="en-US"/>
        </w:rPr>
      </w:pPr>
    </w:p>
    <w:p w14:paraId="1CFFCD1D" w14:textId="77777777" w:rsidR="00012B67" w:rsidRDefault="00012B67" w:rsidP="00A07D86">
      <w:pPr>
        <w:ind w:left="-360"/>
        <w:rPr>
          <w:rFonts w:ascii="Calibri" w:hAnsi="Calibri" w:cs="Calibri"/>
          <w:sz w:val="24"/>
          <w:szCs w:val="24"/>
          <w:lang w:val="en-US"/>
        </w:rPr>
      </w:pPr>
    </w:p>
    <w:p w14:paraId="0C767BE6" w14:textId="77777777" w:rsidR="00012B67" w:rsidRDefault="00012B67" w:rsidP="00A07D86">
      <w:pPr>
        <w:ind w:left="-360"/>
        <w:rPr>
          <w:rFonts w:ascii="Calibri" w:hAnsi="Calibri" w:cs="Calibri"/>
          <w:sz w:val="24"/>
          <w:szCs w:val="24"/>
          <w:lang w:val="en-US"/>
        </w:rPr>
      </w:pPr>
    </w:p>
    <w:p w14:paraId="054DD537" w14:textId="77777777" w:rsidR="00012B67" w:rsidRDefault="00012B67" w:rsidP="00A07D86">
      <w:pPr>
        <w:ind w:left="-360"/>
        <w:rPr>
          <w:rFonts w:ascii="Calibri" w:hAnsi="Calibri" w:cs="Calibri"/>
          <w:sz w:val="24"/>
          <w:szCs w:val="24"/>
          <w:lang w:val="en-US"/>
        </w:rPr>
      </w:pPr>
    </w:p>
    <w:p w14:paraId="1A6F9213" w14:textId="77777777" w:rsidR="00012B67" w:rsidRDefault="00012B67" w:rsidP="00A07D86">
      <w:pPr>
        <w:ind w:left="-360"/>
        <w:rPr>
          <w:rFonts w:ascii="Calibri" w:hAnsi="Calibri" w:cs="Calibri"/>
          <w:sz w:val="24"/>
          <w:szCs w:val="24"/>
          <w:lang w:val="en-US"/>
        </w:rPr>
      </w:pPr>
    </w:p>
    <w:p w14:paraId="4CA21C46" w14:textId="77777777" w:rsidR="00012B67" w:rsidRDefault="00012B67" w:rsidP="00A07D86">
      <w:pPr>
        <w:ind w:left="-360"/>
        <w:rPr>
          <w:rFonts w:ascii="Calibri" w:hAnsi="Calibri" w:cs="Calibri"/>
          <w:sz w:val="24"/>
          <w:szCs w:val="24"/>
          <w:lang w:val="en-US"/>
        </w:rPr>
      </w:pPr>
    </w:p>
    <w:p w14:paraId="262DCE3A" w14:textId="77777777" w:rsidR="00012B67" w:rsidRDefault="00012B67" w:rsidP="00A07D86">
      <w:pPr>
        <w:ind w:left="-360"/>
        <w:rPr>
          <w:rFonts w:ascii="Calibri" w:hAnsi="Calibri" w:cs="Calibri"/>
          <w:sz w:val="24"/>
          <w:szCs w:val="24"/>
          <w:lang w:val="en-US"/>
        </w:rPr>
      </w:pPr>
    </w:p>
    <w:p w14:paraId="1BE8B43E" w14:textId="77777777" w:rsidR="00012B67" w:rsidRPr="008B609B" w:rsidRDefault="00012B67" w:rsidP="00A07D86">
      <w:pPr>
        <w:ind w:left="-360"/>
        <w:rPr>
          <w:rFonts w:ascii="Calibri" w:hAnsi="Calibri" w:cs="Calibri"/>
          <w:sz w:val="24"/>
          <w:szCs w:val="24"/>
          <w:lang w:val="en-US"/>
        </w:rPr>
      </w:pPr>
    </w:p>
    <w:p w14:paraId="11701234" w14:textId="77777777" w:rsidR="005C4814" w:rsidRPr="00CA2577" w:rsidRDefault="005C4814" w:rsidP="00F911A4">
      <w:pPr>
        <w:ind w:left="-360"/>
        <w:rPr>
          <w:rFonts w:ascii="Calibri" w:hAnsi="Calibri" w:cs="Calibri"/>
          <w:sz w:val="24"/>
          <w:szCs w:val="24"/>
        </w:rPr>
      </w:pPr>
    </w:p>
    <w:p w14:paraId="137715EE" w14:textId="77777777" w:rsidR="005C4814" w:rsidRPr="00CA2577" w:rsidRDefault="005C4814" w:rsidP="005C4814">
      <w:pPr>
        <w:rPr>
          <w:rFonts w:ascii="Calibri" w:hAnsi="Calibri" w:cs="Calibri"/>
          <w:sz w:val="24"/>
          <w:szCs w:val="24"/>
          <w:lang w:val="en-US"/>
        </w:rPr>
      </w:pPr>
    </w:p>
    <w:p w14:paraId="0B6262E4" w14:textId="77777777" w:rsidR="005C4814" w:rsidRPr="00012B67" w:rsidRDefault="005C4814" w:rsidP="005C4814">
      <w:pPr>
        <w:rPr>
          <w:rFonts w:ascii="Calibri" w:hAnsi="Calibri" w:cs="Calibri"/>
          <w:sz w:val="24"/>
          <w:szCs w:val="24"/>
          <w:lang w:val="en-US"/>
        </w:rPr>
      </w:pPr>
    </w:p>
    <w:p w14:paraId="58788A23" w14:textId="77777777" w:rsidR="005C4814" w:rsidRPr="00CA2577" w:rsidRDefault="005C4814" w:rsidP="005C4814">
      <w:pPr>
        <w:rPr>
          <w:rFonts w:ascii="Calibri" w:hAnsi="Calibri" w:cs="Calibri"/>
          <w:sz w:val="24"/>
          <w:szCs w:val="24"/>
        </w:rPr>
      </w:pPr>
    </w:p>
    <w:p w14:paraId="23583B3B" w14:textId="77777777" w:rsidR="005C4814" w:rsidRPr="00CA2577" w:rsidRDefault="005C4814" w:rsidP="005C4814">
      <w:pPr>
        <w:tabs>
          <w:tab w:val="left" w:pos="0"/>
        </w:tabs>
        <w:spacing w:after="0" w:line="240" w:lineRule="auto"/>
        <w:ind w:right="-46" w:firstLine="567"/>
        <w:jc w:val="both"/>
        <w:rPr>
          <w:rFonts w:ascii="Calibri" w:hAnsi="Calibri" w:cs="Calibri"/>
          <w:sz w:val="24"/>
          <w:szCs w:val="24"/>
        </w:rPr>
      </w:pPr>
    </w:p>
    <w:p w14:paraId="0AE50A19" w14:textId="77777777" w:rsidR="005C4814" w:rsidRPr="00CA2577" w:rsidRDefault="005C4814" w:rsidP="005C4814">
      <w:pPr>
        <w:tabs>
          <w:tab w:val="left" w:pos="0"/>
        </w:tabs>
        <w:spacing w:after="0" w:line="240" w:lineRule="auto"/>
        <w:ind w:right="-46" w:firstLine="567"/>
        <w:jc w:val="both"/>
        <w:rPr>
          <w:rFonts w:ascii="Calibri" w:hAnsi="Calibri" w:cs="Calibri"/>
          <w:sz w:val="24"/>
          <w:szCs w:val="24"/>
        </w:rPr>
      </w:pPr>
    </w:p>
    <w:p w14:paraId="0FC11563" w14:textId="77777777" w:rsidR="005C4814" w:rsidRPr="00CA2577" w:rsidRDefault="005C4814" w:rsidP="005C4814">
      <w:pPr>
        <w:tabs>
          <w:tab w:val="left" w:pos="0"/>
        </w:tabs>
        <w:spacing w:after="0" w:line="240" w:lineRule="auto"/>
        <w:ind w:right="-46" w:firstLine="567"/>
        <w:jc w:val="both"/>
        <w:rPr>
          <w:rFonts w:ascii="Calibri" w:hAnsi="Calibri" w:cs="Calibri"/>
          <w:sz w:val="24"/>
          <w:szCs w:val="24"/>
        </w:rPr>
      </w:pPr>
    </w:p>
    <w:p w14:paraId="7D5E2232" w14:textId="77777777" w:rsidR="005C4814" w:rsidRPr="00CA2577" w:rsidRDefault="005C4814" w:rsidP="005C4814">
      <w:pPr>
        <w:tabs>
          <w:tab w:val="left" w:pos="0"/>
        </w:tabs>
        <w:spacing w:after="0" w:line="240" w:lineRule="auto"/>
        <w:ind w:right="-46" w:firstLine="567"/>
        <w:jc w:val="both"/>
        <w:rPr>
          <w:rFonts w:ascii="Calibri" w:hAnsi="Calibri" w:cs="Calibri"/>
          <w:sz w:val="24"/>
          <w:szCs w:val="24"/>
        </w:rPr>
      </w:pPr>
    </w:p>
    <w:p w14:paraId="78809EA6" w14:textId="77777777" w:rsidR="00012B67" w:rsidRDefault="00012B67" w:rsidP="005C4814">
      <w:pPr>
        <w:tabs>
          <w:tab w:val="left" w:pos="0"/>
          <w:tab w:val="left" w:pos="2464"/>
        </w:tabs>
        <w:spacing w:after="0" w:line="240" w:lineRule="auto"/>
        <w:ind w:right="-46" w:firstLine="567"/>
        <w:jc w:val="both"/>
        <w:rPr>
          <w:rFonts w:ascii="Calibri" w:hAnsi="Calibri" w:cs="Calibri"/>
          <w:sz w:val="24"/>
          <w:szCs w:val="24"/>
          <w:lang w:val="en-US"/>
        </w:rPr>
      </w:pPr>
    </w:p>
    <w:p w14:paraId="1F52D0F3" w14:textId="2DF3AEAB"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r w:rsidRPr="00CA2577">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4726CCA0"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3684E181" w14:textId="77777777" w:rsidR="005C4814" w:rsidRDefault="005C4814" w:rsidP="005C4814">
      <w:pPr>
        <w:tabs>
          <w:tab w:val="left" w:pos="0"/>
          <w:tab w:val="left" w:pos="2464"/>
        </w:tabs>
        <w:spacing w:after="0" w:line="240" w:lineRule="auto"/>
        <w:ind w:right="-46" w:firstLine="567"/>
        <w:jc w:val="center"/>
        <w:rPr>
          <w:rFonts w:ascii="Calibri" w:hAnsi="Calibri" w:cs="Calibri"/>
          <w:b/>
          <w:sz w:val="24"/>
          <w:szCs w:val="24"/>
          <w:lang w:val="en-US"/>
        </w:rPr>
      </w:pPr>
    </w:p>
    <w:p w14:paraId="4516E40F" w14:textId="77777777" w:rsidR="00012B67" w:rsidRPr="00012B67" w:rsidRDefault="00012B67" w:rsidP="005C4814">
      <w:pPr>
        <w:tabs>
          <w:tab w:val="left" w:pos="0"/>
          <w:tab w:val="left" w:pos="2464"/>
        </w:tabs>
        <w:spacing w:after="0" w:line="240" w:lineRule="auto"/>
        <w:ind w:right="-46" w:firstLine="567"/>
        <w:jc w:val="center"/>
        <w:rPr>
          <w:rFonts w:ascii="Calibri" w:hAnsi="Calibri" w:cs="Calibri"/>
          <w:b/>
          <w:sz w:val="24"/>
          <w:szCs w:val="24"/>
          <w:lang w:val="en-US"/>
        </w:rPr>
      </w:pPr>
    </w:p>
    <w:p w14:paraId="22CBE15D" w14:textId="77777777" w:rsidR="005C4814" w:rsidRPr="00CA2577" w:rsidRDefault="005C4814" w:rsidP="005C4814">
      <w:pPr>
        <w:tabs>
          <w:tab w:val="left" w:pos="284"/>
          <w:tab w:val="left" w:pos="2464"/>
        </w:tabs>
        <w:spacing w:after="0" w:line="240" w:lineRule="auto"/>
        <w:ind w:right="-45"/>
        <w:jc w:val="center"/>
        <w:rPr>
          <w:rFonts w:ascii="Calibri" w:hAnsi="Calibri" w:cs="Calibri"/>
          <w:b/>
          <w:sz w:val="24"/>
          <w:szCs w:val="24"/>
        </w:rPr>
      </w:pPr>
      <w:r w:rsidRPr="00CA2577">
        <w:rPr>
          <w:rFonts w:ascii="Calibri" w:hAnsi="Calibri" w:cs="Calibri"/>
          <w:b/>
          <w:sz w:val="24"/>
          <w:szCs w:val="24"/>
        </w:rPr>
        <w:t>З   А   К   Л   У   Ч   О   К</w:t>
      </w:r>
    </w:p>
    <w:p w14:paraId="02917BEA"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r w:rsidRPr="00CA2577">
        <w:rPr>
          <w:rFonts w:ascii="Calibri" w:hAnsi="Calibri" w:cs="Calibri"/>
          <w:b/>
          <w:sz w:val="24"/>
          <w:szCs w:val="24"/>
        </w:rPr>
        <w:t xml:space="preserve">ЗА ОБЈАВУВАЊЕ НА </w:t>
      </w:r>
      <w:r w:rsidRPr="00DB4264">
        <w:rPr>
          <w:rFonts w:eastAsia="Times New Roman"/>
          <w:b/>
          <w:bCs/>
          <w:sz w:val="24"/>
          <w:szCs w:val="24"/>
          <w:lang w:eastAsia="en-GB"/>
        </w:rPr>
        <w:t>П</w:t>
      </w:r>
      <w:r w:rsidRPr="00DB4264">
        <w:rPr>
          <w:rFonts w:eastAsia="Times New Roman"/>
          <w:b/>
          <w:bCs/>
          <w:sz w:val="24"/>
          <w:szCs w:val="24"/>
          <w:lang w:val="en-GB" w:eastAsia="en-GB"/>
        </w:rPr>
        <w:t xml:space="preserve">ЛАН </w:t>
      </w:r>
      <w:r w:rsidRPr="00DB4264">
        <w:rPr>
          <w:rFonts w:eastAsia="Times New Roman" w:hint="eastAsia"/>
          <w:b/>
          <w:bCs/>
          <w:sz w:val="24"/>
          <w:szCs w:val="24"/>
          <w:lang w:val="en-GB" w:eastAsia="en-GB"/>
        </w:rPr>
        <w:t>ЗА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ИЗМЕНА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И</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ДОПОЛНУВАЊЕ</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ПЛАН</w:t>
      </w:r>
      <w:r w:rsidRPr="00DB4264">
        <w:rPr>
          <w:rFonts w:eastAsia="Times New Roman"/>
          <w:b/>
          <w:bCs/>
          <w:sz w:val="24"/>
          <w:szCs w:val="24"/>
          <w:lang w:val="en-GB" w:eastAsia="en-GB"/>
        </w:rPr>
        <w:t>O</w:t>
      </w:r>
      <w:r w:rsidRPr="00DB4264">
        <w:rPr>
          <w:rFonts w:eastAsia="Times New Roman"/>
          <w:b/>
          <w:bCs/>
          <w:sz w:val="24"/>
          <w:szCs w:val="24"/>
          <w:lang w:eastAsia="en-GB"/>
        </w:rPr>
        <w:t>Т</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РАЗВОЈНИ</w:t>
      </w:r>
      <w:r w:rsidRPr="00DB4264">
        <w:rPr>
          <w:rFonts w:eastAsia="Times New Roman"/>
          <w:b/>
          <w:bCs/>
          <w:sz w:val="24"/>
          <w:szCs w:val="24"/>
          <w:lang w:eastAsia="en-GB"/>
        </w:rPr>
        <w:t xml:space="preserve"> П</w:t>
      </w:r>
      <w:r w:rsidRPr="00DB4264">
        <w:rPr>
          <w:rFonts w:eastAsia="Times New Roman" w:hint="eastAsia"/>
          <w:b/>
          <w:bCs/>
          <w:sz w:val="24"/>
          <w:szCs w:val="24"/>
          <w:lang w:val="en-GB" w:eastAsia="en-GB"/>
        </w:rPr>
        <w:t>РОГРАМИ</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ОПШТИНА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ПРИЛЕП</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ЗА</w:t>
      </w:r>
      <w:r w:rsidRPr="00DB4264">
        <w:rPr>
          <w:rFonts w:eastAsia="Times New Roman"/>
          <w:b/>
          <w:bCs/>
          <w:sz w:val="24"/>
          <w:szCs w:val="24"/>
          <w:lang w:val="en-GB" w:eastAsia="en-GB"/>
        </w:rPr>
        <w:t xml:space="preserve"> 2025-2027 </w:t>
      </w:r>
      <w:r w:rsidRPr="00DB4264">
        <w:rPr>
          <w:rFonts w:eastAsia="Times New Roman" w:hint="eastAsia"/>
          <w:b/>
          <w:bCs/>
          <w:sz w:val="24"/>
          <w:szCs w:val="24"/>
          <w:lang w:val="en-GB" w:eastAsia="en-GB"/>
        </w:rPr>
        <w:t>ГОДИНА</w:t>
      </w:r>
    </w:p>
    <w:p w14:paraId="224B6C4B"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42863A23" w14:textId="77777777" w:rsidR="005C4814" w:rsidRDefault="005C4814" w:rsidP="005C4814">
      <w:pPr>
        <w:tabs>
          <w:tab w:val="left" w:pos="2464"/>
        </w:tabs>
        <w:spacing w:after="0" w:line="240" w:lineRule="auto"/>
        <w:ind w:left="357"/>
        <w:jc w:val="center"/>
        <w:rPr>
          <w:rFonts w:ascii="Calibri" w:hAnsi="Calibri" w:cs="Calibri"/>
          <w:b/>
          <w:sz w:val="24"/>
          <w:szCs w:val="24"/>
          <w:lang w:val="en-US"/>
        </w:rPr>
      </w:pPr>
    </w:p>
    <w:p w14:paraId="6C5DDB29" w14:textId="77777777" w:rsidR="00012B67" w:rsidRPr="00012B67" w:rsidRDefault="00012B67" w:rsidP="005C4814">
      <w:pPr>
        <w:tabs>
          <w:tab w:val="left" w:pos="2464"/>
        </w:tabs>
        <w:spacing w:after="0" w:line="240" w:lineRule="auto"/>
        <w:ind w:left="357"/>
        <w:jc w:val="center"/>
        <w:rPr>
          <w:rFonts w:ascii="Calibri" w:hAnsi="Calibri" w:cs="Calibri"/>
          <w:b/>
          <w:sz w:val="24"/>
          <w:szCs w:val="24"/>
          <w:lang w:val="en-US"/>
        </w:rPr>
      </w:pPr>
    </w:p>
    <w:p w14:paraId="327126BC" w14:textId="77777777" w:rsidR="005C4814" w:rsidRPr="00CA2577" w:rsidRDefault="005C4814" w:rsidP="005C4814">
      <w:pPr>
        <w:tabs>
          <w:tab w:val="left" w:pos="284"/>
          <w:tab w:val="left" w:pos="2464"/>
        </w:tabs>
        <w:spacing w:after="0" w:line="240" w:lineRule="auto"/>
        <w:jc w:val="both"/>
        <w:rPr>
          <w:rFonts w:ascii="Calibri" w:hAnsi="Calibri" w:cs="Calibri"/>
          <w:color w:val="000000"/>
          <w:sz w:val="24"/>
          <w:szCs w:val="24"/>
        </w:rPr>
      </w:pPr>
      <w:r w:rsidRPr="00CA2577">
        <w:rPr>
          <w:rFonts w:ascii="Calibri" w:hAnsi="Calibri" w:cs="Calibri"/>
          <w:sz w:val="24"/>
          <w:szCs w:val="24"/>
        </w:rPr>
        <w:tab/>
        <w:t>1.</w:t>
      </w:r>
      <w:r w:rsidRPr="00CA2577">
        <w:rPr>
          <w:rFonts w:ascii="Calibri" w:hAnsi="Calibri" w:cs="Calibri"/>
          <w:kern w:val="2"/>
          <w:sz w:val="24"/>
          <w:szCs w:val="24"/>
          <w14:ligatures w14:val="standardContextual"/>
        </w:rPr>
        <w:t xml:space="preserve"> </w:t>
      </w:r>
      <w:r w:rsidRPr="00DB4264">
        <w:rPr>
          <w:rFonts w:eastAsia="Times New Roman"/>
          <w:bCs/>
          <w:sz w:val="24"/>
          <w:szCs w:val="24"/>
          <w:lang w:eastAsia="en-GB"/>
        </w:rPr>
        <w:t>П</w:t>
      </w:r>
      <w:proofErr w:type="spellStart"/>
      <w:r w:rsidRPr="00DB4264">
        <w:rPr>
          <w:rFonts w:eastAsia="Times New Roman"/>
          <w:bCs/>
          <w:sz w:val="24"/>
          <w:szCs w:val="24"/>
          <w:lang w:val="en-GB" w:eastAsia="en-GB"/>
        </w:rPr>
        <w:t>лан</w:t>
      </w:r>
      <w:proofErr w:type="spellEnd"/>
      <w:r>
        <w:rPr>
          <w:rFonts w:eastAsia="Times New Roman"/>
          <w:bCs/>
          <w:sz w:val="24"/>
          <w:szCs w:val="24"/>
          <w:lang w:eastAsia="en-GB"/>
        </w:rPr>
        <w:t>от</w:t>
      </w:r>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за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измена</w:t>
      </w:r>
      <w:proofErr w:type="spellEnd"/>
      <w:r w:rsidRPr="00DB4264">
        <w:rPr>
          <w:rFonts w:eastAsia="Times New Roman"/>
          <w:bCs/>
          <w:sz w:val="24"/>
          <w:szCs w:val="24"/>
          <w:lang w:val="en-GB" w:eastAsia="en-GB"/>
        </w:rPr>
        <w:t xml:space="preserve"> </w:t>
      </w:r>
      <w:r w:rsidRPr="00DB4264">
        <w:rPr>
          <w:rFonts w:eastAsia="Times New Roman" w:hint="eastAsia"/>
          <w:bCs/>
          <w:sz w:val="24"/>
          <w:szCs w:val="24"/>
          <w:lang w:val="en-GB" w:eastAsia="en-GB"/>
        </w:rPr>
        <w:t>и</w:t>
      </w:r>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дополнување</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на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План</w:t>
      </w:r>
      <w:r w:rsidRPr="00DB4264">
        <w:rPr>
          <w:rFonts w:eastAsia="Times New Roman"/>
          <w:bCs/>
          <w:sz w:val="24"/>
          <w:szCs w:val="24"/>
          <w:lang w:val="en-GB" w:eastAsia="en-GB"/>
        </w:rPr>
        <w:t>o</w:t>
      </w:r>
      <w:proofErr w:type="spellEnd"/>
      <w:r w:rsidRPr="00DB4264">
        <w:rPr>
          <w:rFonts w:eastAsia="Times New Roman"/>
          <w:bCs/>
          <w:sz w:val="24"/>
          <w:szCs w:val="24"/>
          <w:lang w:eastAsia="en-GB"/>
        </w:rPr>
        <w:t>т</w:t>
      </w:r>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на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развојни</w:t>
      </w:r>
      <w:proofErr w:type="spellEnd"/>
      <w:r w:rsidRPr="00DB4264">
        <w:rPr>
          <w:rFonts w:eastAsia="Times New Roman"/>
          <w:bCs/>
          <w:sz w:val="24"/>
          <w:szCs w:val="24"/>
          <w:lang w:eastAsia="en-GB"/>
        </w:rPr>
        <w:t xml:space="preserve"> п</w:t>
      </w:r>
      <w:proofErr w:type="spellStart"/>
      <w:r w:rsidRPr="00DB4264">
        <w:rPr>
          <w:rFonts w:eastAsia="Times New Roman" w:hint="eastAsia"/>
          <w:bCs/>
          <w:sz w:val="24"/>
          <w:szCs w:val="24"/>
          <w:lang w:val="en-GB" w:eastAsia="en-GB"/>
        </w:rPr>
        <w:t>рограми</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на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Општина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Прилеп</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за</w:t>
      </w:r>
      <w:proofErr w:type="spellEnd"/>
      <w:r w:rsidRPr="00DB4264">
        <w:rPr>
          <w:rFonts w:eastAsia="Times New Roman"/>
          <w:bCs/>
          <w:sz w:val="24"/>
          <w:szCs w:val="24"/>
          <w:lang w:val="en-GB" w:eastAsia="en-GB"/>
        </w:rPr>
        <w:t xml:space="preserve"> 2025-2027 </w:t>
      </w:r>
      <w:proofErr w:type="spellStart"/>
      <w:r w:rsidRPr="00DB4264">
        <w:rPr>
          <w:rFonts w:eastAsia="Times New Roman" w:hint="eastAsia"/>
          <w:bCs/>
          <w:sz w:val="24"/>
          <w:szCs w:val="24"/>
          <w:lang w:val="en-GB" w:eastAsia="en-GB"/>
        </w:rPr>
        <w:t>година</w:t>
      </w:r>
      <w:proofErr w:type="spellEnd"/>
      <w:r w:rsidRPr="00CA2577">
        <w:rPr>
          <w:rFonts w:ascii="Calibri" w:eastAsia="Times New Roman" w:hAnsi="Calibri" w:cs="Calibri"/>
          <w:bCs/>
          <w:sz w:val="24"/>
          <w:szCs w:val="24"/>
          <w:lang w:eastAsia="en-GB"/>
        </w:rPr>
        <w:t xml:space="preserve">, </w:t>
      </w:r>
      <w:r w:rsidRPr="00CA2577">
        <w:rPr>
          <w:rFonts w:ascii="Calibri" w:hAnsi="Calibri" w:cs="Calibri"/>
          <w:sz w:val="24"/>
          <w:szCs w:val="24"/>
        </w:rPr>
        <w:t xml:space="preserve"> </w:t>
      </w:r>
      <w:r w:rsidRPr="00CA2577">
        <w:rPr>
          <w:rFonts w:ascii="Calibri" w:hAnsi="Calibri" w:cs="Calibri"/>
          <w:bCs/>
          <w:sz w:val="24"/>
          <w:szCs w:val="24"/>
        </w:rPr>
        <w:t>с</w:t>
      </w:r>
      <w:r w:rsidRPr="00CA2577">
        <w:rPr>
          <w:rFonts w:ascii="Calibri" w:hAnsi="Calibri" w:cs="Calibri"/>
          <w:sz w:val="24"/>
          <w:szCs w:val="24"/>
        </w:rPr>
        <w:t>е објавува во “Службен гласник на Општина Прилеп”.</w:t>
      </w:r>
    </w:p>
    <w:p w14:paraId="39E7C1DB"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0B04B3F2" w14:textId="77777777" w:rsidR="005C4814" w:rsidRDefault="005C4814" w:rsidP="005C4814">
      <w:pPr>
        <w:tabs>
          <w:tab w:val="left" w:pos="0"/>
          <w:tab w:val="left" w:pos="2464"/>
        </w:tabs>
        <w:spacing w:after="0" w:line="240" w:lineRule="auto"/>
        <w:ind w:right="-46" w:firstLine="567"/>
        <w:jc w:val="both"/>
        <w:rPr>
          <w:rFonts w:ascii="Calibri" w:hAnsi="Calibri" w:cs="Calibri"/>
          <w:sz w:val="24"/>
          <w:szCs w:val="24"/>
          <w:lang w:val="en-US"/>
        </w:rPr>
      </w:pPr>
    </w:p>
    <w:p w14:paraId="09C7C65C" w14:textId="77777777" w:rsidR="00012B67" w:rsidRPr="00012B67" w:rsidRDefault="00012B67" w:rsidP="005C4814">
      <w:pPr>
        <w:tabs>
          <w:tab w:val="left" w:pos="0"/>
          <w:tab w:val="left" w:pos="2464"/>
        </w:tabs>
        <w:spacing w:after="0" w:line="240" w:lineRule="auto"/>
        <w:ind w:right="-46" w:firstLine="567"/>
        <w:jc w:val="both"/>
        <w:rPr>
          <w:rFonts w:ascii="Calibri" w:hAnsi="Calibri" w:cs="Calibri"/>
          <w:sz w:val="24"/>
          <w:szCs w:val="24"/>
          <w:lang w:val="en-US"/>
        </w:rPr>
      </w:pPr>
    </w:p>
    <w:p w14:paraId="4E780608"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CA2577" w14:paraId="7A3DE9D8" w14:textId="77777777" w:rsidTr="00830AEF">
        <w:trPr>
          <w:jc w:val="center"/>
        </w:trPr>
        <w:tc>
          <w:tcPr>
            <w:tcW w:w="3080" w:type="dxa"/>
          </w:tcPr>
          <w:p w14:paraId="6D8C46CE" w14:textId="77777777" w:rsidR="005C4814" w:rsidRPr="00CA2577" w:rsidRDefault="005C4814" w:rsidP="00B8061C">
            <w:pPr>
              <w:tabs>
                <w:tab w:val="left" w:pos="2464"/>
              </w:tabs>
              <w:spacing w:after="0"/>
              <w:ind w:right="-46" w:firstLine="567"/>
              <w:jc w:val="both"/>
              <w:rPr>
                <w:rFonts w:ascii="Calibri" w:hAnsi="Calibri" w:cs="Calibri"/>
                <w:sz w:val="24"/>
                <w:szCs w:val="24"/>
              </w:rPr>
            </w:pPr>
            <w:r w:rsidRPr="00CA2577">
              <w:rPr>
                <w:rFonts w:ascii="Calibri" w:hAnsi="Calibri" w:cs="Calibri"/>
                <w:sz w:val="24"/>
                <w:szCs w:val="24"/>
              </w:rPr>
              <w:t>Број 08-</w:t>
            </w:r>
            <w:r>
              <w:rPr>
                <w:rFonts w:ascii="Calibri" w:eastAsia="Calibri" w:hAnsi="Calibri" w:cs="Calibri"/>
                <w:sz w:val="24"/>
                <w:szCs w:val="24"/>
                <w:lang w:eastAsia="ar-SA"/>
              </w:rPr>
              <w:t>2620</w:t>
            </w:r>
            <w:r w:rsidRPr="00CA2577">
              <w:rPr>
                <w:rFonts w:ascii="Calibri" w:hAnsi="Calibri" w:cs="Calibri"/>
                <w:sz w:val="24"/>
                <w:szCs w:val="24"/>
              </w:rPr>
              <w:t>/2</w:t>
            </w:r>
          </w:p>
        </w:tc>
        <w:tc>
          <w:tcPr>
            <w:tcW w:w="3081" w:type="dxa"/>
          </w:tcPr>
          <w:p w14:paraId="39854E3D"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4A17484F"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ГРАДОНАЧАЛНИК</w:t>
            </w:r>
          </w:p>
        </w:tc>
      </w:tr>
      <w:tr w:rsidR="005C4814" w:rsidRPr="00CA2577" w14:paraId="7E9A5D7D" w14:textId="77777777" w:rsidTr="00830AEF">
        <w:trPr>
          <w:jc w:val="center"/>
        </w:trPr>
        <w:tc>
          <w:tcPr>
            <w:tcW w:w="3080" w:type="dxa"/>
          </w:tcPr>
          <w:p w14:paraId="3440F9EE" w14:textId="77777777" w:rsidR="005C4814" w:rsidRPr="00CA2577" w:rsidRDefault="005C4814" w:rsidP="00B8061C">
            <w:pPr>
              <w:tabs>
                <w:tab w:val="left" w:pos="0"/>
                <w:tab w:val="left" w:pos="2464"/>
              </w:tabs>
              <w:spacing w:after="0"/>
              <w:ind w:right="-46"/>
              <w:rPr>
                <w:rFonts w:ascii="Calibri" w:hAnsi="Calibri" w:cs="Calibri"/>
                <w:sz w:val="24"/>
                <w:szCs w:val="24"/>
              </w:rPr>
            </w:pPr>
            <w:r w:rsidRPr="00CA2577">
              <w:rPr>
                <w:rFonts w:ascii="Calibri" w:hAnsi="Calibri" w:cs="Calibri"/>
                <w:sz w:val="24"/>
                <w:szCs w:val="24"/>
              </w:rPr>
              <w:t xml:space="preserve">       </w:t>
            </w:r>
            <w:r>
              <w:rPr>
                <w:rFonts w:ascii="Calibri" w:hAnsi="Calibri" w:cs="Calibri"/>
                <w:sz w:val="24"/>
                <w:szCs w:val="24"/>
              </w:rPr>
              <w:t>07</w:t>
            </w:r>
            <w:r w:rsidRPr="00CA2577">
              <w:rPr>
                <w:rFonts w:ascii="Calibri" w:hAnsi="Calibri" w:cs="Calibri"/>
                <w:sz w:val="24"/>
                <w:szCs w:val="24"/>
              </w:rPr>
              <w:t>.0</w:t>
            </w:r>
            <w:r>
              <w:rPr>
                <w:rFonts w:ascii="Calibri" w:hAnsi="Calibri" w:cs="Calibri"/>
                <w:sz w:val="24"/>
                <w:szCs w:val="24"/>
              </w:rPr>
              <w:t>8</w:t>
            </w:r>
            <w:r w:rsidRPr="00CA2577">
              <w:rPr>
                <w:rFonts w:ascii="Calibri" w:hAnsi="Calibri" w:cs="Calibri"/>
                <w:sz w:val="24"/>
                <w:szCs w:val="24"/>
              </w:rPr>
              <w:t>.2025 година</w:t>
            </w:r>
          </w:p>
        </w:tc>
        <w:tc>
          <w:tcPr>
            <w:tcW w:w="3081" w:type="dxa"/>
          </w:tcPr>
          <w:p w14:paraId="3BC1000B"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762B8501"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на Општина Прилеп</w:t>
            </w:r>
          </w:p>
        </w:tc>
      </w:tr>
      <w:tr w:rsidR="005C4814" w:rsidRPr="00CA2577" w14:paraId="64194FC3" w14:textId="77777777" w:rsidTr="00830AEF">
        <w:trPr>
          <w:jc w:val="center"/>
        </w:trPr>
        <w:tc>
          <w:tcPr>
            <w:tcW w:w="3080" w:type="dxa"/>
          </w:tcPr>
          <w:p w14:paraId="0301746F"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П р и л е п</w:t>
            </w:r>
          </w:p>
        </w:tc>
        <w:tc>
          <w:tcPr>
            <w:tcW w:w="3081" w:type="dxa"/>
          </w:tcPr>
          <w:p w14:paraId="69DC68B7"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47AA1CA2"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Борче Јовчески</w:t>
            </w:r>
          </w:p>
        </w:tc>
      </w:tr>
    </w:tbl>
    <w:p w14:paraId="3A15CEAC" w14:textId="77777777" w:rsidR="005C4814" w:rsidRPr="00CA2577" w:rsidRDefault="005C4814" w:rsidP="00B8061C">
      <w:pPr>
        <w:tabs>
          <w:tab w:val="left" w:pos="0"/>
          <w:tab w:val="left" w:pos="2464"/>
        </w:tabs>
        <w:spacing w:after="0" w:line="240" w:lineRule="auto"/>
        <w:ind w:right="-46" w:firstLine="567"/>
        <w:jc w:val="center"/>
        <w:rPr>
          <w:rFonts w:ascii="Calibri" w:hAnsi="Calibri" w:cs="Calibri"/>
          <w:sz w:val="24"/>
          <w:szCs w:val="24"/>
        </w:rPr>
      </w:pPr>
    </w:p>
    <w:p w14:paraId="71A6665C" w14:textId="77777777" w:rsidR="005C4814" w:rsidRPr="00CA2577" w:rsidRDefault="005C4814" w:rsidP="00B8061C">
      <w:pPr>
        <w:tabs>
          <w:tab w:val="left" w:pos="0"/>
          <w:tab w:val="left" w:pos="2464"/>
        </w:tabs>
        <w:spacing w:after="0" w:line="240" w:lineRule="auto"/>
        <w:ind w:right="-46"/>
        <w:jc w:val="both"/>
        <w:rPr>
          <w:rFonts w:ascii="Calibri" w:hAnsi="Calibri" w:cs="Calibri"/>
          <w:sz w:val="24"/>
          <w:szCs w:val="24"/>
        </w:rPr>
      </w:pPr>
    </w:p>
    <w:p w14:paraId="17B1DB60" w14:textId="77777777" w:rsidR="005C4814" w:rsidRPr="00CA2577" w:rsidRDefault="005C4814" w:rsidP="005C4814">
      <w:pPr>
        <w:tabs>
          <w:tab w:val="left" w:pos="2464"/>
        </w:tabs>
        <w:spacing w:after="0" w:line="240" w:lineRule="auto"/>
        <w:ind w:right="-46"/>
        <w:jc w:val="both"/>
        <w:rPr>
          <w:rFonts w:ascii="Calibri" w:hAnsi="Calibri" w:cs="Calibri"/>
          <w:sz w:val="24"/>
          <w:szCs w:val="24"/>
        </w:rPr>
      </w:pPr>
    </w:p>
    <w:p w14:paraId="1D39A068" w14:textId="77777777" w:rsidR="005C4814" w:rsidRPr="00CA2577" w:rsidRDefault="005C4814" w:rsidP="005C4814">
      <w:pPr>
        <w:tabs>
          <w:tab w:val="left" w:pos="2464"/>
        </w:tabs>
        <w:spacing w:after="0" w:line="240" w:lineRule="auto"/>
        <w:ind w:right="-46"/>
        <w:jc w:val="both"/>
        <w:rPr>
          <w:rFonts w:ascii="Calibri" w:hAnsi="Calibri" w:cs="Calibri"/>
          <w:sz w:val="24"/>
          <w:szCs w:val="24"/>
        </w:rPr>
      </w:pPr>
    </w:p>
    <w:p w14:paraId="46CB87E7" w14:textId="77777777" w:rsidR="005C4814" w:rsidRPr="00CA2577" w:rsidRDefault="005C4814" w:rsidP="005C4814">
      <w:pPr>
        <w:tabs>
          <w:tab w:val="left" w:pos="2464"/>
        </w:tabs>
        <w:jc w:val="center"/>
        <w:rPr>
          <w:rFonts w:ascii="Calibri" w:hAnsi="Calibri" w:cs="Calibri"/>
          <w:sz w:val="24"/>
          <w:szCs w:val="24"/>
        </w:rPr>
      </w:pPr>
    </w:p>
    <w:p w14:paraId="092985C2" w14:textId="77777777" w:rsidR="005C4814" w:rsidRPr="00CA2577" w:rsidRDefault="005C4814" w:rsidP="005C4814">
      <w:pPr>
        <w:tabs>
          <w:tab w:val="left" w:pos="2464"/>
        </w:tabs>
        <w:rPr>
          <w:rFonts w:ascii="Calibri" w:hAnsi="Calibri" w:cs="Calibri"/>
          <w:sz w:val="24"/>
          <w:szCs w:val="24"/>
        </w:rPr>
      </w:pPr>
    </w:p>
    <w:p w14:paraId="18FD18FA" w14:textId="77777777" w:rsidR="005C4814" w:rsidRPr="00CA2577" w:rsidRDefault="005C4814" w:rsidP="005C4814">
      <w:pPr>
        <w:tabs>
          <w:tab w:val="left" w:pos="2464"/>
        </w:tabs>
        <w:rPr>
          <w:rFonts w:ascii="Calibri" w:hAnsi="Calibri" w:cs="Calibri"/>
          <w:sz w:val="24"/>
          <w:szCs w:val="24"/>
        </w:rPr>
      </w:pPr>
    </w:p>
    <w:p w14:paraId="40B3FCD2" w14:textId="77777777" w:rsidR="005C4814" w:rsidRDefault="005C4814" w:rsidP="005C4814">
      <w:pPr>
        <w:tabs>
          <w:tab w:val="left" w:pos="2464"/>
        </w:tabs>
        <w:rPr>
          <w:rFonts w:ascii="Calibri" w:hAnsi="Calibri" w:cs="Calibri"/>
          <w:sz w:val="24"/>
          <w:szCs w:val="24"/>
        </w:rPr>
      </w:pPr>
    </w:p>
    <w:p w14:paraId="53F6E180" w14:textId="77777777" w:rsidR="005C4814" w:rsidRPr="00CA2577" w:rsidRDefault="005C4814" w:rsidP="005C4814">
      <w:pPr>
        <w:tabs>
          <w:tab w:val="left" w:pos="2464"/>
        </w:tabs>
        <w:rPr>
          <w:rFonts w:ascii="Calibri" w:hAnsi="Calibri" w:cs="Calibri"/>
          <w:sz w:val="24"/>
          <w:szCs w:val="24"/>
        </w:rPr>
      </w:pPr>
    </w:p>
    <w:p w14:paraId="4135C3D7" w14:textId="77777777" w:rsidR="005C4814" w:rsidRPr="00CA2577" w:rsidRDefault="005C4814" w:rsidP="005C4814">
      <w:pPr>
        <w:tabs>
          <w:tab w:val="left" w:pos="2464"/>
        </w:tabs>
        <w:rPr>
          <w:rFonts w:ascii="Calibri" w:hAnsi="Calibri" w:cs="Calibri"/>
          <w:sz w:val="24"/>
          <w:szCs w:val="24"/>
        </w:rPr>
      </w:pPr>
    </w:p>
    <w:p w14:paraId="46A6EEDD" w14:textId="77777777" w:rsidR="005C4814" w:rsidRDefault="005C4814" w:rsidP="005C4814">
      <w:pPr>
        <w:tabs>
          <w:tab w:val="left" w:pos="2464"/>
        </w:tabs>
        <w:rPr>
          <w:rFonts w:ascii="Calibri" w:hAnsi="Calibri" w:cs="Calibri"/>
          <w:sz w:val="24"/>
          <w:szCs w:val="24"/>
          <w:lang w:val="en-US"/>
        </w:rPr>
      </w:pPr>
    </w:p>
    <w:p w14:paraId="099EA5FA" w14:textId="77777777" w:rsidR="00012B67" w:rsidRDefault="00012B67" w:rsidP="005C4814">
      <w:pPr>
        <w:tabs>
          <w:tab w:val="left" w:pos="2464"/>
        </w:tabs>
        <w:rPr>
          <w:rFonts w:ascii="Calibri" w:hAnsi="Calibri" w:cs="Calibri"/>
          <w:sz w:val="24"/>
          <w:szCs w:val="24"/>
          <w:lang w:val="en-US"/>
        </w:rPr>
      </w:pPr>
    </w:p>
    <w:p w14:paraId="36DFA4EE" w14:textId="77777777" w:rsidR="00012B67" w:rsidRDefault="00012B67" w:rsidP="005C4814">
      <w:pPr>
        <w:tabs>
          <w:tab w:val="left" w:pos="2464"/>
        </w:tabs>
        <w:rPr>
          <w:rFonts w:ascii="Calibri" w:hAnsi="Calibri" w:cs="Calibri"/>
          <w:sz w:val="24"/>
          <w:szCs w:val="24"/>
          <w:lang w:val="en-US"/>
        </w:rPr>
      </w:pPr>
    </w:p>
    <w:p w14:paraId="2FCA8987" w14:textId="77777777" w:rsidR="00012B67" w:rsidRPr="00535D94" w:rsidRDefault="00012B67" w:rsidP="005C4814">
      <w:pPr>
        <w:tabs>
          <w:tab w:val="left" w:pos="2464"/>
        </w:tabs>
        <w:rPr>
          <w:rFonts w:ascii="Calibri" w:hAnsi="Calibri" w:cs="Calibri"/>
          <w:sz w:val="24"/>
          <w:szCs w:val="24"/>
        </w:rPr>
      </w:pPr>
    </w:p>
    <w:p w14:paraId="21A0986F" w14:textId="77777777" w:rsidR="00012B67" w:rsidRDefault="00012B67" w:rsidP="005C4814">
      <w:pPr>
        <w:tabs>
          <w:tab w:val="left" w:pos="2464"/>
        </w:tabs>
        <w:rPr>
          <w:rFonts w:ascii="Calibri" w:hAnsi="Calibri" w:cs="Calibri"/>
          <w:sz w:val="24"/>
          <w:szCs w:val="24"/>
          <w:lang w:val="en-US"/>
        </w:rPr>
      </w:pPr>
    </w:p>
    <w:p w14:paraId="517C3A32" w14:textId="2E41C1A1" w:rsidR="00B75489" w:rsidRPr="00B75489" w:rsidRDefault="00B75489" w:rsidP="00B75489">
      <w:pPr>
        <w:tabs>
          <w:tab w:val="left" w:pos="2464"/>
        </w:tabs>
        <w:spacing w:after="0"/>
        <w:ind w:firstLine="540"/>
        <w:jc w:val="both"/>
        <w:rPr>
          <w:rFonts w:ascii="Calibri" w:hAnsi="Calibri" w:cs="Calibri"/>
          <w:sz w:val="24"/>
          <w:szCs w:val="24"/>
          <w:lang w:val="en-US"/>
        </w:rPr>
      </w:pPr>
      <w:proofErr w:type="spellStart"/>
      <w:r w:rsidRPr="00B75489">
        <w:rPr>
          <w:rFonts w:ascii="Calibri" w:hAnsi="Calibri" w:cs="Calibri"/>
          <w:sz w:val="24"/>
          <w:szCs w:val="24"/>
          <w:lang w:val="en-US"/>
        </w:rPr>
        <w:t>Врз</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основа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член</w:t>
      </w:r>
      <w:proofErr w:type="spellEnd"/>
      <w:r w:rsidRPr="00B75489">
        <w:rPr>
          <w:rFonts w:ascii="Calibri" w:hAnsi="Calibri" w:cs="Calibri"/>
          <w:sz w:val="24"/>
          <w:szCs w:val="24"/>
          <w:lang w:val="en-US"/>
        </w:rPr>
        <w:t xml:space="preserve"> 36 </w:t>
      </w:r>
      <w:proofErr w:type="spellStart"/>
      <w:r w:rsidRPr="00B75489">
        <w:rPr>
          <w:rFonts w:ascii="Calibri" w:hAnsi="Calibri" w:cs="Calibri"/>
          <w:sz w:val="24"/>
          <w:szCs w:val="24"/>
          <w:lang w:val="en-US"/>
        </w:rPr>
        <w:t>став</w:t>
      </w:r>
      <w:proofErr w:type="spellEnd"/>
      <w:r w:rsidRPr="00B75489">
        <w:rPr>
          <w:rFonts w:ascii="Calibri" w:hAnsi="Calibri" w:cs="Calibri"/>
          <w:sz w:val="24"/>
          <w:szCs w:val="24"/>
          <w:lang w:val="en-US"/>
        </w:rPr>
        <w:t xml:space="preserve"> 1 </w:t>
      </w:r>
      <w:proofErr w:type="spellStart"/>
      <w:r w:rsidRPr="00B75489">
        <w:rPr>
          <w:rFonts w:ascii="Calibri" w:hAnsi="Calibri" w:cs="Calibri"/>
          <w:sz w:val="24"/>
          <w:szCs w:val="24"/>
          <w:lang w:val="en-US"/>
        </w:rPr>
        <w:t>точка</w:t>
      </w:r>
      <w:proofErr w:type="spellEnd"/>
      <w:r w:rsidRPr="00B75489">
        <w:rPr>
          <w:rFonts w:ascii="Calibri" w:hAnsi="Calibri" w:cs="Calibri"/>
          <w:sz w:val="24"/>
          <w:szCs w:val="24"/>
          <w:lang w:val="en-US"/>
        </w:rPr>
        <w:t xml:space="preserve"> 15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Законот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локалната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самоуправа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Службен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весник</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Република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Македонија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бр</w:t>
      </w:r>
      <w:proofErr w:type="spellEnd"/>
      <w:r w:rsidRPr="00B75489">
        <w:rPr>
          <w:rFonts w:ascii="Calibri" w:hAnsi="Calibri" w:cs="Calibri"/>
          <w:sz w:val="24"/>
          <w:szCs w:val="24"/>
          <w:lang w:val="en-US"/>
        </w:rPr>
        <w:t xml:space="preserve">. 5/2002) </w:t>
      </w:r>
      <w:proofErr w:type="spellStart"/>
      <w:r w:rsidRPr="00B75489">
        <w:rPr>
          <w:rFonts w:ascii="Calibri" w:hAnsi="Calibri" w:cs="Calibri"/>
          <w:sz w:val="24"/>
          <w:szCs w:val="24"/>
          <w:lang w:val="en-US"/>
        </w:rPr>
        <w:t>согласно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член</w:t>
      </w:r>
      <w:proofErr w:type="spellEnd"/>
      <w:r w:rsidRPr="00B75489">
        <w:rPr>
          <w:rFonts w:ascii="Calibri" w:hAnsi="Calibri" w:cs="Calibri"/>
          <w:sz w:val="24"/>
          <w:szCs w:val="24"/>
          <w:lang w:val="en-US"/>
        </w:rPr>
        <w:t xml:space="preserve"> 21-б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Законот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Службен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весник</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Република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Македонија</w:t>
      </w:r>
      <w:proofErr w:type="spellEnd"/>
      <w:r w:rsidRPr="00B75489">
        <w:rPr>
          <w:rFonts w:ascii="Calibri" w:hAnsi="Calibri" w:cs="Calibri"/>
          <w:sz w:val="24"/>
          <w:szCs w:val="24"/>
          <w:lang w:val="en-US"/>
        </w:rPr>
        <w:t xml:space="preserve"> бр.64/05, 04/08, 103/08,156/09, 95/10, 180/11 и 171/12) и </w:t>
      </w:r>
      <w:proofErr w:type="spellStart"/>
      <w:r w:rsidRPr="00B75489">
        <w:rPr>
          <w:rFonts w:ascii="Calibri" w:hAnsi="Calibri" w:cs="Calibri"/>
          <w:sz w:val="24"/>
          <w:szCs w:val="24"/>
          <w:lang w:val="en-US"/>
        </w:rPr>
        <w:t>член</w:t>
      </w:r>
      <w:proofErr w:type="spellEnd"/>
      <w:r w:rsidRPr="00B75489">
        <w:rPr>
          <w:rFonts w:ascii="Calibri" w:hAnsi="Calibri" w:cs="Calibri"/>
          <w:sz w:val="24"/>
          <w:szCs w:val="24"/>
          <w:lang w:val="en-US"/>
        </w:rPr>
        <w:t xml:space="preserve"> 26 ст.1 т.46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Статутот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Општина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Сл.гласник</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општина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 xml:space="preserve">" бр.6/03), </w:t>
      </w:r>
      <w:proofErr w:type="spellStart"/>
      <w:r w:rsidRPr="00B75489">
        <w:rPr>
          <w:rFonts w:ascii="Calibri" w:hAnsi="Calibri" w:cs="Calibri"/>
          <w:sz w:val="24"/>
          <w:szCs w:val="24"/>
          <w:lang w:val="en-US"/>
        </w:rPr>
        <w:t>Советот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Општина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седницата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одржана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ден</w:t>
      </w:r>
      <w:proofErr w:type="spellEnd"/>
      <w:r w:rsidRPr="00B75489">
        <w:rPr>
          <w:rFonts w:ascii="Calibri" w:hAnsi="Calibri" w:cs="Calibri"/>
          <w:sz w:val="24"/>
          <w:szCs w:val="24"/>
          <w:lang w:val="en-US"/>
        </w:rPr>
        <w:t xml:space="preserve"> 07.08.</w:t>
      </w:r>
      <w:r w:rsidRPr="00B75489">
        <w:rPr>
          <w:rFonts w:ascii="Calibri" w:hAnsi="Calibri" w:cs="Calibri"/>
          <w:sz w:val="24"/>
          <w:szCs w:val="24"/>
          <w:lang w:val="en-US"/>
        </w:rPr>
        <w:tab/>
        <w:t xml:space="preserve">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донесе</w:t>
      </w:r>
      <w:proofErr w:type="spellEnd"/>
      <w:r w:rsidRPr="00B75489">
        <w:rPr>
          <w:rFonts w:ascii="Calibri" w:hAnsi="Calibri" w:cs="Calibri"/>
          <w:sz w:val="24"/>
          <w:szCs w:val="24"/>
          <w:lang w:val="en-US"/>
        </w:rPr>
        <w:t>:</w:t>
      </w:r>
    </w:p>
    <w:p w14:paraId="409AA32F" w14:textId="77777777" w:rsidR="00535D94" w:rsidRDefault="00535D94" w:rsidP="00B75489">
      <w:pPr>
        <w:tabs>
          <w:tab w:val="left" w:pos="2464"/>
        </w:tabs>
        <w:spacing w:after="0"/>
        <w:jc w:val="center"/>
        <w:rPr>
          <w:rFonts w:ascii="Calibri" w:hAnsi="Calibri" w:cs="Calibri"/>
          <w:b/>
          <w:sz w:val="24"/>
          <w:szCs w:val="24"/>
        </w:rPr>
      </w:pPr>
    </w:p>
    <w:p w14:paraId="25D1777E" w14:textId="21E09AAD" w:rsidR="00B75489" w:rsidRPr="00B75489" w:rsidRDefault="00B75489" w:rsidP="00B75489">
      <w:pPr>
        <w:tabs>
          <w:tab w:val="left" w:pos="2464"/>
        </w:tabs>
        <w:spacing w:after="0"/>
        <w:jc w:val="center"/>
        <w:rPr>
          <w:rFonts w:ascii="Calibri" w:hAnsi="Calibri" w:cs="Calibri"/>
          <w:b/>
          <w:sz w:val="24"/>
          <w:szCs w:val="24"/>
          <w:lang w:val="en-US"/>
        </w:rPr>
      </w:pPr>
      <w:r w:rsidRPr="00B75489">
        <w:rPr>
          <w:rFonts w:ascii="Calibri" w:hAnsi="Calibri" w:cs="Calibri"/>
          <w:b/>
          <w:sz w:val="24"/>
          <w:szCs w:val="24"/>
          <w:lang w:val="en-US"/>
        </w:rPr>
        <w:t>ПЛАН ЗА ИЗМЕНА И ДОПОЛНУВАЊЕ НА ПЛАНOT НА РАЗВОЈНИ</w:t>
      </w:r>
    </w:p>
    <w:p w14:paraId="6FE1E2C1" w14:textId="77777777" w:rsidR="00B75489" w:rsidRPr="00B75489" w:rsidRDefault="00B75489" w:rsidP="00B75489">
      <w:pPr>
        <w:tabs>
          <w:tab w:val="left" w:pos="2464"/>
        </w:tabs>
        <w:spacing w:after="0"/>
        <w:jc w:val="center"/>
        <w:rPr>
          <w:rFonts w:ascii="Calibri" w:hAnsi="Calibri" w:cs="Calibri"/>
          <w:b/>
          <w:sz w:val="24"/>
          <w:szCs w:val="24"/>
          <w:lang w:val="en-US"/>
        </w:rPr>
      </w:pPr>
      <w:r w:rsidRPr="00B75489">
        <w:rPr>
          <w:rFonts w:ascii="Calibri" w:hAnsi="Calibri" w:cs="Calibri"/>
          <w:b/>
          <w:sz w:val="24"/>
          <w:szCs w:val="24"/>
          <w:lang w:val="en-US"/>
        </w:rPr>
        <w:t xml:space="preserve">ПРОГРАМИ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Општина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Прилеп</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за</w:t>
      </w:r>
      <w:proofErr w:type="spellEnd"/>
      <w:r w:rsidRPr="00B75489">
        <w:rPr>
          <w:rFonts w:ascii="Calibri" w:hAnsi="Calibri" w:cs="Calibri"/>
          <w:b/>
          <w:sz w:val="24"/>
          <w:szCs w:val="24"/>
          <w:lang w:val="en-US"/>
        </w:rPr>
        <w:t xml:space="preserve"> 2025-2027 </w:t>
      </w:r>
      <w:proofErr w:type="spellStart"/>
      <w:r w:rsidRPr="00B75489">
        <w:rPr>
          <w:rFonts w:ascii="Calibri" w:hAnsi="Calibri" w:cs="Calibri"/>
          <w:b/>
          <w:sz w:val="24"/>
          <w:szCs w:val="24"/>
          <w:lang w:val="en-US"/>
        </w:rPr>
        <w:t>година</w:t>
      </w:r>
      <w:proofErr w:type="spellEnd"/>
    </w:p>
    <w:p w14:paraId="47C4F8FA" w14:textId="77777777" w:rsidR="00B75489" w:rsidRPr="00B75489" w:rsidRDefault="00B75489" w:rsidP="00B75489">
      <w:pPr>
        <w:tabs>
          <w:tab w:val="left" w:pos="2464"/>
        </w:tabs>
        <w:spacing w:after="0"/>
        <w:jc w:val="both"/>
        <w:rPr>
          <w:rFonts w:ascii="Calibri" w:hAnsi="Calibri" w:cs="Calibri"/>
          <w:b/>
          <w:sz w:val="24"/>
          <w:szCs w:val="24"/>
          <w:lang w:val="en-US"/>
        </w:rPr>
      </w:pPr>
    </w:p>
    <w:p w14:paraId="6A907A31" w14:textId="77777777" w:rsidR="00B75489" w:rsidRPr="00B75489" w:rsidRDefault="00B75489" w:rsidP="00B75489">
      <w:pPr>
        <w:tabs>
          <w:tab w:val="left" w:pos="2464"/>
        </w:tabs>
        <w:spacing w:after="0"/>
        <w:jc w:val="both"/>
        <w:rPr>
          <w:rFonts w:ascii="Calibri" w:hAnsi="Calibri" w:cs="Calibri"/>
          <w:b/>
          <w:sz w:val="24"/>
          <w:szCs w:val="24"/>
          <w:lang w:val="en-US"/>
        </w:rPr>
      </w:pPr>
      <w:proofErr w:type="spellStart"/>
      <w:r w:rsidRPr="00B75489">
        <w:rPr>
          <w:rFonts w:ascii="Calibri" w:hAnsi="Calibri" w:cs="Calibri"/>
          <w:b/>
          <w:sz w:val="24"/>
          <w:szCs w:val="24"/>
          <w:lang w:val="en-US"/>
        </w:rPr>
        <w:t>Во</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планот</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за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развојни</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програми</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Општина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Прилеп</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за</w:t>
      </w:r>
      <w:proofErr w:type="spellEnd"/>
      <w:r w:rsidRPr="00B75489">
        <w:rPr>
          <w:rFonts w:ascii="Calibri" w:hAnsi="Calibri" w:cs="Calibri"/>
          <w:b/>
          <w:sz w:val="24"/>
          <w:szCs w:val="24"/>
          <w:lang w:val="en-US"/>
        </w:rPr>
        <w:t xml:space="preserve"> 2025 -2027 </w:t>
      </w:r>
      <w:proofErr w:type="spellStart"/>
      <w:r w:rsidRPr="00B75489">
        <w:rPr>
          <w:rFonts w:ascii="Calibri" w:hAnsi="Calibri" w:cs="Calibri"/>
          <w:b/>
          <w:sz w:val="24"/>
          <w:szCs w:val="24"/>
          <w:lang w:val="en-US"/>
        </w:rPr>
        <w:t>година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донесен</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седница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Совет</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Општина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Прилеп</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одржана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ден</w:t>
      </w:r>
      <w:proofErr w:type="spellEnd"/>
      <w:r w:rsidRPr="00B75489">
        <w:rPr>
          <w:rFonts w:ascii="Calibri" w:hAnsi="Calibri" w:cs="Calibri"/>
          <w:b/>
          <w:sz w:val="24"/>
          <w:szCs w:val="24"/>
          <w:lang w:val="en-US"/>
        </w:rPr>
        <w:t xml:space="preserve"> 14.11.2024 </w:t>
      </w:r>
      <w:proofErr w:type="spellStart"/>
      <w:r w:rsidRPr="00B75489">
        <w:rPr>
          <w:rFonts w:ascii="Calibri" w:hAnsi="Calibri" w:cs="Calibri"/>
          <w:b/>
          <w:sz w:val="24"/>
          <w:szCs w:val="24"/>
          <w:lang w:val="en-US"/>
        </w:rPr>
        <w:t>година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заведен</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со</w:t>
      </w:r>
      <w:proofErr w:type="spellEnd"/>
      <w:r w:rsidRPr="00B75489">
        <w:rPr>
          <w:rFonts w:ascii="Calibri" w:hAnsi="Calibri" w:cs="Calibri"/>
          <w:b/>
          <w:sz w:val="24"/>
          <w:szCs w:val="24"/>
          <w:lang w:val="en-US"/>
        </w:rPr>
        <w:t xml:space="preserve"> арх.бр.09-3278/6 и </w:t>
      </w:r>
      <w:proofErr w:type="spellStart"/>
      <w:r w:rsidRPr="00B75489">
        <w:rPr>
          <w:rFonts w:ascii="Calibri" w:hAnsi="Calibri" w:cs="Calibri"/>
          <w:b/>
          <w:sz w:val="24"/>
          <w:szCs w:val="24"/>
          <w:lang w:val="en-US"/>
        </w:rPr>
        <w:t>планот</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за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измена</w:t>
      </w:r>
      <w:proofErr w:type="spellEnd"/>
      <w:r w:rsidRPr="00B75489">
        <w:rPr>
          <w:rFonts w:ascii="Calibri" w:hAnsi="Calibri" w:cs="Calibri"/>
          <w:b/>
          <w:sz w:val="24"/>
          <w:szCs w:val="24"/>
          <w:lang w:val="en-US"/>
        </w:rPr>
        <w:t xml:space="preserve"> и </w:t>
      </w:r>
      <w:proofErr w:type="spellStart"/>
      <w:r w:rsidRPr="00B75489">
        <w:rPr>
          <w:rFonts w:ascii="Calibri" w:hAnsi="Calibri" w:cs="Calibri"/>
          <w:b/>
          <w:sz w:val="24"/>
          <w:szCs w:val="24"/>
          <w:lang w:val="en-US"/>
        </w:rPr>
        <w:t>дополнување</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планот</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за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развојни</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програми</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донесен</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седница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Совет</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Општина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Прилеп</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10.07.2025 </w:t>
      </w:r>
      <w:proofErr w:type="spellStart"/>
      <w:r w:rsidRPr="00B75489">
        <w:rPr>
          <w:rFonts w:ascii="Calibri" w:hAnsi="Calibri" w:cs="Calibri"/>
          <w:b/>
          <w:sz w:val="24"/>
          <w:szCs w:val="24"/>
          <w:lang w:val="en-US"/>
        </w:rPr>
        <w:t>година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се</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врши</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дополнување</w:t>
      </w:r>
      <w:proofErr w:type="spellEnd"/>
      <w:r w:rsidRPr="00B75489">
        <w:rPr>
          <w:rFonts w:ascii="Calibri" w:hAnsi="Calibri" w:cs="Calibri"/>
          <w:b/>
          <w:sz w:val="24"/>
          <w:szCs w:val="24"/>
          <w:lang w:val="en-US"/>
        </w:rPr>
        <w:t xml:space="preserve"> и </w:t>
      </w:r>
      <w:proofErr w:type="spellStart"/>
      <w:r w:rsidRPr="00B75489">
        <w:rPr>
          <w:rFonts w:ascii="Calibri" w:hAnsi="Calibri" w:cs="Calibri"/>
          <w:b/>
          <w:sz w:val="24"/>
          <w:szCs w:val="24"/>
          <w:lang w:val="en-US"/>
        </w:rPr>
        <w:t>измена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истиот</w:t>
      </w:r>
      <w:proofErr w:type="spellEnd"/>
      <w:r w:rsidRPr="00B75489">
        <w:rPr>
          <w:rFonts w:ascii="Calibri" w:hAnsi="Calibri" w:cs="Calibri"/>
          <w:b/>
          <w:sz w:val="24"/>
          <w:szCs w:val="24"/>
          <w:lang w:val="en-US"/>
        </w:rPr>
        <w:t xml:space="preserve">, и </w:t>
      </w:r>
      <w:proofErr w:type="spellStart"/>
      <w:r w:rsidRPr="00B75489">
        <w:rPr>
          <w:rFonts w:ascii="Calibri" w:hAnsi="Calibri" w:cs="Calibri"/>
          <w:b/>
          <w:sz w:val="24"/>
          <w:szCs w:val="24"/>
          <w:lang w:val="en-US"/>
        </w:rPr>
        <w:t>тоа</w:t>
      </w:r>
      <w:proofErr w:type="spellEnd"/>
      <w:r w:rsidRPr="00B75489">
        <w:rPr>
          <w:rFonts w:ascii="Calibri" w:hAnsi="Calibri" w:cs="Calibri"/>
          <w:b/>
          <w:sz w:val="24"/>
          <w:szCs w:val="24"/>
          <w:lang w:val="en-US"/>
        </w:rPr>
        <w:t>:</w:t>
      </w:r>
    </w:p>
    <w:p w14:paraId="43AC8ECE" w14:textId="77777777" w:rsidR="00B75489" w:rsidRPr="00B75489" w:rsidRDefault="00B75489" w:rsidP="00B75489">
      <w:pPr>
        <w:tabs>
          <w:tab w:val="left" w:pos="2464"/>
        </w:tabs>
        <w:spacing w:after="0"/>
        <w:jc w:val="both"/>
        <w:rPr>
          <w:rFonts w:ascii="Calibri" w:hAnsi="Calibri" w:cs="Calibri"/>
          <w:b/>
          <w:sz w:val="24"/>
          <w:szCs w:val="24"/>
          <w:lang w:val="en-US"/>
        </w:rPr>
      </w:pPr>
    </w:p>
    <w:p w14:paraId="4DEF48FB" w14:textId="77777777" w:rsidR="00B75489" w:rsidRPr="00B75489" w:rsidRDefault="00B75489" w:rsidP="00B75489">
      <w:pPr>
        <w:tabs>
          <w:tab w:val="left" w:pos="2464"/>
        </w:tabs>
        <w:spacing w:after="0"/>
        <w:jc w:val="both"/>
        <w:rPr>
          <w:rFonts w:ascii="Calibri" w:hAnsi="Calibri" w:cs="Calibri"/>
          <w:sz w:val="24"/>
          <w:szCs w:val="24"/>
          <w:lang w:val="en-US"/>
        </w:rPr>
      </w:pPr>
      <w:proofErr w:type="spellStart"/>
      <w:r w:rsidRPr="00B75489">
        <w:rPr>
          <w:rFonts w:ascii="Calibri" w:hAnsi="Calibri" w:cs="Calibri"/>
          <w:sz w:val="24"/>
          <w:szCs w:val="24"/>
          <w:lang w:val="en-US"/>
        </w:rPr>
        <w:t>Согледувајќи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потребите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граѓаните</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Јавните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Кокунални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претпријатија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поаѓајќи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целта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квалитетот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живот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територијата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Општина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особено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потребата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натамошниот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период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областите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комуналното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уредување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сообрајќањата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инфраструктура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урбаниот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изглед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поттикнувањето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локалниот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економски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Општина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аплицираше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повикот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Владата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финансирање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проекти</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доби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вкупно</w:t>
      </w:r>
      <w:proofErr w:type="spellEnd"/>
      <w:r w:rsidRPr="00B75489">
        <w:rPr>
          <w:rFonts w:ascii="Calibri" w:hAnsi="Calibri" w:cs="Calibri"/>
          <w:sz w:val="24"/>
          <w:szCs w:val="24"/>
          <w:lang w:val="en-US"/>
        </w:rPr>
        <w:t xml:space="preserve"> 35 </w:t>
      </w:r>
      <w:proofErr w:type="spellStart"/>
      <w:r w:rsidRPr="00B75489">
        <w:rPr>
          <w:rFonts w:ascii="Calibri" w:hAnsi="Calibri" w:cs="Calibri"/>
          <w:sz w:val="24"/>
          <w:szCs w:val="24"/>
          <w:lang w:val="en-US"/>
        </w:rPr>
        <w:t>проекти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12 </w:t>
      </w:r>
      <w:proofErr w:type="spellStart"/>
      <w:r w:rsidRPr="00B75489">
        <w:rPr>
          <w:rFonts w:ascii="Calibri" w:hAnsi="Calibri" w:cs="Calibri"/>
          <w:sz w:val="24"/>
          <w:szCs w:val="24"/>
          <w:lang w:val="en-US"/>
        </w:rPr>
        <w:t>заради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специфичноста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изведба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обемот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работа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бидат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внесени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програми</w:t>
      </w:r>
      <w:proofErr w:type="spellEnd"/>
      <w:r w:rsidRPr="00B75489">
        <w:rPr>
          <w:rFonts w:ascii="Calibri" w:hAnsi="Calibri" w:cs="Calibri"/>
          <w:sz w:val="24"/>
          <w:szCs w:val="24"/>
          <w:lang w:val="en-US"/>
        </w:rPr>
        <w:t>.</w:t>
      </w:r>
    </w:p>
    <w:p w14:paraId="6FCF9E58" w14:textId="77777777" w:rsidR="00B75489" w:rsidRPr="00B75489" w:rsidRDefault="00B75489" w:rsidP="00B75489">
      <w:pPr>
        <w:tabs>
          <w:tab w:val="left" w:pos="2464"/>
        </w:tabs>
        <w:spacing w:after="0"/>
        <w:jc w:val="both"/>
        <w:rPr>
          <w:rFonts w:ascii="Calibri" w:hAnsi="Calibri" w:cs="Calibri"/>
          <w:sz w:val="24"/>
          <w:szCs w:val="24"/>
          <w:lang w:val="en-US"/>
        </w:rPr>
      </w:pP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дополнувањето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програми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периодот</w:t>
      </w:r>
      <w:proofErr w:type="spellEnd"/>
      <w:r w:rsidRPr="00B75489">
        <w:rPr>
          <w:rFonts w:ascii="Calibri" w:hAnsi="Calibri" w:cs="Calibri"/>
          <w:sz w:val="24"/>
          <w:szCs w:val="24"/>
          <w:lang w:val="en-US"/>
        </w:rPr>
        <w:t xml:space="preserve"> 2025-2027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доставуваме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уште</w:t>
      </w:r>
      <w:proofErr w:type="spellEnd"/>
      <w:r w:rsidRPr="00B75489">
        <w:rPr>
          <w:rFonts w:ascii="Calibri" w:hAnsi="Calibri" w:cs="Calibri"/>
          <w:sz w:val="24"/>
          <w:szCs w:val="24"/>
          <w:lang w:val="en-US"/>
        </w:rPr>
        <w:t xml:space="preserve"> 12 </w:t>
      </w:r>
      <w:proofErr w:type="spellStart"/>
      <w:r w:rsidRPr="00B75489">
        <w:rPr>
          <w:rFonts w:ascii="Calibri" w:hAnsi="Calibri" w:cs="Calibri"/>
          <w:sz w:val="24"/>
          <w:szCs w:val="24"/>
          <w:lang w:val="en-US"/>
        </w:rPr>
        <w:t>развојни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програми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проекти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финансирани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донесено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одлуки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одобрени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потпишани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договори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ресорните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Министерства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сите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огромно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значење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Општина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нивна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целосна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подобрил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неколку</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кратно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урбаниот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изглед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добиле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многу</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поквалитетна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животна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поквалитетна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пиење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олеснил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сообраќајот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градот</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би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овозможиле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намалување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трошоците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функционирање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Комунални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Претпријатија</w:t>
      </w:r>
      <w:proofErr w:type="spellEnd"/>
      <w:r w:rsidRPr="00B75489">
        <w:rPr>
          <w:rFonts w:ascii="Calibri" w:hAnsi="Calibri" w:cs="Calibri"/>
          <w:sz w:val="24"/>
          <w:szCs w:val="24"/>
          <w:lang w:val="en-US"/>
        </w:rPr>
        <w:t>.</w:t>
      </w:r>
    </w:p>
    <w:p w14:paraId="0AFA9C05" w14:textId="77777777" w:rsidR="00B75489" w:rsidRPr="00B75489" w:rsidRDefault="00B75489" w:rsidP="00B75489">
      <w:pPr>
        <w:tabs>
          <w:tab w:val="left" w:pos="2464"/>
        </w:tabs>
        <w:spacing w:after="0"/>
        <w:jc w:val="both"/>
        <w:rPr>
          <w:rFonts w:ascii="Calibri" w:hAnsi="Calibri" w:cs="Calibri"/>
          <w:b/>
          <w:sz w:val="24"/>
          <w:szCs w:val="24"/>
          <w:lang w:val="en-US"/>
        </w:rPr>
      </w:pPr>
      <w:proofErr w:type="spellStart"/>
      <w:r w:rsidRPr="00B75489">
        <w:rPr>
          <w:rFonts w:ascii="Calibri" w:hAnsi="Calibri" w:cs="Calibri"/>
          <w:b/>
          <w:sz w:val="24"/>
          <w:szCs w:val="24"/>
          <w:lang w:val="en-US"/>
        </w:rPr>
        <w:t>Развојна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потпрограма</w:t>
      </w:r>
      <w:proofErr w:type="spellEnd"/>
      <w:r w:rsidRPr="00B75489">
        <w:rPr>
          <w:rFonts w:ascii="Calibri" w:hAnsi="Calibri" w:cs="Calibri"/>
          <w:b/>
          <w:sz w:val="24"/>
          <w:szCs w:val="24"/>
          <w:lang w:val="en-US"/>
        </w:rPr>
        <w:t xml:space="preserve"> JДХ – </w:t>
      </w:r>
      <w:proofErr w:type="spellStart"/>
      <w:r w:rsidRPr="00B75489">
        <w:rPr>
          <w:rFonts w:ascii="Calibri" w:hAnsi="Calibri" w:cs="Calibri"/>
          <w:b/>
          <w:sz w:val="24"/>
          <w:szCs w:val="24"/>
          <w:lang w:val="en-US"/>
        </w:rPr>
        <w:t>Инфраструктирна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градба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собирна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улица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Трајко</w:t>
      </w:r>
      <w:proofErr w:type="spellEnd"/>
      <w:r w:rsidRPr="00B75489">
        <w:rPr>
          <w:rFonts w:ascii="Calibri" w:hAnsi="Calibri" w:cs="Calibri"/>
          <w:b/>
          <w:sz w:val="24"/>
          <w:szCs w:val="24"/>
          <w:lang w:val="en-US"/>
        </w:rPr>
        <w:t xml:space="preserve"> </w:t>
      </w:r>
      <w:proofErr w:type="spellStart"/>
      <w:proofErr w:type="gramStart"/>
      <w:r w:rsidRPr="00B75489">
        <w:rPr>
          <w:rFonts w:ascii="Calibri" w:hAnsi="Calibri" w:cs="Calibri"/>
          <w:b/>
          <w:sz w:val="24"/>
          <w:szCs w:val="24"/>
          <w:lang w:val="en-US"/>
        </w:rPr>
        <w:t>Николоски</w:t>
      </w:r>
      <w:proofErr w:type="spellEnd"/>
      <w:r w:rsidRPr="00B75489">
        <w:rPr>
          <w:rFonts w:ascii="Calibri" w:hAnsi="Calibri" w:cs="Calibri"/>
          <w:b/>
          <w:sz w:val="24"/>
          <w:szCs w:val="24"/>
          <w:lang w:val="en-US"/>
        </w:rPr>
        <w:t>“</w:t>
      </w:r>
      <w:proofErr w:type="gramEnd"/>
    </w:p>
    <w:p w14:paraId="4B401DA5" w14:textId="77777777" w:rsidR="00B75489" w:rsidRPr="00B75489" w:rsidRDefault="00B75489" w:rsidP="00B75489">
      <w:pPr>
        <w:tabs>
          <w:tab w:val="left" w:pos="2464"/>
        </w:tabs>
        <w:spacing w:after="0"/>
        <w:jc w:val="both"/>
        <w:rPr>
          <w:rFonts w:ascii="Calibri" w:hAnsi="Calibri" w:cs="Calibri"/>
          <w:b/>
          <w:sz w:val="24"/>
          <w:szCs w:val="24"/>
          <w:lang w:val="en-US"/>
        </w:rPr>
      </w:pPr>
    </w:p>
    <w:p w14:paraId="75BE14C3" w14:textId="77777777" w:rsidR="00B75489" w:rsidRPr="00B75489" w:rsidRDefault="00B75489" w:rsidP="00B75489">
      <w:pPr>
        <w:tabs>
          <w:tab w:val="left" w:pos="2464"/>
        </w:tabs>
        <w:spacing w:after="0"/>
        <w:jc w:val="both"/>
        <w:rPr>
          <w:rFonts w:ascii="Calibri" w:hAnsi="Calibri" w:cs="Calibri"/>
          <w:sz w:val="24"/>
          <w:szCs w:val="24"/>
          <w:lang w:val="en-US"/>
        </w:rPr>
      </w:pP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ЈДХ – </w:t>
      </w:r>
      <w:proofErr w:type="spellStart"/>
      <w:r w:rsidRPr="00B75489">
        <w:rPr>
          <w:rFonts w:ascii="Calibri" w:hAnsi="Calibri" w:cs="Calibri"/>
          <w:sz w:val="24"/>
          <w:szCs w:val="24"/>
          <w:lang w:val="en-US"/>
        </w:rPr>
        <w:t>Инфраструктурна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градба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собирна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улица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Трајко</w:t>
      </w:r>
      <w:proofErr w:type="spellEnd"/>
      <w:r w:rsidRPr="00B75489">
        <w:rPr>
          <w:rFonts w:ascii="Calibri" w:hAnsi="Calibri" w:cs="Calibri"/>
          <w:sz w:val="24"/>
          <w:szCs w:val="24"/>
          <w:lang w:val="en-US"/>
        </w:rPr>
        <w:t xml:space="preserve"> </w:t>
      </w:r>
      <w:proofErr w:type="spellStart"/>
      <w:proofErr w:type="gramStart"/>
      <w:r w:rsidRPr="00B75489">
        <w:rPr>
          <w:rFonts w:ascii="Calibri" w:hAnsi="Calibri" w:cs="Calibri"/>
          <w:sz w:val="24"/>
          <w:szCs w:val="24"/>
          <w:lang w:val="en-US"/>
        </w:rPr>
        <w:t>Николоски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w:t>
      </w:r>
      <w:proofErr w:type="spellEnd"/>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тригодишна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расходи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56.292.698 </w:t>
      </w:r>
      <w:proofErr w:type="spellStart"/>
      <w:r w:rsidRPr="00B75489">
        <w:rPr>
          <w:rFonts w:ascii="Calibri" w:hAnsi="Calibri" w:cs="Calibri"/>
          <w:sz w:val="24"/>
          <w:szCs w:val="24"/>
          <w:lang w:val="en-US"/>
        </w:rPr>
        <w:t>денари</w:t>
      </w:r>
      <w:proofErr w:type="spellEnd"/>
      <w:r w:rsidRPr="00B75489">
        <w:rPr>
          <w:rFonts w:ascii="Calibri" w:hAnsi="Calibri" w:cs="Calibri"/>
          <w:sz w:val="24"/>
          <w:szCs w:val="24"/>
          <w:lang w:val="en-US"/>
        </w:rPr>
        <w:t>.</w:t>
      </w:r>
    </w:p>
    <w:p w14:paraId="182F642B" w14:textId="77777777" w:rsidR="00B75489" w:rsidRDefault="00B75489" w:rsidP="00B75489">
      <w:pPr>
        <w:tabs>
          <w:tab w:val="left" w:pos="2464"/>
        </w:tabs>
        <w:spacing w:after="0"/>
        <w:jc w:val="both"/>
        <w:rPr>
          <w:rFonts w:ascii="Calibri" w:hAnsi="Calibri" w:cs="Calibri"/>
          <w:sz w:val="24"/>
          <w:szCs w:val="24"/>
        </w:rPr>
      </w:pPr>
      <w:proofErr w:type="spellStart"/>
      <w:proofErr w:type="gram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реално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Август</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постапка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набавка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работните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активности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Октомври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Декември</w:t>
      </w:r>
      <w:proofErr w:type="spellEnd"/>
      <w:r w:rsidRPr="00B75489">
        <w:rPr>
          <w:rFonts w:ascii="Calibri" w:hAnsi="Calibri" w:cs="Calibri"/>
          <w:sz w:val="24"/>
          <w:szCs w:val="24"/>
          <w:lang w:val="en-US"/>
        </w:rPr>
        <w:t xml:space="preserve"> 2027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w:t>
      </w:r>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Исплатата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според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ситуации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изведувачот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средства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улицата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Трајко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Николоски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сообраќајна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артерија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тешки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товарни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lastRenderedPageBreak/>
        <w:t>возила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користат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услугите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Термианлот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обезбедила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современа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сообраќајница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поголема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безбедност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сообраќајот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моторните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возила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пешаците</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би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подобрил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урбаниот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изгледа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тој</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градот</w:t>
      </w:r>
      <w:proofErr w:type="spellEnd"/>
      <w:r w:rsidRPr="00B75489">
        <w:rPr>
          <w:rFonts w:ascii="Calibri" w:hAnsi="Calibri" w:cs="Calibri"/>
          <w:sz w:val="24"/>
          <w:szCs w:val="24"/>
          <w:lang w:val="en-US"/>
        </w:rPr>
        <w:t>.</w:t>
      </w:r>
    </w:p>
    <w:p w14:paraId="2A16A1B2"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roofErr w:type="spellStart"/>
      <w:r w:rsidRPr="00B75489">
        <w:rPr>
          <w:rFonts w:ascii="Calibri" w:hAnsi="Calibri" w:cs="Calibri"/>
          <w:b/>
          <w:sz w:val="24"/>
          <w:szCs w:val="24"/>
          <w:lang w:val="en-US"/>
        </w:rPr>
        <w:t>Развојна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потпрограма</w:t>
      </w:r>
      <w:proofErr w:type="spellEnd"/>
      <w:r w:rsidRPr="00B75489">
        <w:rPr>
          <w:rFonts w:ascii="Calibri" w:hAnsi="Calibri" w:cs="Calibri"/>
          <w:b/>
          <w:sz w:val="24"/>
          <w:szCs w:val="24"/>
          <w:lang w:val="en-US"/>
        </w:rPr>
        <w:t xml:space="preserve"> ЈДИ – </w:t>
      </w:r>
      <w:proofErr w:type="spellStart"/>
      <w:r w:rsidRPr="00B75489">
        <w:rPr>
          <w:rFonts w:ascii="Calibri" w:hAnsi="Calibri" w:cs="Calibri"/>
          <w:b/>
          <w:sz w:val="24"/>
          <w:szCs w:val="24"/>
          <w:lang w:val="en-US"/>
        </w:rPr>
        <w:t>Реконструкција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улица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Орде</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Чопела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од</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мостот</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река</w:t>
      </w:r>
      <w:proofErr w:type="spellEnd"/>
      <w:r w:rsidRPr="00B75489">
        <w:rPr>
          <w:rFonts w:ascii="Calibri" w:hAnsi="Calibri" w:cs="Calibri"/>
          <w:b/>
          <w:sz w:val="24"/>
          <w:szCs w:val="24"/>
          <w:lang w:val="en-US"/>
        </w:rPr>
        <w:t xml:space="preserve"> „</w:t>
      </w:r>
      <w:proofErr w:type="spellStart"/>
      <w:proofErr w:type="gramStart"/>
      <w:r w:rsidRPr="00B75489">
        <w:rPr>
          <w:rFonts w:ascii="Calibri" w:hAnsi="Calibri" w:cs="Calibri"/>
          <w:b/>
          <w:sz w:val="24"/>
          <w:szCs w:val="24"/>
          <w:lang w:val="en-US"/>
        </w:rPr>
        <w:t>Тополка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до</w:t>
      </w:r>
      <w:proofErr w:type="spellEnd"/>
      <w:proofErr w:type="gram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крстосница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со</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ул</w:t>
      </w:r>
      <w:proofErr w:type="spellEnd"/>
      <w:r w:rsidRPr="00B75489">
        <w:rPr>
          <w:rFonts w:ascii="Calibri" w:hAnsi="Calibri" w:cs="Calibri"/>
          <w:b/>
          <w:sz w:val="24"/>
          <w:szCs w:val="24"/>
          <w:lang w:val="en-US"/>
        </w:rPr>
        <w:t>.„</w:t>
      </w:r>
      <w:proofErr w:type="spellStart"/>
      <w:r w:rsidRPr="00B75489">
        <w:rPr>
          <w:rFonts w:ascii="Calibri" w:hAnsi="Calibri" w:cs="Calibri"/>
          <w:b/>
          <w:sz w:val="24"/>
          <w:szCs w:val="24"/>
          <w:lang w:val="en-US"/>
        </w:rPr>
        <w:t>Македонски</w:t>
      </w:r>
      <w:proofErr w:type="spellEnd"/>
      <w:r w:rsidRPr="00B75489">
        <w:rPr>
          <w:rFonts w:ascii="Calibri" w:hAnsi="Calibri" w:cs="Calibri"/>
          <w:b/>
          <w:sz w:val="24"/>
          <w:szCs w:val="24"/>
          <w:lang w:val="en-US"/>
        </w:rPr>
        <w:t xml:space="preserve"> </w:t>
      </w:r>
      <w:proofErr w:type="spellStart"/>
      <w:proofErr w:type="gramStart"/>
      <w:r w:rsidRPr="00B75489">
        <w:rPr>
          <w:rFonts w:ascii="Calibri" w:hAnsi="Calibri" w:cs="Calibri"/>
          <w:b/>
          <w:sz w:val="24"/>
          <w:szCs w:val="24"/>
          <w:lang w:val="en-US"/>
        </w:rPr>
        <w:t>Бранители</w:t>
      </w:r>
      <w:proofErr w:type="spellEnd"/>
      <w:r w:rsidRPr="00B75489">
        <w:rPr>
          <w:rFonts w:ascii="Calibri" w:hAnsi="Calibri" w:cs="Calibri"/>
          <w:b/>
          <w:sz w:val="24"/>
          <w:szCs w:val="24"/>
          <w:lang w:val="en-US"/>
        </w:rPr>
        <w:t>“</w:t>
      </w:r>
      <w:proofErr w:type="gramEnd"/>
    </w:p>
    <w:p w14:paraId="4145ED40"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
    <w:p w14:paraId="32AB83F2"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Развојната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ЈДИ – </w:t>
      </w:r>
      <w:proofErr w:type="spellStart"/>
      <w:r w:rsidRPr="00B75489">
        <w:rPr>
          <w:rFonts w:ascii="Calibri" w:hAnsi="Calibri" w:cs="Calibri"/>
          <w:sz w:val="24"/>
          <w:szCs w:val="24"/>
          <w:lang w:val="en-US"/>
        </w:rPr>
        <w:t>Реконструкција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улица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Орде</w:t>
      </w:r>
      <w:proofErr w:type="spellEnd"/>
      <w:r w:rsidRPr="00B75489">
        <w:rPr>
          <w:rFonts w:ascii="Calibri" w:hAnsi="Calibri" w:cs="Calibri"/>
          <w:sz w:val="24"/>
          <w:szCs w:val="24"/>
          <w:lang w:val="en-US"/>
        </w:rPr>
        <w:t xml:space="preserve"> </w:t>
      </w:r>
      <w:proofErr w:type="spellStart"/>
      <w:proofErr w:type="gramStart"/>
      <w:r w:rsidRPr="00B75489">
        <w:rPr>
          <w:rFonts w:ascii="Calibri" w:hAnsi="Calibri" w:cs="Calibri"/>
          <w:sz w:val="24"/>
          <w:szCs w:val="24"/>
          <w:lang w:val="en-US"/>
        </w:rPr>
        <w:t>Чопела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мостот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река</w:t>
      </w:r>
      <w:proofErr w:type="spellEnd"/>
    </w:p>
    <w:p w14:paraId="78F1B0A1"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r w:rsidRPr="00B75489">
        <w:rPr>
          <w:rFonts w:ascii="Calibri" w:hAnsi="Calibri" w:cs="Calibri"/>
          <w:sz w:val="24"/>
          <w:szCs w:val="24"/>
          <w:lang w:val="en-US"/>
        </w:rPr>
        <w:t>„</w:t>
      </w:r>
      <w:proofErr w:type="spellStart"/>
      <w:proofErr w:type="gramStart"/>
      <w:r w:rsidRPr="00B75489">
        <w:rPr>
          <w:rFonts w:ascii="Calibri" w:hAnsi="Calibri" w:cs="Calibri"/>
          <w:sz w:val="24"/>
          <w:szCs w:val="24"/>
          <w:lang w:val="en-US"/>
        </w:rPr>
        <w:t>Тополка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w:t>
      </w:r>
      <w:proofErr w:type="spellEnd"/>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крстосница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ул</w:t>
      </w:r>
      <w:proofErr w:type="spellEnd"/>
      <w:r w:rsidRPr="00B75489">
        <w:rPr>
          <w:rFonts w:ascii="Calibri" w:hAnsi="Calibri" w:cs="Calibri"/>
          <w:sz w:val="24"/>
          <w:szCs w:val="24"/>
          <w:lang w:val="en-US"/>
        </w:rPr>
        <w:t>.„</w:t>
      </w:r>
      <w:proofErr w:type="spellStart"/>
      <w:r w:rsidRPr="00B75489">
        <w:rPr>
          <w:rFonts w:ascii="Calibri" w:hAnsi="Calibri" w:cs="Calibri"/>
          <w:sz w:val="24"/>
          <w:szCs w:val="24"/>
          <w:lang w:val="en-US"/>
        </w:rPr>
        <w:t>Македонски</w:t>
      </w:r>
      <w:proofErr w:type="spellEnd"/>
      <w:r w:rsidRPr="00B75489">
        <w:rPr>
          <w:rFonts w:ascii="Calibri" w:hAnsi="Calibri" w:cs="Calibri"/>
          <w:sz w:val="24"/>
          <w:szCs w:val="24"/>
          <w:lang w:val="en-US"/>
        </w:rPr>
        <w:t xml:space="preserve"> </w:t>
      </w:r>
      <w:proofErr w:type="spellStart"/>
      <w:proofErr w:type="gramStart"/>
      <w:r w:rsidRPr="00B75489">
        <w:rPr>
          <w:rFonts w:ascii="Calibri" w:hAnsi="Calibri" w:cs="Calibri"/>
          <w:sz w:val="24"/>
          <w:szCs w:val="24"/>
          <w:lang w:val="en-US"/>
        </w:rPr>
        <w:t>Бранители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w:t>
      </w:r>
      <w:proofErr w:type="spellEnd"/>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тригодишна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расходи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124.166.345 </w:t>
      </w:r>
      <w:proofErr w:type="spellStart"/>
      <w:r w:rsidRPr="00B75489">
        <w:rPr>
          <w:rFonts w:ascii="Calibri" w:hAnsi="Calibri" w:cs="Calibri"/>
          <w:sz w:val="24"/>
          <w:szCs w:val="24"/>
          <w:lang w:val="en-US"/>
        </w:rPr>
        <w:t>денари</w:t>
      </w:r>
      <w:proofErr w:type="spellEnd"/>
      <w:r w:rsidRPr="00B75489">
        <w:rPr>
          <w:rFonts w:ascii="Calibri" w:hAnsi="Calibri" w:cs="Calibri"/>
          <w:sz w:val="24"/>
          <w:szCs w:val="24"/>
          <w:lang w:val="en-US"/>
        </w:rPr>
        <w:t>.</w:t>
      </w:r>
    </w:p>
    <w:p w14:paraId="6B1208E5"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proofErr w:type="gram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релано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Септември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постапка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набавка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работните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активности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завршат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Декември</w:t>
      </w:r>
      <w:proofErr w:type="spellEnd"/>
      <w:r w:rsidRPr="00B75489">
        <w:rPr>
          <w:rFonts w:ascii="Calibri" w:hAnsi="Calibri" w:cs="Calibri"/>
          <w:sz w:val="24"/>
          <w:szCs w:val="24"/>
          <w:lang w:val="en-US"/>
        </w:rPr>
        <w:t xml:space="preserve"> 2027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w:t>
      </w:r>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Исплатата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според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ситуации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изведувачот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средства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потпорграма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сообрајќајната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инфраструктура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безбедноста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сообрајќајот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бидејќи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истта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престставува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една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главните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артерии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поврзување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Општина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соседните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Општини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Долнени</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Македонски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Брод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урбаниот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изглед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влезот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градот</w:t>
      </w:r>
      <w:proofErr w:type="spellEnd"/>
      <w:r w:rsidRPr="00B75489">
        <w:rPr>
          <w:rFonts w:ascii="Calibri" w:hAnsi="Calibri" w:cs="Calibri"/>
          <w:sz w:val="24"/>
          <w:szCs w:val="24"/>
          <w:lang w:val="en-US"/>
        </w:rPr>
        <w:t>.</w:t>
      </w:r>
    </w:p>
    <w:p w14:paraId="2DEC3580"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
    <w:p w14:paraId="59CD3029"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roofErr w:type="spellStart"/>
      <w:r w:rsidRPr="00B75489">
        <w:rPr>
          <w:rFonts w:ascii="Calibri" w:hAnsi="Calibri" w:cs="Calibri"/>
          <w:b/>
          <w:sz w:val="24"/>
          <w:szCs w:val="24"/>
          <w:lang w:val="en-US"/>
        </w:rPr>
        <w:t>Развојна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Потпрограма</w:t>
      </w:r>
      <w:proofErr w:type="spellEnd"/>
      <w:r w:rsidRPr="00B75489">
        <w:rPr>
          <w:rFonts w:ascii="Calibri" w:hAnsi="Calibri" w:cs="Calibri"/>
          <w:b/>
          <w:sz w:val="24"/>
          <w:szCs w:val="24"/>
          <w:lang w:val="en-US"/>
        </w:rPr>
        <w:t xml:space="preserve"> ЈДЈ – </w:t>
      </w:r>
      <w:proofErr w:type="spellStart"/>
      <w:r w:rsidRPr="00B75489">
        <w:rPr>
          <w:rFonts w:ascii="Calibri" w:hAnsi="Calibri" w:cs="Calibri"/>
          <w:b/>
          <w:sz w:val="24"/>
          <w:szCs w:val="24"/>
          <w:lang w:val="en-US"/>
        </w:rPr>
        <w:t>Изградба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мост</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ул</w:t>
      </w:r>
      <w:proofErr w:type="spellEnd"/>
      <w:r w:rsidRPr="00B75489">
        <w:rPr>
          <w:rFonts w:ascii="Calibri" w:hAnsi="Calibri" w:cs="Calibri"/>
          <w:b/>
          <w:sz w:val="24"/>
          <w:szCs w:val="24"/>
          <w:lang w:val="en-US"/>
        </w:rPr>
        <w:t>.„</w:t>
      </w:r>
      <w:proofErr w:type="spellStart"/>
      <w:proofErr w:type="gramStart"/>
      <w:r w:rsidRPr="00B75489">
        <w:rPr>
          <w:rFonts w:ascii="Calibri" w:hAnsi="Calibri" w:cs="Calibri"/>
          <w:b/>
          <w:sz w:val="24"/>
          <w:szCs w:val="24"/>
          <w:lang w:val="en-US"/>
        </w:rPr>
        <w:t>Победа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над</w:t>
      </w:r>
      <w:proofErr w:type="spellEnd"/>
      <w:proofErr w:type="gram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река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Оревоечка</w:t>
      </w:r>
      <w:proofErr w:type="spellEnd"/>
    </w:p>
    <w:p w14:paraId="2FBD8BBB"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
    <w:p w14:paraId="15A661EC"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Равојната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ЈДЈ – </w:t>
      </w:r>
      <w:proofErr w:type="spellStart"/>
      <w:r w:rsidRPr="00B75489">
        <w:rPr>
          <w:rFonts w:ascii="Calibri" w:hAnsi="Calibri" w:cs="Calibri"/>
          <w:sz w:val="24"/>
          <w:szCs w:val="24"/>
          <w:lang w:val="en-US"/>
        </w:rPr>
        <w:t>Изградба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мост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ул</w:t>
      </w:r>
      <w:proofErr w:type="spellEnd"/>
      <w:r w:rsidRPr="00B75489">
        <w:rPr>
          <w:rFonts w:ascii="Calibri" w:hAnsi="Calibri" w:cs="Calibri"/>
          <w:sz w:val="24"/>
          <w:szCs w:val="24"/>
          <w:lang w:val="en-US"/>
        </w:rPr>
        <w:t>.„</w:t>
      </w:r>
      <w:proofErr w:type="spellStart"/>
      <w:proofErr w:type="gramStart"/>
      <w:r w:rsidRPr="00B75489">
        <w:rPr>
          <w:rFonts w:ascii="Calibri" w:hAnsi="Calibri" w:cs="Calibri"/>
          <w:sz w:val="24"/>
          <w:szCs w:val="24"/>
          <w:lang w:val="en-US"/>
        </w:rPr>
        <w:t>Победа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над</w:t>
      </w:r>
      <w:proofErr w:type="spellEnd"/>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Оревоечка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тригодишна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расходи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72.389.808 </w:t>
      </w:r>
      <w:proofErr w:type="spellStart"/>
      <w:r w:rsidRPr="00B75489">
        <w:rPr>
          <w:rFonts w:ascii="Calibri" w:hAnsi="Calibri" w:cs="Calibri"/>
          <w:sz w:val="24"/>
          <w:szCs w:val="24"/>
          <w:lang w:val="en-US"/>
        </w:rPr>
        <w:t>денари</w:t>
      </w:r>
      <w:proofErr w:type="spellEnd"/>
      <w:r w:rsidRPr="00B75489">
        <w:rPr>
          <w:rFonts w:ascii="Calibri" w:hAnsi="Calibri" w:cs="Calibri"/>
          <w:sz w:val="24"/>
          <w:szCs w:val="24"/>
          <w:lang w:val="en-US"/>
        </w:rPr>
        <w:t>.</w:t>
      </w:r>
    </w:p>
    <w:p w14:paraId="2B075E2C"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реално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започне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Септември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постапка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набавка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работните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активности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завршат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Декември</w:t>
      </w:r>
      <w:proofErr w:type="spellEnd"/>
      <w:r w:rsidRPr="00B75489">
        <w:rPr>
          <w:rFonts w:ascii="Calibri" w:hAnsi="Calibri" w:cs="Calibri"/>
          <w:sz w:val="24"/>
          <w:szCs w:val="24"/>
          <w:lang w:val="en-US"/>
        </w:rPr>
        <w:t xml:space="preserve"> 2027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Исплатата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според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ситуации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извршени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работи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изведувачот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средства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поврзи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улицата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Победа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Улицата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Александар</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Македонски</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тоа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овозможи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побрз</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транзит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влез</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излез</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регионалниот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спрема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Скопје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жителите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овој</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градот</w:t>
      </w:r>
      <w:proofErr w:type="spellEnd"/>
      <w:r w:rsidRPr="00B75489">
        <w:rPr>
          <w:rFonts w:ascii="Calibri" w:hAnsi="Calibri" w:cs="Calibri"/>
          <w:sz w:val="24"/>
          <w:szCs w:val="24"/>
          <w:lang w:val="en-US"/>
        </w:rPr>
        <w:t>.</w:t>
      </w:r>
    </w:p>
    <w:p w14:paraId="54B483BE"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
    <w:p w14:paraId="2C2EEDFC"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roofErr w:type="spellStart"/>
      <w:r w:rsidRPr="00B75489">
        <w:rPr>
          <w:rFonts w:ascii="Calibri" w:hAnsi="Calibri" w:cs="Calibri"/>
          <w:b/>
          <w:sz w:val="24"/>
          <w:szCs w:val="24"/>
          <w:lang w:val="en-US"/>
        </w:rPr>
        <w:t>Развојна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Потпрограма</w:t>
      </w:r>
      <w:proofErr w:type="spellEnd"/>
      <w:r w:rsidRPr="00B75489">
        <w:rPr>
          <w:rFonts w:ascii="Calibri" w:hAnsi="Calibri" w:cs="Calibri"/>
          <w:b/>
          <w:sz w:val="24"/>
          <w:szCs w:val="24"/>
          <w:lang w:val="en-US"/>
        </w:rPr>
        <w:t xml:space="preserve"> ЈНБ – </w:t>
      </w:r>
      <w:proofErr w:type="spellStart"/>
      <w:r w:rsidRPr="00B75489">
        <w:rPr>
          <w:rFonts w:ascii="Calibri" w:hAnsi="Calibri" w:cs="Calibri"/>
          <w:b/>
          <w:sz w:val="24"/>
          <w:szCs w:val="24"/>
          <w:lang w:val="en-US"/>
        </w:rPr>
        <w:t>Реконструкција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дел</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од</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јавна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површина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со</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партерно</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уредување</w:t>
      </w:r>
      <w:proofErr w:type="spellEnd"/>
      <w:r w:rsidRPr="00B75489">
        <w:rPr>
          <w:rFonts w:ascii="Calibri" w:hAnsi="Calibri" w:cs="Calibri"/>
          <w:b/>
          <w:sz w:val="24"/>
          <w:szCs w:val="24"/>
          <w:lang w:val="en-US"/>
        </w:rPr>
        <w:t xml:space="preserve"> и </w:t>
      </w:r>
      <w:proofErr w:type="spellStart"/>
      <w:r w:rsidRPr="00B75489">
        <w:rPr>
          <w:rFonts w:ascii="Calibri" w:hAnsi="Calibri" w:cs="Calibri"/>
          <w:b/>
          <w:sz w:val="24"/>
          <w:szCs w:val="24"/>
          <w:lang w:val="en-US"/>
        </w:rPr>
        <w:t>поставување</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урбана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опрема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во</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централното</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градско</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подрачје</w:t>
      </w:r>
      <w:proofErr w:type="spellEnd"/>
      <w:r w:rsidRPr="00B75489">
        <w:rPr>
          <w:rFonts w:ascii="Calibri" w:hAnsi="Calibri" w:cs="Calibri"/>
          <w:b/>
          <w:sz w:val="24"/>
          <w:szCs w:val="24"/>
          <w:lang w:val="en-US"/>
        </w:rPr>
        <w:t xml:space="preserve"> </w:t>
      </w:r>
      <w:proofErr w:type="gramStart"/>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Хотел</w:t>
      </w:r>
      <w:proofErr w:type="spellEnd"/>
      <w:proofErr w:type="gramEnd"/>
      <w:r w:rsidRPr="00B75489">
        <w:rPr>
          <w:rFonts w:ascii="Calibri" w:hAnsi="Calibri" w:cs="Calibri"/>
          <w:b/>
          <w:sz w:val="24"/>
          <w:szCs w:val="24"/>
          <w:lang w:val="en-US"/>
        </w:rPr>
        <w:t xml:space="preserve"> </w:t>
      </w:r>
      <w:proofErr w:type="spellStart"/>
      <w:proofErr w:type="gramStart"/>
      <w:r w:rsidRPr="00B75489">
        <w:rPr>
          <w:rFonts w:ascii="Calibri" w:hAnsi="Calibri" w:cs="Calibri"/>
          <w:b/>
          <w:sz w:val="24"/>
          <w:szCs w:val="24"/>
          <w:lang w:val="en-US"/>
        </w:rPr>
        <w:t>Скопје</w:t>
      </w:r>
      <w:proofErr w:type="spellEnd"/>
      <w:r w:rsidRPr="00B75489">
        <w:rPr>
          <w:rFonts w:ascii="Calibri" w:hAnsi="Calibri" w:cs="Calibri"/>
          <w:b/>
          <w:sz w:val="24"/>
          <w:szCs w:val="24"/>
          <w:lang w:val="en-US"/>
        </w:rPr>
        <w:t xml:space="preserve"> )</w:t>
      </w:r>
      <w:proofErr w:type="gramEnd"/>
    </w:p>
    <w:p w14:paraId="1F6CADD9"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
    <w:p w14:paraId="27561462"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
    <w:p w14:paraId="2C58B012"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ЈНБ – </w:t>
      </w:r>
      <w:proofErr w:type="spellStart"/>
      <w:r w:rsidRPr="00B75489">
        <w:rPr>
          <w:rFonts w:ascii="Calibri" w:hAnsi="Calibri" w:cs="Calibri"/>
          <w:sz w:val="24"/>
          <w:szCs w:val="24"/>
          <w:lang w:val="en-US"/>
        </w:rPr>
        <w:t>Реконструкција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површина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партерно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уредување</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поставување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урбана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опрема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централното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градско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подрачје</w:t>
      </w:r>
      <w:proofErr w:type="spellEnd"/>
      <w:r w:rsidRPr="00B75489">
        <w:rPr>
          <w:rFonts w:ascii="Calibri" w:hAnsi="Calibri" w:cs="Calibri"/>
          <w:sz w:val="24"/>
          <w:szCs w:val="24"/>
          <w:lang w:val="en-US"/>
        </w:rPr>
        <w:t xml:space="preserve"> </w:t>
      </w:r>
      <w:proofErr w:type="gramStart"/>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Хотел</w:t>
      </w:r>
      <w:proofErr w:type="spellEnd"/>
      <w:proofErr w:type="gramEnd"/>
      <w:r w:rsidRPr="00B75489">
        <w:rPr>
          <w:rFonts w:ascii="Calibri" w:hAnsi="Calibri" w:cs="Calibri"/>
          <w:sz w:val="24"/>
          <w:szCs w:val="24"/>
          <w:lang w:val="en-US"/>
        </w:rPr>
        <w:t xml:space="preserve"> </w:t>
      </w:r>
      <w:proofErr w:type="spellStart"/>
      <w:proofErr w:type="gramStart"/>
      <w:r w:rsidRPr="00B75489">
        <w:rPr>
          <w:rFonts w:ascii="Calibri" w:hAnsi="Calibri" w:cs="Calibri"/>
          <w:sz w:val="24"/>
          <w:szCs w:val="24"/>
          <w:lang w:val="en-US"/>
        </w:rPr>
        <w:t>Скопје</w:t>
      </w:r>
      <w:proofErr w:type="spellEnd"/>
      <w:r w:rsidRPr="00B75489">
        <w:rPr>
          <w:rFonts w:ascii="Calibri" w:hAnsi="Calibri" w:cs="Calibri"/>
          <w:sz w:val="24"/>
          <w:szCs w:val="24"/>
          <w:lang w:val="en-US"/>
        </w:rPr>
        <w:t xml:space="preserve"> )</w:t>
      </w:r>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тригодишна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расходи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19.943.974 </w:t>
      </w:r>
      <w:proofErr w:type="spellStart"/>
      <w:r w:rsidRPr="00B75489">
        <w:rPr>
          <w:rFonts w:ascii="Calibri" w:hAnsi="Calibri" w:cs="Calibri"/>
          <w:sz w:val="24"/>
          <w:szCs w:val="24"/>
          <w:lang w:val="en-US"/>
        </w:rPr>
        <w:t>денари</w:t>
      </w:r>
      <w:proofErr w:type="spellEnd"/>
      <w:r w:rsidRPr="00B75489">
        <w:rPr>
          <w:rFonts w:ascii="Calibri" w:hAnsi="Calibri" w:cs="Calibri"/>
          <w:sz w:val="24"/>
          <w:szCs w:val="24"/>
          <w:lang w:val="en-US"/>
        </w:rPr>
        <w:t>.</w:t>
      </w:r>
    </w:p>
    <w:p w14:paraId="61676C6B"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реално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започне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Септември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постапка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набавка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работните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активности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завршар</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Декември</w:t>
      </w:r>
      <w:proofErr w:type="spellEnd"/>
      <w:r w:rsidRPr="00B75489">
        <w:rPr>
          <w:rFonts w:ascii="Calibri" w:hAnsi="Calibri" w:cs="Calibri"/>
          <w:sz w:val="24"/>
          <w:szCs w:val="24"/>
          <w:lang w:val="en-US"/>
        </w:rPr>
        <w:t xml:space="preserve"> 2027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Исплатата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релаизација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според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ситуации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извршени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работни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изведувачот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средства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урбаниот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изглед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овој</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овозможи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подобрена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пешачка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зона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повеќе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одмор</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рекреација</w:t>
      </w:r>
      <w:proofErr w:type="spellEnd"/>
      <w:r w:rsidRPr="00B75489">
        <w:rPr>
          <w:rFonts w:ascii="Calibri" w:hAnsi="Calibri" w:cs="Calibri"/>
          <w:sz w:val="24"/>
          <w:szCs w:val="24"/>
          <w:lang w:val="en-US"/>
        </w:rPr>
        <w:t>.</w:t>
      </w:r>
    </w:p>
    <w:p w14:paraId="57B72275" w14:textId="77777777" w:rsidR="00B75489" w:rsidRDefault="00B75489" w:rsidP="00B75489">
      <w:pPr>
        <w:tabs>
          <w:tab w:val="left" w:pos="2464"/>
        </w:tabs>
        <w:spacing w:after="0" w:line="240" w:lineRule="auto"/>
        <w:jc w:val="both"/>
        <w:rPr>
          <w:rFonts w:ascii="Calibri" w:hAnsi="Calibri" w:cs="Calibri"/>
          <w:sz w:val="24"/>
          <w:szCs w:val="24"/>
        </w:rPr>
      </w:pPr>
    </w:p>
    <w:p w14:paraId="6408C870" w14:textId="77777777" w:rsidR="00535D94" w:rsidRDefault="00535D94" w:rsidP="00B75489">
      <w:pPr>
        <w:tabs>
          <w:tab w:val="left" w:pos="2464"/>
        </w:tabs>
        <w:spacing w:after="0" w:line="240" w:lineRule="auto"/>
        <w:jc w:val="both"/>
        <w:rPr>
          <w:rFonts w:ascii="Calibri" w:hAnsi="Calibri" w:cs="Calibri"/>
          <w:sz w:val="24"/>
          <w:szCs w:val="24"/>
        </w:rPr>
      </w:pPr>
    </w:p>
    <w:p w14:paraId="1EA2737C" w14:textId="77777777" w:rsidR="00535D94" w:rsidRDefault="00535D94" w:rsidP="00B75489">
      <w:pPr>
        <w:tabs>
          <w:tab w:val="left" w:pos="2464"/>
        </w:tabs>
        <w:spacing w:after="0" w:line="240" w:lineRule="auto"/>
        <w:jc w:val="both"/>
        <w:rPr>
          <w:rFonts w:ascii="Calibri" w:hAnsi="Calibri" w:cs="Calibri"/>
          <w:sz w:val="24"/>
          <w:szCs w:val="24"/>
        </w:rPr>
      </w:pPr>
    </w:p>
    <w:p w14:paraId="682AA51A" w14:textId="77777777" w:rsidR="00535D94" w:rsidRPr="00535D94" w:rsidRDefault="00535D94" w:rsidP="00B75489">
      <w:pPr>
        <w:tabs>
          <w:tab w:val="left" w:pos="2464"/>
        </w:tabs>
        <w:spacing w:after="0" w:line="240" w:lineRule="auto"/>
        <w:jc w:val="both"/>
        <w:rPr>
          <w:rFonts w:ascii="Calibri" w:hAnsi="Calibri" w:cs="Calibri"/>
          <w:sz w:val="24"/>
          <w:szCs w:val="24"/>
        </w:rPr>
      </w:pPr>
    </w:p>
    <w:p w14:paraId="27B1B753"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roofErr w:type="spellStart"/>
      <w:r w:rsidRPr="00B75489">
        <w:rPr>
          <w:rFonts w:ascii="Calibri" w:hAnsi="Calibri" w:cs="Calibri"/>
          <w:b/>
          <w:sz w:val="24"/>
          <w:szCs w:val="24"/>
          <w:lang w:val="en-US"/>
        </w:rPr>
        <w:lastRenderedPageBreak/>
        <w:t>Развојна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Потпрограма</w:t>
      </w:r>
      <w:proofErr w:type="spellEnd"/>
      <w:r w:rsidRPr="00B75489">
        <w:rPr>
          <w:rFonts w:ascii="Calibri" w:hAnsi="Calibri" w:cs="Calibri"/>
          <w:b/>
          <w:sz w:val="24"/>
          <w:szCs w:val="24"/>
          <w:lang w:val="en-US"/>
        </w:rPr>
        <w:t xml:space="preserve"> ЈАБ – </w:t>
      </w:r>
      <w:proofErr w:type="spellStart"/>
      <w:r w:rsidRPr="00B75489">
        <w:rPr>
          <w:rFonts w:ascii="Calibri" w:hAnsi="Calibri" w:cs="Calibri"/>
          <w:b/>
          <w:sz w:val="24"/>
          <w:szCs w:val="24"/>
          <w:lang w:val="en-US"/>
        </w:rPr>
        <w:t>Инфраструктурна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градба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ул</w:t>
      </w:r>
      <w:proofErr w:type="spellEnd"/>
      <w:r w:rsidRPr="00B75489">
        <w:rPr>
          <w:rFonts w:ascii="Calibri" w:hAnsi="Calibri" w:cs="Calibri"/>
          <w:b/>
          <w:sz w:val="24"/>
          <w:szCs w:val="24"/>
          <w:lang w:val="en-US"/>
        </w:rPr>
        <w:t>.„</w:t>
      </w:r>
      <w:proofErr w:type="spellStart"/>
      <w:r w:rsidRPr="00B75489">
        <w:rPr>
          <w:rFonts w:ascii="Calibri" w:hAnsi="Calibri" w:cs="Calibri"/>
          <w:b/>
          <w:sz w:val="24"/>
          <w:szCs w:val="24"/>
          <w:lang w:val="en-US"/>
        </w:rPr>
        <w:t>Трајко</w:t>
      </w:r>
      <w:proofErr w:type="spellEnd"/>
      <w:r w:rsidRPr="00B75489">
        <w:rPr>
          <w:rFonts w:ascii="Calibri" w:hAnsi="Calibri" w:cs="Calibri"/>
          <w:b/>
          <w:sz w:val="24"/>
          <w:szCs w:val="24"/>
          <w:lang w:val="en-US"/>
        </w:rPr>
        <w:t xml:space="preserve"> </w:t>
      </w:r>
      <w:proofErr w:type="spellStart"/>
      <w:proofErr w:type="gramStart"/>
      <w:r w:rsidRPr="00B75489">
        <w:rPr>
          <w:rFonts w:ascii="Calibri" w:hAnsi="Calibri" w:cs="Calibri"/>
          <w:b/>
          <w:sz w:val="24"/>
          <w:szCs w:val="24"/>
          <w:lang w:val="en-US"/>
        </w:rPr>
        <w:t>Николоски</w:t>
      </w:r>
      <w:proofErr w:type="spellEnd"/>
      <w:r w:rsidRPr="00B75489">
        <w:rPr>
          <w:rFonts w:ascii="Calibri" w:hAnsi="Calibri" w:cs="Calibri"/>
          <w:b/>
          <w:sz w:val="24"/>
          <w:szCs w:val="24"/>
          <w:lang w:val="en-US"/>
        </w:rPr>
        <w:t>“ –</w:t>
      </w:r>
      <w:proofErr w:type="gram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фаза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електротехника</w:t>
      </w:r>
      <w:proofErr w:type="spellEnd"/>
    </w:p>
    <w:p w14:paraId="67D2B64E"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
    <w:p w14:paraId="19A8AF4C" w14:textId="77777777" w:rsidR="00B75489" w:rsidRDefault="00B75489" w:rsidP="00B75489">
      <w:pPr>
        <w:tabs>
          <w:tab w:val="left" w:pos="2464"/>
        </w:tabs>
        <w:spacing w:after="0" w:line="240" w:lineRule="auto"/>
        <w:jc w:val="both"/>
        <w:rPr>
          <w:rFonts w:ascii="Calibri" w:hAnsi="Calibri" w:cs="Calibri"/>
          <w:sz w:val="24"/>
          <w:szCs w:val="24"/>
        </w:rPr>
      </w:pP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ЈАБ – </w:t>
      </w:r>
      <w:proofErr w:type="spellStart"/>
      <w:r w:rsidRPr="00B75489">
        <w:rPr>
          <w:rFonts w:ascii="Calibri" w:hAnsi="Calibri" w:cs="Calibri"/>
          <w:sz w:val="24"/>
          <w:szCs w:val="24"/>
          <w:lang w:val="en-US"/>
        </w:rPr>
        <w:t>Инфраструктурна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градба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ул</w:t>
      </w:r>
      <w:proofErr w:type="spellEnd"/>
      <w:r w:rsidRPr="00B75489">
        <w:rPr>
          <w:rFonts w:ascii="Calibri" w:hAnsi="Calibri" w:cs="Calibri"/>
          <w:sz w:val="24"/>
          <w:szCs w:val="24"/>
          <w:lang w:val="en-US"/>
        </w:rPr>
        <w:t>.„</w:t>
      </w:r>
      <w:proofErr w:type="spellStart"/>
      <w:r w:rsidRPr="00B75489">
        <w:rPr>
          <w:rFonts w:ascii="Calibri" w:hAnsi="Calibri" w:cs="Calibri"/>
          <w:sz w:val="24"/>
          <w:szCs w:val="24"/>
          <w:lang w:val="en-US"/>
        </w:rPr>
        <w:t>Трајко</w:t>
      </w:r>
      <w:proofErr w:type="spellEnd"/>
      <w:r w:rsidRPr="00B75489">
        <w:rPr>
          <w:rFonts w:ascii="Calibri" w:hAnsi="Calibri" w:cs="Calibri"/>
          <w:sz w:val="24"/>
          <w:szCs w:val="24"/>
          <w:lang w:val="en-US"/>
        </w:rPr>
        <w:t xml:space="preserve"> </w:t>
      </w:r>
      <w:proofErr w:type="spellStart"/>
      <w:proofErr w:type="gramStart"/>
      <w:r w:rsidRPr="00B75489">
        <w:rPr>
          <w:rFonts w:ascii="Calibri" w:hAnsi="Calibri" w:cs="Calibri"/>
          <w:sz w:val="24"/>
          <w:szCs w:val="24"/>
          <w:lang w:val="en-US"/>
        </w:rPr>
        <w:t>Николоски</w:t>
      </w:r>
      <w:proofErr w:type="spellEnd"/>
      <w:r w:rsidRPr="00B75489">
        <w:rPr>
          <w:rFonts w:ascii="Calibri" w:hAnsi="Calibri" w:cs="Calibri"/>
          <w:sz w:val="24"/>
          <w:szCs w:val="24"/>
          <w:lang w:val="en-US"/>
        </w:rPr>
        <w:t>“ –</w:t>
      </w:r>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фаза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електротехника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тригодишна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расходи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13.378.722 </w:t>
      </w:r>
      <w:proofErr w:type="spellStart"/>
      <w:r w:rsidRPr="00B75489">
        <w:rPr>
          <w:rFonts w:ascii="Calibri" w:hAnsi="Calibri" w:cs="Calibri"/>
          <w:sz w:val="24"/>
          <w:szCs w:val="24"/>
          <w:lang w:val="en-US"/>
        </w:rPr>
        <w:t>денари</w:t>
      </w:r>
      <w:proofErr w:type="spellEnd"/>
      <w:r w:rsidRPr="00B75489">
        <w:rPr>
          <w:rFonts w:ascii="Calibri" w:hAnsi="Calibri" w:cs="Calibri"/>
          <w:sz w:val="24"/>
          <w:szCs w:val="24"/>
          <w:lang w:val="en-US"/>
        </w:rPr>
        <w:t>.</w:t>
      </w:r>
    </w:p>
    <w:p w14:paraId="663FD799"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реално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започне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Септември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постапка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набавка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работните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активности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завршат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Декември</w:t>
      </w:r>
      <w:proofErr w:type="spellEnd"/>
      <w:r w:rsidRPr="00B75489">
        <w:rPr>
          <w:rFonts w:ascii="Calibri" w:hAnsi="Calibri" w:cs="Calibri"/>
          <w:sz w:val="24"/>
          <w:szCs w:val="24"/>
          <w:lang w:val="en-US"/>
        </w:rPr>
        <w:t xml:space="preserve"> 2027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Исплатата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според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ситуации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извршени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работни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изведувачот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средства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реализираат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нови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сијалични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места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реконструкција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постоечкото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осветлување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современи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лед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светилки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подобрила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сигурноста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возилата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пешаците</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велосипедистите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сообраќаат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улица</w:t>
      </w:r>
      <w:proofErr w:type="spellEnd"/>
      <w:r w:rsidRPr="00B75489">
        <w:rPr>
          <w:rFonts w:ascii="Calibri" w:hAnsi="Calibri" w:cs="Calibri"/>
          <w:sz w:val="24"/>
          <w:szCs w:val="24"/>
          <w:lang w:val="en-US"/>
        </w:rPr>
        <w:t>.</w:t>
      </w:r>
    </w:p>
    <w:p w14:paraId="3A3EE4D2"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
    <w:p w14:paraId="19DD16C5"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roofErr w:type="spellStart"/>
      <w:r w:rsidRPr="00B75489">
        <w:rPr>
          <w:rFonts w:ascii="Calibri" w:hAnsi="Calibri" w:cs="Calibri"/>
          <w:b/>
          <w:sz w:val="24"/>
          <w:szCs w:val="24"/>
          <w:lang w:val="en-US"/>
        </w:rPr>
        <w:t>Развојна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Потпрограма</w:t>
      </w:r>
      <w:proofErr w:type="spellEnd"/>
      <w:r w:rsidRPr="00B75489">
        <w:rPr>
          <w:rFonts w:ascii="Calibri" w:hAnsi="Calibri" w:cs="Calibri"/>
          <w:b/>
          <w:sz w:val="24"/>
          <w:szCs w:val="24"/>
          <w:lang w:val="en-US"/>
        </w:rPr>
        <w:t xml:space="preserve"> ГДА – </w:t>
      </w:r>
      <w:proofErr w:type="spellStart"/>
      <w:r w:rsidRPr="00B75489">
        <w:rPr>
          <w:rFonts w:ascii="Calibri" w:hAnsi="Calibri" w:cs="Calibri"/>
          <w:b/>
          <w:sz w:val="24"/>
          <w:szCs w:val="24"/>
          <w:lang w:val="en-US"/>
        </w:rPr>
        <w:t>Фотонапонска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електро</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централа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објекти</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од</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прочистителната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станица</w:t>
      </w:r>
      <w:proofErr w:type="spellEnd"/>
    </w:p>
    <w:p w14:paraId="51BF4C2C"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
    <w:p w14:paraId="32DA0E33"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ГДА – </w:t>
      </w:r>
      <w:proofErr w:type="spellStart"/>
      <w:r w:rsidRPr="00B75489">
        <w:rPr>
          <w:rFonts w:ascii="Calibri" w:hAnsi="Calibri" w:cs="Calibri"/>
          <w:sz w:val="24"/>
          <w:szCs w:val="24"/>
          <w:lang w:val="en-US"/>
        </w:rPr>
        <w:t>Фотонапонска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електро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централа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објекти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прочистителната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станица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тригодишна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расходи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22.152.600 </w:t>
      </w:r>
      <w:proofErr w:type="spellStart"/>
      <w:r w:rsidRPr="00B75489">
        <w:rPr>
          <w:rFonts w:ascii="Calibri" w:hAnsi="Calibri" w:cs="Calibri"/>
          <w:sz w:val="24"/>
          <w:szCs w:val="24"/>
          <w:lang w:val="en-US"/>
        </w:rPr>
        <w:t>денари</w:t>
      </w:r>
      <w:proofErr w:type="spellEnd"/>
      <w:r w:rsidRPr="00B75489">
        <w:rPr>
          <w:rFonts w:ascii="Calibri" w:hAnsi="Calibri" w:cs="Calibri"/>
          <w:sz w:val="24"/>
          <w:szCs w:val="24"/>
          <w:lang w:val="en-US"/>
        </w:rPr>
        <w:t>.</w:t>
      </w:r>
    </w:p>
    <w:p w14:paraId="725F88AD"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реално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започне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Септември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постапка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набавка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работните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активности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завршат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Декември</w:t>
      </w:r>
      <w:proofErr w:type="spellEnd"/>
      <w:r w:rsidRPr="00B75489">
        <w:rPr>
          <w:rFonts w:ascii="Calibri" w:hAnsi="Calibri" w:cs="Calibri"/>
          <w:sz w:val="24"/>
          <w:szCs w:val="24"/>
          <w:lang w:val="en-US"/>
        </w:rPr>
        <w:t xml:space="preserve"> 2027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Исплатата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релаизација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според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ситуации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извршени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работни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изведувачот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средства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намалат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трошоците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електрична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енергија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плаќа</w:t>
      </w:r>
      <w:proofErr w:type="spellEnd"/>
      <w:r w:rsidRPr="00B75489">
        <w:rPr>
          <w:rFonts w:ascii="Calibri" w:hAnsi="Calibri" w:cs="Calibri"/>
          <w:sz w:val="24"/>
          <w:szCs w:val="24"/>
          <w:lang w:val="en-US"/>
        </w:rPr>
        <w:t xml:space="preserve"> ЈКП „</w:t>
      </w:r>
      <w:proofErr w:type="spellStart"/>
      <w:r w:rsidRPr="00B75489">
        <w:rPr>
          <w:rFonts w:ascii="Calibri" w:hAnsi="Calibri" w:cs="Calibri"/>
          <w:sz w:val="24"/>
          <w:szCs w:val="24"/>
          <w:lang w:val="en-US"/>
        </w:rPr>
        <w:t>Водовод</w:t>
      </w:r>
      <w:proofErr w:type="spellEnd"/>
      <w:r w:rsidRPr="00B75489">
        <w:rPr>
          <w:rFonts w:ascii="Calibri" w:hAnsi="Calibri" w:cs="Calibri"/>
          <w:sz w:val="24"/>
          <w:szCs w:val="24"/>
          <w:lang w:val="en-US"/>
        </w:rPr>
        <w:t xml:space="preserve"> и </w:t>
      </w:r>
      <w:proofErr w:type="spellStart"/>
      <w:proofErr w:type="gramStart"/>
      <w:r w:rsidRPr="00B75489">
        <w:rPr>
          <w:rFonts w:ascii="Calibri" w:hAnsi="Calibri" w:cs="Calibri"/>
          <w:sz w:val="24"/>
          <w:szCs w:val="24"/>
          <w:lang w:val="en-US"/>
        </w:rPr>
        <w:t>Канализација</w:t>
      </w:r>
      <w:proofErr w:type="spellEnd"/>
      <w:r w:rsidRPr="00B75489">
        <w:rPr>
          <w:rFonts w:ascii="Calibri" w:hAnsi="Calibri" w:cs="Calibri"/>
          <w:sz w:val="24"/>
          <w:szCs w:val="24"/>
          <w:lang w:val="en-US"/>
        </w:rPr>
        <w:t>“ –</w:t>
      </w:r>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функционирање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прочистителната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станица</w:t>
      </w:r>
      <w:proofErr w:type="spellEnd"/>
      <w:r w:rsidRPr="00B75489">
        <w:rPr>
          <w:rFonts w:ascii="Calibri" w:hAnsi="Calibri" w:cs="Calibri"/>
          <w:sz w:val="24"/>
          <w:szCs w:val="24"/>
          <w:lang w:val="en-US"/>
        </w:rPr>
        <w:t>.</w:t>
      </w:r>
    </w:p>
    <w:p w14:paraId="560B3FFE"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
    <w:p w14:paraId="08A2E9E3"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roofErr w:type="spellStart"/>
      <w:r w:rsidRPr="00B75489">
        <w:rPr>
          <w:rFonts w:ascii="Calibri" w:hAnsi="Calibri" w:cs="Calibri"/>
          <w:b/>
          <w:sz w:val="24"/>
          <w:szCs w:val="24"/>
          <w:lang w:val="en-US"/>
        </w:rPr>
        <w:t>Развојна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Потпрограма</w:t>
      </w:r>
      <w:proofErr w:type="spellEnd"/>
      <w:r w:rsidRPr="00B75489">
        <w:rPr>
          <w:rFonts w:ascii="Calibri" w:hAnsi="Calibri" w:cs="Calibri"/>
          <w:b/>
          <w:sz w:val="24"/>
          <w:szCs w:val="24"/>
          <w:lang w:val="en-US"/>
        </w:rPr>
        <w:t xml:space="preserve"> ЈГБ – </w:t>
      </w:r>
      <w:proofErr w:type="spellStart"/>
      <w:r w:rsidRPr="00B75489">
        <w:rPr>
          <w:rFonts w:ascii="Calibri" w:hAnsi="Calibri" w:cs="Calibri"/>
          <w:b/>
          <w:sz w:val="24"/>
          <w:szCs w:val="24"/>
          <w:lang w:val="en-US"/>
        </w:rPr>
        <w:t>Реконструкција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главен</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потисен</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цевковод</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за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водоснабдување</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Индустриската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зона</w:t>
      </w:r>
      <w:proofErr w:type="spellEnd"/>
      <w:r w:rsidRPr="00B75489">
        <w:rPr>
          <w:rFonts w:ascii="Calibri" w:hAnsi="Calibri" w:cs="Calibri"/>
          <w:b/>
          <w:sz w:val="24"/>
          <w:szCs w:val="24"/>
          <w:lang w:val="en-US"/>
        </w:rPr>
        <w:t xml:space="preserve"> и </w:t>
      </w:r>
      <w:proofErr w:type="spellStart"/>
      <w:r w:rsidRPr="00B75489">
        <w:rPr>
          <w:rFonts w:ascii="Calibri" w:hAnsi="Calibri" w:cs="Calibri"/>
          <w:b/>
          <w:sz w:val="24"/>
          <w:szCs w:val="24"/>
          <w:lang w:val="en-US"/>
        </w:rPr>
        <w:t>комплексот</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манастирот</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св.</w:t>
      </w:r>
      <w:proofErr w:type="gramStart"/>
      <w:r w:rsidRPr="00B75489">
        <w:rPr>
          <w:rFonts w:ascii="Calibri" w:hAnsi="Calibri" w:cs="Calibri"/>
          <w:b/>
          <w:sz w:val="24"/>
          <w:szCs w:val="24"/>
          <w:lang w:val="en-US"/>
        </w:rPr>
        <w:t>Димитрија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во</w:t>
      </w:r>
      <w:proofErr w:type="spellEnd"/>
      <w:proofErr w:type="gram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с.Селце</w:t>
      </w:r>
      <w:proofErr w:type="spellEnd"/>
    </w:p>
    <w:p w14:paraId="6CF3718B"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
    <w:p w14:paraId="5257D7A8"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ЈГБ – </w:t>
      </w:r>
      <w:proofErr w:type="spellStart"/>
      <w:r w:rsidRPr="00B75489">
        <w:rPr>
          <w:rFonts w:ascii="Calibri" w:hAnsi="Calibri" w:cs="Calibri"/>
          <w:sz w:val="24"/>
          <w:szCs w:val="24"/>
          <w:lang w:val="en-US"/>
        </w:rPr>
        <w:t>Реконструкција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главен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потисен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цевковод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водоснабдување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Индустриската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зона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комплексот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манастирот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св.</w:t>
      </w:r>
      <w:proofErr w:type="gramStart"/>
      <w:r w:rsidRPr="00B75489">
        <w:rPr>
          <w:rFonts w:ascii="Calibri" w:hAnsi="Calibri" w:cs="Calibri"/>
          <w:sz w:val="24"/>
          <w:szCs w:val="24"/>
          <w:lang w:val="en-US"/>
        </w:rPr>
        <w:t>Димитрија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с.Селце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двегодишна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расходи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22.152.600 </w:t>
      </w:r>
      <w:proofErr w:type="spellStart"/>
      <w:r w:rsidRPr="00B75489">
        <w:rPr>
          <w:rFonts w:ascii="Calibri" w:hAnsi="Calibri" w:cs="Calibri"/>
          <w:sz w:val="24"/>
          <w:szCs w:val="24"/>
          <w:lang w:val="en-US"/>
        </w:rPr>
        <w:t>денари</w:t>
      </w:r>
      <w:proofErr w:type="spellEnd"/>
      <w:r w:rsidRPr="00B75489">
        <w:rPr>
          <w:rFonts w:ascii="Calibri" w:hAnsi="Calibri" w:cs="Calibri"/>
          <w:sz w:val="24"/>
          <w:szCs w:val="24"/>
          <w:lang w:val="en-US"/>
        </w:rPr>
        <w:t>.</w:t>
      </w:r>
    </w:p>
    <w:p w14:paraId="0EF9331B"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proofErr w:type="gram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реално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започне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Септември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постапка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набавка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работните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активности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завршат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Декември</w:t>
      </w:r>
      <w:proofErr w:type="spellEnd"/>
      <w:r w:rsidRPr="00B75489">
        <w:rPr>
          <w:rFonts w:ascii="Calibri" w:hAnsi="Calibri" w:cs="Calibri"/>
          <w:sz w:val="24"/>
          <w:szCs w:val="24"/>
          <w:lang w:val="en-US"/>
        </w:rPr>
        <w:t xml:space="preserve"> 2026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w:t>
      </w:r>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Исплатата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релаизација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според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ситуации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извршени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работни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изведувачот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средства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водоснабдувањето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индустриската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зона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према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с.Селце</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препумпна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станица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изгради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систем</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водоснабдување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манастирксиот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комплекс</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с.Димитрија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с.Селце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условите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вложување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индустриски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капацитети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индустриската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зона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с.Селце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добивање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прв</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манастирскиот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комплекс</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св</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Димитрија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овозможиле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многу</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услови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функционирање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комплексот</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обезбедување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услови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манастирски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туризам</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рекреација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жителите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Општина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w:t>
      </w:r>
    </w:p>
    <w:p w14:paraId="092A5BF1"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
    <w:p w14:paraId="3915EAD1" w14:textId="3949AAB1" w:rsidR="00B75489" w:rsidRPr="00B75489" w:rsidRDefault="00B75489" w:rsidP="00B75489">
      <w:pPr>
        <w:tabs>
          <w:tab w:val="left" w:pos="2464"/>
        </w:tabs>
        <w:spacing w:after="0" w:line="240" w:lineRule="auto"/>
        <w:jc w:val="both"/>
        <w:rPr>
          <w:rFonts w:ascii="Calibri" w:hAnsi="Calibri" w:cs="Calibri"/>
          <w:b/>
          <w:sz w:val="24"/>
          <w:szCs w:val="24"/>
          <w:lang w:val="en-US"/>
        </w:rPr>
      </w:pPr>
      <w:proofErr w:type="spellStart"/>
      <w:r w:rsidRPr="00B75489">
        <w:rPr>
          <w:rFonts w:ascii="Calibri" w:hAnsi="Calibri" w:cs="Calibri"/>
          <w:b/>
          <w:sz w:val="24"/>
          <w:szCs w:val="24"/>
          <w:lang w:val="en-US"/>
        </w:rPr>
        <w:lastRenderedPageBreak/>
        <w:t>Раз</w:t>
      </w:r>
      <w:proofErr w:type="spellEnd"/>
      <w:r>
        <w:rPr>
          <w:rFonts w:ascii="Calibri" w:hAnsi="Calibri" w:cs="Calibri"/>
          <w:b/>
          <w:sz w:val="24"/>
          <w:szCs w:val="24"/>
        </w:rPr>
        <w:t>в</w:t>
      </w:r>
      <w:proofErr w:type="spellStart"/>
      <w:r w:rsidRPr="00B75489">
        <w:rPr>
          <w:rFonts w:ascii="Calibri" w:hAnsi="Calibri" w:cs="Calibri"/>
          <w:b/>
          <w:sz w:val="24"/>
          <w:szCs w:val="24"/>
          <w:lang w:val="en-US"/>
        </w:rPr>
        <w:t>ојна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Потпрограма</w:t>
      </w:r>
      <w:proofErr w:type="spellEnd"/>
      <w:r w:rsidRPr="00B75489">
        <w:rPr>
          <w:rFonts w:ascii="Calibri" w:hAnsi="Calibri" w:cs="Calibri"/>
          <w:b/>
          <w:sz w:val="24"/>
          <w:szCs w:val="24"/>
          <w:lang w:val="en-US"/>
        </w:rPr>
        <w:t xml:space="preserve"> ЈГЦ – </w:t>
      </w:r>
      <w:proofErr w:type="spellStart"/>
      <w:r w:rsidRPr="00B75489">
        <w:rPr>
          <w:rFonts w:ascii="Calibri" w:hAnsi="Calibri" w:cs="Calibri"/>
          <w:b/>
          <w:sz w:val="24"/>
          <w:szCs w:val="24"/>
          <w:lang w:val="en-US"/>
        </w:rPr>
        <w:t>Промена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водоводна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мрежа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ул</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Кузман</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Јосифоски</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од</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бул</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Гоце</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Делчев</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до</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ул</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Ленин</w:t>
      </w:r>
      <w:proofErr w:type="spellEnd"/>
    </w:p>
    <w:p w14:paraId="18DE2B98"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
    <w:p w14:paraId="1E3B2DA1"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ЈГЦ – </w:t>
      </w:r>
      <w:proofErr w:type="spellStart"/>
      <w:r w:rsidRPr="00B75489">
        <w:rPr>
          <w:rFonts w:ascii="Calibri" w:hAnsi="Calibri" w:cs="Calibri"/>
          <w:sz w:val="24"/>
          <w:szCs w:val="24"/>
          <w:lang w:val="en-US"/>
        </w:rPr>
        <w:t>Промена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водоводна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мрежа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Кузман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Јосифоски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Гоце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Делчев</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Ленин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двегодишна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расходи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7.133.381 </w:t>
      </w:r>
      <w:proofErr w:type="spellStart"/>
      <w:r w:rsidRPr="00B75489">
        <w:rPr>
          <w:rFonts w:ascii="Calibri" w:hAnsi="Calibri" w:cs="Calibri"/>
          <w:sz w:val="24"/>
          <w:szCs w:val="24"/>
          <w:lang w:val="en-US"/>
        </w:rPr>
        <w:t>денари</w:t>
      </w:r>
      <w:proofErr w:type="spellEnd"/>
      <w:r w:rsidRPr="00B75489">
        <w:rPr>
          <w:rFonts w:ascii="Calibri" w:hAnsi="Calibri" w:cs="Calibri"/>
          <w:sz w:val="24"/>
          <w:szCs w:val="24"/>
          <w:lang w:val="en-US"/>
        </w:rPr>
        <w:t>.</w:t>
      </w:r>
    </w:p>
    <w:p w14:paraId="178D56BF" w14:textId="77777777" w:rsidR="00B75489" w:rsidRDefault="00B75489" w:rsidP="00B75489">
      <w:pPr>
        <w:tabs>
          <w:tab w:val="left" w:pos="2464"/>
        </w:tabs>
        <w:spacing w:after="0" w:line="240" w:lineRule="auto"/>
        <w:jc w:val="both"/>
        <w:rPr>
          <w:rFonts w:ascii="Calibri" w:hAnsi="Calibri" w:cs="Calibri"/>
          <w:sz w:val="24"/>
          <w:szCs w:val="24"/>
        </w:rPr>
      </w:pPr>
    </w:p>
    <w:p w14:paraId="74B2FB18" w14:textId="77777777" w:rsidR="00B75489" w:rsidRDefault="00B75489" w:rsidP="00B75489">
      <w:pPr>
        <w:tabs>
          <w:tab w:val="left" w:pos="2464"/>
        </w:tabs>
        <w:spacing w:after="0" w:line="240" w:lineRule="auto"/>
        <w:jc w:val="both"/>
        <w:rPr>
          <w:rFonts w:ascii="Calibri" w:hAnsi="Calibri" w:cs="Calibri"/>
          <w:sz w:val="24"/>
          <w:szCs w:val="24"/>
        </w:rPr>
      </w:pPr>
    </w:p>
    <w:p w14:paraId="537D165A" w14:textId="77777777" w:rsidR="00B75489" w:rsidRDefault="00B75489" w:rsidP="00B75489">
      <w:pPr>
        <w:tabs>
          <w:tab w:val="left" w:pos="2464"/>
        </w:tabs>
        <w:spacing w:after="0" w:line="240" w:lineRule="auto"/>
        <w:jc w:val="both"/>
        <w:rPr>
          <w:rFonts w:ascii="Calibri" w:hAnsi="Calibri" w:cs="Calibri"/>
          <w:sz w:val="24"/>
          <w:szCs w:val="24"/>
        </w:rPr>
      </w:pPr>
      <w:proofErr w:type="spellStart"/>
      <w:proofErr w:type="gram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реално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започне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Септември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постапка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набавка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работните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активности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завршат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Декември</w:t>
      </w:r>
      <w:proofErr w:type="spellEnd"/>
      <w:r w:rsidRPr="00B75489">
        <w:rPr>
          <w:rFonts w:ascii="Calibri" w:hAnsi="Calibri" w:cs="Calibri"/>
          <w:sz w:val="24"/>
          <w:szCs w:val="24"/>
          <w:lang w:val="en-US"/>
        </w:rPr>
        <w:t xml:space="preserve"> 2026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w:t>
      </w:r>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Исплатата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релаизација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според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ситуации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извршени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работи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изведувачот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средства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водоснабдувањето</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промена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веќе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дотраените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водоводни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цевки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подземно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врват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низ</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дворовите</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објактите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граѓание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живеат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овој</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градот</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изгради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комплетно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нов</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систем</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нови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приклучоци</w:t>
      </w:r>
      <w:proofErr w:type="spellEnd"/>
      <w:r w:rsidRPr="00B75489">
        <w:rPr>
          <w:rFonts w:ascii="Calibri" w:hAnsi="Calibri" w:cs="Calibri"/>
          <w:sz w:val="24"/>
          <w:szCs w:val="24"/>
          <w:lang w:val="en-US"/>
        </w:rPr>
        <w:t>.</w:t>
      </w:r>
    </w:p>
    <w:p w14:paraId="2EBC887E" w14:textId="77777777" w:rsidR="00B75489" w:rsidRDefault="00B75489" w:rsidP="00B75489">
      <w:pPr>
        <w:tabs>
          <w:tab w:val="left" w:pos="2464"/>
        </w:tabs>
        <w:spacing w:after="0" w:line="240" w:lineRule="auto"/>
        <w:jc w:val="both"/>
        <w:rPr>
          <w:rFonts w:ascii="Calibri" w:hAnsi="Calibri" w:cs="Calibri"/>
          <w:sz w:val="24"/>
          <w:szCs w:val="24"/>
        </w:rPr>
      </w:pPr>
    </w:p>
    <w:p w14:paraId="037AB6A1" w14:textId="77777777" w:rsidR="00B75489" w:rsidRDefault="00B75489" w:rsidP="00B75489">
      <w:pPr>
        <w:tabs>
          <w:tab w:val="left" w:pos="2464"/>
        </w:tabs>
        <w:spacing w:after="0" w:line="240" w:lineRule="auto"/>
        <w:jc w:val="both"/>
        <w:rPr>
          <w:rFonts w:ascii="Calibri" w:hAnsi="Calibri" w:cs="Calibri"/>
          <w:sz w:val="24"/>
          <w:szCs w:val="24"/>
        </w:rPr>
      </w:pPr>
    </w:p>
    <w:p w14:paraId="5F5230EF" w14:textId="430F9E13" w:rsidR="00B75489" w:rsidRPr="00B75489" w:rsidRDefault="00B75489" w:rsidP="00B75489">
      <w:pPr>
        <w:tabs>
          <w:tab w:val="left" w:pos="2464"/>
        </w:tabs>
        <w:spacing w:after="0" w:line="240" w:lineRule="auto"/>
        <w:jc w:val="both"/>
        <w:rPr>
          <w:rFonts w:ascii="Calibri" w:hAnsi="Calibri" w:cs="Calibri"/>
          <w:sz w:val="24"/>
          <w:szCs w:val="24"/>
        </w:rPr>
        <w:sectPr w:rsidR="00B75489" w:rsidRPr="00B75489" w:rsidSect="00D51904">
          <w:footerReference w:type="default" r:id="rId56"/>
          <w:type w:val="continuous"/>
          <w:pgSz w:w="12240" w:h="15840"/>
          <w:pgMar w:top="630" w:right="1080" w:bottom="280" w:left="1080" w:header="720" w:footer="720" w:gutter="0"/>
          <w:cols w:space="720"/>
        </w:sectPr>
      </w:pPr>
    </w:p>
    <w:p w14:paraId="0C692204" w14:textId="77777777" w:rsidR="00B75489" w:rsidRPr="00B75489" w:rsidRDefault="00B75489" w:rsidP="00B75489">
      <w:pPr>
        <w:tabs>
          <w:tab w:val="left" w:pos="2464"/>
        </w:tabs>
        <w:spacing w:after="0" w:line="240" w:lineRule="auto"/>
        <w:jc w:val="both"/>
        <w:rPr>
          <w:rFonts w:ascii="Calibri" w:hAnsi="Calibri" w:cs="Calibri"/>
          <w:sz w:val="24"/>
          <w:szCs w:val="24"/>
        </w:rPr>
      </w:pPr>
    </w:p>
    <w:p w14:paraId="384AAF52"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roofErr w:type="spellStart"/>
      <w:r w:rsidRPr="00B75489">
        <w:rPr>
          <w:rFonts w:ascii="Calibri" w:hAnsi="Calibri" w:cs="Calibri"/>
          <w:b/>
          <w:sz w:val="24"/>
          <w:szCs w:val="24"/>
          <w:lang w:val="en-US"/>
        </w:rPr>
        <w:t>Развојна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Потпрограма</w:t>
      </w:r>
      <w:proofErr w:type="spellEnd"/>
      <w:r w:rsidRPr="00B75489">
        <w:rPr>
          <w:rFonts w:ascii="Calibri" w:hAnsi="Calibri" w:cs="Calibri"/>
          <w:b/>
          <w:sz w:val="24"/>
          <w:szCs w:val="24"/>
          <w:lang w:val="en-US"/>
        </w:rPr>
        <w:t xml:space="preserve"> ЈГД – </w:t>
      </w:r>
      <w:proofErr w:type="spellStart"/>
      <w:r w:rsidRPr="00B75489">
        <w:rPr>
          <w:rFonts w:ascii="Calibri" w:hAnsi="Calibri" w:cs="Calibri"/>
          <w:b/>
          <w:sz w:val="24"/>
          <w:szCs w:val="24"/>
          <w:lang w:val="en-US"/>
        </w:rPr>
        <w:t>Изградба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водоснабдителен</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систем</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во</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с.Лениште</w:t>
      </w:r>
      <w:proofErr w:type="spellEnd"/>
    </w:p>
    <w:p w14:paraId="2434BBA6"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
    <w:p w14:paraId="160FA780"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ЈГД – </w:t>
      </w:r>
      <w:proofErr w:type="spellStart"/>
      <w:r w:rsidRPr="00B75489">
        <w:rPr>
          <w:rFonts w:ascii="Calibri" w:hAnsi="Calibri" w:cs="Calibri"/>
          <w:sz w:val="24"/>
          <w:szCs w:val="24"/>
          <w:lang w:val="en-US"/>
        </w:rPr>
        <w:t>Изградба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водоснабдителен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систем</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с.Лениште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двегодишна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расходи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21.219.803 </w:t>
      </w:r>
      <w:proofErr w:type="spellStart"/>
      <w:r w:rsidRPr="00B75489">
        <w:rPr>
          <w:rFonts w:ascii="Calibri" w:hAnsi="Calibri" w:cs="Calibri"/>
          <w:sz w:val="24"/>
          <w:szCs w:val="24"/>
          <w:lang w:val="en-US"/>
        </w:rPr>
        <w:t>денари</w:t>
      </w:r>
      <w:proofErr w:type="spellEnd"/>
      <w:r w:rsidRPr="00B75489">
        <w:rPr>
          <w:rFonts w:ascii="Calibri" w:hAnsi="Calibri" w:cs="Calibri"/>
          <w:sz w:val="24"/>
          <w:szCs w:val="24"/>
          <w:lang w:val="en-US"/>
        </w:rPr>
        <w:t>.</w:t>
      </w:r>
    </w:p>
    <w:p w14:paraId="719984F5"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proofErr w:type="gram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реално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започне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Септември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постапка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набавка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работните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активности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завршат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Декември</w:t>
      </w:r>
      <w:proofErr w:type="spellEnd"/>
      <w:r w:rsidRPr="00B75489">
        <w:rPr>
          <w:rFonts w:ascii="Calibri" w:hAnsi="Calibri" w:cs="Calibri"/>
          <w:sz w:val="24"/>
          <w:szCs w:val="24"/>
          <w:lang w:val="en-US"/>
        </w:rPr>
        <w:t xml:space="preserve"> 2026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w:t>
      </w:r>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Исплатата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релаизација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според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ситуации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извршени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работни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изведувачот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средства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овозможи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прв</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с. </w:t>
      </w:r>
      <w:proofErr w:type="spellStart"/>
      <w:r w:rsidRPr="00B75489">
        <w:rPr>
          <w:rFonts w:ascii="Calibri" w:hAnsi="Calibri" w:cs="Calibri"/>
          <w:sz w:val="24"/>
          <w:szCs w:val="24"/>
          <w:lang w:val="en-US"/>
        </w:rPr>
        <w:t>Леништа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изгради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водоснабдителен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систем</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кој</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многу</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олесни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животот</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функционирањето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граѓаните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имаат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викенд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куќи</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индустриски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капацитети</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реализацијата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овој</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проект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овозможи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заживување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населено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близу</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w:t>
      </w:r>
    </w:p>
    <w:p w14:paraId="298E9255"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
    <w:p w14:paraId="5D908CEF"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roofErr w:type="spellStart"/>
      <w:r w:rsidRPr="00B75489">
        <w:rPr>
          <w:rFonts w:ascii="Calibri" w:hAnsi="Calibri" w:cs="Calibri"/>
          <w:b/>
          <w:sz w:val="24"/>
          <w:szCs w:val="24"/>
          <w:lang w:val="en-US"/>
        </w:rPr>
        <w:t>Развојна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Потпрограма</w:t>
      </w:r>
      <w:proofErr w:type="spellEnd"/>
      <w:r w:rsidRPr="00B75489">
        <w:rPr>
          <w:rFonts w:ascii="Calibri" w:hAnsi="Calibri" w:cs="Calibri"/>
          <w:b/>
          <w:sz w:val="24"/>
          <w:szCs w:val="24"/>
          <w:lang w:val="en-US"/>
        </w:rPr>
        <w:t xml:space="preserve"> ЈГЕ – </w:t>
      </w:r>
      <w:proofErr w:type="spellStart"/>
      <w:r w:rsidRPr="00B75489">
        <w:rPr>
          <w:rFonts w:ascii="Calibri" w:hAnsi="Calibri" w:cs="Calibri"/>
          <w:b/>
          <w:sz w:val="24"/>
          <w:szCs w:val="24"/>
          <w:lang w:val="en-US"/>
        </w:rPr>
        <w:t>Интеграција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дистрибутивни</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локации</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од</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водоснабителен</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систем</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град</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Прилеп</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во</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постоечки</w:t>
      </w:r>
      <w:proofErr w:type="spellEnd"/>
      <w:r w:rsidRPr="00B75489">
        <w:rPr>
          <w:rFonts w:ascii="Calibri" w:hAnsi="Calibri" w:cs="Calibri"/>
          <w:b/>
          <w:sz w:val="24"/>
          <w:szCs w:val="24"/>
          <w:lang w:val="en-US"/>
        </w:rPr>
        <w:t xml:space="preserve"> SCADA и ГИС </w:t>
      </w:r>
      <w:proofErr w:type="spellStart"/>
      <w:r w:rsidRPr="00B75489">
        <w:rPr>
          <w:rFonts w:ascii="Calibri" w:hAnsi="Calibri" w:cs="Calibri"/>
          <w:b/>
          <w:sz w:val="24"/>
          <w:szCs w:val="24"/>
          <w:lang w:val="en-US"/>
        </w:rPr>
        <w:t>систем</w:t>
      </w:r>
      <w:proofErr w:type="spellEnd"/>
    </w:p>
    <w:p w14:paraId="0D7BA6A9"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
    <w:p w14:paraId="5BB56235"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ЈГЕ – </w:t>
      </w:r>
      <w:proofErr w:type="spellStart"/>
      <w:r w:rsidRPr="00B75489">
        <w:rPr>
          <w:rFonts w:ascii="Calibri" w:hAnsi="Calibri" w:cs="Calibri"/>
          <w:sz w:val="24"/>
          <w:szCs w:val="24"/>
          <w:lang w:val="en-US"/>
        </w:rPr>
        <w:t>Интеграција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дистрибутивни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локации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водоснабителен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систем</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постоечки</w:t>
      </w:r>
      <w:proofErr w:type="spellEnd"/>
      <w:r w:rsidRPr="00B75489">
        <w:rPr>
          <w:rFonts w:ascii="Calibri" w:hAnsi="Calibri" w:cs="Calibri"/>
          <w:sz w:val="24"/>
          <w:szCs w:val="24"/>
          <w:lang w:val="en-US"/>
        </w:rPr>
        <w:t xml:space="preserve"> SCADA и ГИС </w:t>
      </w:r>
      <w:proofErr w:type="spellStart"/>
      <w:r w:rsidRPr="00B75489">
        <w:rPr>
          <w:rFonts w:ascii="Calibri" w:hAnsi="Calibri" w:cs="Calibri"/>
          <w:sz w:val="24"/>
          <w:szCs w:val="24"/>
          <w:lang w:val="en-US"/>
        </w:rPr>
        <w:t>систем</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двегодишна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расходи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11.879.650 </w:t>
      </w:r>
      <w:proofErr w:type="spellStart"/>
      <w:r w:rsidRPr="00B75489">
        <w:rPr>
          <w:rFonts w:ascii="Calibri" w:hAnsi="Calibri" w:cs="Calibri"/>
          <w:sz w:val="24"/>
          <w:szCs w:val="24"/>
          <w:lang w:val="en-US"/>
        </w:rPr>
        <w:t>денари</w:t>
      </w:r>
      <w:proofErr w:type="spellEnd"/>
      <w:r w:rsidRPr="00B75489">
        <w:rPr>
          <w:rFonts w:ascii="Calibri" w:hAnsi="Calibri" w:cs="Calibri"/>
          <w:sz w:val="24"/>
          <w:szCs w:val="24"/>
          <w:lang w:val="en-US"/>
        </w:rPr>
        <w:t>.</w:t>
      </w:r>
    </w:p>
    <w:p w14:paraId="588569AA"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proofErr w:type="gram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реално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започне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Септември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постапка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набавка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работните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активности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завршат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Декември</w:t>
      </w:r>
      <w:proofErr w:type="spellEnd"/>
      <w:r w:rsidRPr="00B75489">
        <w:rPr>
          <w:rFonts w:ascii="Calibri" w:hAnsi="Calibri" w:cs="Calibri"/>
          <w:sz w:val="24"/>
          <w:szCs w:val="24"/>
          <w:lang w:val="en-US"/>
        </w:rPr>
        <w:t xml:space="preserve"> 2026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w:t>
      </w:r>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Исплатата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релаизација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според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ситуации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извршени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работни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изведувачот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средства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овозможи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следење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водоводната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канализационата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мрежа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надополнување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првиот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овој</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проект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кој</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негова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комплетна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овозможи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следат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релано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време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загубите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каде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појавени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дефекти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мрежата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интервенира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веднаш</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тоа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намалило</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времето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отстранување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проблемите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појават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водоводната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каналзиационата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мрежа</w:t>
      </w:r>
      <w:proofErr w:type="spellEnd"/>
      <w:r w:rsidRPr="00B75489">
        <w:rPr>
          <w:rFonts w:ascii="Calibri" w:hAnsi="Calibri" w:cs="Calibri"/>
          <w:sz w:val="24"/>
          <w:szCs w:val="24"/>
          <w:lang w:val="en-US"/>
        </w:rPr>
        <w:t>.</w:t>
      </w:r>
    </w:p>
    <w:p w14:paraId="11337381"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
    <w:p w14:paraId="7DE2E00B"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roofErr w:type="spellStart"/>
      <w:r w:rsidRPr="00B75489">
        <w:rPr>
          <w:rFonts w:ascii="Calibri" w:hAnsi="Calibri" w:cs="Calibri"/>
          <w:b/>
          <w:sz w:val="24"/>
          <w:szCs w:val="24"/>
          <w:lang w:val="en-US"/>
        </w:rPr>
        <w:t>Развојна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програма</w:t>
      </w:r>
      <w:proofErr w:type="spellEnd"/>
      <w:r w:rsidRPr="00B75489">
        <w:rPr>
          <w:rFonts w:ascii="Calibri" w:hAnsi="Calibri" w:cs="Calibri"/>
          <w:b/>
          <w:sz w:val="24"/>
          <w:szCs w:val="24"/>
          <w:lang w:val="en-US"/>
        </w:rPr>
        <w:t xml:space="preserve"> ЈГФ – </w:t>
      </w:r>
      <w:proofErr w:type="spellStart"/>
      <w:r w:rsidRPr="00B75489">
        <w:rPr>
          <w:rFonts w:ascii="Calibri" w:hAnsi="Calibri" w:cs="Calibri"/>
          <w:b/>
          <w:sz w:val="24"/>
          <w:szCs w:val="24"/>
          <w:lang w:val="en-US"/>
        </w:rPr>
        <w:t>Реконструкција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систем</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за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мониторинг</w:t>
      </w:r>
      <w:proofErr w:type="spellEnd"/>
      <w:r w:rsidRPr="00B75489">
        <w:rPr>
          <w:rFonts w:ascii="Calibri" w:hAnsi="Calibri" w:cs="Calibri"/>
          <w:b/>
          <w:sz w:val="24"/>
          <w:szCs w:val="24"/>
          <w:lang w:val="en-US"/>
        </w:rPr>
        <w:t xml:space="preserve"> и </w:t>
      </w:r>
      <w:proofErr w:type="spellStart"/>
      <w:r w:rsidRPr="00B75489">
        <w:rPr>
          <w:rFonts w:ascii="Calibri" w:hAnsi="Calibri" w:cs="Calibri"/>
          <w:b/>
          <w:sz w:val="24"/>
          <w:szCs w:val="24"/>
          <w:lang w:val="en-US"/>
        </w:rPr>
        <w:t>управување</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со</w:t>
      </w:r>
      <w:proofErr w:type="spellEnd"/>
      <w:r w:rsidRPr="00B75489">
        <w:rPr>
          <w:rFonts w:ascii="Calibri" w:hAnsi="Calibri" w:cs="Calibri"/>
          <w:b/>
          <w:sz w:val="24"/>
          <w:szCs w:val="24"/>
          <w:lang w:val="en-US"/>
        </w:rPr>
        <w:t xml:space="preserve"> ПСОВ </w:t>
      </w:r>
      <w:proofErr w:type="spellStart"/>
      <w:r w:rsidRPr="00B75489">
        <w:rPr>
          <w:rFonts w:ascii="Calibri" w:hAnsi="Calibri" w:cs="Calibri"/>
          <w:b/>
          <w:sz w:val="24"/>
          <w:szCs w:val="24"/>
          <w:lang w:val="en-US"/>
        </w:rPr>
        <w:t>во</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Прилеп</w:t>
      </w:r>
      <w:proofErr w:type="spellEnd"/>
    </w:p>
    <w:p w14:paraId="03BA1171" w14:textId="77777777" w:rsidR="00B75489" w:rsidRPr="00B75489" w:rsidRDefault="00B75489" w:rsidP="00B75489">
      <w:pPr>
        <w:tabs>
          <w:tab w:val="left" w:pos="2464"/>
        </w:tabs>
        <w:spacing w:after="0" w:line="240" w:lineRule="auto"/>
        <w:jc w:val="both"/>
        <w:rPr>
          <w:rFonts w:ascii="Calibri" w:hAnsi="Calibri" w:cs="Calibri"/>
          <w:b/>
          <w:sz w:val="24"/>
          <w:szCs w:val="24"/>
          <w:lang w:val="en-US"/>
        </w:rPr>
      </w:pPr>
    </w:p>
    <w:p w14:paraId="143BD0E1"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Развојната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ЈГФ – </w:t>
      </w:r>
      <w:proofErr w:type="spellStart"/>
      <w:r w:rsidRPr="00B75489">
        <w:rPr>
          <w:rFonts w:ascii="Calibri" w:hAnsi="Calibri" w:cs="Calibri"/>
          <w:sz w:val="24"/>
          <w:szCs w:val="24"/>
          <w:lang w:val="en-US"/>
        </w:rPr>
        <w:t>Реконструкција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систем</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мониторинг</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управување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ПСОВ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двегодишна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расходи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p>
    <w:p w14:paraId="55C8FD63"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r w:rsidRPr="00B75489">
        <w:rPr>
          <w:rFonts w:ascii="Calibri" w:hAnsi="Calibri" w:cs="Calibri"/>
          <w:sz w:val="24"/>
          <w:szCs w:val="24"/>
          <w:lang w:val="en-US"/>
        </w:rPr>
        <w:t xml:space="preserve">49.227.485 </w:t>
      </w:r>
      <w:proofErr w:type="spellStart"/>
      <w:r w:rsidRPr="00B75489">
        <w:rPr>
          <w:rFonts w:ascii="Calibri" w:hAnsi="Calibri" w:cs="Calibri"/>
          <w:sz w:val="24"/>
          <w:szCs w:val="24"/>
          <w:lang w:val="en-US"/>
        </w:rPr>
        <w:t>денари</w:t>
      </w:r>
      <w:proofErr w:type="spellEnd"/>
      <w:r w:rsidRPr="00B75489">
        <w:rPr>
          <w:rFonts w:ascii="Calibri" w:hAnsi="Calibri" w:cs="Calibri"/>
          <w:sz w:val="24"/>
          <w:szCs w:val="24"/>
          <w:lang w:val="en-US"/>
        </w:rPr>
        <w:t>.</w:t>
      </w:r>
    </w:p>
    <w:p w14:paraId="1AAD9AE8" w14:textId="77777777" w:rsidR="00B75489" w:rsidRPr="00B75489" w:rsidRDefault="00B75489" w:rsidP="00B75489">
      <w:pPr>
        <w:tabs>
          <w:tab w:val="left" w:pos="2464"/>
        </w:tabs>
        <w:spacing w:after="0" w:line="240" w:lineRule="auto"/>
        <w:jc w:val="both"/>
        <w:rPr>
          <w:rFonts w:ascii="Calibri" w:hAnsi="Calibri" w:cs="Calibri"/>
          <w:sz w:val="24"/>
          <w:szCs w:val="24"/>
          <w:lang w:val="en-US"/>
        </w:rPr>
      </w:pP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реално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започне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Септември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постапка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набавка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работните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активности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да</w:t>
      </w:r>
      <w:proofErr w:type="spellEnd"/>
    </w:p>
    <w:p w14:paraId="111C64E4" w14:textId="77777777" w:rsidR="00B75489" w:rsidRPr="00B75489" w:rsidRDefault="00B75489" w:rsidP="00B75489">
      <w:pPr>
        <w:tabs>
          <w:tab w:val="left" w:pos="2464"/>
        </w:tabs>
        <w:spacing w:after="0" w:line="240" w:lineRule="auto"/>
        <w:jc w:val="both"/>
        <w:rPr>
          <w:rFonts w:ascii="Calibri" w:hAnsi="Calibri" w:cs="Calibri"/>
          <w:sz w:val="24"/>
          <w:szCs w:val="24"/>
          <w:lang w:val="en-US"/>
        </w:rPr>
        <w:sectPr w:rsidR="00B75489" w:rsidRPr="00B75489" w:rsidSect="00B75489">
          <w:pgSz w:w="12240" w:h="15840"/>
          <w:pgMar w:top="1400" w:right="1080" w:bottom="280" w:left="1080" w:header="720" w:footer="720" w:gutter="0"/>
          <w:cols w:space="720"/>
        </w:sectPr>
      </w:pPr>
    </w:p>
    <w:p w14:paraId="0957318F" w14:textId="77777777" w:rsidR="00B75489" w:rsidRPr="00B75489" w:rsidRDefault="00B75489" w:rsidP="00B75489">
      <w:pPr>
        <w:tabs>
          <w:tab w:val="left" w:pos="2464"/>
        </w:tabs>
        <w:spacing w:after="0" w:line="240" w:lineRule="auto"/>
        <w:ind w:left="-450" w:right="-190"/>
        <w:jc w:val="both"/>
        <w:rPr>
          <w:rFonts w:ascii="Calibri" w:hAnsi="Calibri" w:cs="Calibri"/>
          <w:sz w:val="24"/>
          <w:szCs w:val="24"/>
          <w:lang w:val="en-US"/>
        </w:rPr>
      </w:pPr>
      <w:proofErr w:type="spellStart"/>
      <w:r w:rsidRPr="00B75489">
        <w:rPr>
          <w:rFonts w:ascii="Calibri" w:hAnsi="Calibri" w:cs="Calibri"/>
          <w:sz w:val="24"/>
          <w:szCs w:val="24"/>
          <w:lang w:val="en-US"/>
        </w:rPr>
        <w:lastRenderedPageBreak/>
        <w:t>завршат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Декември</w:t>
      </w:r>
      <w:proofErr w:type="spellEnd"/>
      <w:r w:rsidRPr="00B75489">
        <w:rPr>
          <w:rFonts w:ascii="Calibri" w:hAnsi="Calibri" w:cs="Calibri"/>
          <w:sz w:val="24"/>
          <w:szCs w:val="24"/>
          <w:lang w:val="en-US"/>
        </w:rPr>
        <w:t xml:space="preserve"> 2026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Исплатата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релаизација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според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ситуации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извршени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работни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изведувачот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средства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овозможи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целосна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реконструкција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системот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мониторинг</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управување</w:t>
      </w:r>
      <w:proofErr w:type="spellEnd"/>
      <w:r w:rsidRPr="00B75489">
        <w:rPr>
          <w:rFonts w:ascii="Calibri" w:hAnsi="Calibri" w:cs="Calibri"/>
          <w:sz w:val="24"/>
          <w:szCs w:val="24"/>
          <w:lang w:val="en-US"/>
        </w:rPr>
        <w:t xml:space="preserve"> (SCADA/DCS)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ПСОВ </w:t>
      </w:r>
      <w:proofErr w:type="spellStart"/>
      <w:r w:rsidRPr="00B75489">
        <w:rPr>
          <w:rFonts w:ascii="Calibri" w:hAnsi="Calibri" w:cs="Calibri"/>
          <w:sz w:val="24"/>
          <w:szCs w:val="24"/>
          <w:lang w:val="en-US"/>
        </w:rPr>
        <w:t>Прилеп</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замена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застарената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опрема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инсталација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современ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автоматизиран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систем</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континуиран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надзор</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оптимизација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процесите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обезбеди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сигурно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управување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подобрен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квалитет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третираната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намалени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оперативни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трошоци</w:t>
      </w:r>
      <w:proofErr w:type="spellEnd"/>
      <w:r w:rsidRPr="00B75489">
        <w:rPr>
          <w:rFonts w:ascii="Calibri" w:hAnsi="Calibri" w:cs="Calibri"/>
          <w:sz w:val="24"/>
          <w:szCs w:val="24"/>
          <w:lang w:val="en-US"/>
        </w:rPr>
        <w:t>.</w:t>
      </w:r>
    </w:p>
    <w:p w14:paraId="7114ED4C" w14:textId="77777777" w:rsidR="00B75489" w:rsidRPr="00B75489" w:rsidRDefault="00B75489" w:rsidP="00B75489">
      <w:pPr>
        <w:tabs>
          <w:tab w:val="left" w:pos="2464"/>
        </w:tabs>
        <w:spacing w:after="0" w:line="240" w:lineRule="auto"/>
        <w:ind w:left="-450" w:right="-190"/>
        <w:jc w:val="both"/>
        <w:rPr>
          <w:rFonts w:ascii="Calibri" w:hAnsi="Calibri" w:cs="Calibri"/>
          <w:sz w:val="24"/>
          <w:szCs w:val="24"/>
          <w:lang w:val="en-US"/>
        </w:rPr>
      </w:pPr>
    </w:p>
    <w:p w14:paraId="4AE07F36" w14:textId="77777777" w:rsidR="00B75489" w:rsidRPr="00B75489" w:rsidRDefault="00B75489" w:rsidP="00B75489">
      <w:pPr>
        <w:tabs>
          <w:tab w:val="left" w:pos="2464"/>
        </w:tabs>
        <w:spacing w:after="0" w:line="240" w:lineRule="auto"/>
        <w:ind w:left="-450" w:right="-190"/>
        <w:jc w:val="both"/>
        <w:rPr>
          <w:rFonts w:ascii="Calibri" w:hAnsi="Calibri" w:cs="Calibri"/>
          <w:b/>
          <w:sz w:val="24"/>
          <w:szCs w:val="24"/>
          <w:lang w:val="en-US"/>
        </w:rPr>
      </w:pPr>
      <w:proofErr w:type="spellStart"/>
      <w:r w:rsidRPr="00B75489">
        <w:rPr>
          <w:rFonts w:ascii="Calibri" w:hAnsi="Calibri" w:cs="Calibri"/>
          <w:b/>
          <w:sz w:val="24"/>
          <w:szCs w:val="24"/>
          <w:lang w:val="en-US"/>
        </w:rPr>
        <w:t>Развојна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Потпрограма</w:t>
      </w:r>
      <w:proofErr w:type="spellEnd"/>
      <w:r w:rsidRPr="00B75489">
        <w:rPr>
          <w:rFonts w:ascii="Calibri" w:hAnsi="Calibri" w:cs="Calibri"/>
          <w:b/>
          <w:sz w:val="24"/>
          <w:szCs w:val="24"/>
          <w:lang w:val="en-US"/>
        </w:rPr>
        <w:t xml:space="preserve"> ЈНЦ – </w:t>
      </w:r>
      <w:proofErr w:type="spellStart"/>
      <w:r w:rsidRPr="00B75489">
        <w:rPr>
          <w:rFonts w:ascii="Calibri" w:hAnsi="Calibri" w:cs="Calibri"/>
          <w:b/>
          <w:sz w:val="24"/>
          <w:szCs w:val="24"/>
          <w:lang w:val="en-US"/>
        </w:rPr>
        <w:t>Поставување</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урбана</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опрема</w:t>
      </w:r>
      <w:proofErr w:type="spellEnd"/>
      <w:r w:rsidRPr="00B75489">
        <w:rPr>
          <w:rFonts w:ascii="Calibri" w:hAnsi="Calibri" w:cs="Calibri"/>
          <w:b/>
          <w:sz w:val="24"/>
          <w:szCs w:val="24"/>
          <w:lang w:val="en-US"/>
        </w:rPr>
        <w:t xml:space="preserve"> – </w:t>
      </w:r>
      <w:proofErr w:type="spellStart"/>
      <w:r w:rsidRPr="00B75489">
        <w:rPr>
          <w:rFonts w:ascii="Calibri" w:hAnsi="Calibri" w:cs="Calibri"/>
          <w:b/>
          <w:sz w:val="24"/>
          <w:szCs w:val="24"/>
          <w:lang w:val="en-US"/>
        </w:rPr>
        <w:t>полуподземни</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lang w:val="en-US"/>
        </w:rPr>
        <w:t>контењери</w:t>
      </w:r>
      <w:proofErr w:type="spellEnd"/>
    </w:p>
    <w:p w14:paraId="217D052C" w14:textId="77777777" w:rsidR="00B75489" w:rsidRPr="00B75489" w:rsidRDefault="00B75489" w:rsidP="00B75489">
      <w:pPr>
        <w:tabs>
          <w:tab w:val="left" w:pos="2464"/>
        </w:tabs>
        <w:spacing w:after="0" w:line="240" w:lineRule="auto"/>
        <w:ind w:left="-450" w:right="-190"/>
        <w:jc w:val="both"/>
        <w:rPr>
          <w:rFonts w:ascii="Calibri" w:hAnsi="Calibri" w:cs="Calibri"/>
          <w:b/>
          <w:sz w:val="24"/>
          <w:szCs w:val="24"/>
          <w:lang w:val="en-US"/>
        </w:rPr>
      </w:pPr>
    </w:p>
    <w:p w14:paraId="543C388F" w14:textId="77777777" w:rsidR="00B75489" w:rsidRPr="00B75489" w:rsidRDefault="00B75489" w:rsidP="00B75489">
      <w:pPr>
        <w:tabs>
          <w:tab w:val="left" w:pos="2464"/>
        </w:tabs>
        <w:spacing w:after="0" w:line="240" w:lineRule="auto"/>
        <w:ind w:left="-450" w:right="-190"/>
        <w:jc w:val="both"/>
        <w:rPr>
          <w:rFonts w:ascii="Calibri" w:hAnsi="Calibri" w:cs="Calibri"/>
          <w:sz w:val="24"/>
          <w:szCs w:val="24"/>
          <w:lang w:val="en-US"/>
        </w:rPr>
      </w:pP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ЈНЦ – </w:t>
      </w:r>
      <w:proofErr w:type="spellStart"/>
      <w:r w:rsidRPr="00B75489">
        <w:rPr>
          <w:rFonts w:ascii="Calibri" w:hAnsi="Calibri" w:cs="Calibri"/>
          <w:sz w:val="24"/>
          <w:szCs w:val="24"/>
          <w:lang w:val="en-US"/>
        </w:rPr>
        <w:t>Поставување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урбана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опрема</w:t>
      </w:r>
      <w:proofErr w:type="spellEnd"/>
      <w:r w:rsidRPr="00B75489">
        <w:rPr>
          <w:rFonts w:ascii="Calibri" w:hAnsi="Calibri" w:cs="Calibri"/>
          <w:sz w:val="24"/>
          <w:szCs w:val="24"/>
          <w:lang w:val="en-US"/>
        </w:rPr>
        <w:t xml:space="preserve"> – </w:t>
      </w:r>
      <w:proofErr w:type="spellStart"/>
      <w:r w:rsidRPr="00B75489">
        <w:rPr>
          <w:rFonts w:ascii="Calibri" w:hAnsi="Calibri" w:cs="Calibri"/>
          <w:sz w:val="24"/>
          <w:szCs w:val="24"/>
          <w:lang w:val="en-US"/>
        </w:rPr>
        <w:t>полуподземни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контењери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планираме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двегодишна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планирани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вкупни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расходи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18.018.402 </w:t>
      </w:r>
      <w:proofErr w:type="spellStart"/>
      <w:r w:rsidRPr="00B75489">
        <w:rPr>
          <w:rFonts w:ascii="Calibri" w:hAnsi="Calibri" w:cs="Calibri"/>
          <w:sz w:val="24"/>
          <w:szCs w:val="24"/>
          <w:lang w:val="en-US"/>
        </w:rPr>
        <w:t>денари</w:t>
      </w:r>
      <w:proofErr w:type="spellEnd"/>
      <w:r w:rsidRPr="00B75489">
        <w:rPr>
          <w:rFonts w:ascii="Calibri" w:hAnsi="Calibri" w:cs="Calibri"/>
          <w:sz w:val="24"/>
          <w:szCs w:val="24"/>
          <w:lang w:val="en-US"/>
        </w:rPr>
        <w:t>.</w:t>
      </w:r>
    </w:p>
    <w:p w14:paraId="25529C0B" w14:textId="77777777" w:rsidR="00B75489" w:rsidRPr="00B75489" w:rsidRDefault="00B75489" w:rsidP="00B75489">
      <w:pPr>
        <w:tabs>
          <w:tab w:val="left" w:pos="2464"/>
        </w:tabs>
        <w:spacing w:after="0" w:line="240" w:lineRule="auto"/>
        <w:ind w:left="-450" w:right="-190"/>
        <w:jc w:val="both"/>
        <w:rPr>
          <w:rFonts w:ascii="Calibri" w:hAnsi="Calibri" w:cs="Calibri"/>
          <w:sz w:val="24"/>
          <w:szCs w:val="24"/>
          <w:lang w:val="en-US"/>
        </w:rPr>
      </w:pP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формирана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повеќе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проекти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намена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поставување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полуподземни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контењери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21 </w:t>
      </w:r>
      <w:proofErr w:type="spellStart"/>
      <w:r w:rsidRPr="00B75489">
        <w:rPr>
          <w:rFonts w:ascii="Calibri" w:hAnsi="Calibri" w:cs="Calibri"/>
          <w:sz w:val="24"/>
          <w:szCs w:val="24"/>
          <w:lang w:val="en-US"/>
        </w:rPr>
        <w:t>точка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маркирани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ЈКП </w:t>
      </w:r>
      <w:proofErr w:type="spellStart"/>
      <w:r w:rsidRPr="00B75489">
        <w:rPr>
          <w:rFonts w:ascii="Calibri" w:hAnsi="Calibri" w:cs="Calibri"/>
          <w:sz w:val="24"/>
          <w:szCs w:val="24"/>
          <w:lang w:val="en-US"/>
        </w:rPr>
        <w:t>Комуналце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низ</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целиот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каде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моментов</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надземни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контењери</w:t>
      </w:r>
      <w:proofErr w:type="spellEnd"/>
      <w:r w:rsidRPr="00B75489">
        <w:rPr>
          <w:rFonts w:ascii="Calibri" w:hAnsi="Calibri" w:cs="Calibri"/>
          <w:sz w:val="24"/>
          <w:szCs w:val="24"/>
          <w:lang w:val="en-US"/>
        </w:rPr>
        <w:t xml:space="preserve">. </w:t>
      </w:r>
      <w:proofErr w:type="spellStart"/>
      <w:proofErr w:type="gram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реално</w:t>
      </w:r>
      <w:proofErr w:type="spellEnd"/>
      <w:r w:rsidRPr="00B75489">
        <w:rPr>
          <w:rFonts w:ascii="Calibri" w:hAnsi="Calibri" w:cs="Calibri"/>
          <w:sz w:val="24"/>
          <w:szCs w:val="24"/>
          <w:lang w:val="en-US"/>
        </w:rPr>
        <w:t xml:space="preserve"> е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започне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Септември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постапка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набавка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работните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активности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отпочнат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Ноември</w:t>
      </w:r>
      <w:proofErr w:type="spellEnd"/>
      <w:r w:rsidRPr="00B75489">
        <w:rPr>
          <w:rFonts w:ascii="Calibri" w:hAnsi="Calibri" w:cs="Calibri"/>
          <w:sz w:val="24"/>
          <w:szCs w:val="24"/>
          <w:lang w:val="en-US"/>
        </w:rPr>
        <w:t xml:space="preserve"> 2025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 xml:space="preserve"> а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завршат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месец</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Декември</w:t>
      </w:r>
      <w:proofErr w:type="spellEnd"/>
      <w:r w:rsidRPr="00B75489">
        <w:rPr>
          <w:rFonts w:ascii="Calibri" w:hAnsi="Calibri" w:cs="Calibri"/>
          <w:sz w:val="24"/>
          <w:szCs w:val="24"/>
          <w:lang w:val="en-US"/>
        </w:rPr>
        <w:t xml:space="preserve"> 2026 </w:t>
      </w:r>
      <w:proofErr w:type="spellStart"/>
      <w:r w:rsidRPr="00B75489">
        <w:rPr>
          <w:rFonts w:ascii="Calibri" w:hAnsi="Calibri" w:cs="Calibri"/>
          <w:sz w:val="24"/>
          <w:szCs w:val="24"/>
          <w:lang w:val="en-US"/>
        </w:rPr>
        <w:t>година</w:t>
      </w:r>
      <w:proofErr w:type="spellEnd"/>
      <w:r w:rsidRPr="00B75489">
        <w:rPr>
          <w:rFonts w:ascii="Calibri" w:hAnsi="Calibri" w:cs="Calibri"/>
          <w:sz w:val="24"/>
          <w:szCs w:val="24"/>
          <w:lang w:val="en-US"/>
        </w:rPr>
        <w:t>.</w:t>
      </w:r>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Исплатата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релаизација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врши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според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доставени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ситуации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извршени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работни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страна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изведувачот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средства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државниот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Буџет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реализација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Потпрограма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оптимизираат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дневните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транспортни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тури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ќе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влијаат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големо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амбинеталниот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воздух</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намалување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CO2, </w:t>
      </w:r>
      <w:proofErr w:type="spellStart"/>
      <w:r w:rsidRPr="00B75489">
        <w:rPr>
          <w:rFonts w:ascii="Calibri" w:hAnsi="Calibri" w:cs="Calibri"/>
          <w:sz w:val="24"/>
          <w:szCs w:val="24"/>
          <w:lang w:val="en-US"/>
        </w:rPr>
        <w:t>зголемување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количините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отпадот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што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рециклирање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подобар</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визуелен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изглед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улиците</w:t>
      </w:r>
      <w:proofErr w:type="spellEnd"/>
      <w:r w:rsidRPr="00B75489">
        <w:rPr>
          <w:rFonts w:ascii="Calibri" w:hAnsi="Calibri" w:cs="Calibri"/>
          <w:sz w:val="24"/>
          <w:szCs w:val="24"/>
          <w:lang w:val="en-US"/>
        </w:rPr>
        <w:t xml:space="preserve"> и </w:t>
      </w:r>
      <w:proofErr w:type="spellStart"/>
      <w:proofErr w:type="gramStart"/>
      <w:r w:rsidRPr="00B75489">
        <w:rPr>
          <w:rFonts w:ascii="Calibri" w:hAnsi="Calibri" w:cs="Calibri"/>
          <w:sz w:val="24"/>
          <w:szCs w:val="24"/>
          <w:lang w:val="en-US"/>
        </w:rPr>
        <w:t>квартовите,и</w:t>
      </w:r>
      <w:proofErr w:type="spellEnd"/>
      <w:proofErr w:type="gram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интерес</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граѓаните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заштита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животната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средина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здравјето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луѓето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овој</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проект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очекува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претпријатието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има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можност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развие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најефикасен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начин</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биде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можност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максимизира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собирањето</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изборот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отпадот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вклучувајќи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го</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станбениот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јавниот</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отпадот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малите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бизниси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гравитираат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централното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градско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подрачје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најголем</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дел</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трговски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дејности</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кои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продуцираат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огромни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количини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ПЕТ, </w:t>
      </w:r>
      <w:proofErr w:type="spellStart"/>
      <w:r w:rsidRPr="00B75489">
        <w:rPr>
          <w:rFonts w:ascii="Calibri" w:hAnsi="Calibri" w:cs="Calibri"/>
          <w:sz w:val="24"/>
          <w:szCs w:val="24"/>
          <w:lang w:val="en-US"/>
        </w:rPr>
        <w:t>картон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хартија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најлон</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Главните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специфични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цели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придонесуваат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до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одржливо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управување</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рециклирање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отпадот</w:t>
      </w:r>
      <w:proofErr w:type="spellEnd"/>
      <w:r w:rsidRPr="00B75489">
        <w:rPr>
          <w:rFonts w:ascii="Calibri" w:hAnsi="Calibri" w:cs="Calibri"/>
          <w:sz w:val="24"/>
          <w:szCs w:val="24"/>
          <w:lang w:val="en-US"/>
        </w:rPr>
        <w:t xml:space="preserve">. Намалување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потрошените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економски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човечки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ресурси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обезбедување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економски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ресурси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развој</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областа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насока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зелени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инвестиции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заштита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водните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ресурси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животната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средина</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јавното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здравје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преку</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подобрување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третманот</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на</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отпад</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ефикасно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собирање</w:t>
      </w:r>
      <w:proofErr w:type="spellEnd"/>
      <w:r w:rsidRPr="00B75489">
        <w:rPr>
          <w:rFonts w:ascii="Calibri" w:hAnsi="Calibri" w:cs="Calibri"/>
          <w:sz w:val="24"/>
          <w:szCs w:val="24"/>
          <w:lang w:val="en-US"/>
        </w:rPr>
        <w:t xml:space="preserve"> и </w:t>
      </w:r>
      <w:proofErr w:type="spellStart"/>
      <w:r w:rsidRPr="00B75489">
        <w:rPr>
          <w:rFonts w:ascii="Calibri" w:hAnsi="Calibri" w:cs="Calibri"/>
          <w:sz w:val="24"/>
          <w:szCs w:val="24"/>
          <w:lang w:val="en-US"/>
        </w:rPr>
        <w:t>управување</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со</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цврсти</w:t>
      </w:r>
      <w:proofErr w:type="spellEnd"/>
      <w:r w:rsidRPr="00B75489">
        <w:rPr>
          <w:rFonts w:ascii="Calibri" w:hAnsi="Calibri" w:cs="Calibri"/>
          <w:sz w:val="24"/>
          <w:szCs w:val="24"/>
          <w:lang w:val="en-US"/>
        </w:rPr>
        <w:t xml:space="preserve"> </w:t>
      </w:r>
      <w:proofErr w:type="spellStart"/>
      <w:r w:rsidRPr="00B75489">
        <w:rPr>
          <w:rFonts w:ascii="Calibri" w:hAnsi="Calibri" w:cs="Calibri"/>
          <w:sz w:val="24"/>
          <w:szCs w:val="24"/>
          <w:lang w:val="en-US"/>
        </w:rPr>
        <w:t>отпадоци</w:t>
      </w:r>
      <w:proofErr w:type="spellEnd"/>
      <w:r w:rsidRPr="00B75489">
        <w:rPr>
          <w:rFonts w:ascii="Calibri" w:hAnsi="Calibri" w:cs="Calibri"/>
          <w:sz w:val="24"/>
          <w:szCs w:val="24"/>
          <w:lang w:val="en-US"/>
        </w:rPr>
        <w:t>.</w:t>
      </w:r>
    </w:p>
    <w:p w14:paraId="6D392085" w14:textId="77777777" w:rsidR="00B75489" w:rsidRDefault="00B75489" w:rsidP="00B75489">
      <w:pPr>
        <w:tabs>
          <w:tab w:val="left" w:pos="2464"/>
        </w:tabs>
        <w:spacing w:after="0" w:line="240" w:lineRule="auto"/>
        <w:ind w:left="-450" w:right="-190"/>
        <w:jc w:val="both"/>
        <w:rPr>
          <w:rFonts w:ascii="Calibri" w:hAnsi="Calibri" w:cs="Calibri"/>
          <w:b/>
          <w:sz w:val="24"/>
          <w:szCs w:val="24"/>
          <w:u w:val="single"/>
        </w:rPr>
      </w:pPr>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За</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донесените</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развојни</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потпрограми</w:t>
      </w:r>
      <w:proofErr w:type="spellEnd"/>
      <w:r w:rsidRPr="00B75489">
        <w:rPr>
          <w:rFonts w:ascii="Calibri" w:hAnsi="Calibri" w:cs="Calibri"/>
          <w:b/>
          <w:sz w:val="24"/>
          <w:szCs w:val="24"/>
          <w:u w:val="single"/>
          <w:lang w:val="en-US"/>
        </w:rPr>
        <w:t xml:space="preserve"> и </w:t>
      </w:r>
      <w:proofErr w:type="spellStart"/>
      <w:r w:rsidRPr="00B75489">
        <w:rPr>
          <w:rFonts w:ascii="Calibri" w:hAnsi="Calibri" w:cs="Calibri"/>
          <w:b/>
          <w:sz w:val="24"/>
          <w:szCs w:val="24"/>
          <w:u w:val="single"/>
          <w:lang w:val="en-US"/>
        </w:rPr>
        <w:t>изменетата</w:t>
      </w:r>
      <w:proofErr w:type="spellEnd"/>
      <w:r w:rsidRPr="00B75489">
        <w:rPr>
          <w:rFonts w:ascii="Calibri" w:hAnsi="Calibri" w:cs="Calibri"/>
          <w:b/>
          <w:sz w:val="24"/>
          <w:szCs w:val="24"/>
          <w:u w:val="single"/>
          <w:lang w:val="en-US"/>
        </w:rPr>
        <w:t xml:space="preserve"> и </w:t>
      </w:r>
      <w:proofErr w:type="spellStart"/>
      <w:r w:rsidRPr="00B75489">
        <w:rPr>
          <w:rFonts w:ascii="Calibri" w:hAnsi="Calibri" w:cs="Calibri"/>
          <w:b/>
          <w:sz w:val="24"/>
          <w:szCs w:val="24"/>
          <w:u w:val="single"/>
          <w:lang w:val="en-US"/>
        </w:rPr>
        <w:t>дополнета</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развојна</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програма</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се</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u w:val="single"/>
          <w:lang w:val="en-US"/>
        </w:rPr>
        <w:t>предвидуваат</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средства</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во</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вкупен</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износ</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од</w:t>
      </w:r>
      <w:proofErr w:type="spellEnd"/>
      <w:r w:rsidRPr="00B75489">
        <w:rPr>
          <w:rFonts w:ascii="Calibri" w:hAnsi="Calibri" w:cs="Calibri"/>
          <w:b/>
          <w:sz w:val="24"/>
          <w:szCs w:val="24"/>
          <w:u w:val="single"/>
          <w:lang w:val="en-US"/>
        </w:rPr>
        <w:t xml:space="preserve"> 190.000.000,00 </w:t>
      </w:r>
      <w:proofErr w:type="spellStart"/>
      <w:r w:rsidRPr="00B75489">
        <w:rPr>
          <w:rFonts w:ascii="Calibri" w:hAnsi="Calibri" w:cs="Calibri"/>
          <w:b/>
          <w:sz w:val="24"/>
          <w:szCs w:val="24"/>
          <w:u w:val="single"/>
          <w:lang w:val="en-US"/>
        </w:rPr>
        <w:t>денари</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од</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Буџетот</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на</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општина</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Прилеп</w:t>
      </w:r>
      <w:proofErr w:type="spellEnd"/>
      <w:r w:rsidRPr="00B75489">
        <w:rPr>
          <w:rFonts w:ascii="Calibri" w:hAnsi="Calibri" w:cs="Calibri"/>
          <w:b/>
          <w:sz w:val="24"/>
          <w:szCs w:val="24"/>
          <w:lang w:val="en-US"/>
        </w:rPr>
        <w:t xml:space="preserve"> </w:t>
      </w:r>
      <w:proofErr w:type="spellStart"/>
      <w:r w:rsidRPr="00B75489">
        <w:rPr>
          <w:rFonts w:ascii="Calibri" w:hAnsi="Calibri" w:cs="Calibri"/>
          <w:b/>
          <w:sz w:val="24"/>
          <w:szCs w:val="24"/>
          <w:u w:val="single"/>
          <w:lang w:val="en-US"/>
        </w:rPr>
        <w:t>за</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периодот</w:t>
      </w:r>
      <w:proofErr w:type="spellEnd"/>
      <w:r w:rsidRPr="00B75489">
        <w:rPr>
          <w:rFonts w:ascii="Calibri" w:hAnsi="Calibri" w:cs="Calibri"/>
          <w:b/>
          <w:sz w:val="24"/>
          <w:szCs w:val="24"/>
          <w:u w:val="single"/>
          <w:lang w:val="en-US"/>
        </w:rPr>
        <w:t xml:space="preserve"> 2025-2027 </w:t>
      </w:r>
      <w:proofErr w:type="spellStart"/>
      <w:r w:rsidRPr="00B75489">
        <w:rPr>
          <w:rFonts w:ascii="Calibri" w:hAnsi="Calibri" w:cs="Calibri"/>
          <w:b/>
          <w:sz w:val="24"/>
          <w:szCs w:val="24"/>
          <w:u w:val="single"/>
          <w:lang w:val="en-US"/>
        </w:rPr>
        <w:t>година</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односно</w:t>
      </w:r>
      <w:proofErr w:type="spellEnd"/>
      <w:r w:rsidRPr="00B75489">
        <w:rPr>
          <w:rFonts w:ascii="Calibri" w:hAnsi="Calibri" w:cs="Calibri"/>
          <w:b/>
          <w:sz w:val="24"/>
          <w:szCs w:val="24"/>
          <w:u w:val="single"/>
          <w:lang w:val="en-US"/>
        </w:rPr>
        <w:t xml:space="preserve"> 109.000.000,00 </w:t>
      </w:r>
      <w:proofErr w:type="spellStart"/>
      <w:r w:rsidRPr="00B75489">
        <w:rPr>
          <w:rFonts w:ascii="Calibri" w:hAnsi="Calibri" w:cs="Calibri"/>
          <w:b/>
          <w:sz w:val="24"/>
          <w:szCs w:val="24"/>
          <w:u w:val="single"/>
          <w:lang w:val="en-US"/>
        </w:rPr>
        <w:t>денари</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за</w:t>
      </w:r>
      <w:proofErr w:type="spellEnd"/>
      <w:r w:rsidRPr="00B75489">
        <w:rPr>
          <w:rFonts w:ascii="Calibri" w:hAnsi="Calibri" w:cs="Calibri"/>
          <w:b/>
          <w:sz w:val="24"/>
          <w:szCs w:val="24"/>
          <w:u w:val="single"/>
          <w:lang w:val="en-US"/>
        </w:rPr>
        <w:t xml:space="preserve"> 2025 </w:t>
      </w:r>
      <w:proofErr w:type="spellStart"/>
      <w:r w:rsidRPr="00B75489">
        <w:rPr>
          <w:rFonts w:ascii="Calibri" w:hAnsi="Calibri" w:cs="Calibri"/>
          <w:b/>
          <w:sz w:val="24"/>
          <w:szCs w:val="24"/>
          <w:u w:val="single"/>
          <w:lang w:val="en-US"/>
        </w:rPr>
        <w:t>година</w:t>
      </w:r>
      <w:proofErr w:type="spellEnd"/>
      <w:r w:rsidRPr="00B75489">
        <w:rPr>
          <w:rFonts w:ascii="Calibri" w:hAnsi="Calibri" w:cs="Calibri"/>
          <w:b/>
          <w:sz w:val="24"/>
          <w:szCs w:val="24"/>
          <w:u w:val="single"/>
          <w:lang w:val="en-US"/>
        </w:rPr>
        <w:t>.</w:t>
      </w:r>
    </w:p>
    <w:p w14:paraId="0E189852" w14:textId="77777777" w:rsidR="00B75489" w:rsidRPr="00B75489" w:rsidRDefault="00B75489" w:rsidP="00B75489">
      <w:pPr>
        <w:tabs>
          <w:tab w:val="left" w:pos="2464"/>
        </w:tabs>
        <w:spacing w:after="0" w:line="240" w:lineRule="auto"/>
        <w:ind w:left="-450" w:right="-190"/>
        <w:jc w:val="both"/>
        <w:rPr>
          <w:rFonts w:ascii="Calibri" w:hAnsi="Calibri" w:cs="Calibri"/>
          <w:b/>
          <w:sz w:val="24"/>
          <w:szCs w:val="24"/>
        </w:rPr>
      </w:pPr>
    </w:p>
    <w:p w14:paraId="43A175F1" w14:textId="77777777" w:rsidR="00B75489" w:rsidRDefault="00B75489" w:rsidP="00B75489">
      <w:pPr>
        <w:tabs>
          <w:tab w:val="left" w:pos="2464"/>
        </w:tabs>
        <w:spacing w:after="0" w:line="240" w:lineRule="auto"/>
        <w:jc w:val="both"/>
        <w:rPr>
          <w:rFonts w:ascii="Calibri" w:hAnsi="Calibri" w:cs="Calibri"/>
          <w:b/>
          <w:sz w:val="24"/>
          <w:szCs w:val="24"/>
        </w:rPr>
      </w:pPr>
    </w:p>
    <w:p w14:paraId="49F8669C" w14:textId="77777777" w:rsidR="00B75489" w:rsidRDefault="00B75489" w:rsidP="00B75489">
      <w:pPr>
        <w:tabs>
          <w:tab w:val="left" w:pos="2464"/>
        </w:tabs>
        <w:spacing w:after="0" w:line="240" w:lineRule="auto"/>
        <w:jc w:val="both"/>
        <w:rPr>
          <w:rFonts w:ascii="Calibri" w:hAnsi="Calibri" w:cs="Calibri"/>
          <w:b/>
          <w:sz w:val="24"/>
          <w:szCs w:val="24"/>
        </w:rPr>
      </w:pPr>
    </w:p>
    <w:p w14:paraId="675B90DB" w14:textId="77777777" w:rsidR="00B75489" w:rsidRDefault="00B75489" w:rsidP="00B75489">
      <w:pPr>
        <w:tabs>
          <w:tab w:val="left" w:pos="2464"/>
        </w:tabs>
        <w:spacing w:after="0" w:line="240" w:lineRule="auto"/>
        <w:jc w:val="both"/>
        <w:rPr>
          <w:rFonts w:ascii="Calibri" w:hAnsi="Calibri" w:cs="Calibri"/>
          <w:b/>
          <w:sz w:val="24"/>
          <w:szCs w:val="24"/>
        </w:rPr>
      </w:pPr>
    </w:p>
    <w:p w14:paraId="7054A4E7" w14:textId="77777777" w:rsidR="00B75489" w:rsidRDefault="00B75489" w:rsidP="00B75489">
      <w:pPr>
        <w:tabs>
          <w:tab w:val="left" w:pos="2464"/>
        </w:tabs>
        <w:spacing w:after="0" w:line="240" w:lineRule="auto"/>
        <w:jc w:val="both"/>
        <w:rPr>
          <w:rFonts w:ascii="Calibri" w:hAnsi="Calibri" w:cs="Calibri"/>
          <w:b/>
          <w:sz w:val="24"/>
          <w:szCs w:val="24"/>
        </w:rPr>
      </w:pPr>
    </w:p>
    <w:p w14:paraId="563FE808" w14:textId="77777777" w:rsidR="005F4B33" w:rsidRDefault="005F4B33" w:rsidP="00B75489">
      <w:pPr>
        <w:tabs>
          <w:tab w:val="left" w:pos="2464"/>
        </w:tabs>
        <w:spacing w:after="0" w:line="240" w:lineRule="auto"/>
        <w:jc w:val="both"/>
        <w:rPr>
          <w:rFonts w:ascii="Calibri" w:hAnsi="Calibri" w:cs="Calibri"/>
          <w:b/>
          <w:sz w:val="24"/>
          <w:szCs w:val="24"/>
        </w:rPr>
      </w:pPr>
    </w:p>
    <w:p w14:paraId="7AD9250A" w14:textId="77777777" w:rsidR="00B75489" w:rsidRPr="00B75489" w:rsidRDefault="00B75489" w:rsidP="00B75489">
      <w:pPr>
        <w:tabs>
          <w:tab w:val="left" w:pos="2464"/>
        </w:tabs>
        <w:spacing w:after="0" w:line="240" w:lineRule="auto"/>
        <w:jc w:val="both"/>
        <w:rPr>
          <w:rFonts w:ascii="Calibri" w:hAnsi="Calibri" w:cs="Calibri"/>
          <w:b/>
          <w:sz w:val="24"/>
          <w:szCs w:val="24"/>
        </w:rPr>
      </w:pPr>
    </w:p>
    <w:p w14:paraId="2436807C" w14:textId="776EF241" w:rsidR="00B75489" w:rsidRDefault="00B75489" w:rsidP="00B75489">
      <w:pPr>
        <w:tabs>
          <w:tab w:val="left" w:pos="2464"/>
        </w:tabs>
        <w:spacing w:after="0" w:line="240" w:lineRule="auto"/>
        <w:jc w:val="both"/>
        <w:rPr>
          <w:rFonts w:ascii="Calibri" w:hAnsi="Calibri" w:cs="Calibri"/>
          <w:sz w:val="24"/>
          <w:szCs w:val="24"/>
          <w:u w:val="single"/>
        </w:rPr>
      </w:pPr>
      <w:proofErr w:type="spellStart"/>
      <w:r w:rsidRPr="00B75489">
        <w:rPr>
          <w:rFonts w:ascii="Calibri" w:hAnsi="Calibri" w:cs="Calibri"/>
          <w:b/>
          <w:sz w:val="24"/>
          <w:szCs w:val="24"/>
          <w:u w:val="single"/>
          <w:lang w:val="en-US"/>
        </w:rPr>
        <w:t>Аналитичкиот</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приказ</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на</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дополнителната</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развојна</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потпрограма</w:t>
      </w:r>
      <w:proofErr w:type="spellEnd"/>
      <w:r w:rsidRPr="00B75489">
        <w:rPr>
          <w:rFonts w:ascii="Calibri" w:hAnsi="Calibri" w:cs="Calibri"/>
          <w:b/>
          <w:sz w:val="24"/>
          <w:szCs w:val="24"/>
          <w:u w:val="single"/>
          <w:lang w:val="en-US"/>
        </w:rPr>
        <w:t xml:space="preserve"> е </w:t>
      </w:r>
      <w:proofErr w:type="spellStart"/>
      <w:r w:rsidRPr="00B75489">
        <w:rPr>
          <w:rFonts w:ascii="Calibri" w:hAnsi="Calibri" w:cs="Calibri"/>
          <w:b/>
          <w:sz w:val="24"/>
          <w:szCs w:val="24"/>
          <w:u w:val="single"/>
          <w:lang w:val="en-US"/>
        </w:rPr>
        <w:t>како</w:t>
      </w:r>
      <w:proofErr w:type="spellEnd"/>
      <w:r w:rsidRPr="00B75489">
        <w:rPr>
          <w:rFonts w:ascii="Calibri" w:hAnsi="Calibri" w:cs="Calibri"/>
          <w:b/>
          <w:sz w:val="24"/>
          <w:szCs w:val="24"/>
          <w:u w:val="single"/>
          <w:lang w:val="en-US"/>
        </w:rPr>
        <w:t xml:space="preserve"> </w:t>
      </w:r>
      <w:proofErr w:type="spellStart"/>
      <w:r w:rsidRPr="00B75489">
        <w:rPr>
          <w:rFonts w:ascii="Calibri" w:hAnsi="Calibri" w:cs="Calibri"/>
          <w:b/>
          <w:sz w:val="24"/>
          <w:szCs w:val="24"/>
          <w:u w:val="single"/>
          <w:lang w:val="en-US"/>
        </w:rPr>
        <w:t>следува</w:t>
      </w:r>
      <w:proofErr w:type="spellEnd"/>
      <w:r w:rsidRPr="00B75489">
        <w:rPr>
          <w:rFonts w:ascii="Calibri" w:hAnsi="Calibri" w:cs="Calibri"/>
          <w:sz w:val="24"/>
          <w:szCs w:val="24"/>
          <w:u w:val="single"/>
          <w:lang w:val="en-US"/>
        </w:rPr>
        <w:t>:</w:t>
      </w:r>
    </w:p>
    <w:p w14:paraId="10A73EA4" w14:textId="77777777" w:rsidR="00B75489" w:rsidRPr="00B75489" w:rsidRDefault="00B75489" w:rsidP="00B75489">
      <w:pPr>
        <w:tabs>
          <w:tab w:val="left" w:pos="2464"/>
        </w:tabs>
        <w:spacing w:after="0" w:line="240" w:lineRule="auto"/>
        <w:jc w:val="both"/>
        <w:rPr>
          <w:rFonts w:ascii="Calibri" w:hAnsi="Calibri" w:cs="Calibri"/>
          <w:sz w:val="24"/>
          <w:szCs w:val="24"/>
        </w:rPr>
      </w:pPr>
    </w:p>
    <w:p w14:paraId="2B6FA88B" w14:textId="77777777" w:rsidR="00B75489" w:rsidRPr="00B75489" w:rsidRDefault="00B75489" w:rsidP="00B75489">
      <w:pPr>
        <w:tabs>
          <w:tab w:val="left" w:pos="2464"/>
        </w:tabs>
        <w:spacing w:after="0" w:line="240" w:lineRule="auto"/>
        <w:jc w:val="both"/>
        <w:rPr>
          <w:rFonts w:ascii="Calibri" w:hAnsi="Calibri" w:cs="Calibri"/>
          <w:sz w:val="24"/>
          <w:szCs w:val="24"/>
        </w:rPr>
      </w:pPr>
    </w:p>
    <w:p w14:paraId="5E4C90F6" w14:textId="77777777" w:rsidR="00B75489" w:rsidRDefault="00B75489" w:rsidP="00B75489">
      <w:pPr>
        <w:tabs>
          <w:tab w:val="left" w:pos="2464"/>
        </w:tabs>
        <w:spacing w:after="0"/>
        <w:jc w:val="both"/>
        <w:rPr>
          <w:rFonts w:ascii="Calibri" w:hAnsi="Calibri" w:cs="Calibri"/>
          <w:sz w:val="24"/>
          <w:szCs w:val="24"/>
        </w:rPr>
      </w:pPr>
    </w:p>
    <w:p w14:paraId="5936375A" w14:textId="77777777" w:rsidR="005F4B33" w:rsidRDefault="005F4B33" w:rsidP="00B75489">
      <w:pPr>
        <w:tabs>
          <w:tab w:val="left" w:pos="2464"/>
        </w:tabs>
        <w:spacing w:after="0"/>
        <w:jc w:val="both"/>
        <w:rPr>
          <w:rFonts w:ascii="Calibri" w:hAnsi="Calibri" w:cs="Calibri"/>
          <w:sz w:val="24"/>
          <w:szCs w:val="24"/>
        </w:rPr>
      </w:pPr>
    </w:p>
    <w:p w14:paraId="7B267DF6" w14:textId="77777777" w:rsidR="005F4B33" w:rsidRDefault="005F4B33" w:rsidP="00B75489">
      <w:pPr>
        <w:tabs>
          <w:tab w:val="left" w:pos="2464"/>
        </w:tabs>
        <w:spacing w:after="0"/>
        <w:jc w:val="both"/>
        <w:rPr>
          <w:rFonts w:ascii="Calibri" w:hAnsi="Calibri" w:cs="Calibri"/>
          <w:sz w:val="24"/>
          <w:szCs w:val="24"/>
        </w:rPr>
      </w:pPr>
    </w:p>
    <w:p w14:paraId="3DE8EAE4" w14:textId="77777777" w:rsidR="005F4B33" w:rsidRDefault="005F4B33" w:rsidP="00B75489">
      <w:pPr>
        <w:tabs>
          <w:tab w:val="left" w:pos="2464"/>
        </w:tabs>
        <w:spacing w:after="0"/>
        <w:jc w:val="both"/>
        <w:rPr>
          <w:rFonts w:ascii="Calibri" w:hAnsi="Calibri" w:cs="Calibri"/>
          <w:sz w:val="24"/>
          <w:szCs w:val="24"/>
        </w:rPr>
      </w:pPr>
    </w:p>
    <w:p w14:paraId="1DF8AE56" w14:textId="77777777" w:rsidR="005F4B33" w:rsidRDefault="005F4B33" w:rsidP="00B75489">
      <w:pPr>
        <w:tabs>
          <w:tab w:val="left" w:pos="2464"/>
        </w:tabs>
        <w:spacing w:after="0"/>
        <w:jc w:val="both"/>
        <w:rPr>
          <w:rFonts w:ascii="Calibri" w:hAnsi="Calibri" w:cs="Calibri"/>
          <w:sz w:val="24"/>
          <w:szCs w:val="24"/>
        </w:rPr>
      </w:pPr>
    </w:p>
    <w:p w14:paraId="353A4050" w14:textId="3056FDAF" w:rsidR="005F4B33" w:rsidRDefault="005F4B33" w:rsidP="005F4B33">
      <w:pPr>
        <w:tabs>
          <w:tab w:val="left" w:pos="2464"/>
        </w:tabs>
        <w:spacing w:after="0"/>
        <w:ind w:left="-270"/>
        <w:jc w:val="both"/>
        <w:rPr>
          <w:rFonts w:ascii="Calibri" w:hAnsi="Calibri" w:cs="Calibri"/>
          <w:sz w:val="24"/>
          <w:szCs w:val="24"/>
        </w:rPr>
      </w:pPr>
      <w:r>
        <w:rPr>
          <w:rFonts w:ascii="Calibri" w:hAnsi="Calibri" w:cs="Calibri"/>
          <w:noProof/>
          <w:sz w:val="24"/>
          <w:szCs w:val="24"/>
        </w:rPr>
        <w:drawing>
          <wp:inline distT="0" distB="0" distL="0" distR="0" wp14:anchorId="144EF3CD" wp14:editId="59A171F3">
            <wp:extent cx="6441743" cy="4324985"/>
            <wp:effectExtent l="0" t="0" r="0" b="0"/>
            <wp:docPr id="1464513318" name="Picture 48"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13318" name="Picture 48" descr="A screenshot of a computer screen&#10;&#10;AI-generated content may be incorrect."/>
                    <pic:cNvPicPr/>
                  </pic:nvPicPr>
                  <pic:blipFill>
                    <a:blip r:embed="rId57">
                      <a:extLst>
                        <a:ext uri="{28A0092B-C50C-407E-A947-70E740481C1C}">
                          <a14:useLocalDpi xmlns:a14="http://schemas.microsoft.com/office/drawing/2010/main" val="0"/>
                        </a:ext>
                      </a:extLst>
                    </a:blip>
                    <a:stretch>
                      <a:fillRect/>
                    </a:stretch>
                  </pic:blipFill>
                  <pic:spPr>
                    <a:xfrm>
                      <a:off x="0" y="0"/>
                      <a:ext cx="6449156" cy="4329962"/>
                    </a:xfrm>
                    <a:prstGeom prst="rect">
                      <a:avLst/>
                    </a:prstGeom>
                  </pic:spPr>
                </pic:pic>
              </a:graphicData>
            </a:graphic>
          </wp:inline>
        </w:drawing>
      </w:r>
    </w:p>
    <w:p w14:paraId="7489E7DD" w14:textId="77777777" w:rsidR="005F4B33" w:rsidRDefault="005F4B33" w:rsidP="005F4B33">
      <w:pPr>
        <w:tabs>
          <w:tab w:val="left" w:pos="2464"/>
        </w:tabs>
        <w:spacing w:after="0"/>
        <w:ind w:left="-270"/>
        <w:jc w:val="both"/>
        <w:rPr>
          <w:rFonts w:ascii="Calibri" w:hAnsi="Calibri" w:cs="Calibri"/>
          <w:sz w:val="24"/>
          <w:szCs w:val="24"/>
        </w:rPr>
      </w:pPr>
    </w:p>
    <w:p w14:paraId="78CA58BF" w14:textId="18AC387C" w:rsidR="005F4B33" w:rsidRDefault="005F4B33" w:rsidP="005F4B33">
      <w:pPr>
        <w:tabs>
          <w:tab w:val="left" w:pos="2464"/>
        </w:tabs>
        <w:spacing w:after="0"/>
        <w:ind w:left="-270"/>
        <w:jc w:val="both"/>
        <w:rPr>
          <w:rFonts w:ascii="Calibri" w:hAnsi="Calibri" w:cs="Calibri"/>
          <w:sz w:val="24"/>
          <w:szCs w:val="24"/>
        </w:rPr>
      </w:pPr>
      <w:r>
        <w:rPr>
          <w:rFonts w:ascii="Calibri" w:hAnsi="Calibri" w:cs="Calibri"/>
          <w:noProof/>
          <w:sz w:val="24"/>
          <w:szCs w:val="24"/>
        </w:rPr>
        <w:drawing>
          <wp:inline distT="0" distB="0" distL="0" distR="0" wp14:anchorId="21FFB7AD" wp14:editId="58A0A99C">
            <wp:extent cx="6707874" cy="4162425"/>
            <wp:effectExtent l="0" t="0" r="0" b="0"/>
            <wp:docPr id="2043545313" name="Picture 49" descr="A green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545313" name="Picture 49" descr="A green box with black text&#10;&#10;AI-generated content may be incorrect."/>
                    <pic:cNvPicPr/>
                  </pic:nvPicPr>
                  <pic:blipFill>
                    <a:blip r:embed="rId58">
                      <a:extLst>
                        <a:ext uri="{28A0092B-C50C-407E-A947-70E740481C1C}">
                          <a14:useLocalDpi xmlns:a14="http://schemas.microsoft.com/office/drawing/2010/main" val="0"/>
                        </a:ext>
                      </a:extLst>
                    </a:blip>
                    <a:stretch>
                      <a:fillRect/>
                    </a:stretch>
                  </pic:blipFill>
                  <pic:spPr>
                    <a:xfrm>
                      <a:off x="0" y="0"/>
                      <a:ext cx="6713004" cy="4165608"/>
                    </a:xfrm>
                    <a:prstGeom prst="rect">
                      <a:avLst/>
                    </a:prstGeom>
                  </pic:spPr>
                </pic:pic>
              </a:graphicData>
            </a:graphic>
          </wp:inline>
        </w:drawing>
      </w:r>
    </w:p>
    <w:p w14:paraId="4734B7BC" w14:textId="77777777" w:rsidR="005F4B33" w:rsidRDefault="005F4B33" w:rsidP="005F4B33">
      <w:pPr>
        <w:tabs>
          <w:tab w:val="left" w:pos="2464"/>
        </w:tabs>
        <w:spacing w:after="0"/>
        <w:ind w:left="-270"/>
        <w:jc w:val="both"/>
        <w:rPr>
          <w:rFonts w:ascii="Calibri" w:hAnsi="Calibri" w:cs="Calibri"/>
          <w:sz w:val="24"/>
          <w:szCs w:val="24"/>
        </w:rPr>
      </w:pPr>
    </w:p>
    <w:p w14:paraId="3314A103" w14:textId="77777777" w:rsidR="005F4B33" w:rsidRDefault="005F4B33" w:rsidP="005F4B33">
      <w:pPr>
        <w:tabs>
          <w:tab w:val="left" w:pos="2464"/>
        </w:tabs>
        <w:spacing w:after="0"/>
        <w:ind w:left="-270"/>
        <w:jc w:val="both"/>
        <w:rPr>
          <w:rFonts w:ascii="Calibri" w:hAnsi="Calibri" w:cs="Calibri"/>
          <w:sz w:val="24"/>
          <w:szCs w:val="24"/>
        </w:rPr>
      </w:pPr>
    </w:p>
    <w:p w14:paraId="5D2E8333" w14:textId="3D8D1A01" w:rsidR="005F4B33" w:rsidRDefault="005F4B33" w:rsidP="005F4B33">
      <w:pPr>
        <w:tabs>
          <w:tab w:val="left" w:pos="2464"/>
        </w:tabs>
        <w:spacing w:after="0"/>
        <w:ind w:left="-270"/>
        <w:jc w:val="both"/>
        <w:rPr>
          <w:rFonts w:ascii="Calibri" w:hAnsi="Calibri" w:cs="Calibri"/>
          <w:sz w:val="24"/>
          <w:szCs w:val="24"/>
        </w:rPr>
      </w:pPr>
      <w:r>
        <w:rPr>
          <w:rFonts w:ascii="Calibri" w:hAnsi="Calibri" w:cs="Calibri"/>
          <w:noProof/>
          <w:sz w:val="24"/>
          <w:szCs w:val="24"/>
        </w:rPr>
        <w:lastRenderedPageBreak/>
        <w:drawing>
          <wp:inline distT="0" distB="0" distL="0" distR="0" wp14:anchorId="692B7619" wp14:editId="26DABC7B">
            <wp:extent cx="6433598" cy="4783540"/>
            <wp:effectExtent l="0" t="0" r="5715" b="0"/>
            <wp:docPr id="1851834190" name="Picture 50"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34190" name="Picture 50" descr="A close-up of a table&#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6444277" cy="4791480"/>
                    </a:xfrm>
                    <a:prstGeom prst="rect">
                      <a:avLst/>
                    </a:prstGeom>
                  </pic:spPr>
                </pic:pic>
              </a:graphicData>
            </a:graphic>
          </wp:inline>
        </w:drawing>
      </w:r>
    </w:p>
    <w:p w14:paraId="5F863CB7" w14:textId="77777777" w:rsidR="005F4B33" w:rsidRDefault="005F4B33" w:rsidP="005F4B33">
      <w:pPr>
        <w:tabs>
          <w:tab w:val="left" w:pos="2464"/>
        </w:tabs>
        <w:spacing w:after="0"/>
        <w:ind w:left="-270"/>
        <w:jc w:val="both"/>
        <w:rPr>
          <w:rFonts w:ascii="Calibri" w:hAnsi="Calibri" w:cs="Calibri"/>
          <w:sz w:val="24"/>
          <w:szCs w:val="24"/>
        </w:rPr>
      </w:pPr>
    </w:p>
    <w:p w14:paraId="51F223E9" w14:textId="48CB69A2" w:rsidR="005F4B33" w:rsidRPr="00B75489" w:rsidRDefault="005F4B33" w:rsidP="005F4B33">
      <w:pPr>
        <w:tabs>
          <w:tab w:val="left" w:pos="2464"/>
        </w:tabs>
        <w:spacing w:after="0"/>
        <w:ind w:left="-270"/>
        <w:jc w:val="both"/>
        <w:rPr>
          <w:rFonts w:ascii="Calibri" w:hAnsi="Calibri" w:cs="Calibri"/>
          <w:sz w:val="24"/>
          <w:szCs w:val="24"/>
        </w:rPr>
      </w:pPr>
      <w:r>
        <w:rPr>
          <w:rFonts w:ascii="Calibri" w:hAnsi="Calibri" w:cs="Calibri"/>
          <w:noProof/>
          <w:sz w:val="24"/>
          <w:szCs w:val="24"/>
        </w:rPr>
        <w:drawing>
          <wp:inline distT="0" distB="0" distL="0" distR="0" wp14:anchorId="3EA05A12" wp14:editId="324C5733">
            <wp:extent cx="6229985" cy="4148919"/>
            <wp:effectExtent l="0" t="0" r="0" b="4445"/>
            <wp:docPr id="2081133055" name="Picture 51" descr="A screenshot of a 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33055" name="Picture 51" descr="A screenshot of a calendar&#10;&#10;AI-generated content may be incorrect."/>
                    <pic:cNvPicPr/>
                  </pic:nvPicPr>
                  <pic:blipFill>
                    <a:blip r:embed="rId60">
                      <a:extLst>
                        <a:ext uri="{28A0092B-C50C-407E-A947-70E740481C1C}">
                          <a14:useLocalDpi xmlns:a14="http://schemas.microsoft.com/office/drawing/2010/main" val="0"/>
                        </a:ext>
                      </a:extLst>
                    </a:blip>
                    <a:stretch>
                      <a:fillRect/>
                    </a:stretch>
                  </pic:blipFill>
                  <pic:spPr>
                    <a:xfrm>
                      <a:off x="0" y="0"/>
                      <a:ext cx="6233972" cy="4151574"/>
                    </a:xfrm>
                    <a:prstGeom prst="rect">
                      <a:avLst/>
                    </a:prstGeom>
                  </pic:spPr>
                </pic:pic>
              </a:graphicData>
            </a:graphic>
          </wp:inline>
        </w:drawing>
      </w:r>
    </w:p>
    <w:p w14:paraId="444DE974" w14:textId="77777777" w:rsidR="00012B67" w:rsidRPr="00012B67" w:rsidRDefault="00012B67" w:rsidP="005C4814">
      <w:pPr>
        <w:tabs>
          <w:tab w:val="left" w:pos="2464"/>
        </w:tabs>
        <w:rPr>
          <w:rFonts w:ascii="Calibri" w:hAnsi="Calibri" w:cs="Calibri"/>
          <w:sz w:val="24"/>
          <w:szCs w:val="24"/>
          <w:lang w:val="en-US"/>
        </w:rPr>
      </w:pPr>
    </w:p>
    <w:p w14:paraId="0D26735F" w14:textId="5F397C88" w:rsidR="005C4814" w:rsidRDefault="005F4B33" w:rsidP="005F4B33">
      <w:pPr>
        <w:tabs>
          <w:tab w:val="left" w:pos="2464"/>
          <w:tab w:val="left" w:pos="5940"/>
        </w:tabs>
        <w:spacing w:after="0" w:line="240" w:lineRule="auto"/>
        <w:ind w:right="-46"/>
        <w:jc w:val="both"/>
        <w:rPr>
          <w:rFonts w:ascii="Calibri" w:hAnsi="Calibri" w:cs="Calibri"/>
          <w:sz w:val="24"/>
          <w:szCs w:val="24"/>
        </w:rPr>
      </w:pPr>
      <w:r>
        <w:rPr>
          <w:rFonts w:ascii="Calibri" w:hAnsi="Calibri" w:cs="Calibri"/>
          <w:noProof/>
          <w:sz w:val="24"/>
          <w:szCs w:val="24"/>
        </w:rPr>
        <w:lastRenderedPageBreak/>
        <w:drawing>
          <wp:inline distT="0" distB="0" distL="0" distR="0" wp14:anchorId="5492C28E" wp14:editId="3F0633CB">
            <wp:extent cx="5994400" cy="3869140"/>
            <wp:effectExtent l="0" t="0" r="6350" b="0"/>
            <wp:docPr id="141749890" name="Picture 52" descr="A grid of line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9890" name="Picture 52" descr="A grid of lines with text&#10;&#10;AI-generated content may be incorrect."/>
                    <pic:cNvPicPr/>
                  </pic:nvPicPr>
                  <pic:blipFill>
                    <a:blip r:embed="rId61">
                      <a:extLst>
                        <a:ext uri="{28A0092B-C50C-407E-A947-70E740481C1C}">
                          <a14:useLocalDpi xmlns:a14="http://schemas.microsoft.com/office/drawing/2010/main" val="0"/>
                        </a:ext>
                      </a:extLst>
                    </a:blip>
                    <a:stretch>
                      <a:fillRect/>
                    </a:stretch>
                  </pic:blipFill>
                  <pic:spPr>
                    <a:xfrm>
                      <a:off x="0" y="0"/>
                      <a:ext cx="5994782" cy="3869386"/>
                    </a:xfrm>
                    <a:prstGeom prst="rect">
                      <a:avLst/>
                    </a:prstGeom>
                  </pic:spPr>
                </pic:pic>
              </a:graphicData>
            </a:graphic>
          </wp:inline>
        </w:drawing>
      </w:r>
      <w:r>
        <w:rPr>
          <w:rFonts w:ascii="Calibri" w:hAnsi="Calibri" w:cs="Calibri"/>
          <w:sz w:val="24"/>
          <w:szCs w:val="24"/>
        </w:rPr>
        <w:br/>
      </w:r>
      <w:r>
        <w:rPr>
          <w:rFonts w:ascii="Calibri" w:hAnsi="Calibri" w:cs="Calibri"/>
          <w:sz w:val="24"/>
          <w:szCs w:val="24"/>
        </w:rPr>
        <w:br/>
      </w:r>
      <w:r>
        <w:rPr>
          <w:rFonts w:ascii="Calibri" w:hAnsi="Calibri" w:cs="Calibri"/>
          <w:sz w:val="24"/>
          <w:szCs w:val="24"/>
        </w:rPr>
        <w:br/>
      </w:r>
      <w:r>
        <w:rPr>
          <w:rFonts w:ascii="Calibri" w:hAnsi="Calibri" w:cs="Calibri"/>
          <w:noProof/>
          <w:sz w:val="24"/>
          <w:szCs w:val="24"/>
        </w:rPr>
        <w:drawing>
          <wp:inline distT="0" distB="0" distL="0" distR="0" wp14:anchorId="27D5BE29" wp14:editId="5FBFBE33">
            <wp:extent cx="6475730" cy="4353636"/>
            <wp:effectExtent l="0" t="0" r="1270" b="8890"/>
            <wp:docPr id="2005344161" name="Picture 5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344161" name="Picture 53" descr="A screenshot of a computer&#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6485962" cy="4360515"/>
                    </a:xfrm>
                    <a:prstGeom prst="rect">
                      <a:avLst/>
                    </a:prstGeom>
                  </pic:spPr>
                </pic:pic>
              </a:graphicData>
            </a:graphic>
          </wp:inline>
        </w:drawing>
      </w:r>
      <w:r>
        <w:rPr>
          <w:rFonts w:ascii="Calibri" w:hAnsi="Calibri" w:cs="Calibri"/>
          <w:noProof/>
          <w:sz w:val="24"/>
          <w:szCs w:val="24"/>
        </w:rPr>
        <w:lastRenderedPageBreak/>
        <w:drawing>
          <wp:inline distT="0" distB="0" distL="0" distR="0" wp14:anchorId="2BEF61F4" wp14:editId="57D8613D">
            <wp:extent cx="6598692" cy="3927475"/>
            <wp:effectExtent l="0" t="0" r="0" b="0"/>
            <wp:docPr id="88023655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36553" name="Picture 880236553"/>
                    <pic:cNvPicPr/>
                  </pic:nvPicPr>
                  <pic:blipFill>
                    <a:blip r:embed="rId63">
                      <a:extLst>
                        <a:ext uri="{28A0092B-C50C-407E-A947-70E740481C1C}">
                          <a14:useLocalDpi xmlns:a14="http://schemas.microsoft.com/office/drawing/2010/main" val="0"/>
                        </a:ext>
                      </a:extLst>
                    </a:blip>
                    <a:stretch>
                      <a:fillRect/>
                    </a:stretch>
                  </pic:blipFill>
                  <pic:spPr>
                    <a:xfrm>
                      <a:off x="0" y="0"/>
                      <a:ext cx="6600484" cy="3928542"/>
                    </a:xfrm>
                    <a:prstGeom prst="rect">
                      <a:avLst/>
                    </a:prstGeom>
                  </pic:spPr>
                </pic:pic>
              </a:graphicData>
            </a:graphic>
          </wp:inline>
        </w:drawing>
      </w:r>
      <w:r>
        <w:rPr>
          <w:rFonts w:ascii="Calibri" w:hAnsi="Calibri" w:cs="Calibri"/>
          <w:sz w:val="24"/>
          <w:szCs w:val="24"/>
        </w:rPr>
        <w:br/>
      </w:r>
      <w:r>
        <w:rPr>
          <w:rFonts w:ascii="Calibri" w:hAnsi="Calibri" w:cs="Calibri"/>
          <w:noProof/>
          <w:sz w:val="24"/>
          <w:szCs w:val="24"/>
        </w:rPr>
        <w:drawing>
          <wp:inline distT="0" distB="0" distL="0" distR="0" wp14:anchorId="611255BA" wp14:editId="73ECC963">
            <wp:extent cx="6454775" cy="4442346"/>
            <wp:effectExtent l="0" t="0" r="3175" b="0"/>
            <wp:docPr id="978098150" name="Picture 55"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098150" name="Picture 55" descr="A close-up of a table&#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6457079" cy="4443932"/>
                    </a:xfrm>
                    <a:prstGeom prst="rect">
                      <a:avLst/>
                    </a:prstGeom>
                  </pic:spPr>
                </pic:pic>
              </a:graphicData>
            </a:graphic>
          </wp:inline>
        </w:drawing>
      </w:r>
      <w:r>
        <w:rPr>
          <w:rFonts w:ascii="Calibri" w:hAnsi="Calibri" w:cs="Calibri"/>
          <w:noProof/>
          <w:sz w:val="24"/>
          <w:szCs w:val="24"/>
        </w:rPr>
        <w:lastRenderedPageBreak/>
        <w:drawing>
          <wp:inline distT="0" distB="0" distL="0" distR="0" wp14:anchorId="13507CC5" wp14:editId="1BCB45F7">
            <wp:extent cx="6161405" cy="3882788"/>
            <wp:effectExtent l="0" t="0" r="0" b="3810"/>
            <wp:docPr id="488087658" name="Picture 56"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87658" name="Picture 56" descr="A close-up of a chart&#10;&#10;AI-generated content may be incorrect."/>
                    <pic:cNvPicPr/>
                  </pic:nvPicPr>
                  <pic:blipFill>
                    <a:blip r:embed="rId65">
                      <a:extLst>
                        <a:ext uri="{28A0092B-C50C-407E-A947-70E740481C1C}">
                          <a14:useLocalDpi xmlns:a14="http://schemas.microsoft.com/office/drawing/2010/main" val="0"/>
                        </a:ext>
                      </a:extLst>
                    </a:blip>
                    <a:stretch>
                      <a:fillRect/>
                    </a:stretch>
                  </pic:blipFill>
                  <pic:spPr>
                    <a:xfrm>
                      <a:off x="0" y="0"/>
                      <a:ext cx="6165280" cy="3885230"/>
                    </a:xfrm>
                    <a:prstGeom prst="rect">
                      <a:avLst/>
                    </a:prstGeom>
                  </pic:spPr>
                </pic:pic>
              </a:graphicData>
            </a:graphic>
          </wp:inline>
        </w:drawing>
      </w:r>
      <w:r>
        <w:rPr>
          <w:rFonts w:ascii="Calibri" w:hAnsi="Calibri" w:cs="Calibri"/>
          <w:noProof/>
          <w:sz w:val="24"/>
          <w:szCs w:val="24"/>
        </w:rPr>
        <w:drawing>
          <wp:inline distT="0" distB="0" distL="0" distR="0" wp14:anchorId="193C54A9" wp14:editId="49D5C658">
            <wp:extent cx="6188710" cy="3971498"/>
            <wp:effectExtent l="0" t="0" r="2540" b="0"/>
            <wp:docPr id="891359835" name="Picture 57" descr="A grid of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359835" name="Picture 57" descr="A grid of numbers and letters&#10;&#10;AI-generated content may be incorrect."/>
                    <pic:cNvPicPr/>
                  </pic:nvPicPr>
                  <pic:blipFill>
                    <a:blip r:embed="rId66">
                      <a:extLst>
                        <a:ext uri="{28A0092B-C50C-407E-A947-70E740481C1C}">
                          <a14:useLocalDpi xmlns:a14="http://schemas.microsoft.com/office/drawing/2010/main" val="0"/>
                        </a:ext>
                      </a:extLst>
                    </a:blip>
                    <a:stretch>
                      <a:fillRect/>
                    </a:stretch>
                  </pic:blipFill>
                  <pic:spPr>
                    <a:xfrm>
                      <a:off x="0" y="0"/>
                      <a:ext cx="6192890" cy="3974180"/>
                    </a:xfrm>
                    <a:prstGeom prst="rect">
                      <a:avLst/>
                    </a:prstGeom>
                  </pic:spPr>
                </pic:pic>
              </a:graphicData>
            </a:graphic>
          </wp:inline>
        </w:drawing>
      </w:r>
      <w:r>
        <w:rPr>
          <w:rFonts w:ascii="Calibri" w:hAnsi="Calibri" w:cs="Calibri"/>
          <w:noProof/>
          <w:sz w:val="24"/>
          <w:szCs w:val="24"/>
        </w:rPr>
        <w:lastRenderedPageBreak/>
        <w:drawing>
          <wp:inline distT="0" distB="0" distL="0" distR="0" wp14:anchorId="64E993A2" wp14:editId="3985CBE7">
            <wp:extent cx="6523630" cy="4354830"/>
            <wp:effectExtent l="0" t="0" r="0" b="7620"/>
            <wp:docPr id="1719766680" name="Picture 5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66680" name="Picture 58" descr="A screenshot of a computer&#10;&#10;AI-generated content may be incorrect."/>
                    <pic:cNvPicPr/>
                  </pic:nvPicPr>
                  <pic:blipFill>
                    <a:blip r:embed="rId67">
                      <a:extLst>
                        <a:ext uri="{28A0092B-C50C-407E-A947-70E740481C1C}">
                          <a14:useLocalDpi xmlns:a14="http://schemas.microsoft.com/office/drawing/2010/main" val="0"/>
                        </a:ext>
                      </a:extLst>
                    </a:blip>
                    <a:stretch>
                      <a:fillRect/>
                    </a:stretch>
                  </pic:blipFill>
                  <pic:spPr>
                    <a:xfrm>
                      <a:off x="0" y="0"/>
                      <a:ext cx="6526375" cy="4356662"/>
                    </a:xfrm>
                    <a:prstGeom prst="rect">
                      <a:avLst/>
                    </a:prstGeom>
                  </pic:spPr>
                </pic:pic>
              </a:graphicData>
            </a:graphic>
          </wp:inline>
        </w:drawing>
      </w:r>
      <w:r>
        <w:rPr>
          <w:rFonts w:ascii="Calibri" w:hAnsi="Calibri" w:cs="Calibri"/>
          <w:noProof/>
          <w:sz w:val="24"/>
          <w:szCs w:val="24"/>
        </w:rPr>
        <w:drawing>
          <wp:inline distT="0" distB="0" distL="0" distR="0" wp14:anchorId="3D51142A" wp14:editId="0AD816DB">
            <wp:extent cx="6693535" cy="4455994"/>
            <wp:effectExtent l="0" t="0" r="0" b="1905"/>
            <wp:docPr id="523092448" name="Picture 59" descr="A green checklis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092448" name="Picture 59" descr="A green checklist with black text&#10;&#10;AI-generated content may be incorrect."/>
                    <pic:cNvPicPr/>
                  </pic:nvPicPr>
                  <pic:blipFill>
                    <a:blip r:embed="rId68">
                      <a:extLst>
                        <a:ext uri="{28A0092B-C50C-407E-A947-70E740481C1C}">
                          <a14:useLocalDpi xmlns:a14="http://schemas.microsoft.com/office/drawing/2010/main" val="0"/>
                        </a:ext>
                      </a:extLst>
                    </a:blip>
                    <a:stretch>
                      <a:fillRect/>
                    </a:stretch>
                  </pic:blipFill>
                  <pic:spPr>
                    <a:xfrm>
                      <a:off x="0" y="0"/>
                      <a:ext cx="6707277" cy="4465142"/>
                    </a:xfrm>
                    <a:prstGeom prst="rect">
                      <a:avLst/>
                    </a:prstGeom>
                  </pic:spPr>
                </pic:pic>
              </a:graphicData>
            </a:graphic>
          </wp:inline>
        </w:drawing>
      </w:r>
      <w:r>
        <w:rPr>
          <w:rFonts w:ascii="Calibri" w:hAnsi="Calibri" w:cs="Calibri"/>
          <w:noProof/>
          <w:sz w:val="24"/>
          <w:szCs w:val="24"/>
        </w:rPr>
        <w:lastRenderedPageBreak/>
        <w:drawing>
          <wp:inline distT="0" distB="0" distL="0" distR="0" wp14:anchorId="3814E274" wp14:editId="1BA8809C">
            <wp:extent cx="6536127" cy="4544704"/>
            <wp:effectExtent l="0" t="0" r="0" b="8255"/>
            <wp:docPr id="453009357" name="Picture 60"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09357" name="Picture 60" descr="A close-up of a table&#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6546426" cy="4551865"/>
                    </a:xfrm>
                    <a:prstGeom prst="rect">
                      <a:avLst/>
                    </a:prstGeom>
                  </pic:spPr>
                </pic:pic>
              </a:graphicData>
            </a:graphic>
          </wp:inline>
        </w:drawing>
      </w:r>
      <w:r>
        <w:rPr>
          <w:rFonts w:ascii="Calibri" w:hAnsi="Calibri" w:cs="Calibri"/>
          <w:noProof/>
          <w:sz w:val="24"/>
          <w:szCs w:val="24"/>
        </w:rPr>
        <w:drawing>
          <wp:inline distT="0" distB="0" distL="0" distR="0" wp14:anchorId="1222D4AB" wp14:editId="08EAE6C4">
            <wp:extent cx="6175612" cy="4162272"/>
            <wp:effectExtent l="0" t="0" r="0" b="0"/>
            <wp:docPr id="1675629362" name="Picture 61"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29362" name="Picture 61" descr="A screenshot of a spreadsheet&#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6187919" cy="4170567"/>
                    </a:xfrm>
                    <a:prstGeom prst="rect">
                      <a:avLst/>
                    </a:prstGeom>
                  </pic:spPr>
                </pic:pic>
              </a:graphicData>
            </a:graphic>
          </wp:inline>
        </w:drawing>
      </w:r>
      <w:r>
        <w:rPr>
          <w:rFonts w:ascii="Calibri" w:hAnsi="Calibri" w:cs="Calibri"/>
          <w:noProof/>
          <w:sz w:val="24"/>
          <w:szCs w:val="24"/>
        </w:rPr>
        <w:lastRenderedPageBreak/>
        <w:drawing>
          <wp:inline distT="0" distB="0" distL="0" distR="0" wp14:anchorId="53F6BDD7" wp14:editId="263B962F">
            <wp:extent cx="6175612" cy="3708239"/>
            <wp:effectExtent l="0" t="0" r="0" b="6985"/>
            <wp:docPr id="368548048" name="Picture 62" descr="A white grid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48048" name="Picture 62" descr="A white grid with black lines&#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6183162" cy="3712773"/>
                    </a:xfrm>
                    <a:prstGeom prst="rect">
                      <a:avLst/>
                    </a:prstGeom>
                  </pic:spPr>
                </pic:pic>
              </a:graphicData>
            </a:graphic>
          </wp:inline>
        </w:drawing>
      </w:r>
      <w:r>
        <w:rPr>
          <w:rFonts w:ascii="Calibri" w:hAnsi="Calibri" w:cs="Calibri"/>
          <w:sz w:val="24"/>
          <w:szCs w:val="24"/>
        </w:rPr>
        <w:br/>
      </w:r>
      <w:r>
        <w:rPr>
          <w:rFonts w:ascii="Calibri" w:hAnsi="Calibri" w:cs="Calibri"/>
          <w:sz w:val="24"/>
          <w:szCs w:val="24"/>
        </w:rPr>
        <w:br/>
      </w:r>
      <w:r>
        <w:rPr>
          <w:rFonts w:ascii="Calibri" w:hAnsi="Calibri" w:cs="Calibri"/>
          <w:sz w:val="24"/>
          <w:szCs w:val="24"/>
        </w:rPr>
        <w:br/>
      </w:r>
      <w:r>
        <w:rPr>
          <w:rFonts w:ascii="Calibri" w:hAnsi="Calibri" w:cs="Calibri"/>
          <w:noProof/>
          <w:sz w:val="24"/>
          <w:szCs w:val="24"/>
        </w:rPr>
        <w:drawing>
          <wp:inline distT="0" distB="0" distL="0" distR="0" wp14:anchorId="5BA1ED5F" wp14:editId="3662C88A">
            <wp:extent cx="6428095" cy="4646727"/>
            <wp:effectExtent l="0" t="0" r="0" b="1905"/>
            <wp:docPr id="881293594" name="Picture 6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293594" name="Picture 63" descr="A screenshot of a computer&#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6436444" cy="4652762"/>
                    </a:xfrm>
                    <a:prstGeom prst="rect">
                      <a:avLst/>
                    </a:prstGeom>
                  </pic:spPr>
                </pic:pic>
              </a:graphicData>
            </a:graphic>
          </wp:inline>
        </w:drawing>
      </w:r>
      <w:r>
        <w:rPr>
          <w:rFonts w:ascii="Calibri" w:hAnsi="Calibri" w:cs="Calibri"/>
          <w:noProof/>
          <w:sz w:val="24"/>
          <w:szCs w:val="24"/>
        </w:rPr>
        <w:lastRenderedPageBreak/>
        <w:drawing>
          <wp:inline distT="0" distB="0" distL="0" distR="0" wp14:anchorId="6F49F013" wp14:editId="6C3789BA">
            <wp:extent cx="6311378" cy="4578824"/>
            <wp:effectExtent l="0" t="0" r="0" b="0"/>
            <wp:docPr id="1476037517" name="Picture 64" descr="A green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37517" name="Picture 64" descr="A green box with black text&#10;&#10;AI-generated content may be incorrect."/>
                    <pic:cNvPicPr/>
                  </pic:nvPicPr>
                  <pic:blipFill>
                    <a:blip r:embed="rId73">
                      <a:extLst>
                        <a:ext uri="{28A0092B-C50C-407E-A947-70E740481C1C}">
                          <a14:useLocalDpi xmlns:a14="http://schemas.microsoft.com/office/drawing/2010/main" val="0"/>
                        </a:ext>
                      </a:extLst>
                    </a:blip>
                    <a:stretch>
                      <a:fillRect/>
                    </a:stretch>
                  </pic:blipFill>
                  <pic:spPr>
                    <a:xfrm>
                      <a:off x="0" y="0"/>
                      <a:ext cx="6332775" cy="4594348"/>
                    </a:xfrm>
                    <a:prstGeom prst="rect">
                      <a:avLst/>
                    </a:prstGeom>
                  </pic:spPr>
                </pic:pic>
              </a:graphicData>
            </a:graphic>
          </wp:inline>
        </w:drawing>
      </w:r>
      <w:r>
        <w:rPr>
          <w:rFonts w:ascii="Calibri" w:hAnsi="Calibri" w:cs="Calibri"/>
          <w:sz w:val="24"/>
          <w:szCs w:val="24"/>
        </w:rPr>
        <w:br/>
      </w:r>
      <w:r>
        <w:rPr>
          <w:rFonts w:ascii="Calibri" w:hAnsi="Calibri" w:cs="Calibri"/>
          <w:sz w:val="24"/>
          <w:szCs w:val="24"/>
        </w:rPr>
        <w:br/>
      </w:r>
      <w:r>
        <w:rPr>
          <w:rFonts w:ascii="Calibri" w:hAnsi="Calibri" w:cs="Calibri"/>
          <w:noProof/>
          <w:sz w:val="24"/>
          <w:szCs w:val="24"/>
        </w:rPr>
        <w:drawing>
          <wp:inline distT="0" distB="0" distL="0" distR="0" wp14:anchorId="72FEE54D" wp14:editId="48C00964">
            <wp:extent cx="6331535" cy="4442347"/>
            <wp:effectExtent l="0" t="0" r="0" b="0"/>
            <wp:docPr id="258995456" name="Picture 65"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95456" name="Picture 65" descr="A close-up of a table&#10;&#10;AI-generated content may be incorrect."/>
                    <pic:cNvPicPr/>
                  </pic:nvPicPr>
                  <pic:blipFill>
                    <a:blip r:embed="rId74">
                      <a:extLst>
                        <a:ext uri="{28A0092B-C50C-407E-A947-70E740481C1C}">
                          <a14:useLocalDpi xmlns:a14="http://schemas.microsoft.com/office/drawing/2010/main" val="0"/>
                        </a:ext>
                      </a:extLst>
                    </a:blip>
                    <a:stretch>
                      <a:fillRect/>
                    </a:stretch>
                  </pic:blipFill>
                  <pic:spPr>
                    <a:xfrm>
                      <a:off x="0" y="0"/>
                      <a:ext cx="6360125" cy="4462406"/>
                    </a:xfrm>
                    <a:prstGeom prst="rect">
                      <a:avLst/>
                    </a:prstGeom>
                  </pic:spPr>
                </pic:pic>
              </a:graphicData>
            </a:graphic>
          </wp:inline>
        </w:drawing>
      </w:r>
      <w:r>
        <w:rPr>
          <w:rFonts w:ascii="Calibri" w:hAnsi="Calibri" w:cs="Calibri"/>
          <w:noProof/>
          <w:sz w:val="24"/>
          <w:szCs w:val="24"/>
        </w:rPr>
        <w:lastRenderedPageBreak/>
        <w:drawing>
          <wp:inline distT="0" distB="0" distL="0" distR="0" wp14:anchorId="67ECE505" wp14:editId="5FF7C400">
            <wp:extent cx="6208872" cy="4142095"/>
            <wp:effectExtent l="0" t="0" r="1905" b="0"/>
            <wp:docPr id="2090670273" name="Picture 66" descr="A white sheet with black lines and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70273" name="Picture 66" descr="A white sheet with black lines and yellow text&#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6220713" cy="4149994"/>
                    </a:xfrm>
                    <a:prstGeom prst="rect">
                      <a:avLst/>
                    </a:prstGeom>
                  </pic:spPr>
                </pic:pic>
              </a:graphicData>
            </a:graphic>
          </wp:inline>
        </w:drawing>
      </w:r>
      <w:r>
        <w:rPr>
          <w:rFonts w:ascii="Calibri" w:hAnsi="Calibri" w:cs="Calibri"/>
          <w:noProof/>
          <w:sz w:val="24"/>
          <w:szCs w:val="24"/>
        </w:rPr>
        <w:drawing>
          <wp:inline distT="0" distB="0" distL="0" distR="0" wp14:anchorId="384881E1" wp14:editId="62B1F4F1">
            <wp:extent cx="6182436" cy="4053205"/>
            <wp:effectExtent l="0" t="0" r="8890" b="4445"/>
            <wp:docPr id="1447033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0330" name="Picture 14470330"/>
                    <pic:cNvPicPr/>
                  </pic:nvPicPr>
                  <pic:blipFill>
                    <a:blip r:embed="rId76">
                      <a:extLst>
                        <a:ext uri="{28A0092B-C50C-407E-A947-70E740481C1C}">
                          <a14:useLocalDpi xmlns:a14="http://schemas.microsoft.com/office/drawing/2010/main" val="0"/>
                        </a:ext>
                      </a:extLst>
                    </a:blip>
                    <a:stretch>
                      <a:fillRect/>
                    </a:stretch>
                  </pic:blipFill>
                  <pic:spPr>
                    <a:xfrm>
                      <a:off x="0" y="0"/>
                      <a:ext cx="6183432" cy="4053858"/>
                    </a:xfrm>
                    <a:prstGeom prst="rect">
                      <a:avLst/>
                    </a:prstGeom>
                  </pic:spPr>
                </pic:pic>
              </a:graphicData>
            </a:graphic>
          </wp:inline>
        </w:drawing>
      </w:r>
      <w:r>
        <w:rPr>
          <w:rFonts w:ascii="Calibri" w:hAnsi="Calibri" w:cs="Calibri"/>
          <w:noProof/>
          <w:sz w:val="24"/>
          <w:szCs w:val="24"/>
        </w:rPr>
        <w:lastRenderedPageBreak/>
        <w:drawing>
          <wp:inline distT="0" distB="0" distL="0" distR="0" wp14:anchorId="764FC97E" wp14:editId="39E4FBB6">
            <wp:extent cx="6591868" cy="4346575"/>
            <wp:effectExtent l="0" t="0" r="0" b="0"/>
            <wp:docPr id="2118810340" name="Picture 6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10340" name="Picture 68" descr="A screenshot of a computer&#10;&#10;AI-generated content may be incorrect."/>
                    <pic:cNvPicPr/>
                  </pic:nvPicPr>
                  <pic:blipFill>
                    <a:blip r:embed="rId77">
                      <a:extLst>
                        <a:ext uri="{28A0092B-C50C-407E-A947-70E740481C1C}">
                          <a14:useLocalDpi xmlns:a14="http://schemas.microsoft.com/office/drawing/2010/main" val="0"/>
                        </a:ext>
                      </a:extLst>
                    </a:blip>
                    <a:stretch>
                      <a:fillRect/>
                    </a:stretch>
                  </pic:blipFill>
                  <pic:spPr>
                    <a:xfrm>
                      <a:off x="0" y="0"/>
                      <a:ext cx="6605985" cy="4355884"/>
                    </a:xfrm>
                    <a:prstGeom prst="rect">
                      <a:avLst/>
                    </a:prstGeom>
                  </pic:spPr>
                </pic:pic>
              </a:graphicData>
            </a:graphic>
          </wp:inline>
        </w:drawing>
      </w:r>
      <w:r>
        <w:rPr>
          <w:rFonts w:ascii="Calibri" w:hAnsi="Calibri" w:cs="Calibri"/>
          <w:noProof/>
          <w:sz w:val="24"/>
          <w:szCs w:val="24"/>
        </w:rPr>
        <w:drawing>
          <wp:inline distT="0" distB="0" distL="0" distR="0" wp14:anchorId="671EC42B" wp14:editId="0DFAE124">
            <wp:extent cx="6605270" cy="4660710"/>
            <wp:effectExtent l="0" t="0" r="5080" b="6985"/>
            <wp:docPr id="2145182632" name="Picture 69" descr="A green and black text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82632" name="Picture 69" descr="A green and black text box&#10;&#10;AI-generated content may be incorrect."/>
                    <pic:cNvPicPr/>
                  </pic:nvPicPr>
                  <pic:blipFill>
                    <a:blip r:embed="rId78">
                      <a:extLst>
                        <a:ext uri="{28A0092B-C50C-407E-A947-70E740481C1C}">
                          <a14:useLocalDpi xmlns:a14="http://schemas.microsoft.com/office/drawing/2010/main" val="0"/>
                        </a:ext>
                      </a:extLst>
                    </a:blip>
                    <a:stretch>
                      <a:fillRect/>
                    </a:stretch>
                  </pic:blipFill>
                  <pic:spPr>
                    <a:xfrm>
                      <a:off x="0" y="0"/>
                      <a:ext cx="6633852" cy="4680878"/>
                    </a:xfrm>
                    <a:prstGeom prst="rect">
                      <a:avLst/>
                    </a:prstGeom>
                  </pic:spPr>
                </pic:pic>
              </a:graphicData>
            </a:graphic>
          </wp:inline>
        </w:drawing>
      </w:r>
      <w:r>
        <w:rPr>
          <w:rFonts w:ascii="Calibri" w:hAnsi="Calibri" w:cs="Calibri"/>
          <w:noProof/>
          <w:sz w:val="24"/>
          <w:szCs w:val="24"/>
        </w:rPr>
        <w:lastRenderedPageBreak/>
        <w:drawing>
          <wp:inline distT="0" distB="0" distL="0" distR="0" wp14:anchorId="50DEA288" wp14:editId="764BBB95">
            <wp:extent cx="6502320" cy="4565176"/>
            <wp:effectExtent l="0" t="0" r="0" b="6985"/>
            <wp:docPr id="1246755912" name="Picture 70"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755912" name="Picture 70" descr="A close-up of a table&#10;&#10;AI-generated content may be incorrect."/>
                    <pic:cNvPicPr/>
                  </pic:nvPicPr>
                  <pic:blipFill>
                    <a:blip r:embed="rId79">
                      <a:extLst>
                        <a:ext uri="{28A0092B-C50C-407E-A947-70E740481C1C}">
                          <a14:useLocalDpi xmlns:a14="http://schemas.microsoft.com/office/drawing/2010/main" val="0"/>
                        </a:ext>
                      </a:extLst>
                    </a:blip>
                    <a:stretch>
                      <a:fillRect/>
                    </a:stretch>
                  </pic:blipFill>
                  <pic:spPr>
                    <a:xfrm>
                      <a:off x="0" y="0"/>
                      <a:ext cx="6517309" cy="4575700"/>
                    </a:xfrm>
                    <a:prstGeom prst="rect">
                      <a:avLst/>
                    </a:prstGeom>
                  </pic:spPr>
                </pic:pic>
              </a:graphicData>
            </a:graphic>
          </wp:inline>
        </w:drawing>
      </w:r>
      <w:r>
        <w:rPr>
          <w:rFonts w:ascii="Calibri" w:hAnsi="Calibri" w:cs="Calibri"/>
          <w:noProof/>
          <w:sz w:val="24"/>
          <w:szCs w:val="24"/>
        </w:rPr>
        <w:drawing>
          <wp:inline distT="0" distB="0" distL="0" distR="0" wp14:anchorId="255B854C" wp14:editId="214F3C9E">
            <wp:extent cx="6167913" cy="4148919"/>
            <wp:effectExtent l="0" t="0" r="4445" b="4445"/>
            <wp:docPr id="1922306424" name="Picture 71"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306424" name="Picture 71" descr="A close-up of a chart&#10;&#10;AI-generated content may be incorrect."/>
                    <pic:cNvPicPr/>
                  </pic:nvPicPr>
                  <pic:blipFill>
                    <a:blip r:embed="rId80">
                      <a:extLst>
                        <a:ext uri="{28A0092B-C50C-407E-A947-70E740481C1C}">
                          <a14:useLocalDpi xmlns:a14="http://schemas.microsoft.com/office/drawing/2010/main" val="0"/>
                        </a:ext>
                      </a:extLst>
                    </a:blip>
                    <a:stretch>
                      <a:fillRect/>
                    </a:stretch>
                  </pic:blipFill>
                  <pic:spPr>
                    <a:xfrm>
                      <a:off x="0" y="0"/>
                      <a:ext cx="6187078" cy="4161810"/>
                    </a:xfrm>
                    <a:prstGeom prst="rect">
                      <a:avLst/>
                    </a:prstGeom>
                  </pic:spPr>
                </pic:pic>
              </a:graphicData>
            </a:graphic>
          </wp:inline>
        </w:drawing>
      </w:r>
      <w:r>
        <w:rPr>
          <w:rFonts w:ascii="Calibri" w:hAnsi="Calibri" w:cs="Calibri"/>
          <w:noProof/>
          <w:sz w:val="24"/>
          <w:szCs w:val="24"/>
        </w:rPr>
        <w:lastRenderedPageBreak/>
        <w:drawing>
          <wp:inline distT="0" distB="0" distL="0" distR="0" wp14:anchorId="2A2A49E2" wp14:editId="4C912B0E">
            <wp:extent cx="6174657" cy="3957851"/>
            <wp:effectExtent l="0" t="0" r="0" b="5080"/>
            <wp:docPr id="1805893902" name="Picture 72" descr="A grid of lines an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893902" name="Picture 72" descr="A grid of lines and dots&#10;&#10;AI-generated content may be incorrect."/>
                    <pic:cNvPicPr/>
                  </pic:nvPicPr>
                  <pic:blipFill>
                    <a:blip r:embed="rId81">
                      <a:extLst>
                        <a:ext uri="{28A0092B-C50C-407E-A947-70E740481C1C}">
                          <a14:useLocalDpi xmlns:a14="http://schemas.microsoft.com/office/drawing/2010/main" val="0"/>
                        </a:ext>
                      </a:extLst>
                    </a:blip>
                    <a:stretch>
                      <a:fillRect/>
                    </a:stretch>
                  </pic:blipFill>
                  <pic:spPr>
                    <a:xfrm>
                      <a:off x="0" y="0"/>
                      <a:ext cx="6184373" cy="3964079"/>
                    </a:xfrm>
                    <a:prstGeom prst="rect">
                      <a:avLst/>
                    </a:prstGeom>
                  </pic:spPr>
                </pic:pic>
              </a:graphicData>
            </a:graphic>
          </wp:inline>
        </w:drawing>
      </w:r>
      <w:r>
        <w:rPr>
          <w:rFonts w:ascii="Calibri" w:hAnsi="Calibri" w:cs="Calibri"/>
          <w:sz w:val="24"/>
          <w:szCs w:val="24"/>
        </w:rPr>
        <w:br/>
      </w:r>
      <w:r>
        <w:rPr>
          <w:rFonts w:ascii="Calibri" w:hAnsi="Calibri" w:cs="Calibri"/>
          <w:sz w:val="24"/>
          <w:szCs w:val="24"/>
        </w:rPr>
        <w:br/>
      </w:r>
      <w:r>
        <w:rPr>
          <w:rFonts w:ascii="Calibri" w:hAnsi="Calibri" w:cs="Calibri"/>
          <w:noProof/>
          <w:sz w:val="24"/>
          <w:szCs w:val="24"/>
        </w:rPr>
        <w:drawing>
          <wp:inline distT="0" distB="0" distL="0" distR="0" wp14:anchorId="0160F2A1" wp14:editId="65D0D32C">
            <wp:extent cx="6488266" cy="4558352"/>
            <wp:effectExtent l="0" t="0" r="8255" b="0"/>
            <wp:docPr id="304236526" name="Picture 7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36526" name="Picture 73" descr="A screenshot of a computer&#10;&#10;AI-generated content may be incorrect."/>
                    <pic:cNvPicPr/>
                  </pic:nvPicPr>
                  <pic:blipFill>
                    <a:blip r:embed="rId82">
                      <a:extLst>
                        <a:ext uri="{28A0092B-C50C-407E-A947-70E740481C1C}">
                          <a14:useLocalDpi xmlns:a14="http://schemas.microsoft.com/office/drawing/2010/main" val="0"/>
                        </a:ext>
                      </a:extLst>
                    </a:blip>
                    <a:stretch>
                      <a:fillRect/>
                    </a:stretch>
                  </pic:blipFill>
                  <pic:spPr>
                    <a:xfrm>
                      <a:off x="0" y="0"/>
                      <a:ext cx="6500806" cy="4567162"/>
                    </a:xfrm>
                    <a:prstGeom prst="rect">
                      <a:avLst/>
                    </a:prstGeom>
                  </pic:spPr>
                </pic:pic>
              </a:graphicData>
            </a:graphic>
          </wp:inline>
        </w:drawing>
      </w:r>
      <w:r>
        <w:rPr>
          <w:rFonts w:ascii="Calibri" w:hAnsi="Calibri" w:cs="Calibri"/>
          <w:noProof/>
          <w:sz w:val="24"/>
          <w:szCs w:val="24"/>
        </w:rPr>
        <w:lastRenderedPageBreak/>
        <w:drawing>
          <wp:inline distT="0" distB="0" distL="0" distR="0" wp14:anchorId="56FC030A" wp14:editId="2235B741">
            <wp:extent cx="6659085" cy="4496937"/>
            <wp:effectExtent l="0" t="0" r="8890" b="0"/>
            <wp:docPr id="875925036" name="Picture 74" descr="A green scree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25036" name="Picture 74" descr="A green screen with black text&#10;&#10;AI-generated content may be incorrect."/>
                    <pic:cNvPicPr/>
                  </pic:nvPicPr>
                  <pic:blipFill>
                    <a:blip r:embed="rId83">
                      <a:extLst>
                        <a:ext uri="{28A0092B-C50C-407E-A947-70E740481C1C}">
                          <a14:useLocalDpi xmlns:a14="http://schemas.microsoft.com/office/drawing/2010/main" val="0"/>
                        </a:ext>
                      </a:extLst>
                    </a:blip>
                    <a:stretch>
                      <a:fillRect/>
                    </a:stretch>
                  </pic:blipFill>
                  <pic:spPr>
                    <a:xfrm>
                      <a:off x="0" y="0"/>
                      <a:ext cx="6678988" cy="4510378"/>
                    </a:xfrm>
                    <a:prstGeom prst="rect">
                      <a:avLst/>
                    </a:prstGeom>
                  </pic:spPr>
                </pic:pic>
              </a:graphicData>
            </a:graphic>
          </wp:inline>
        </w:drawing>
      </w:r>
      <w:r>
        <w:rPr>
          <w:rFonts w:ascii="Calibri" w:hAnsi="Calibri" w:cs="Calibri"/>
          <w:noProof/>
          <w:sz w:val="24"/>
          <w:szCs w:val="24"/>
        </w:rPr>
        <w:drawing>
          <wp:inline distT="0" distB="0" distL="0" distR="0" wp14:anchorId="07EC0CCE" wp14:editId="188C281C">
            <wp:extent cx="6563995" cy="4728950"/>
            <wp:effectExtent l="0" t="0" r="8255" b="0"/>
            <wp:docPr id="197439595" name="Picture 7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39595" name="Picture 75" descr="A close-up of a document&#10;&#10;AI-generated content may be incorrect."/>
                    <pic:cNvPicPr/>
                  </pic:nvPicPr>
                  <pic:blipFill>
                    <a:blip r:embed="rId84">
                      <a:extLst>
                        <a:ext uri="{28A0092B-C50C-407E-A947-70E740481C1C}">
                          <a14:useLocalDpi xmlns:a14="http://schemas.microsoft.com/office/drawing/2010/main" val="0"/>
                        </a:ext>
                      </a:extLst>
                    </a:blip>
                    <a:stretch>
                      <a:fillRect/>
                    </a:stretch>
                  </pic:blipFill>
                  <pic:spPr>
                    <a:xfrm>
                      <a:off x="0" y="0"/>
                      <a:ext cx="6580391" cy="4740762"/>
                    </a:xfrm>
                    <a:prstGeom prst="rect">
                      <a:avLst/>
                    </a:prstGeom>
                  </pic:spPr>
                </pic:pic>
              </a:graphicData>
            </a:graphic>
          </wp:inline>
        </w:drawing>
      </w:r>
      <w:r>
        <w:rPr>
          <w:rFonts w:ascii="Calibri" w:hAnsi="Calibri" w:cs="Calibri"/>
          <w:noProof/>
          <w:sz w:val="24"/>
          <w:szCs w:val="24"/>
        </w:rPr>
        <w:lastRenderedPageBreak/>
        <w:drawing>
          <wp:inline distT="0" distB="0" distL="0" distR="0" wp14:anchorId="2C3AE840" wp14:editId="5D44CC1E">
            <wp:extent cx="6229468" cy="4421875"/>
            <wp:effectExtent l="0" t="0" r="0" b="0"/>
            <wp:docPr id="1476345322" name="Picture 76"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45322" name="Picture 76" descr="A close-up of a chart&#10;&#10;AI-generated content may be incorrect."/>
                    <pic:cNvPicPr/>
                  </pic:nvPicPr>
                  <pic:blipFill>
                    <a:blip r:embed="rId85">
                      <a:extLst>
                        <a:ext uri="{28A0092B-C50C-407E-A947-70E740481C1C}">
                          <a14:useLocalDpi xmlns:a14="http://schemas.microsoft.com/office/drawing/2010/main" val="0"/>
                        </a:ext>
                      </a:extLst>
                    </a:blip>
                    <a:stretch>
                      <a:fillRect/>
                    </a:stretch>
                  </pic:blipFill>
                  <pic:spPr>
                    <a:xfrm>
                      <a:off x="0" y="0"/>
                      <a:ext cx="6254489" cy="4439635"/>
                    </a:xfrm>
                    <a:prstGeom prst="rect">
                      <a:avLst/>
                    </a:prstGeom>
                  </pic:spPr>
                </pic:pic>
              </a:graphicData>
            </a:graphic>
          </wp:inline>
        </w:drawing>
      </w:r>
      <w:r>
        <w:rPr>
          <w:rFonts w:ascii="Calibri" w:hAnsi="Calibri" w:cs="Calibri"/>
          <w:noProof/>
          <w:sz w:val="24"/>
          <w:szCs w:val="24"/>
        </w:rPr>
        <w:drawing>
          <wp:inline distT="0" distB="0" distL="0" distR="0" wp14:anchorId="1A5AA6C2" wp14:editId="7A04C6D9">
            <wp:extent cx="6229985" cy="4674358"/>
            <wp:effectExtent l="0" t="0" r="0" b="0"/>
            <wp:docPr id="70342241" name="Picture 77" descr="A white sheet with black line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42241" name="Picture 77" descr="A white sheet with black lines and letters&#10;&#10;AI-generated content may be incorrect."/>
                    <pic:cNvPicPr/>
                  </pic:nvPicPr>
                  <pic:blipFill>
                    <a:blip r:embed="rId86">
                      <a:extLst>
                        <a:ext uri="{28A0092B-C50C-407E-A947-70E740481C1C}">
                          <a14:useLocalDpi xmlns:a14="http://schemas.microsoft.com/office/drawing/2010/main" val="0"/>
                        </a:ext>
                      </a:extLst>
                    </a:blip>
                    <a:stretch>
                      <a:fillRect/>
                    </a:stretch>
                  </pic:blipFill>
                  <pic:spPr>
                    <a:xfrm>
                      <a:off x="0" y="0"/>
                      <a:ext cx="6246335" cy="4686625"/>
                    </a:xfrm>
                    <a:prstGeom prst="rect">
                      <a:avLst/>
                    </a:prstGeom>
                  </pic:spPr>
                </pic:pic>
              </a:graphicData>
            </a:graphic>
          </wp:inline>
        </w:drawing>
      </w:r>
    </w:p>
    <w:p w14:paraId="1AD25FB7" w14:textId="77777777" w:rsidR="005F4B33" w:rsidRDefault="005F4B33" w:rsidP="005F4B33">
      <w:pPr>
        <w:tabs>
          <w:tab w:val="left" w:pos="2464"/>
          <w:tab w:val="left" w:pos="5940"/>
        </w:tabs>
        <w:spacing w:after="0" w:line="240" w:lineRule="auto"/>
        <w:ind w:right="-46"/>
        <w:jc w:val="both"/>
        <w:rPr>
          <w:rFonts w:ascii="Calibri" w:hAnsi="Calibri" w:cs="Calibri"/>
          <w:sz w:val="24"/>
          <w:szCs w:val="24"/>
        </w:rPr>
      </w:pPr>
    </w:p>
    <w:p w14:paraId="32294F13" w14:textId="77777777" w:rsidR="005F4B33" w:rsidRDefault="005F4B33" w:rsidP="005F4B33">
      <w:pPr>
        <w:tabs>
          <w:tab w:val="left" w:pos="2464"/>
          <w:tab w:val="left" w:pos="5940"/>
        </w:tabs>
        <w:spacing w:after="0" w:line="240" w:lineRule="auto"/>
        <w:ind w:right="-46"/>
        <w:jc w:val="both"/>
        <w:rPr>
          <w:rFonts w:ascii="Calibri" w:hAnsi="Calibri" w:cs="Calibri"/>
          <w:sz w:val="24"/>
          <w:szCs w:val="24"/>
        </w:rPr>
      </w:pPr>
    </w:p>
    <w:p w14:paraId="17C5D34B" w14:textId="77777777" w:rsidR="005F4B33" w:rsidRDefault="005F4B33" w:rsidP="005F4B33">
      <w:pPr>
        <w:tabs>
          <w:tab w:val="left" w:pos="2464"/>
          <w:tab w:val="left" w:pos="5940"/>
        </w:tabs>
        <w:spacing w:after="0" w:line="240" w:lineRule="auto"/>
        <w:ind w:right="-46"/>
        <w:jc w:val="both"/>
        <w:rPr>
          <w:rFonts w:ascii="Calibri" w:hAnsi="Calibri" w:cs="Calibri"/>
          <w:sz w:val="24"/>
          <w:szCs w:val="24"/>
        </w:rPr>
      </w:pPr>
    </w:p>
    <w:p w14:paraId="249FE55D" w14:textId="40E6D9F5" w:rsidR="005F4B33" w:rsidRPr="00CA2577" w:rsidRDefault="005F4B33" w:rsidP="005F4B33">
      <w:pPr>
        <w:tabs>
          <w:tab w:val="left" w:pos="2464"/>
          <w:tab w:val="left" w:pos="5940"/>
        </w:tabs>
        <w:spacing w:after="0" w:line="240" w:lineRule="auto"/>
        <w:ind w:right="-46"/>
        <w:jc w:val="both"/>
        <w:rPr>
          <w:rFonts w:ascii="Calibri" w:hAnsi="Calibri" w:cs="Calibri"/>
          <w:sz w:val="24"/>
          <w:szCs w:val="24"/>
        </w:rPr>
      </w:pPr>
      <w:r>
        <w:rPr>
          <w:rFonts w:ascii="Calibri" w:hAnsi="Calibri" w:cs="Calibri"/>
          <w:noProof/>
          <w:sz w:val="24"/>
          <w:szCs w:val="24"/>
        </w:rPr>
        <w:drawing>
          <wp:inline distT="0" distB="0" distL="0" distR="0" wp14:anchorId="050EBCC7" wp14:editId="1108CF0F">
            <wp:extent cx="6352540" cy="4360459"/>
            <wp:effectExtent l="0" t="0" r="0" b="2540"/>
            <wp:docPr id="1537543909" name="Picture 7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43909" name="Picture 78" descr="A screenshot of a computer&#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6357440" cy="4363822"/>
                    </a:xfrm>
                    <a:prstGeom prst="rect">
                      <a:avLst/>
                    </a:prstGeom>
                  </pic:spPr>
                </pic:pic>
              </a:graphicData>
            </a:graphic>
          </wp:inline>
        </w:drawing>
      </w:r>
      <w:r>
        <w:rPr>
          <w:rFonts w:ascii="Calibri" w:hAnsi="Calibri" w:cs="Calibri"/>
          <w:noProof/>
          <w:sz w:val="24"/>
          <w:szCs w:val="24"/>
        </w:rPr>
        <w:drawing>
          <wp:inline distT="0" distB="0" distL="0" distR="0" wp14:anchorId="7D3257F0" wp14:editId="028FE0F6">
            <wp:extent cx="6468058" cy="4305869"/>
            <wp:effectExtent l="0" t="0" r="0" b="0"/>
            <wp:docPr id="329173995" name="Picture 79" descr="A green screen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73995" name="Picture 79" descr="A green screen with black lines&#10;&#10;AI-generated content may be incorrect."/>
                    <pic:cNvPicPr/>
                  </pic:nvPicPr>
                  <pic:blipFill>
                    <a:blip r:embed="rId88">
                      <a:extLst>
                        <a:ext uri="{28A0092B-C50C-407E-A947-70E740481C1C}">
                          <a14:useLocalDpi xmlns:a14="http://schemas.microsoft.com/office/drawing/2010/main" val="0"/>
                        </a:ext>
                      </a:extLst>
                    </a:blip>
                    <a:stretch>
                      <a:fillRect/>
                    </a:stretch>
                  </pic:blipFill>
                  <pic:spPr>
                    <a:xfrm>
                      <a:off x="0" y="0"/>
                      <a:ext cx="6477092" cy="4311883"/>
                    </a:xfrm>
                    <a:prstGeom prst="rect">
                      <a:avLst/>
                    </a:prstGeom>
                  </pic:spPr>
                </pic:pic>
              </a:graphicData>
            </a:graphic>
          </wp:inline>
        </w:drawing>
      </w:r>
      <w:r>
        <w:rPr>
          <w:rFonts w:ascii="Calibri" w:hAnsi="Calibri" w:cs="Calibri"/>
          <w:noProof/>
          <w:sz w:val="24"/>
          <w:szCs w:val="24"/>
        </w:rPr>
        <w:lastRenderedPageBreak/>
        <w:drawing>
          <wp:inline distT="0" distB="0" distL="0" distR="0" wp14:anchorId="273E542B" wp14:editId="20CFB386">
            <wp:extent cx="6481445" cy="4879075"/>
            <wp:effectExtent l="0" t="0" r="0" b="0"/>
            <wp:docPr id="745520804" name="Picture 80" descr="A table of informatio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20804" name="Picture 80" descr="A table of information with text&#10;&#10;AI-generated content may be incorrect."/>
                    <pic:cNvPicPr/>
                  </pic:nvPicPr>
                  <pic:blipFill>
                    <a:blip r:embed="rId89">
                      <a:extLst>
                        <a:ext uri="{28A0092B-C50C-407E-A947-70E740481C1C}">
                          <a14:useLocalDpi xmlns:a14="http://schemas.microsoft.com/office/drawing/2010/main" val="0"/>
                        </a:ext>
                      </a:extLst>
                    </a:blip>
                    <a:stretch>
                      <a:fillRect/>
                    </a:stretch>
                  </pic:blipFill>
                  <pic:spPr>
                    <a:xfrm>
                      <a:off x="0" y="0"/>
                      <a:ext cx="6494520" cy="4888918"/>
                    </a:xfrm>
                    <a:prstGeom prst="rect">
                      <a:avLst/>
                    </a:prstGeom>
                  </pic:spPr>
                </pic:pic>
              </a:graphicData>
            </a:graphic>
          </wp:inline>
        </w:drawing>
      </w:r>
      <w:r>
        <w:rPr>
          <w:rFonts w:ascii="Calibri" w:hAnsi="Calibri" w:cs="Calibri"/>
          <w:noProof/>
          <w:sz w:val="24"/>
          <w:szCs w:val="24"/>
        </w:rPr>
        <w:drawing>
          <wp:inline distT="0" distB="0" distL="0" distR="0" wp14:anchorId="37906004" wp14:editId="3CD92983">
            <wp:extent cx="6175375" cy="4135272"/>
            <wp:effectExtent l="0" t="0" r="0" b="0"/>
            <wp:docPr id="33733592" name="Picture 81" descr="A group of tables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3592" name="Picture 81" descr="A group of tables with numbers&#10;&#10;AI-generated content may be incorrect."/>
                    <pic:cNvPicPr/>
                  </pic:nvPicPr>
                  <pic:blipFill>
                    <a:blip r:embed="rId90">
                      <a:extLst>
                        <a:ext uri="{28A0092B-C50C-407E-A947-70E740481C1C}">
                          <a14:useLocalDpi xmlns:a14="http://schemas.microsoft.com/office/drawing/2010/main" val="0"/>
                        </a:ext>
                      </a:extLst>
                    </a:blip>
                    <a:stretch>
                      <a:fillRect/>
                    </a:stretch>
                  </pic:blipFill>
                  <pic:spPr>
                    <a:xfrm>
                      <a:off x="0" y="0"/>
                      <a:ext cx="6185433" cy="4142007"/>
                    </a:xfrm>
                    <a:prstGeom prst="rect">
                      <a:avLst/>
                    </a:prstGeom>
                  </pic:spPr>
                </pic:pic>
              </a:graphicData>
            </a:graphic>
          </wp:inline>
        </w:drawing>
      </w:r>
      <w:r>
        <w:rPr>
          <w:rFonts w:ascii="Calibri" w:hAnsi="Calibri" w:cs="Calibri"/>
          <w:noProof/>
          <w:sz w:val="24"/>
          <w:szCs w:val="24"/>
        </w:rPr>
        <w:lastRenderedPageBreak/>
        <w:drawing>
          <wp:inline distT="0" distB="0" distL="0" distR="0" wp14:anchorId="3743DC38" wp14:editId="1B49BE24">
            <wp:extent cx="6209665" cy="4087504"/>
            <wp:effectExtent l="0" t="0" r="635" b="8255"/>
            <wp:docPr id="1485288631" name="Picture 82" descr="A grid of lines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88631" name="Picture 82" descr="A grid of lines with black lines&#10;&#10;AI-generated content may be incorrect."/>
                    <pic:cNvPicPr/>
                  </pic:nvPicPr>
                  <pic:blipFill>
                    <a:blip r:embed="rId91">
                      <a:extLst>
                        <a:ext uri="{28A0092B-C50C-407E-A947-70E740481C1C}">
                          <a14:useLocalDpi xmlns:a14="http://schemas.microsoft.com/office/drawing/2010/main" val="0"/>
                        </a:ext>
                      </a:extLst>
                    </a:blip>
                    <a:stretch>
                      <a:fillRect/>
                    </a:stretch>
                  </pic:blipFill>
                  <pic:spPr>
                    <a:xfrm>
                      <a:off x="0" y="0"/>
                      <a:ext cx="6216427" cy="4091955"/>
                    </a:xfrm>
                    <a:prstGeom prst="rect">
                      <a:avLst/>
                    </a:prstGeom>
                  </pic:spPr>
                </pic:pic>
              </a:graphicData>
            </a:graphic>
          </wp:inline>
        </w:drawing>
      </w:r>
      <w:r w:rsidR="00F624D1">
        <w:rPr>
          <w:rFonts w:ascii="Calibri" w:hAnsi="Calibri" w:cs="Calibri"/>
          <w:sz w:val="24"/>
          <w:szCs w:val="24"/>
        </w:rPr>
        <w:br/>
      </w:r>
      <w:r w:rsidR="00F624D1">
        <w:rPr>
          <w:rFonts w:ascii="Calibri" w:hAnsi="Calibri" w:cs="Calibri"/>
          <w:sz w:val="24"/>
          <w:szCs w:val="24"/>
        </w:rPr>
        <w:br/>
      </w:r>
      <w:r>
        <w:rPr>
          <w:rFonts w:ascii="Calibri" w:hAnsi="Calibri" w:cs="Calibri"/>
          <w:noProof/>
          <w:sz w:val="24"/>
          <w:szCs w:val="24"/>
        </w:rPr>
        <w:drawing>
          <wp:inline distT="0" distB="0" distL="0" distR="0" wp14:anchorId="501E2DFB" wp14:editId="238D7A43">
            <wp:extent cx="6352540" cy="4462818"/>
            <wp:effectExtent l="0" t="0" r="0" b="0"/>
            <wp:docPr id="823847754" name="Picture 8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47754" name="Picture 83" descr="A screenshot of a computer&#10;&#10;AI-generated content may be incorrect."/>
                    <pic:cNvPicPr/>
                  </pic:nvPicPr>
                  <pic:blipFill>
                    <a:blip r:embed="rId92">
                      <a:extLst>
                        <a:ext uri="{28A0092B-C50C-407E-A947-70E740481C1C}">
                          <a14:useLocalDpi xmlns:a14="http://schemas.microsoft.com/office/drawing/2010/main" val="0"/>
                        </a:ext>
                      </a:extLst>
                    </a:blip>
                    <a:stretch>
                      <a:fillRect/>
                    </a:stretch>
                  </pic:blipFill>
                  <pic:spPr>
                    <a:xfrm>
                      <a:off x="0" y="0"/>
                      <a:ext cx="6355868" cy="4465156"/>
                    </a:xfrm>
                    <a:prstGeom prst="rect">
                      <a:avLst/>
                    </a:prstGeom>
                  </pic:spPr>
                </pic:pic>
              </a:graphicData>
            </a:graphic>
          </wp:inline>
        </w:drawing>
      </w:r>
      <w:r>
        <w:rPr>
          <w:rFonts w:ascii="Calibri" w:hAnsi="Calibri" w:cs="Calibri"/>
          <w:noProof/>
          <w:sz w:val="24"/>
          <w:szCs w:val="24"/>
        </w:rPr>
        <w:lastRenderedPageBreak/>
        <w:drawing>
          <wp:inline distT="0" distB="0" distL="0" distR="0" wp14:anchorId="00635EA6" wp14:editId="45A2D9B6">
            <wp:extent cx="6577789" cy="4510585"/>
            <wp:effectExtent l="0" t="0" r="0" b="4445"/>
            <wp:docPr id="1445152886" name="Picture 84" descr="A green screen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52886" name="Picture 84" descr="A green screen with black lines&#10;&#10;AI-generated content may be incorrect."/>
                    <pic:cNvPicPr/>
                  </pic:nvPicPr>
                  <pic:blipFill>
                    <a:blip r:embed="rId93">
                      <a:extLst>
                        <a:ext uri="{28A0092B-C50C-407E-A947-70E740481C1C}">
                          <a14:useLocalDpi xmlns:a14="http://schemas.microsoft.com/office/drawing/2010/main" val="0"/>
                        </a:ext>
                      </a:extLst>
                    </a:blip>
                    <a:stretch>
                      <a:fillRect/>
                    </a:stretch>
                  </pic:blipFill>
                  <pic:spPr>
                    <a:xfrm>
                      <a:off x="0" y="0"/>
                      <a:ext cx="6587622" cy="4517328"/>
                    </a:xfrm>
                    <a:prstGeom prst="rect">
                      <a:avLst/>
                    </a:prstGeom>
                  </pic:spPr>
                </pic:pic>
              </a:graphicData>
            </a:graphic>
          </wp:inline>
        </w:drawing>
      </w:r>
      <w:r>
        <w:rPr>
          <w:rFonts w:ascii="Calibri" w:hAnsi="Calibri" w:cs="Calibri"/>
          <w:noProof/>
          <w:sz w:val="24"/>
          <w:szCs w:val="24"/>
        </w:rPr>
        <w:drawing>
          <wp:inline distT="0" distB="0" distL="0" distR="0" wp14:anchorId="481EF778" wp14:editId="08512407">
            <wp:extent cx="6407150" cy="4831308"/>
            <wp:effectExtent l="0" t="0" r="0" b="7620"/>
            <wp:docPr id="1530938373" name="Picture 8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938373" name="Picture 85" descr="A close-up of a document&#10;&#10;AI-generated content may be incorrect."/>
                    <pic:cNvPicPr/>
                  </pic:nvPicPr>
                  <pic:blipFill>
                    <a:blip r:embed="rId94">
                      <a:extLst>
                        <a:ext uri="{28A0092B-C50C-407E-A947-70E740481C1C}">
                          <a14:useLocalDpi xmlns:a14="http://schemas.microsoft.com/office/drawing/2010/main" val="0"/>
                        </a:ext>
                      </a:extLst>
                    </a:blip>
                    <a:stretch>
                      <a:fillRect/>
                    </a:stretch>
                  </pic:blipFill>
                  <pic:spPr>
                    <a:xfrm>
                      <a:off x="0" y="0"/>
                      <a:ext cx="6422554" cy="4842924"/>
                    </a:xfrm>
                    <a:prstGeom prst="rect">
                      <a:avLst/>
                    </a:prstGeom>
                  </pic:spPr>
                </pic:pic>
              </a:graphicData>
            </a:graphic>
          </wp:inline>
        </w:drawing>
      </w:r>
      <w:r>
        <w:rPr>
          <w:rFonts w:ascii="Calibri" w:hAnsi="Calibri" w:cs="Calibri"/>
          <w:noProof/>
          <w:sz w:val="24"/>
          <w:szCs w:val="24"/>
        </w:rPr>
        <w:lastRenderedPageBreak/>
        <w:drawing>
          <wp:inline distT="0" distB="0" distL="0" distR="0" wp14:anchorId="58ACD7EA" wp14:editId="26B2F34A">
            <wp:extent cx="6182436" cy="4291965"/>
            <wp:effectExtent l="0" t="0" r="8890" b="0"/>
            <wp:docPr id="185547068" name="Picture 86"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47068" name="Picture 86" descr="A screenshot of a spreadsheet&#10;&#10;AI-generated content may be incorrect."/>
                    <pic:cNvPicPr/>
                  </pic:nvPicPr>
                  <pic:blipFill>
                    <a:blip r:embed="rId95">
                      <a:extLst>
                        <a:ext uri="{28A0092B-C50C-407E-A947-70E740481C1C}">
                          <a14:useLocalDpi xmlns:a14="http://schemas.microsoft.com/office/drawing/2010/main" val="0"/>
                        </a:ext>
                      </a:extLst>
                    </a:blip>
                    <a:stretch>
                      <a:fillRect/>
                    </a:stretch>
                  </pic:blipFill>
                  <pic:spPr>
                    <a:xfrm>
                      <a:off x="0" y="0"/>
                      <a:ext cx="6189500" cy="4296869"/>
                    </a:xfrm>
                    <a:prstGeom prst="rect">
                      <a:avLst/>
                    </a:prstGeom>
                  </pic:spPr>
                </pic:pic>
              </a:graphicData>
            </a:graphic>
          </wp:inline>
        </w:drawing>
      </w:r>
      <w:r>
        <w:rPr>
          <w:rFonts w:ascii="Calibri" w:hAnsi="Calibri" w:cs="Calibri"/>
          <w:noProof/>
          <w:sz w:val="24"/>
          <w:szCs w:val="24"/>
        </w:rPr>
        <w:drawing>
          <wp:inline distT="0" distB="0" distL="0" distR="0" wp14:anchorId="13A2B8AA" wp14:editId="1284EB96">
            <wp:extent cx="6154906" cy="4469642"/>
            <wp:effectExtent l="0" t="0" r="0" b="7620"/>
            <wp:docPr id="567789036" name="Picture 87" descr="A grid of numbers on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89036" name="Picture 87" descr="A grid of numbers on a white sheet&#10;&#10;AI-generated content may be incorrect."/>
                    <pic:cNvPicPr/>
                  </pic:nvPicPr>
                  <pic:blipFill>
                    <a:blip r:embed="rId96">
                      <a:extLst>
                        <a:ext uri="{28A0092B-C50C-407E-A947-70E740481C1C}">
                          <a14:useLocalDpi xmlns:a14="http://schemas.microsoft.com/office/drawing/2010/main" val="0"/>
                        </a:ext>
                      </a:extLst>
                    </a:blip>
                    <a:stretch>
                      <a:fillRect/>
                    </a:stretch>
                  </pic:blipFill>
                  <pic:spPr>
                    <a:xfrm>
                      <a:off x="0" y="0"/>
                      <a:ext cx="6163606" cy="4475960"/>
                    </a:xfrm>
                    <a:prstGeom prst="rect">
                      <a:avLst/>
                    </a:prstGeom>
                  </pic:spPr>
                </pic:pic>
              </a:graphicData>
            </a:graphic>
          </wp:inline>
        </w:drawing>
      </w:r>
    </w:p>
    <w:p w14:paraId="1724CA3F" w14:textId="77777777" w:rsidR="005C4814" w:rsidRPr="00CA2577" w:rsidRDefault="005C4814" w:rsidP="005C4814">
      <w:pPr>
        <w:tabs>
          <w:tab w:val="left" w:pos="2464"/>
        </w:tabs>
        <w:jc w:val="center"/>
        <w:rPr>
          <w:rFonts w:ascii="Calibri" w:hAnsi="Calibri" w:cs="Calibri"/>
          <w:sz w:val="24"/>
          <w:szCs w:val="24"/>
        </w:rPr>
      </w:pPr>
    </w:p>
    <w:p w14:paraId="796F9858" w14:textId="77777777" w:rsidR="005C4814" w:rsidRPr="00CA2577" w:rsidRDefault="005C4814" w:rsidP="005C4814">
      <w:pPr>
        <w:tabs>
          <w:tab w:val="left" w:pos="2464"/>
        </w:tabs>
        <w:rPr>
          <w:rFonts w:ascii="Calibri" w:hAnsi="Calibri" w:cs="Calibri"/>
          <w:sz w:val="24"/>
          <w:szCs w:val="24"/>
        </w:rPr>
      </w:pPr>
    </w:p>
    <w:p w14:paraId="4934506B" w14:textId="6A62A0E3" w:rsidR="005C4814" w:rsidRDefault="00F624D1" w:rsidP="00F624D1">
      <w:pPr>
        <w:tabs>
          <w:tab w:val="left" w:pos="2464"/>
        </w:tabs>
        <w:ind w:left="-180"/>
        <w:rPr>
          <w:rFonts w:ascii="Calibri" w:hAnsi="Calibri" w:cs="Calibri"/>
          <w:sz w:val="24"/>
          <w:szCs w:val="24"/>
        </w:rPr>
      </w:pPr>
      <w:r>
        <w:rPr>
          <w:rFonts w:ascii="Calibri" w:hAnsi="Calibri" w:cs="Calibri"/>
          <w:noProof/>
          <w:sz w:val="24"/>
          <w:szCs w:val="24"/>
        </w:rPr>
        <w:lastRenderedPageBreak/>
        <w:drawing>
          <wp:inline distT="0" distB="0" distL="0" distR="0" wp14:anchorId="00D41300" wp14:editId="37B90799">
            <wp:extent cx="6339205" cy="4572000"/>
            <wp:effectExtent l="0" t="0" r="4445" b="0"/>
            <wp:docPr id="1914627901" name="Picture 8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27901" name="Picture 88" descr="A screenshot of a computer&#10;&#10;AI-generated content may be incorrect."/>
                    <pic:cNvPicPr/>
                  </pic:nvPicPr>
                  <pic:blipFill>
                    <a:blip r:embed="rId97">
                      <a:extLst>
                        <a:ext uri="{28A0092B-C50C-407E-A947-70E740481C1C}">
                          <a14:useLocalDpi xmlns:a14="http://schemas.microsoft.com/office/drawing/2010/main" val="0"/>
                        </a:ext>
                      </a:extLst>
                    </a:blip>
                    <a:stretch>
                      <a:fillRect/>
                    </a:stretch>
                  </pic:blipFill>
                  <pic:spPr>
                    <a:xfrm>
                      <a:off x="0" y="0"/>
                      <a:ext cx="6346138" cy="4577000"/>
                    </a:xfrm>
                    <a:prstGeom prst="rect">
                      <a:avLst/>
                    </a:prstGeom>
                  </pic:spPr>
                </pic:pic>
              </a:graphicData>
            </a:graphic>
          </wp:inline>
        </w:drawing>
      </w:r>
      <w:r>
        <w:rPr>
          <w:rFonts w:ascii="Calibri" w:hAnsi="Calibri" w:cs="Calibri"/>
          <w:noProof/>
          <w:sz w:val="24"/>
          <w:szCs w:val="24"/>
        </w:rPr>
        <w:drawing>
          <wp:inline distT="0" distB="0" distL="0" distR="0" wp14:anchorId="61FF1385" wp14:editId="7F56697C">
            <wp:extent cx="6557645" cy="4346812"/>
            <wp:effectExtent l="0" t="0" r="0" b="0"/>
            <wp:docPr id="1492072713" name="Picture 89" descr="A green screen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72713" name="Picture 89" descr="A green screen with black lines&#10;&#10;AI-generated content may be incorrect."/>
                    <pic:cNvPicPr/>
                  </pic:nvPicPr>
                  <pic:blipFill>
                    <a:blip r:embed="rId98">
                      <a:extLst>
                        <a:ext uri="{28A0092B-C50C-407E-A947-70E740481C1C}">
                          <a14:useLocalDpi xmlns:a14="http://schemas.microsoft.com/office/drawing/2010/main" val="0"/>
                        </a:ext>
                      </a:extLst>
                    </a:blip>
                    <a:stretch>
                      <a:fillRect/>
                    </a:stretch>
                  </pic:blipFill>
                  <pic:spPr>
                    <a:xfrm>
                      <a:off x="0" y="0"/>
                      <a:ext cx="6566362" cy="4352590"/>
                    </a:xfrm>
                    <a:prstGeom prst="rect">
                      <a:avLst/>
                    </a:prstGeom>
                  </pic:spPr>
                </pic:pic>
              </a:graphicData>
            </a:graphic>
          </wp:inline>
        </w:drawing>
      </w:r>
      <w:r>
        <w:rPr>
          <w:rFonts w:ascii="Calibri" w:hAnsi="Calibri" w:cs="Calibri"/>
          <w:noProof/>
          <w:sz w:val="24"/>
          <w:szCs w:val="24"/>
        </w:rPr>
        <w:lastRenderedPageBreak/>
        <w:drawing>
          <wp:inline distT="0" distB="0" distL="0" distR="0" wp14:anchorId="5D58D8E6" wp14:editId="4136C06D">
            <wp:extent cx="6264275" cy="4885898"/>
            <wp:effectExtent l="0" t="0" r="3175" b="0"/>
            <wp:docPr id="1937997125" name="Picture 90" descr="A table with many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97125" name="Picture 90" descr="A table with many lines&#10;&#10;AI-generated content may be incorrect."/>
                    <pic:cNvPicPr/>
                  </pic:nvPicPr>
                  <pic:blipFill>
                    <a:blip r:embed="rId99">
                      <a:extLst>
                        <a:ext uri="{28A0092B-C50C-407E-A947-70E740481C1C}">
                          <a14:useLocalDpi xmlns:a14="http://schemas.microsoft.com/office/drawing/2010/main" val="0"/>
                        </a:ext>
                      </a:extLst>
                    </a:blip>
                    <a:stretch>
                      <a:fillRect/>
                    </a:stretch>
                  </pic:blipFill>
                  <pic:spPr>
                    <a:xfrm>
                      <a:off x="0" y="0"/>
                      <a:ext cx="6271310" cy="4891385"/>
                    </a:xfrm>
                    <a:prstGeom prst="rect">
                      <a:avLst/>
                    </a:prstGeom>
                  </pic:spPr>
                </pic:pic>
              </a:graphicData>
            </a:graphic>
          </wp:inline>
        </w:drawing>
      </w:r>
      <w:r>
        <w:rPr>
          <w:rFonts w:ascii="Calibri" w:hAnsi="Calibri" w:cs="Calibri"/>
          <w:noProof/>
          <w:sz w:val="24"/>
          <w:szCs w:val="24"/>
        </w:rPr>
        <w:drawing>
          <wp:inline distT="0" distB="0" distL="0" distR="0" wp14:anchorId="024FC52D" wp14:editId="45C383EB">
            <wp:extent cx="6180930" cy="4169392"/>
            <wp:effectExtent l="0" t="0" r="0" b="3175"/>
            <wp:docPr id="277164935" name="Picture 91" descr="A close-up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64935" name="Picture 91" descr="A close-up of a spreadsheet&#10;&#10;AI-generated content may be incorrect."/>
                    <pic:cNvPicPr/>
                  </pic:nvPicPr>
                  <pic:blipFill>
                    <a:blip r:embed="rId100">
                      <a:extLst>
                        <a:ext uri="{28A0092B-C50C-407E-A947-70E740481C1C}">
                          <a14:useLocalDpi xmlns:a14="http://schemas.microsoft.com/office/drawing/2010/main" val="0"/>
                        </a:ext>
                      </a:extLst>
                    </a:blip>
                    <a:stretch>
                      <a:fillRect/>
                    </a:stretch>
                  </pic:blipFill>
                  <pic:spPr>
                    <a:xfrm>
                      <a:off x="0" y="0"/>
                      <a:ext cx="6195322" cy="4179100"/>
                    </a:xfrm>
                    <a:prstGeom prst="rect">
                      <a:avLst/>
                    </a:prstGeom>
                  </pic:spPr>
                </pic:pic>
              </a:graphicData>
            </a:graphic>
          </wp:inline>
        </w:drawing>
      </w:r>
      <w:r>
        <w:rPr>
          <w:rFonts w:ascii="Calibri" w:hAnsi="Calibri" w:cs="Calibri"/>
          <w:noProof/>
          <w:sz w:val="24"/>
          <w:szCs w:val="24"/>
        </w:rPr>
        <w:lastRenderedPageBreak/>
        <w:drawing>
          <wp:inline distT="0" distB="0" distL="0" distR="0" wp14:anchorId="2B32F080" wp14:editId="32AD59F1">
            <wp:extent cx="6188710" cy="3978322"/>
            <wp:effectExtent l="0" t="0" r="2540" b="3175"/>
            <wp:docPr id="1075060476" name="Picture 92" descr="A grid of number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60476" name="Picture 92" descr="A grid of numbers on a white background&#10;&#10;AI-generated content may be incorrect."/>
                    <pic:cNvPicPr/>
                  </pic:nvPicPr>
                  <pic:blipFill>
                    <a:blip r:embed="rId101">
                      <a:extLst>
                        <a:ext uri="{28A0092B-C50C-407E-A947-70E740481C1C}">
                          <a14:useLocalDpi xmlns:a14="http://schemas.microsoft.com/office/drawing/2010/main" val="0"/>
                        </a:ext>
                      </a:extLst>
                    </a:blip>
                    <a:stretch>
                      <a:fillRect/>
                    </a:stretch>
                  </pic:blipFill>
                  <pic:spPr>
                    <a:xfrm>
                      <a:off x="0" y="0"/>
                      <a:ext cx="6194265" cy="3981893"/>
                    </a:xfrm>
                    <a:prstGeom prst="rect">
                      <a:avLst/>
                    </a:prstGeom>
                  </pic:spPr>
                </pic:pic>
              </a:graphicData>
            </a:graphic>
          </wp:inline>
        </w:drawing>
      </w:r>
      <w:r>
        <w:rPr>
          <w:rFonts w:ascii="Calibri" w:hAnsi="Calibri" w:cs="Calibri"/>
          <w:sz w:val="24"/>
          <w:szCs w:val="24"/>
        </w:rPr>
        <w:br/>
      </w:r>
      <w:r>
        <w:rPr>
          <w:rFonts w:ascii="Calibri" w:hAnsi="Calibri" w:cs="Calibri"/>
          <w:sz w:val="24"/>
          <w:szCs w:val="24"/>
        </w:rPr>
        <w:br/>
      </w:r>
      <w:r>
        <w:rPr>
          <w:rFonts w:ascii="Calibri" w:hAnsi="Calibri" w:cs="Calibri"/>
          <w:noProof/>
          <w:sz w:val="24"/>
          <w:szCs w:val="24"/>
        </w:rPr>
        <w:drawing>
          <wp:inline distT="0" distB="0" distL="0" distR="0" wp14:anchorId="74836021" wp14:editId="64C49E4A">
            <wp:extent cx="6469038" cy="4152900"/>
            <wp:effectExtent l="0" t="0" r="8255" b="0"/>
            <wp:docPr id="533569159" name="Picture 93"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569159" name="Picture 93" descr="A screenshot of a computer screen&#10;&#10;AI-generated content may be incorrect."/>
                    <pic:cNvPicPr/>
                  </pic:nvPicPr>
                  <pic:blipFill>
                    <a:blip r:embed="rId102">
                      <a:extLst>
                        <a:ext uri="{28A0092B-C50C-407E-A947-70E740481C1C}">
                          <a14:useLocalDpi xmlns:a14="http://schemas.microsoft.com/office/drawing/2010/main" val="0"/>
                        </a:ext>
                      </a:extLst>
                    </a:blip>
                    <a:stretch>
                      <a:fillRect/>
                    </a:stretch>
                  </pic:blipFill>
                  <pic:spPr>
                    <a:xfrm>
                      <a:off x="0" y="0"/>
                      <a:ext cx="6473832" cy="4155978"/>
                    </a:xfrm>
                    <a:prstGeom prst="rect">
                      <a:avLst/>
                    </a:prstGeom>
                  </pic:spPr>
                </pic:pic>
              </a:graphicData>
            </a:graphic>
          </wp:inline>
        </w:drawing>
      </w:r>
      <w:r>
        <w:rPr>
          <w:rFonts w:ascii="Calibri" w:hAnsi="Calibri" w:cs="Calibri"/>
          <w:noProof/>
          <w:sz w:val="24"/>
          <w:szCs w:val="24"/>
        </w:rPr>
        <w:lastRenderedPageBreak/>
        <w:drawing>
          <wp:inline distT="0" distB="0" distL="0" distR="0" wp14:anchorId="50E81902" wp14:editId="300A3E5B">
            <wp:extent cx="6420247" cy="4380931"/>
            <wp:effectExtent l="0" t="0" r="0" b="635"/>
            <wp:docPr id="423506680" name="Picture 94" descr="A green scree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06680" name="Picture 94" descr="A green screen with black text&#10;&#10;AI-generated content may be incorrect."/>
                    <pic:cNvPicPr/>
                  </pic:nvPicPr>
                  <pic:blipFill>
                    <a:blip r:embed="rId103">
                      <a:extLst>
                        <a:ext uri="{28A0092B-C50C-407E-A947-70E740481C1C}">
                          <a14:useLocalDpi xmlns:a14="http://schemas.microsoft.com/office/drawing/2010/main" val="0"/>
                        </a:ext>
                      </a:extLst>
                    </a:blip>
                    <a:stretch>
                      <a:fillRect/>
                    </a:stretch>
                  </pic:blipFill>
                  <pic:spPr>
                    <a:xfrm>
                      <a:off x="0" y="0"/>
                      <a:ext cx="6430412" cy="4387867"/>
                    </a:xfrm>
                    <a:prstGeom prst="rect">
                      <a:avLst/>
                    </a:prstGeom>
                  </pic:spPr>
                </pic:pic>
              </a:graphicData>
            </a:graphic>
          </wp:inline>
        </w:drawing>
      </w:r>
      <w:r>
        <w:rPr>
          <w:rFonts w:ascii="Calibri" w:hAnsi="Calibri" w:cs="Calibri"/>
          <w:noProof/>
          <w:sz w:val="24"/>
          <w:szCs w:val="24"/>
        </w:rPr>
        <w:drawing>
          <wp:inline distT="0" distB="0" distL="0" distR="0" wp14:anchorId="7ABF132E" wp14:editId="3F69CBC7">
            <wp:extent cx="6433295" cy="4810836"/>
            <wp:effectExtent l="0" t="0" r="5715" b="8890"/>
            <wp:docPr id="978766941" name="Picture 95"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66941" name="Picture 95" descr="A close-up of a table&#10;&#10;AI-generated content may be incorrect."/>
                    <pic:cNvPicPr/>
                  </pic:nvPicPr>
                  <pic:blipFill>
                    <a:blip r:embed="rId104">
                      <a:extLst>
                        <a:ext uri="{28A0092B-C50C-407E-A947-70E740481C1C}">
                          <a14:useLocalDpi xmlns:a14="http://schemas.microsoft.com/office/drawing/2010/main" val="0"/>
                        </a:ext>
                      </a:extLst>
                    </a:blip>
                    <a:stretch>
                      <a:fillRect/>
                    </a:stretch>
                  </pic:blipFill>
                  <pic:spPr>
                    <a:xfrm>
                      <a:off x="0" y="0"/>
                      <a:ext cx="6438743" cy="4814910"/>
                    </a:xfrm>
                    <a:prstGeom prst="rect">
                      <a:avLst/>
                    </a:prstGeom>
                  </pic:spPr>
                </pic:pic>
              </a:graphicData>
            </a:graphic>
          </wp:inline>
        </w:drawing>
      </w:r>
      <w:r>
        <w:rPr>
          <w:rFonts w:ascii="Calibri" w:hAnsi="Calibri" w:cs="Calibri"/>
          <w:noProof/>
          <w:sz w:val="24"/>
          <w:szCs w:val="24"/>
        </w:rPr>
        <w:lastRenderedPageBreak/>
        <w:drawing>
          <wp:inline distT="0" distB="0" distL="0" distR="0" wp14:anchorId="35C2D213" wp14:editId="3C7D45C8">
            <wp:extent cx="6298441" cy="4046220"/>
            <wp:effectExtent l="0" t="0" r="7620" b="0"/>
            <wp:docPr id="1315850217" name="Picture 96"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850217" name="Picture 96" descr="A screenshot of a spreadsheet&#10;&#10;AI-generated content may be incorrect."/>
                    <pic:cNvPicPr/>
                  </pic:nvPicPr>
                  <pic:blipFill>
                    <a:blip r:embed="rId105">
                      <a:extLst>
                        <a:ext uri="{28A0092B-C50C-407E-A947-70E740481C1C}">
                          <a14:useLocalDpi xmlns:a14="http://schemas.microsoft.com/office/drawing/2010/main" val="0"/>
                        </a:ext>
                      </a:extLst>
                    </a:blip>
                    <a:stretch>
                      <a:fillRect/>
                    </a:stretch>
                  </pic:blipFill>
                  <pic:spPr>
                    <a:xfrm>
                      <a:off x="0" y="0"/>
                      <a:ext cx="6312459" cy="4055225"/>
                    </a:xfrm>
                    <a:prstGeom prst="rect">
                      <a:avLst/>
                    </a:prstGeom>
                  </pic:spPr>
                </pic:pic>
              </a:graphicData>
            </a:graphic>
          </wp:inline>
        </w:drawing>
      </w:r>
      <w:r>
        <w:rPr>
          <w:rFonts w:ascii="Calibri" w:hAnsi="Calibri" w:cs="Calibri"/>
          <w:noProof/>
          <w:sz w:val="24"/>
          <w:szCs w:val="24"/>
        </w:rPr>
        <w:drawing>
          <wp:inline distT="0" distB="0" distL="0" distR="0" wp14:anchorId="25BF3303" wp14:editId="21894B82">
            <wp:extent cx="6297930" cy="4298950"/>
            <wp:effectExtent l="0" t="0" r="7620" b="6350"/>
            <wp:docPr id="632942188" name="Picture 97" descr="A grid of lines an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942188" name="Picture 97" descr="A grid of lines and dots&#10;&#10;AI-generated content may be incorrect."/>
                    <pic:cNvPicPr/>
                  </pic:nvPicPr>
                  <pic:blipFill>
                    <a:blip r:embed="rId106">
                      <a:extLst>
                        <a:ext uri="{28A0092B-C50C-407E-A947-70E740481C1C}">
                          <a14:useLocalDpi xmlns:a14="http://schemas.microsoft.com/office/drawing/2010/main" val="0"/>
                        </a:ext>
                      </a:extLst>
                    </a:blip>
                    <a:stretch>
                      <a:fillRect/>
                    </a:stretch>
                  </pic:blipFill>
                  <pic:spPr>
                    <a:xfrm>
                      <a:off x="0" y="0"/>
                      <a:ext cx="6302249" cy="4301898"/>
                    </a:xfrm>
                    <a:prstGeom prst="rect">
                      <a:avLst/>
                    </a:prstGeom>
                  </pic:spPr>
                </pic:pic>
              </a:graphicData>
            </a:graphic>
          </wp:inline>
        </w:drawing>
      </w:r>
    </w:p>
    <w:p w14:paraId="65B742F4" w14:textId="77777777" w:rsidR="00F624D1" w:rsidRDefault="00F624D1" w:rsidP="00F624D1">
      <w:pPr>
        <w:tabs>
          <w:tab w:val="left" w:pos="2464"/>
        </w:tabs>
        <w:ind w:left="-180"/>
        <w:rPr>
          <w:rFonts w:ascii="Calibri" w:hAnsi="Calibri" w:cs="Calibri"/>
          <w:sz w:val="24"/>
          <w:szCs w:val="24"/>
        </w:rPr>
      </w:pPr>
    </w:p>
    <w:p w14:paraId="3B3A3406" w14:textId="77777777" w:rsidR="00F624D1" w:rsidRDefault="00F624D1" w:rsidP="00F624D1">
      <w:pPr>
        <w:tabs>
          <w:tab w:val="left" w:pos="2464"/>
        </w:tabs>
        <w:ind w:left="-180"/>
        <w:rPr>
          <w:rFonts w:ascii="Calibri" w:hAnsi="Calibri" w:cs="Calibri"/>
          <w:sz w:val="24"/>
          <w:szCs w:val="24"/>
        </w:rPr>
      </w:pPr>
    </w:p>
    <w:p w14:paraId="3F669CB2" w14:textId="77777777" w:rsidR="00F624D1" w:rsidRDefault="00F624D1" w:rsidP="00F624D1">
      <w:pPr>
        <w:tabs>
          <w:tab w:val="left" w:pos="2464"/>
        </w:tabs>
        <w:ind w:left="-180"/>
        <w:rPr>
          <w:rFonts w:ascii="Calibri" w:hAnsi="Calibri" w:cs="Calibri"/>
          <w:sz w:val="24"/>
          <w:szCs w:val="24"/>
        </w:rPr>
      </w:pPr>
    </w:p>
    <w:p w14:paraId="24241A4A" w14:textId="77777777" w:rsidR="00F624D1" w:rsidRDefault="00F624D1" w:rsidP="00F624D1">
      <w:pPr>
        <w:tabs>
          <w:tab w:val="left" w:pos="2464"/>
        </w:tabs>
        <w:ind w:left="-180"/>
        <w:rPr>
          <w:rFonts w:ascii="Calibri" w:hAnsi="Calibri" w:cs="Calibri"/>
          <w:sz w:val="24"/>
          <w:szCs w:val="24"/>
        </w:rPr>
      </w:pPr>
      <w:r>
        <w:rPr>
          <w:rFonts w:ascii="Calibri" w:hAnsi="Calibri" w:cs="Calibri"/>
          <w:noProof/>
          <w:sz w:val="24"/>
          <w:szCs w:val="24"/>
        </w:rPr>
        <w:lastRenderedPageBreak/>
        <w:drawing>
          <wp:inline distT="0" distB="0" distL="0" distR="0" wp14:anchorId="47E3C589" wp14:editId="736D4928">
            <wp:extent cx="6393375" cy="4817660"/>
            <wp:effectExtent l="0" t="0" r="7620" b="2540"/>
            <wp:docPr id="91212883" name="Picture 9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12883" name="Picture 98" descr="A screenshot of a computer&#10;&#10;AI-generated content may be incorrect."/>
                    <pic:cNvPicPr/>
                  </pic:nvPicPr>
                  <pic:blipFill>
                    <a:blip r:embed="rId107">
                      <a:extLst>
                        <a:ext uri="{28A0092B-C50C-407E-A947-70E740481C1C}">
                          <a14:useLocalDpi xmlns:a14="http://schemas.microsoft.com/office/drawing/2010/main" val="0"/>
                        </a:ext>
                      </a:extLst>
                    </a:blip>
                    <a:stretch>
                      <a:fillRect/>
                    </a:stretch>
                  </pic:blipFill>
                  <pic:spPr>
                    <a:xfrm>
                      <a:off x="0" y="0"/>
                      <a:ext cx="6406290" cy="4827392"/>
                    </a:xfrm>
                    <a:prstGeom prst="rect">
                      <a:avLst/>
                    </a:prstGeom>
                  </pic:spPr>
                </pic:pic>
              </a:graphicData>
            </a:graphic>
          </wp:inline>
        </w:drawing>
      </w:r>
      <w:r>
        <w:rPr>
          <w:rFonts w:ascii="Calibri" w:hAnsi="Calibri" w:cs="Calibri"/>
          <w:noProof/>
          <w:sz w:val="24"/>
          <w:szCs w:val="24"/>
        </w:rPr>
        <w:drawing>
          <wp:inline distT="0" distB="0" distL="0" distR="0" wp14:anchorId="541285A7" wp14:editId="76315C12">
            <wp:extent cx="6427470" cy="4415050"/>
            <wp:effectExtent l="0" t="0" r="0" b="5080"/>
            <wp:docPr id="595600366" name="Picture 99" descr="A green box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600366" name="Picture 99" descr="A green box with black text&#10;&#10;AI-generated content may be incorrect."/>
                    <pic:cNvPicPr/>
                  </pic:nvPicPr>
                  <pic:blipFill>
                    <a:blip r:embed="rId108">
                      <a:extLst>
                        <a:ext uri="{28A0092B-C50C-407E-A947-70E740481C1C}">
                          <a14:useLocalDpi xmlns:a14="http://schemas.microsoft.com/office/drawing/2010/main" val="0"/>
                        </a:ext>
                      </a:extLst>
                    </a:blip>
                    <a:stretch>
                      <a:fillRect/>
                    </a:stretch>
                  </pic:blipFill>
                  <pic:spPr>
                    <a:xfrm>
                      <a:off x="0" y="0"/>
                      <a:ext cx="6431617" cy="4417898"/>
                    </a:xfrm>
                    <a:prstGeom prst="rect">
                      <a:avLst/>
                    </a:prstGeom>
                  </pic:spPr>
                </pic:pic>
              </a:graphicData>
            </a:graphic>
          </wp:inline>
        </w:drawing>
      </w:r>
      <w:r>
        <w:rPr>
          <w:rFonts w:ascii="Calibri" w:hAnsi="Calibri" w:cs="Calibri"/>
          <w:noProof/>
          <w:sz w:val="24"/>
          <w:szCs w:val="24"/>
        </w:rPr>
        <w:lastRenderedPageBreak/>
        <w:drawing>
          <wp:inline distT="0" distB="0" distL="0" distR="0" wp14:anchorId="70E4A263" wp14:editId="5994CA67">
            <wp:extent cx="6311516" cy="4783540"/>
            <wp:effectExtent l="0" t="0" r="0" b="0"/>
            <wp:docPr id="843254848" name="Picture 100"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254848" name="Picture 100" descr="A table with numbers and text&#10;&#10;AI-generated content may be incorrect."/>
                    <pic:cNvPicPr/>
                  </pic:nvPicPr>
                  <pic:blipFill>
                    <a:blip r:embed="rId109">
                      <a:extLst>
                        <a:ext uri="{28A0092B-C50C-407E-A947-70E740481C1C}">
                          <a14:useLocalDpi xmlns:a14="http://schemas.microsoft.com/office/drawing/2010/main" val="0"/>
                        </a:ext>
                      </a:extLst>
                    </a:blip>
                    <a:stretch>
                      <a:fillRect/>
                    </a:stretch>
                  </pic:blipFill>
                  <pic:spPr>
                    <a:xfrm>
                      <a:off x="0" y="0"/>
                      <a:ext cx="6317613" cy="4788161"/>
                    </a:xfrm>
                    <a:prstGeom prst="rect">
                      <a:avLst/>
                    </a:prstGeom>
                  </pic:spPr>
                </pic:pic>
              </a:graphicData>
            </a:graphic>
          </wp:inline>
        </w:drawing>
      </w:r>
      <w:r>
        <w:rPr>
          <w:rFonts w:ascii="Calibri" w:hAnsi="Calibri" w:cs="Calibri"/>
          <w:sz w:val="24"/>
          <w:szCs w:val="24"/>
        </w:rPr>
        <w:br/>
      </w:r>
      <w:r>
        <w:rPr>
          <w:rFonts w:ascii="Calibri" w:hAnsi="Calibri" w:cs="Calibri"/>
          <w:noProof/>
          <w:sz w:val="24"/>
          <w:szCs w:val="24"/>
        </w:rPr>
        <w:drawing>
          <wp:inline distT="0" distB="0" distL="0" distR="0" wp14:anchorId="0A311EC8" wp14:editId="396EA27C">
            <wp:extent cx="6317812" cy="4217159"/>
            <wp:effectExtent l="0" t="0" r="6985" b="0"/>
            <wp:docPr id="1309474896"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74896" name="Picture 1309474896"/>
                    <pic:cNvPicPr/>
                  </pic:nvPicPr>
                  <pic:blipFill>
                    <a:blip r:embed="rId110">
                      <a:extLst>
                        <a:ext uri="{28A0092B-C50C-407E-A947-70E740481C1C}">
                          <a14:useLocalDpi xmlns:a14="http://schemas.microsoft.com/office/drawing/2010/main" val="0"/>
                        </a:ext>
                      </a:extLst>
                    </a:blip>
                    <a:stretch>
                      <a:fillRect/>
                    </a:stretch>
                  </pic:blipFill>
                  <pic:spPr>
                    <a:xfrm>
                      <a:off x="0" y="0"/>
                      <a:ext cx="6326309" cy="4222831"/>
                    </a:xfrm>
                    <a:prstGeom prst="rect">
                      <a:avLst/>
                    </a:prstGeom>
                  </pic:spPr>
                </pic:pic>
              </a:graphicData>
            </a:graphic>
          </wp:inline>
        </w:drawing>
      </w:r>
      <w:r>
        <w:rPr>
          <w:rFonts w:ascii="Calibri" w:hAnsi="Calibri" w:cs="Calibri"/>
          <w:noProof/>
          <w:sz w:val="24"/>
          <w:szCs w:val="24"/>
        </w:rPr>
        <w:lastRenderedPageBreak/>
        <w:drawing>
          <wp:inline distT="0" distB="0" distL="0" distR="0" wp14:anchorId="3FF1CC3C" wp14:editId="35769C78">
            <wp:extent cx="6291580" cy="4087504"/>
            <wp:effectExtent l="0" t="0" r="0" b="8255"/>
            <wp:docPr id="1115774351" name="Picture 102" descr="A grid of black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74351" name="Picture 102" descr="A grid of black and white lines&#10;&#10;AI-generated content may be incorrect."/>
                    <pic:cNvPicPr/>
                  </pic:nvPicPr>
                  <pic:blipFill>
                    <a:blip r:embed="rId111">
                      <a:extLst>
                        <a:ext uri="{28A0092B-C50C-407E-A947-70E740481C1C}">
                          <a14:useLocalDpi xmlns:a14="http://schemas.microsoft.com/office/drawing/2010/main" val="0"/>
                        </a:ext>
                      </a:extLst>
                    </a:blip>
                    <a:stretch>
                      <a:fillRect/>
                    </a:stretch>
                  </pic:blipFill>
                  <pic:spPr>
                    <a:xfrm>
                      <a:off x="0" y="0"/>
                      <a:ext cx="6296078" cy="4090426"/>
                    </a:xfrm>
                    <a:prstGeom prst="rect">
                      <a:avLst/>
                    </a:prstGeom>
                  </pic:spPr>
                </pic:pic>
              </a:graphicData>
            </a:graphic>
          </wp:inline>
        </w:drawing>
      </w:r>
      <w:r>
        <w:rPr>
          <w:rFonts w:ascii="Calibri" w:hAnsi="Calibri" w:cs="Calibri"/>
          <w:sz w:val="24"/>
          <w:szCs w:val="24"/>
        </w:rPr>
        <w:br/>
      </w:r>
      <w:r>
        <w:rPr>
          <w:rFonts w:ascii="Calibri" w:hAnsi="Calibri" w:cs="Calibri"/>
          <w:noProof/>
          <w:sz w:val="24"/>
          <w:szCs w:val="24"/>
        </w:rPr>
        <w:drawing>
          <wp:inline distT="0" distB="0" distL="0" distR="0" wp14:anchorId="1AB1F6FC" wp14:editId="22FAEE9B">
            <wp:extent cx="6359525" cy="3869141"/>
            <wp:effectExtent l="0" t="0" r="3175" b="0"/>
            <wp:docPr id="2042310924" name="Picture 10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10924" name="Picture 103" descr="A screenshot of a computer&#10;&#10;AI-generated content may be incorrect."/>
                    <pic:cNvPicPr/>
                  </pic:nvPicPr>
                  <pic:blipFill>
                    <a:blip r:embed="rId112">
                      <a:extLst>
                        <a:ext uri="{28A0092B-C50C-407E-A947-70E740481C1C}">
                          <a14:useLocalDpi xmlns:a14="http://schemas.microsoft.com/office/drawing/2010/main" val="0"/>
                        </a:ext>
                      </a:extLst>
                    </a:blip>
                    <a:stretch>
                      <a:fillRect/>
                    </a:stretch>
                  </pic:blipFill>
                  <pic:spPr>
                    <a:xfrm>
                      <a:off x="0" y="0"/>
                      <a:ext cx="6366659" cy="3873481"/>
                    </a:xfrm>
                    <a:prstGeom prst="rect">
                      <a:avLst/>
                    </a:prstGeom>
                  </pic:spPr>
                </pic:pic>
              </a:graphicData>
            </a:graphic>
          </wp:inline>
        </w:drawing>
      </w:r>
      <w:r>
        <w:rPr>
          <w:rFonts w:ascii="Calibri" w:hAnsi="Calibri" w:cs="Calibri"/>
          <w:noProof/>
          <w:sz w:val="24"/>
          <w:szCs w:val="24"/>
        </w:rPr>
        <w:lastRenderedPageBreak/>
        <w:drawing>
          <wp:inline distT="0" distB="0" distL="0" distR="0" wp14:anchorId="7BDA082B" wp14:editId="7794CE69">
            <wp:extent cx="6277583" cy="4633396"/>
            <wp:effectExtent l="0" t="0" r="9525" b="0"/>
            <wp:docPr id="287036584" name="Picture 104" descr="A green scree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36584" name="Picture 104" descr="A green screen with black text&#10;&#10;AI-generated content may be incorrect."/>
                    <pic:cNvPicPr/>
                  </pic:nvPicPr>
                  <pic:blipFill>
                    <a:blip r:embed="rId113">
                      <a:extLst>
                        <a:ext uri="{28A0092B-C50C-407E-A947-70E740481C1C}">
                          <a14:useLocalDpi xmlns:a14="http://schemas.microsoft.com/office/drawing/2010/main" val="0"/>
                        </a:ext>
                      </a:extLst>
                    </a:blip>
                    <a:stretch>
                      <a:fillRect/>
                    </a:stretch>
                  </pic:blipFill>
                  <pic:spPr>
                    <a:xfrm>
                      <a:off x="0" y="0"/>
                      <a:ext cx="6286726" cy="4640144"/>
                    </a:xfrm>
                    <a:prstGeom prst="rect">
                      <a:avLst/>
                    </a:prstGeom>
                  </pic:spPr>
                </pic:pic>
              </a:graphicData>
            </a:graphic>
          </wp:inline>
        </w:drawing>
      </w:r>
      <w:r>
        <w:rPr>
          <w:rFonts w:ascii="Calibri" w:hAnsi="Calibri" w:cs="Calibri"/>
          <w:noProof/>
          <w:sz w:val="24"/>
          <w:szCs w:val="24"/>
        </w:rPr>
        <w:drawing>
          <wp:inline distT="0" distB="0" distL="0" distR="0" wp14:anchorId="01B80754" wp14:editId="3134FD45">
            <wp:extent cx="6297930" cy="4674358"/>
            <wp:effectExtent l="0" t="0" r="7620" b="0"/>
            <wp:docPr id="87743305" name="Picture 105" descr="A green and black text on a green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3305" name="Picture 105" descr="A green and black text on a green background&#10;&#10;AI-generated content may be incorrect."/>
                    <pic:cNvPicPr/>
                  </pic:nvPicPr>
                  <pic:blipFill>
                    <a:blip r:embed="rId114">
                      <a:extLst>
                        <a:ext uri="{28A0092B-C50C-407E-A947-70E740481C1C}">
                          <a14:useLocalDpi xmlns:a14="http://schemas.microsoft.com/office/drawing/2010/main" val="0"/>
                        </a:ext>
                      </a:extLst>
                    </a:blip>
                    <a:stretch>
                      <a:fillRect/>
                    </a:stretch>
                  </pic:blipFill>
                  <pic:spPr>
                    <a:xfrm>
                      <a:off x="0" y="0"/>
                      <a:ext cx="6303741" cy="4678671"/>
                    </a:xfrm>
                    <a:prstGeom prst="rect">
                      <a:avLst/>
                    </a:prstGeom>
                  </pic:spPr>
                </pic:pic>
              </a:graphicData>
            </a:graphic>
          </wp:inline>
        </w:drawing>
      </w:r>
      <w:r>
        <w:rPr>
          <w:rFonts w:ascii="Calibri" w:hAnsi="Calibri" w:cs="Calibri"/>
          <w:noProof/>
          <w:sz w:val="24"/>
          <w:szCs w:val="24"/>
        </w:rPr>
        <w:lastRenderedPageBreak/>
        <w:drawing>
          <wp:inline distT="0" distB="0" distL="0" distR="0" wp14:anchorId="0BB86D85" wp14:editId="1311ACA3">
            <wp:extent cx="6134100" cy="4510585"/>
            <wp:effectExtent l="0" t="0" r="0" b="4445"/>
            <wp:docPr id="1165877959" name="Picture 10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877959" name="Picture 106" descr="A close-up of a document&#10;&#10;AI-generated content may be incorrect."/>
                    <pic:cNvPicPr/>
                  </pic:nvPicPr>
                  <pic:blipFill>
                    <a:blip r:embed="rId115">
                      <a:extLst>
                        <a:ext uri="{28A0092B-C50C-407E-A947-70E740481C1C}">
                          <a14:useLocalDpi xmlns:a14="http://schemas.microsoft.com/office/drawing/2010/main" val="0"/>
                        </a:ext>
                      </a:extLst>
                    </a:blip>
                    <a:stretch>
                      <a:fillRect/>
                    </a:stretch>
                  </pic:blipFill>
                  <pic:spPr>
                    <a:xfrm>
                      <a:off x="0" y="0"/>
                      <a:ext cx="6137255" cy="4512905"/>
                    </a:xfrm>
                    <a:prstGeom prst="rect">
                      <a:avLst/>
                    </a:prstGeom>
                  </pic:spPr>
                </pic:pic>
              </a:graphicData>
            </a:graphic>
          </wp:inline>
        </w:drawing>
      </w:r>
      <w:r>
        <w:rPr>
          <w:rFonts w:ascii="Calibri" w:hAnsi="Calibri" w:cs="Calibri"/>
          <w:noProof/>
          <w:sz w:val="24"/>
          <w:szCs w:val="24"/>
        </w:rPr>
        <w:drawing>
          <wp:inline distT="0" distB="0" distL="0" distR="0" wp14:anchorId="54D54200" wp14:editId="1E5E634E">
            <wp:extent cx="6223379" cy="3692922"/>
            <wp:effectExtent l="0" t="0" r="6350" b="3175"/>
            <wp:docPr id="349650358" name="Picture 107" descr="A group of tables with lin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50358" name="Picture 107" descr="A group of tables with lines and numbers&#10;&#10;AI-generated content may be incorrect."/>
                    <pic:cNvPicPr/>
                  </pic:nvPicPr>
                  <pic:blipFill>
                    <a:blip r:embed="rId116">
                      <a:extLst>
                        <a:ext uri="{28A0092B-C50C-407E-A947-70E740481C1C}">
                          <a14:useLocalDpi xmlns:a14="http://schemas.microsoft.com/office/drawing/2010/main" val="0"/>
                        </a:ext>
                      </a:extLst>
                    </a:blip>
                    <a:stretch>
                      <a:fillRect/>
                    </a:stretch>
                  </pic:blipFill>
                  <pic:spPr>
                    <a:xfrm>
                      <a:off x="0" y="0"/>
                      <a:ext cx="6228516" cy="3695970"/>
                    </a:xfrm>
                    <a:prstGeom prst="rect">
                      <a:avLst/>
                    </a:prstGeom>
                  </pic:spPr>
                </pic:pic>
              </a:graphicData>
            </a:graphic>
          </wp:inline>
        </w:drawing>
      </w:r>
      <w:r>
        <w:rPr>
          <w:rFonts w:ascii="Calibri" w:hAnsi="Calibri" w:cs="Calibri"/>
          <w:noProof/>
          <w:sz w:val="24"/>
          <w:szCs w:val="24"/>
        </w:rPr>
        <w:lastRenderedPageBreak/>
        <w:drawing>
          <wp:inline distT="0" distB="0" distL="0" distR="0" wp14:anchorId="1F2F925F" wp14:editId="5872FB98">
            <wp:extent cx="6182360" cy="3991970"/>
            <wp:effectExtent l="0" t="0" r="8890" b="8890"/>
            <wp:docPr id="1981370816" name="Picture 108" descr="A grid of lin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370816" name="Picture 108" descr="A grid of lines and numbers&#10;&#10;AI-generated content may be incorrect."/>
                    <pic:cNvPicPr/>
                  </pic:nvPicPr>
                  <pic:blipFill>
                    <a:blip r:embed="rId117">
                      <a:extLst>
                        <a:ext uri="{28A0092B-C50C-407E-A947-70E740481C1C}">
                          <a14:useLocalDpi xmlns:a14="http://schemas.microsoft.com/office/drawing/2010/main" val="0"/>
                        </a:ext>
                      </a:extLst>
                    </a:blip>
                    <a:stretch>
                      <a:fillRect/>
                    </a:stretch>
                  </pic:blipFill>
                  <pic:spPr>
                    <a:xfrm>
                      <a:off x="0" y="0"/>
                      <a:ext cx="6186697" cy="3994770"/>
                    </a:xfrm>
                    <a:prstGeom prst="rect">
                      <a:avLst/>
                    </a:prstGeom>
                  </pic:spPr>
                </pic:pic>
              </a:graphicData>
            </a:graphic>
          </wp:inline>
        </w:drawing>
      </w:r>
    </w:p>
    <w:p w14:paraId="414AA57C" w14:textId="031051F0" w:rsidR="00F624D1" w:rsidRDefault="00F624D1" w:rsidP="00F624D1">
      <w:pPr>
        <w:tabs>
          <w:tab w:val="left" w:pos="2464"/>
        </w:tabs>
        <w:ind w:left="-180"/>
        <w:rPr>
          <w:rFonts w:ascii="Calibri" w:hAnsi="Calibri" w:cs="Calibri"/>
          <w:sz w:val="24"/>
          <w:szCs w:val="24"/>
        </w:rPr>
      </w:pPr>
      <w:r>
        <w:rPr>
          <w:rFonts w:ascii="Calibri" w:hAnsi="Calibri" w:cs="Calibri"/>
          <w:noProof/>
          <w:sz w:val="24"/>
          <w:szCs w:val="24"/>
        </w:rPr>
        <w:drawing>
          <wp:inline distT="0" distB="0" distL="0" distR="0" wp14:anchorId="3C9C1A00" wp14:editId="1CE34713">
            <wp:extent cx="6202907" cy="864235"/>
            <wp:effectExtent l="0" t="0" r="7620" b="0"/>
            <wp:docPr id="510234958" name="Picture 109" descr="A white background with black and whit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34958" name="Picture 109" descr="A white background with black and white clouds&#10;&#10;AI-generated content may be incorrect."/>
                    <pic:cNvPicPr/>
                  </pic:nvPicPr>
                  <pic:blipFill>
                    <a:blip r:embed="rId118">
                      <a:extLst>
                        <a:ext uri="{28A0092B-C50C-407E-A947-70E740481C1C}">
                          <a14:useLocalDpi xmlns:a14="http://schemas.microsoft.com/office/drawing/2010/main" val="0"/>
                        </a:ext>
                      </a:extLst>
                    </a:blip>
                    <a:stretch>
                      <a:fillRect/>
                    </a:stretch>
                  </pic:blipFill>
                  <pic:spPr>
                    <a:xfrm>
                      <a:off x="0" y="0"/>
                      <a:ext cx="6207139" cy="864825"/>
                    </a:xfrm>
                    <a:prstGeom prst="rect">
                      <a:avLst/>
                    </a:prstGeom>
                  </pic:spPr>
                </pic:pic>
              </a:graphicData>
            </a:graphic>
          </wp:inline>
        </w:drawing>
      </w:r>
    </w:p>
    <w:p w14:paraId="33DF5976" w14:textId="77777777" w:rsidR="00F624D1" w:rsidRDefault="00F624D1" w:rsidP="00F624D1">
      <w:pPr>
        <w:tabs>
          <w:tab w:val="left" w:pos="2464"/>
        </w:tabs>
        <w:ind w:left="-180"/>
        <w:rPr>
          <w:rFonts w:ascii="Calibri" w:hAnsi="Calibri" w:cs="Calibri"/>
          <w:sz w:val="24"/>
          <w:szCs w:val="24"/>
        </w:rPr>
      </w:pPr>
    </w:p>
    <w:p w14:paraId="7FCCA51A" w14:textId="77777777" w:rsidR="00F624D1" w:rsidRDefault="00F624D1" w:rsidP="00F624D1">
      <w:pPr>
        <w:tabs>
          <w:tab w:val="left" w:pos="2464"/>
        </w:tabs>
        <w:ind w:left="-180"/>
        <w:rPr>
          <w:rFonts w:ascii="Calibri" w:hAnsi="Calibri" w:cs="Calibri"/>
          <w:sz w:val="24"/>
          <w:szCs w:val="24"/>
        </w:rPr>
      </w:pPr>
    </w:p>
    <w:p w14:paraId="7789954B" w14:textId="77777777" w:rsidR="00F624D1" w:rsidRDefault="00F624D1" w:rsidP="00F624D1">
      <w:pPr>
        <w:tabs>
          <w:tab w:val="left" w:pos="2464"/>
        </w:tabs>
        <w:ind w:left="-180"/>
        <w:rPr>
          <w:rFonts w:ascii="Calibri" w:hAnsi="Calibri" w:cs="Calibri"/>
          <w:sz w:val="24"/>
          <w:szCs w:val="24"/>
        </w:rPr>
      </w:pPr>
    </w:p>
    <w:p w14:paraId="259F4C7D" w14:textId="77777777" w:rsidR="00F624D1" w:rsidRDefault="00F624D1" w:rsidP="00F624D1">
      <w:pPr>
        <w:tabs>
          <w:tab w:val="left" w:pos="2464"/>
        </w:tabs>
        <w:ind w:left="-180"/>
        <w:rPr>
          <w:rFonts w:ascii="Calibri" w:hAnsi="Calibri" w:cs="Calibri"/>
          <w:sz w:val="24"/>
          <w:szCs w:val="24"/>
        </w:rPr>
      </w:pPr>
    </w:p>
    <w:p w14:paraId="7BABDAA6" w14:textId="77777777" w:rsidR="00F624D1" w:rsidRDefault="00F624D1" w:rsidP="00F624D1">
      <w:pPr>
        <w:tabs>
          <w:tab w:val="left" w:pos="2464"/>
        </w:tabs>
        <w:ind w:left="-180"/>
        <w:rPr>
          <w:rFonts w:ascii="Calibri" w:hAnsi="Calibri" w:cs="Calibri"/>
          <w:sz w:val="24"/>
          <w:szCs w:val="24"/>
        </w:rPr>
      </w:pPr>
    </w:p>
    <w:p w14:paraId="3422F815" w14:textId="77777777" w:rsidR="00F624D1" w:rsidRDefault="00F624D1" w:rsidP="00F624D1">
      <w:pPr>
        <w:tabs>
          <w:tab w:val="left" w:pos="2464"/>
        </w:tabs>
        <w:ind w:left="-180"/>
        <w:rPr>
          <w:rFonts w:ascii="Calibri" w:hAnsi="Calibri" w:cs="Calibri"/>
          <w:sz w:val="24"/>
          <w:szCs w:val="24"/>
        </w:rPr>
      </w:pPr>
    </w:p>
    <w:p w14:paraId="166F5E20" w14:textId="77777777" w:rsidR="00F624D1" w:rsidRDefault="00F624D1" w:rsidP="00F624D1">
      <w:pPr>
        <w:tabs>
          <w:tab w:val="left" w:pos="2464"/>
        </w:tabs>
        <w:ind w:left="-180"/>
        <w:rPr>
          <w:rFonts w:ascii="Calibri" w:hAnsi="Calibri" w:cs="Calibri"/>
          <w:sz w:val="24"/>
          <w:szCs w:val="24"/>
        </w:rPr>
      </w:pPr>
    </w:p>
    <w:p w14:paraId="01EE7EAE" w14:textId="77777777" w:rsidR="00F624D1" w:rsidRDefault="00F624D1" w:rsidP="00F624D1">
      <w:pPr>
        <w:tabs>
          <w:tab w:val="left" w:pos="2464"/>
        </w:tabs>
        <w:ind w:left="-180"/>
        <w:rPr>
          <w:rFonts w:ascii="Calibri" w:hAnsi="Calibri" w:cs="Calibri"/>
          <w:sz w:val="24"/>
          <w:szCs w:val="24"/>
        </w:rPr>
      </w:pPr>
    </w:p>
    <w:p w14:paraId="53BFA3E9" w14:textId="77777777" w:rsidR="00F624D1" w:rsidRDefault="00F624D1" w:rsidP="00F624D1">
      <w:pPr>
        <w:tabs>
          <w:tab w:val="left" w:pos="2464"/>
        </w:tabs>
        <w:ind w:left="-180"/>
        <w:rPr>
          <w:rFonts w:ascii="Calibri" w:hAnsi="Calibri" w:cs="Calibri"/>
          <w:sz w:val="24"/>
          <w:szCs w:val="24"/>
        </w:rPr>
      </w:pPr>
    </w:p>
    <w:p w14:paraId="4CF4FBFE" w14:textId="77777777" w:rsidR="00F624D1" w:rsidRPr="00CA2577" w:rsidRDefault="00F624D1" w:rsidP="00F624D1">
      <w:pPr>
        <w:tabs>
          <w:tab w:val="left" w:pos="2464"/>
        </w:tabs>
        <w:ind w:left="-180"/>
        <w:rPr>
          <w:rFonts w:ascii="Calibri" w:hAnsi="Calibri" w:cs="Calibri"/>
          <w:sz w:val="24"/>
          <w:szCs w:val="24"/>
        </w:rPr>
      </w:pPr>
    </w:p>
    <w:p w14:paraId="76FDFACD" w14:textId="77777777" w:rsidR="005C4814" w:rsidRPr="00CA2577" w:rsidRDefault="005C4814" w:rsidP="005C4814">
      <w:pPr>
        <w:tabs>
          <w:tab w:val="left" w:pos="2464"/>
        </w:tabs>
        <w:rPr>
          <w:rFonts w:ascii="Calibri" w:hAnsi="Calibri" w:cs="Calibri"/>
          <w:sz w:val="24"/>
          <w:szCs w:val="24"/>
          <w:lang w:val="en-US"/>
        </w:rPr>
      </w:pPr>
    </w:p>
    <w:p w14:paraId="088B73D3" w14:textId="77777777" w:rsidR="005C4814" w:rsidRPr="0031728E" w:rsidRDefault="005C4814" w:rsidP="005C4814">
      <w:pPr>
        <w:tabs>
          <w:tab w:val="left" w:pos="2464"/>
        </w:tabs>
        <w:rPr>
          <w:rFonts w:ascii="Calibri" w:hAnsi="Calibri" w:cs="Calibri"/>
          <w:sz w:val="24"/>
          <w:szCs w:val="24"/>
          <w:lang w:val="en-US"/>
        </w:rPr>
      </w:pPr>
    </w:p>
    <w:p w14:paraId="0CF2CFC5" w14:textId="77777777" w:rsidR="00147A74" w:rsidRDefault="00147A74" w:rsidP="005C4814">
      <w:pPr>
        <w:tabs>
          <w:tab w:val="left" w:pos="0"/>
          <w:tab w:val="left" w:pos="2464"/>
        </w:tabs>
        <w:spacing w:after="0" w:line="240" w:lineRule="auto"/>
        <w:ind w:right="-46" w:firstLine="567"/>
        <w:jc w:val="both"/>
        <w:rPr>
          <w:rFonts w:ascii="Calibri" w:hAnsi="Calibri" w:cs="Calibri"/>
          <w:sz w:val="24"/>
          <w:szCs w:val="24"/>
        </w:rPr>
      </w:pPr>
    </w:p>
    <w:p w14:paraId="68E7281D" w14:textId="76073114"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r w:rsidRPr="00CA2577">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06FABECC"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5C765EEA"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442429CC" w14:textId="77777777" w:rsidR="005C4814" w:rsidRPr="00CA2577" w:rsidRDefault="005C4814" w:rsidP="005C4814">
      <w:pPr>
        <w:tabs>
          <w:tab w:val="left" w:pos="284"/>
          <w:tab w:val="left" w:pos="2464"/>
        </w:tabs>
        <w:spacing w:after="0" w:line="240" w:lineRule="auto"/>
        <w:ind w:right="-45"/>
        <w:jc w:val="center"/>
        <w:rPr>
          <w:rFonts w:ascii="Calibri" w:hAnsi="Calibri" w:cs="Calibri"/>
          <w:b/>
          <w:sz w:val="24"/>
          <w:szCs w:val="24"/>
        </w:rPr>
      </w:pPr>
      <w:r w:rsidRPr="00CA2577">
        <w:rPr>
          <w:rFonts w:ascii="Calibri" w:hAnsi="Calibri" w:cs="Calibri"/>
          <w:b/>
          <w:sz w:val="24"/>
          <w:szCs w:val="24"/>
        </w:rPr>
        <w:t>З   А   К   Л   У   Ч   О   К</w:t>
      </w:r>
    </w:p>
    <w:p w14:paraId="3A645B70"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r w:rsidRPr="00CA2577">
        <w:rPr>
          <w:rFonts w:ascii="Calibri" w:hAnsi="Calibri" w:cs="Calibri"/>
          <w:b/>
          <w:sz w:val="24"/>
          <w:szCs w:val="24"/>
        </w:rPr>
        <w:t xml:space="preserve">ЗА ОБЈАВУВАЊЕ НА </w:t>
      </w:r>
      <w:r w:rsidRPr="00DB4264">
        <w:rPr>
          <w:rFonts w:eastAsia="Times New Roman"/>
          <w:b/>
          <w:bCs/>
          <w:sz w:val="24"/>
          <w:szCs w:val="24"/>
          <w:lang w:val="en-GB" w:eastAsia="en-GB"/>
        </w:rPr>
        <w:t xml:space="preserve">КВАРТАЛЕН </w:t>
      </w:r>
      <w:r w:rsidRPr="00DB4264">
        <w:rPr>
          <w:rFonts w:eastAsia="Times New Roman" w:hint="eastAsia"/>
          <w:b/>
          <w:bCs/>
          <w:sz w:val="24"/>
          <w:szCs w:val="24"/>
          <w:lang w:val="en-GB" w:eastAsia="en-GB"/>
        </w:rPr>
        <w:t>ИЗВЕШТАЈ</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ЗА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ИЗВРШУВАЊЕ</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БУЏЕТОТ</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ОПШТИНА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ПРИЛЕП</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ЗА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ИЗВЕШТАЈНИОТ</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ПЕРИОД</w:t>
      </w:r>
      <w:r w:rsidRPr="00DB4264">
        <w:rPr>
          <w:rFonts w:eastAsia="Times New Roman"/>
          <w:b/>
          <w:bCs/>
          <w:sz w:val="24"/>
          <w:szCs w:val="24"/>
          <w:lang w:eastAsia="en-GB"/>
        </w:rPr>
        <w:t xml:space="preserve"> </w:t>
      </w:r>
      <w:r w:rsidRPr="00DB4264">
        <w:rPr>
          <w:rFonts w:eastAsia="Times New Roman"/>
          <w:b/>
          <w:bCs/>
          <w:sz w:val="24"/>
          <w:szCs w:val="24"/>
          <w:lang w:val="en-GB" w:eastAsia="en-GB"/>
        </w:rPr>
        <w:t>(</w:t>
      </w:r>
      <w:r w:rsidRPr="00DB4264">
        <w:rPr>
          <w:rFonts w:eastAsia="Times New Roman" w:hint="eastAsia"/>
          <w:b/>
          <w:bCs/>
          <w:sz w:val="24"/>
          <w:szCs w:val="24"/>
          <w:lang w:val="en-GB" w:eastAsia="en-GB"/>
        </w:rPr>
        <w:t>КУМУЛАТИВНО</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ЗА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КВАРТАЛ</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ОД</w:t>
      </w:r>
      <w:r w:rsidRPr="00DB4264">
        <w:rPr>
          <w:rFonts w:eastAsia="Times New Roman"/>
          <w:b/>
          <w:bCs/>
          <w:sz w:val="24"/>
          <w:szCs w:val="24"/>
          <w:lang w:val="en-GB" w:eastAsia="en-GB"/>
        </w:rPr>
        <w:t xml:space="preserve"> 01.01.2025 </w:t>
      </w:r>
      <w:r w:rsidRPr="00DB4264">
        <w:rPr>
          <w:rFonts w:eastAsia="Times New Roman" w:hint="eastAsia"/>
          <w:b/>
          <w:bCs/>
          <w:sz w:val="24"/>
          <w:szCs w:val="24"/>
          <w:lang w:val="en-GB" w:eastAsia="en-GB"/>
        </w:rPr>
        <w:t>ГОДИНА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ДО</w:t>
      </w:r>
      <w:r w:rsidRPr="00DB4264">
        <w:rPr>
          <w:rFonts w:eastAsia="Times New Roman"/>
          <w:b/>
          <w:bCs/>
          <w:sz w:val="24"/>
          <w:szCs w:val="24"/>
          <w:lang w:val="en-GB" w:eastAsia="en-GB"/>
        </w:rPr>
        <w:t xml:space="preserve"> 30.06.2025 </w:t>
      </w:r>
      <w:r w:rsidRPr="00DB4264">
        <w:rPr>
          <w:rFonts w:eastAsia="Times New Roman" w:hint="eastAsia"/>
          <w:b/>
          <w:bCs/>
          <w:sz w:val="24"/>
          <w:szCs w:val="24"/>
          <w:lang w:val="en-GB" w:eastAsia="en-GB"/>
        </w:rPr>
        <w:t>ГОДИНА</w:t>
      </w:r>
    </w:p>
    <w:p w14:paraId="3714B9D8"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312A6B5C" w14:textId="77777777" w:rsidR="005C4814" w:rsidRPr="00CA2577" w:rsidRDefault="005C4814" w:rsidP="005C4814">
      <w:pPr>
        <w:tabs>
          <w:tab w:val="left" w:pos="284"/>
          <w:tab w:val="left" w:pos="2464"/>
        </w:tabs>
        <w:spacing w:after="0" w:line="240" w:lineRule="auto"/>
        <w:jc w:val="both"/>
        <w:rPr>
          <w:rFonts w:ascii="Calibri" w:hAnsi="Calibri" w:cs="Calibri"/>
          <w:color w:val="000000"/>
          <w:sz w:val="24"/>
          <w:szCs w:val="24"/>
        </w:rPr>
      </w:pPr>
      <w:r w:rsidRPr="00CA2577">
        <w:rPr>
          <w:rFonts w:ascii="Calibri" w:hAnsi="Calibri" w:cs="Calibri"/>
          <w:sz w:val="24"/>
          <w:szCs w:val="24"/>
        </w:rPr>
        <w:tab/>
        <w:t>1.</w:t>
      </w:r>
      <w:r w:rsidRPr="00CA2577">
        <w:rPr>
          <w:rFonts w:ascii="Calibri" w:hAnsi="Calibri" w:cs="Calibri"/>
          <w:kern w:val="2"/>
          <w:sz w:val="24"/>
          <w:szCs w:val="24"/>
          <w14:ligatures w14:val="standardContextual"/>
        </w:rPr>
        <w:t xml:space="preserve"> </w:t>
      </w:r>
      <w:proofErr w:type="spellStart"/>
      <w:r w:rsidRPr="00DB4264">
        <w:rPr>
          <w:rFonts w:eastAsia="Times New Roman"/>
          <w:bCs/>
          <w:sz w:val="24"/>
          <w:szCs w:val="24"/>
          <w:lang w:val="en-GB" w:eastAsia="en-GB"/>
        </w:rPr>
        <w:t>Квартал</w:t>
      </w:r>
      <w:proofErr w:type="spellEnd"/>
      <w:r>
        <w:rPr>
          <w:rFonts w:eastAsia="Times New Roman"/>
          <w:bCs/>
          <w:sz w:val="24"/>
          <w:szCs w:val="24"/>
          <w:lang w:eastAsia="en-GB"/>
        </w:rPr>
        <w:t>ниот</w:t>
      </w:r>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извештај</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за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извршување</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на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Буџетот</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на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Општина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Прилеп</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за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извештајниот</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период</w:t>
      </w:r>
      <w:proofErr w:type="spellEnd"/>
      <w:r w:rsidRPr="00DB4264">
        <w:rPr>
          <w:rFonts w:eastAsia="Times New Roman"/>
          <w:bCs/>
          <w:sz w:val="24"/>
          <w:szCs w:val="24"/>
          <w:lang w:eastAsia="en-GB"/>
        </w:rPr>
        <w:t xml:space="preserve"> </w:t>
      </w:r>
      <w:r w:rsidRPr="00DB4264">
        <w:rPr>
          <w:rFonts w:eastAsia="Times New Roman"/>
          <w:bCs/>
          <w:sz w:val="24"/>
          <w:szCs w:val="24"/>
          <w:lang w:val="en-GB" w:eastAsia="en-GB"/>
        </w:rPr>
        <w:t>(</w:t>
      </w:r>
      <w:proofErr w:type="spellStart"/>
      <w:r w:rsidRPr="00DB4264">
        <w:rPr>
          <w:rFonts w:eastAsia="Times New Roman" w:hint="eastAsia"/>
          <w:bCs/>
          <w:sz w:val="24"/>
          <w:szCs w:val="24"/>
          <w:lang w:val="en-GB" w:eastAsia="en-GB"/>
        </w:rPr>
        <w:t>кумулативно</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за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квартал</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од</w:t>
      </w:r>
      <w:proofErr w:type="spellEnd"/>
      <w:r w:rsidRPr="00DB4264">
        <w:rPr>
          <w:rFonts w:eastAsia="Times New Roman"/>
          <w:bCs/>
          <w:sz w:val="24"/>
          <w:szCs w:val="24"/>
          <w:lang w:val="en-GB" w:eastAsia="en-GB"/>
        </w:rPr>
        <w:t xml:space="preserve"> 01.01.2025 </w:t>
      </w:r>
      <w:proofErr w:type="spellStart"/>
      <w:r w:rsidRPr="00DB4264">
        <w:rPr>
          <w:rFonts w:eastAsia="Times New Roman" w:hint="eastAsia"/>
          <w:bCs/>
          <w:sz w:val="24"/>
          <w:szCs w:val="24"/>
          <w:lang w:val="en-GB" w:eastAsia="en-GB"/>
        </w:rPr>
        <w:t>година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до</w:t>
      </w:r>
      <w:proofErr w:type="spellEnd"/>
      <w:r w:rsidRPr="00DB4264">
        <w:rPr>
          <w:rFonts w:eastAsia="Times New Roman"/>
          <w:bCs/>
          <w:sz w:val="24"/>
          <w:szCs w:val="24"/>
          <w:lang w:val="en-GB" w:eastAsia="en-GB"/>
        </w:rPr>
        <w:t xml:space="preserve"> 30.06.2025 </w:t>
      </w:r>
      <w:proofErr w:type="spellStart"/>
      <w:proofErr w:type="gramStart"/>
      <w:r w:rsidRPr="00DB4264">
        <w:rPr>
          <w:rFonts w:eastAsia="Times New Roman" w:hint="eastAsia"/>
          <w:bCs/>
          <w:sz w:val="24"/>
          <w:szCs w:val="24"/>
          <w:lang w:val="en-GB" w:eastAsia="en-GB"/>
        </w:rPr>
        <w:t>година</w:t>
      </w:r>
      <w:proofErr w:type="spellEnd"/>
      <w:r w:rsidRPr="00CA2577">
        <w:rPr>
          <w:rFonts w:ascii="Calibri" w:eastAsia="Times New Roman" w:hAnsi="Calibri" w:cs="Calibri"/>
          <w:bCs/>
          <w:sz w:val="24"/>
          <w:szCs w:val="24"/>
          <w:lang w:eastAsia="en-GB"/>
        </w:rPr>
        <w:t xml:space="preserve">, </w:t>
      </w:r>
      <w:r w:rsidRPr="00CA2577">
        <w:rPr>
          <w:rFonts w:ascii="Calibri" w:hAnsi="Calibri" w:cs="Calibri"/>
          <w:sz w:val="24"/>
          <w:szCs w:val="24"/>
        </w:rPr>
        <w:t xml:space="preserve"> </w:t>
      </w:r>
      <w:r w:rsidRPr="00CA2577">
        <w:rPr>
          <w:rFonts w:ascii="Calibri" w:hAnsi="Calibri" w:cs="Calibri"/>
          <w:bCs/>
          <w:sz w:val="24"/>
          <w:szCs w:val="24"/>
        </w:rPr>
        <w:t>с</w:t>
      </w:r>
      <w:r w:rsidRPr="00CA2577">
        <w:rPr>
          <w:rFonts w:ascii="Calibri" w:hAnsi="Calibri" w:cs="Calibri"/>
          <w:sz w:val="24"/>
          <w:szCs w:val="24"/>
        </w:rPr>
        <w:t>е</w:t>
      </w:r>
      <w:proofErr w:type="gramEnd"/>
      <w:r w:rsidRPr="00CA2577">
        <w:rPr>
          <w:rFonts w:ascii="Calibri" w:hAnsi="Calibri" w:cs="Calibri"/>
          <w:sz w:val="24"/>
          <w:szCs w:val="24"/>
        </w:rPr>
        <w:t xml:space="preserve"> објавува во “Службен гласник на Општина Прилеп”.</w:t>
      </w:r>
    </w:p>
    <w:p w14:paraId="436584BC"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28A1F1BF"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67C3F0DE"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CA2577" w14:paraId="290EF5E3" w14:textId="77777777" w:rsidTr="00830AEF">
        <w:trPr>
          <w:jc w:val="center"/>
        </w:trPr>
        <w:tc>
          <w:tcPr>
            <w:tcW w:w="3080" w:type="dxa"/>
          </w:tcPr>
          <w:p w14:paraId="62FC7599" w14:textId="77777777" w:rsidR="005C4814" w:rsidRPr="0031728E" w:rsidRDefault="005C4814" w:rsidP="00B8061C">
            <w:pPr>
              <w:tabs>
                <w:tab w:val="left" w:pos="2464"/>
              </w:tabs>
              <w:spacing w:after="0"/>
              <w:ind w:right="-46" w:firstLine="567"/>
              <w:jc w:val="both"/>
              <w:rPr>
                <w:rFonts w:ascii="Calibri" w:hAnsi="Calibri" w:cs="Calibri"/>
                <w:sz w:val="24"/>
                <w:szCs w:val="24"/>
                <w:lang w:val="en-US"/>
              </w:rPr>
            </w:pPr>
            <w:r w:rsidRPr="00CA2577">
              <w:rPr>
                <w:rFonts w:ascii="Calibri" w:hAnsi="Calibri" w:cs="Calibri"/>
                <w:sz w:val="24"/>
                <w:szCs w:val="24"/>
              </w:rPr>
              <w:t>Број 08-</w:t>
            </w:r>
            <w:r>
              <w:rPr>
                <w:rFonts w:ascii="Calibri" w:eastAsia="Calibri" w:hAnsi="Calibri" w:cs="Calibri"/>
                <w:sz w:val="24"/>
                <w:szCs w:val="24"/>
                <w:lang w:eastAsia="ar-SA"/>
              </w:rPr>
              <w:t>2620</w:t>
            </w:r>
            <w:r>
              <w:rPr>
                <w:rFonts w:ascii="Calibri" w:hAnsi="Calibri" w:cs="Calibri"/>
                <w:sz w:val="24"/>
                <w:szCs w:val="24"/>
              </w:rPr>
              <w:t>/</w:t>
            </w:r>
            <w:r>
              <w:rPr>
                <w:rFonts w:ascii="Calibri" w:hAnsi="Calibri" w:cs="Calibri"/>
                <w:sz w:val="24"/>
                <w:szCs w:val="24"/>
                <w:lang w:val="en-US"/>
              </w:rPr>
              <w:t>3</w:t>
            </w:r>
          </w:p>
        </w:tc>
        <w:tc>
          <w:tcPr>
            <w:tcW w:w="3081" w:type="dxa"/>
          </w:tcPr>
          <w:p w14:paraId="0A385F94"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2FB760F2"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ГРАДОНАЧАЛНИК</w:t>
            </w:r>
          </w:p>
        </w:tc>
      </w:tr>
      <w:tr w:rsidR="005C4814" w:rsidRPr="00CA2577" w14:paraId="2651CA86" w14:textId="77777777" w:rsidTr="00830AEF">
        <w:trPr>
          <w:jc w:val="center"/>
        </w:trPr>
        <w:tc>
          <w:tcPr>
            <w:tcW w:w="3080" w:type="dxa"/>
          </w:tcPr>
          <w:p w14:paraId="3DFBD45D" w14:textId="77777777" w:rsidR="005C4814" w:rsidRPr="00CA2577" w:rsidRDefault="005C4814" w:rsidP="00B8061C">
            <w:pPr>
              <w:tabs>
                <w:tab w:val="left" w:pos="0"/>
                <w:tab w:val="left" w:pos="2464"/>
              </w:tabs>
              <w:spacing w:after="0"/>
              <w:ind w:right="-46"/>
              <w:rPr>
                <w:rFonts w:ascii="Calibri" w:hAnsi="Calibri" w:cs="Calibri"/>
                <w:sz w:val="24"/>
                <w:szCs w:val="24"/>
              </w:rPr>
            </w:pPr>
            <w:r w:rsidRPr="00CA2577">
              <w:rPr>
                <w:rFonts w:ascii="Calibri" w:hAnsi="Calibri" w:cs="Calibri"/>
                <w:sz w:val="24"/>
                <w:szCs w:val="24"/>
              </w:rPr>
              <w:t xml:space="preserve">       </w:t>
            </w:r>
            <w:r>
              <w:rPr>
                <w:rFonts w:ascii="Calibri" w:hAnsi="Calibri" w:cs="Calibri"/>
                <w:sz w:val="24"/>
                <w:szCs w:val="24"/>
              </w:rPr>
              <w:t>07</w:t>
            </w:r>
            <w:r w:rsidRPr="00CA2577">
              <w:rPr>
                <w:rFonts w:ascii="Calibri" w:hAnsi="Calibri" w:cs="Calibri"/>
                <w:sz w:val="24"/>
                <w:szCs w:val="24"/>
              </w:rPr>
              <w:t>.0</w:t>
            </w:r>
            <w:r>
              <w:rPr>
                <w:rFonts w:ascii="Calibri" w:hAnsi="Calibri" w:cs="Calibri"/>
                <w:sz w:val="24"/>
                <w:szCs w:val="24"/>
              </w:rPr>
              <w:t>8</w:t>
            </w:r>
            <w:r w:rsidRPr="00CA2577">
              <w:rPr>
                <w:rFonts w:ascii="Calibri" w:hAnsi="Calibri" w:cs="Calibri"/>
                <w:sz w:val="24"/>
                <w:szCs w:val="24"/>
              </w:rPr>
              <w:t>.2025 година</w:t>
            </w:r>
          </w:p>
        </w:tc>
        <w:tc>
          <w:tcPr>
            <w:tcW w:w="3081" w:type="dxa"/>
          </w:tcPr>
          <w:p w14:paraId="010ED7E5"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317D1315"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на Општина Прилеп</w:t>
            </w:r>
          </w:p>
        </w:tc>
      </w:tr>
      <w:tr w:rsidR="005C4814" w:rsidRPr="00CA2577" w14:paraId="39D40928" w14:textId="77777777" w:rsidTr="00830AEF">
        <w:trPr>
          <w:jc w:val="center"/>
        </w:trPr>
        <w:tc>
          <w:tcPr>
            <w:tcW w:w="3080" w:type="dxa"/>
          </w:tcPr>
          <w:p w14:paraId="2AD33702"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П р и л е п</w:t>
            </w:r>
          </w:p>
        </w:tc>
        <w:tc>
          <w:tcPr>
            <w:tcW w:w="3081" w:type="dxa"/>
          </w:tcPr>
          <w:p w14:paraId="03F20C07"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77C41E87"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Борче Јовчески</w:t>
            </w:r>
          </w:p>
        </w:tc>
      </w:tr>
    </w:tbl>
    <w:p w14:paraId="1670192D"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p w14:paraId="65829E6D"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5F049596" w14:textId="77777777" w:rsidR="005C4814" w:rsidRPr="00CA2577" w:rsidRDefault="005C4814" w:rsidP="005C4814">
      <w:pPr>
        <w:tabs>
          <w:tab w:val="left" w:pos="2464"/>
        </w:tabs>
        <w:spacing w:after="0" w:line="240" w:lineRule="auto"/>
        <w:ind w:right="-46"/>
        <w:jc w:val="both"/>
        <w:rPr>
          <w:rFonts w:ascii="Calibri" w:hAnsi="Calibri" w:cs="Calibri"/>
          <w:sz w:val="24"/>
          <w:szCs w:val="24"/>
        </w:rPr>
      </w:pPr>
    </w:p>
    <w:p w14:paraId="4DEB7B1A" w14:textId="77777777" w:rsidR="005C4814" w:rsidRPr="00CA2577" w:rsidRDefault="005C4814" w:rsidP="005C4814">
      <w:pPr>
        <w:tabs>
          <w:tab w:val="left" w:pos="2464"/>
        </w:tabs>
        <w:spacing w:after="0" w:line="240" w:lineRule="auto"/>
        <w:ind w:right="-46"/>
        <w:jc w:val="both"/>
        <w:rPr>
          <w:rFonts w:ascii="Calibri" w:hAnsi="Calibri" w:cs="Calibri"/>
          <w:sz w:val="24"/>
          <w:szCs w:val="24"/>
        </w:rPr>
      </w:pPr>
    </w:p>
    <w:p w14:paraId="5DDE6597" w14:textId="77777777" w:rsidR="005C4814" w:rsidRPr="00CA2577" w:rsidRDefault="005C4814" w:rsidP="005C4814">
      <w:pPr>
        <w:tabs>
          <w:tab w:val="left" w:pos="2464"/>
        </w:tabs>
        <w:jc w:val="center"/>
        <w:rPr>
          <w:rFonts w:ascii="Calibri" w:hAnsi="Calibri" w:cs="Calibri"/>
          <w:sz w:val="24"/>
          <w:szCs w:val="24"/>
        </w:rPr>
      </w:pPr>
    </w:p>
    <w:p w14:paraId="37EC4732" w14:textId="77777777" w:rsidR="005C4814" w:rsidRPr="00CA2577" w:rsidRDefault="005C4814" w:rsidP="005C4814">
      <w:pPr>
        <w:tabs>
          <w:tab w:val="left" w:pos="2464"/>
        </w:tabs>
        <w:rPr>
          <w:rFonts w:ascii="Calibri" w:hAnsi="Calibri" w:cs="Calibri"/>
          <w:sz w:val="24"/>
          <w:szCs w:val="24"/>
        </w:rPr>
      </w:pPr>
    </w:p>
    <w:p w14:paraId="7E740DDF" w14:textId="77777777" w:rsidR="005C4814" w:rsidRPr="00CA2577" w:rsidRDefault="005C4814" w:rsidP="005C4814">
      <w:pPr>
        <w:tabs>
          <w:tab w:val="left" w:pos="2464"/>
        </w:tabs>
        <w:rPr>
          <w:rFonts w:ascii="Calibri" w:hAnsi="Calibri" w:cs="Calibri"/>
          <w:sz w:val="24"/>
          <w:szCs w:val="24"/>
        </w:rPr>
      </w:pPr>
    </w:p>
    <w:p w14:paraId="45451381" w14:textId="77777777" w:rsidR="005C4814" w:rsidRPr="00CA2577" w:rsidRDefault="005C4814" w:rsidP="005C4814">
      <w:pPr>
        <w:tabs>
          <w:tab w:val="left" w:pos="2464"/>
        </w:tabs>
        <w:rPr>
          <w:rFonts w:ascii="Calibri" w:hAnsi="Calibri" w:cs="Calibri"/>
          <w:sz w:val="24"/>
          <w:szCs w:val="24"/>
        </w:rPr>
      </w:pPr>
    </w:p>
    <w:p w14:paraId="060A207F" w14:textId="77777777" w:rsidR="005C4814" w:rsidRPr="00CA2577" w:rsidRDefault="005C4814" w:rsidP="005C4814">
      <w:pPr>
        <w:tabs>
          <w:tab w:val="left" w:pos="2464"/>
        </w:tabs>
        <w:rPr>
          <w:rFonts w:ascii="Calibri" w:hAnsi="Calibri" w:cs="Calibri"/>
          <w:sz w:val="24"/>
          <w:szCs w:val="24"/>
        </w:rPr>
      </w:pPr>
    </w:p>
    <w:p w14:paraId="4D8D5970" w14:textId="77777777" w:rsidR="005C4814" w:rsidRPr="00CA2577" w:rsidRDefault="005C4814" w:rsidP="005C4814">
      <w:pPr>
        <w:tabs>
          <w:tab w:val="left" w:pos="2464"/>
        </w:tabs>
        <w:rPr>
          <w:rFonts w:ascii="Calibri" w:hAnsi="Calibri" w:cs="Calibri"/>
          <w:sz w:val="24"/>
          <w:szCs w:val="24"/>
        </w:rPr>
      </w:pPr>
    </w:p>
    <w:p w14:paraId="42AD0B75" w14:textId="77777777" w:rsidR="005C4814" w:rsidRPr="00CA2577" w:rsidRDefault="005C4814" w:rsidP="005C4814">
      <w:pPr>
        <w:tabs>
          <w:tab w:val="left" w:pos="2464"/>
        </w:tabs>
        <w:rPr>
          <w:rFonts w:ascii="Calibri" w:hAnsi="Calibri" w:cs="Calibri"/>
          <w:sz w:val="24"/>
          <w:szCs w:val="24"/>
        </w:rPr>
      </w:pPr>
    </w:p>
    <w:p w14:paraId="039D6551" w14:textId="77777777" w:rsidR="005C4814" w:rsidRPr="00CA2577" w:rsidRDefault="005C4814" w:rsidP="005C4814">
      <w:pPr>
        <w:tabs>
          <w:tab w:val="left" w:pos="2464"/>
        </w:tabs>
        <w:rPr>
          <w:rFonts w:ascii="Calibri" w:hAnsi="Calibri" w:cs="Calibri"/>
          <w:sz w:val="24"/>
          <w:szCs w:val="24"/>
        </w:rPr>
      </w:pPr>
    </w:p>
    <w:p w14:paraId="484497C9" w14:textId="77777777" w:rsidR="005C4814" w:rsidRPr="00CA2577" w:rsidRDefault="005C4814" w:rsidP="005C4814">
      <w:pPr>
        <w:tabs>
          <w:tab w:val="left" w:pos="2464"/>
        </w:tabs>
        <w:rPr>
          <w:rFonts w:ascii="Calibri" w:hAnsi="Calibri" w:cs="Calibri"/>
          <w:sz w:val="24"/>
          <w:szCs w:val="24"/>
        </w:rPr>
      </w:pPr>
    </w:p>
    <w:p w14:paraId="0A7FDF2D" w14:textId="77777777" w:rsidR="005C4814" w:rsidRPr="00CA2577" w:rsidRDefault="005C4814" w:rsidP="005C4814">
      <w:pPr>
        <w:tabs>
          <w:tab w:val="left" w:pos="2464"/>
        </w:tabs>
        <w:rPr>
          <w:rFonts w:ascii="Calibri" w:hAnsi="Calibri" w:cs="Calibri"/>
          <w:sz w:val="24"/>
          <w:szCs w:val="24"/>
        </w:rPr>
      </w:pPr>
    </w:p>
    <w:p w14:paraId="66A17D10" w14:textId="77777777" w:rsidR="005C4814" w:rsidRPr="00CA2577" w:rsidRDefault="005C4814" w:rsidP="005C4814">
      <w:pPr>
        <w:tabs>
          <w:tab w:val="left" w:pos="2464"/>
        </w:tabs>
        <w:rPr>
          <w:rFonts w:ascii="Calibri" w:hAnsi="Calibri" w:cs="Calibri"/>
          <w:sz w:val="24"/>
          <w:szCs w:val="24"/>
        </w:rPr>
      </w:pPr>
    </w:p>
    <w:p w14:paraId="5C47C619" w14:textId="77777777" w:rsidR="005C4814" w:rsidRPr="00CA2577" w:rsidRDefault="005C4814" w:rsidP="005C4814">
      <w:pPr>
        <w:tabs>
          <w:tab w:val="left" w:pos="2464"/>
        </w:tabs>
        <w:rPr>
          <w:rFonts w:ascii="Calibri" w:hAnsi="Calibri" w:cs="Calibri"/>
          <w:sz w:val="24"/>
          <w:szCs w:val="24"/>
        </w:rPr>
      </w:pPr>
    </w:p>
    <w:p w14:paraId="48878D84" w14:textId="77777777" w:rsidR="005C4814" w:rsidRPr="00CA2577" w:rsidRDefault="005C4814" w:rsidP="005C4814">
      <w:pPr>
        <w:tabs>
          <w:tab w:val="left" w:pos="2464"/>
        </w:tabs>
        <w:rPr>
          <w:rFonts w:ascii="Calibri" w:hAnsi="Calibri" w:cs="Calibri"/>
          <w:sz w:val="24"/>
          <w:szCs w:val="24"/>
        </w:rPr>
      </w:pPr>
    </w:p>
    <w:p w14:paraId="134CD207" w14:textId="77777777" w:rsidR="005C4814" w:rsidRDefault="005C4814" w:rsidP="005C4814">
      <w:pPr>
        <w:tabs>
          <w:tab w:val="left" w:pos="2464"/>
        </w:tabs>
        <w:rPr>
          <w:rFonts w:ascii="Calibri" w:hAnsi="Calibri" w:cs="Calibri"/>
          <w:sz w:val="24"/>
          <w:szCs w:val="24"/>
        </w:rPr>
      </w:pPr>
    </w:p>
    <w:p w14:paraId="6699AD34" w14:textId="77777777" w:rsidR="00147A74" w:rsidRDefault="00147A74" w:rsidP="00147A74">
      <w:pPr>
        <w:tabs>
          <w:tab w:val="left" w:pos="2464"/>
        </w:tabs>
        <w:ind w:left="-720"/>
        <w:rPr>
          <w:rFonts w:ascii="Calibri" w:hAnsi="Calibri" w:cs="Calibri"/>
          <w:sz w:val="24"/>
          <w:szCs w:val="24"/>
        </w:rPr>
      </w:pPr>
      <w:r>
        <w:rPr>
          <w:rFonts w:ascii="Calibri" w:hAnsi="Calibri" w:cs="Calibri"/>
          <w:noProof/>
          <w:sz w:val="24"/>
          <w:szCs w:val="24"/>
        </w:rPr>
        <w:lastRenderedPageBreak/>
        <w:drawing>
          <wp:inline distT="0" distB="0" distL="0" distR="0" wp14:anchorId="58A4AB2E" wp14:editId="07432765">
            <wp:extent cx="6986678" cy="4885898"/>
            <wp:effectExtent l="0" t="0" r="5080" b="0"/>
            <wp:docPr id="846991021" name="Picture 110"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991021" name="Picture 110" descr="A screenshot of a document&#10;&#10;AI-generated content may be incorrect."/>
                    <pic:cNvPicPr/>
                  </pic:nvPicPr>
                  <pic:blipFill>
                    <a:blip r:embed="rId119">
                      <a:extLst>
                        <a:ext uri="{28A0092B-C50C-407E-A947-70E740481C1C}">
                          <a14:useLocalDpi xmlns:a14="http://schemas.microsoft.com/office/drawing/2010/main" val="0"/>
                        </a:ext>
                      </a:extLst>
                    </a:blip>
                    <a:stretch>
                      <a:fillRect/>
                    </a:stretch>
                  </pic:blipFill>
                  <pic:spPr>
                    <a:xfrm>
                      <a:off x="0" y="0"/>
                      <a:ext cx="6997011" cy="4893124"/>
                    </a:xfrm>
                    <a:prstGeom prst="rect">
                      <a:avLst/>
                    </a:prstGeom>
                  </pic:spPr>
                </pic:pic>
              </a:graphicData>
            </a:graphic>
          </wp:inline>
        </w:drawing>
      </w:r>
      <w:r>
        <w:rPr>
          <w:rFonts w:ascii="Calibri" w:hAnsi="Calibri" w:cs="Calibri"/>
          <w:noProof/>
          <w:sz w:val="24"/>
          <w:szCs w:val="24"/>
        </w:rPr>
        <w:drawing>
          <wp:inline distT="0" distB="0" distL="0" distR="0" wp14:anchorId="0B348A6B" wp14:editId="32425C3F">
            <wp:extent cx="6755130" cy="3923731"/>
            <wp:effectExtent l="0" t="0" r="7620" b="635"/>
            <wp:docPr id="1149923208" name="Picture 111" descr="A white rectangular box with black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923208" name="Picture 111" descr="A white rectangular box with black squares&#10;&#10;AI-generated content may be incorrect."/>
                    <pic:cNvPicPr/>
                  </pic:nvPicPr>
                  <pic:blipFill>
                    <a:blip r:embed="rId120">
                      <a:extLst>
                        <a:ext uri="{28A0092B-C50C-407E-A947-70E740481C1C}">
                          <a14:useLocalDpi xmlns:a14="http://schemas.microsoft.com/office/drawing/2010/main" val="0"/>
                        </a:ext>
                      </a:extLst>
                    </a:blip>
                    <a:stretch>
                      <a:fillRect/>
                    </a:stretch>
                  </pic:blipFill>
                  <pic:spPr>
                    <a:xfrm>
                      <a:off x="0" y="0"/>
                      <a:ext cx="6768397" cy="3931437"/>
                    </a:xfrm>
                    <a:prstGeom prst="rect">
                      <a:avLst/>
                    </a:prstGeom>
                  </pic:spPr>
                </pic:pic>
              </a:graphicData>
            </a:graphic>
          </wp:inline>
        </w:drawing>
      </w:r>
      <w:r>
        <w:rPr>
          <w:rFonts w:ascii="Calibri" w:hAnsi="Calibri" w:cs="Calibri"/>
          <w:noProof/>
          <w:sz w:val="24"/>
          <w:szCs w:val="24"/>
        </w:rPr>
        <w:lastRenderedPageBreak/>
        <w:drawing>
          <wp:inline distT="0" distB="0" distL="0" distR="0" wp14:anchorId="7024A4D9" wp14:editId="472EF5A3">
            <wp:extent cx="6652895" cy="4292221"/>
            <wp:effectExtent l="0" t="0" r="0" b="0"/>
            <wp:docPr id="1715994238" name="Picture 1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994238" name="Picture 112" descr="A screenshot of a computer&#10;&#10;AI-generated content may be incorrect."/>
                    <pic:cNvPicPr/>
                  </pic:nvPicPr>
                  <pic:blipFill>
                    <a:blip r:embed="rId121">
                      <a:extLst>
                        <a:ext uri="{28A0092B-C50C-407E-A947-70E740481C1C}">
                          <a14:useLocalDpi xmlns:a14="http://schemas.microsoft.com/office/drawing/2010/main" val="0"/>
                        </a:ext>
                      </a:extLst>
                    </a:blip>
                    <a:stretch>
                      <a:fillRect/>
                    </a:stretch>
                  </pic:blipFill>
                  <pic:spPr>
                    <a:xfrm>
                      <a:off x="0" y="0"/>
                      <a:ext cx="6658920" cy="4296108"/>
                    </a:xfrm>
                    <a:prstGeom prst="rect">
                      <a:avLst/>
                    </a:prstGeom>
                  </pic:spPr>
                </pic:pic>
              </a:graphicData>
            </a:graphic>
          </wp:inline>
        </w:drawing>
      </w:r>
    </w:p>
    <w:p w14:paraId="1B10C228" w14:textId="700ABA4A" w:rsidR="00147A74" w:rsidRDefault="00147A74" w:rsidP="00147A74">
      <w:pPr>
        <w:tabs>
          <w:tab w:val="left" w:pos="2464"/>
        </w:tabs>
        <w:ind w:left="-720"/>
        <w:rPr>
          <w:rFonts w:ascii="Calibri" w:hAnsi="Calibri" w:cs="Calibri"/>
          <w:sz w:val="24"/>
          <w:szCs w:val="24"/>
        </w:rPr>
      </w:pPr>
      <w:r>
        <w:rPr>
          <w:rFonts w:ascii="Calibri" w:hAnsi="Calibri" w:cs="Calibri"/>
          <w:noProof/>
          <w:sz w:val="24"/>
          <w:szCs w:val="24"/>
        </w:rPr>
        <w:drawing>
          <wp:inline distT="0" distB="0" distL="0" distR="0" wp14:anchorId="082FC01B" wp14:editId="64437A6B">
            <wp:extent cx="6557645" cy="3725839"/>
            <wp:effectExtent l="0" t="0" r="0" b="8255"/>
            <wp:docPr id="1711378968" name="Picture 11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78968" name="Picture 113" descr="A close-up of a document&#10;&#10;AI-generated content may be incorrect."/>
                    <pic:cNvPicPr/>
                  </pic:nvPicPr>
                  <pic:blipFill>
                    <a:blip r:embed="rId122">
                      <a:extLst>
                        <a:ext uri="{28A0092B-C50C-407E-A947-70E740481C1C}">
                          <a14:useLocalDpi xmlns:a14="http://schemas.microsoft.com/office/drawing/2010/main" val="0"/>
                        </a:ext>
                      </a:extLst>
                    </a:blip>
                    <a:stretch>
                      <a:fillRect/>
                    </a:stretch>
                  </pic:blipFill>
                  <pic:spPr>
                    <a:xfrm>
                      <a:off x="0" y="0"/>
                      <a:ext cx="6565219" cy="3730142"/>
                    </a:xfrm>
                    <a:prstGeom prst="rect">
                      <a:avLst/>
                    </a:prstGeom>
                  </pic:spPr>
                </pic:pic>
              </a:graphicData>
            </a:graphic>
          </wp:inline>
        </w:drawing>
      </w:r>
    </w:p>
    <w:p w14:paraId="26565FE7" w14:textId="73B2D15E"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      Број 09</w:t>
      </w:r>
      <w:r w:rsidRPr="00147A74">
        <w:rPr>
          <w:rFonts w:ascii="Calibri" w:hAnsi="Calibri" w:cs="Calibri"/>
          <w:sz w:val="24"/>
          <w:szCs w:val="24"/>
          <w:lang w:val="en-US"/>
        </w:rPr>
        <w:t>-</w:t>
      </w:r>
      <w:r w:rsidRPr="00147A74">
        <w:rPr>
          <w:rFonts w:ascii="Calibri" w:hAnsi="Calibri" w:cs="Calibri"/>
          <w:sz w:val="24"/>
          <w:szCs w:val="24"/>
        </w:rPr>
        <w:t>2618/</w:t>
      </w:r>
      <w:r>
        <w:rPr>
          <w:rFonts w:ascii="Calibri" w:hAnsi="Calibri" w:cs="Calibri"/>
          <w:sz w:val="24"/>
          <w:szCs w:val="24"/>
        </w:rPr>
        <w:t>4</w:t>
      </w:r>
      <w:r w:rsidRPr="00147A74">
        <w:rPr>
          <w:rFonts w:ascii="Calibri" w:hAnsi="Calibri" w:cs="Calibri"/>
          <w:sz w:val="24"/>
          <w:szCs w:val="24"/>
        </w:rPr>
        <w:tab/>
      </w:r>
      <w:r w:rsidRPr="00147A74">
        <w:rPr>
          <w:rFonts w:ascii="Calibri" w:hAnsi="Calibri" w:cs="Calibri"/>
          <w:sz w:val="24"/>
          <w:szCs w:val="24"/>
        </w:rPr>
        <w:tab/>
      </w:r>
      <w:r w:rsidRPr="00147A74">
        <w:rPr>
          <w:rFonts w:ascii="Calibri" w:hAnsi="Calibri" w:cs="Calibri"/>
          <w:sz w:val="24"/>
          <w:szCs w:val="24"/>
        </w:rPr>
        <w:tab/>
        <w:t xml:space="preserve">      </w:t>
      </w:r>
      <w:r w:rsidRPr="00147A74">
        <w:rPr>
          <w:rFonts w:ascii="Calibri" w:hAnsi="Calibri" w:cs="Calibri"/>
          <w:sz w:val="24"/>
          <w:szCs w:val="24"/>
          <w:lang w:val="en-US"/>
        </w:rPr>
        <w:t xml:space="preserve">                               </w:t>
      </w:r>
      <w:r w:rsidRPr="00147A74">
        <w:rPr>
          <w:rFonts w:ascii="Calibri" w:hAnsi="Calibri" w:cs="Calibri"/>
          <w:sz w:val="24"/>
          <w:szCs w:val="24"/>
        </w:rPr>
        <w:t xml:space="preserve">  </w:t>
      </w:r>
      <w:r>
        <w:rPr>
          <w:rFonts w:ascii="Calibri" w:hAnsi="Calibri" w:cs="Calibri"/>
          <w:sz w:val="24"/>
          <w:szCs w:val="24"/>
        </w:rPr>
        <w:t xml:space="preserve">          </w:t>
      </w:r>
      <w:r w:rsidRPr="00147A74">
        <w:rPr>
          <w:rFonts w:ascii="Calibri" w:hAnsi="Calibri" w:cs="Calibri"/>
          <w:sz w:val="24"/>
          <w:szCs w:val="24"/>
        </w:rPr>
        <w:t>ПРЕТСЕДАТЕЛ</w:t>
      </w:r>
    </w:p>
    <w:p w14:paraId="5AA9F8CF" w14:textId="594C2386"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    07</w:t>
      </w:r>
      <w:r w:rsidRPr="00147A74">
        <w:rPr>
          <w:rFonts w:ascii="Calibri" w:hAnsi="Calibri" w:cs="Calibri"/>
          <w:sz w:val="24"/>
          <w:szCs w:val="24"/>
          <w:lang w:val="en-US"/>
        </w:rPr>
        <w:t>.0</w:t>
      </w:r>
      <w:r w:rsidRPr="00147A74">
        <w:rPr>
          <w:rFonts w:ascii="Calibri" w:hAnsi="Calibri" w:cs="Calibri"/>
          <w:sz w:val="24"/>
          <w:szCs w:val="24"/>
        </w:rPr>
        <w:t>8</w:t>
      </w:r>
      <w:r w:rsidRPr="00147A74">
        <w:rPr>
          <w:rFonts w:ascii="Calibri" w:hAnsi="Calibri" w:cs="Calibri"/>
          <w:sz w:val="24"/>
          <w:szCs w:val="24"/>
          <w:lang w:val="en-US"/>
        </w:rPr>
        <w:t>.202</w:t>
      </w:r>
      <w:r w:rsidRPr="00147A74">
        <w:rPr>
          <w:rFonts w:ascii="Calibri" w:hAnsi="Calibri" w:cs="Calibri"/>
          <w:sz w:val="24"/>
          <w:szCs w:val="24"/>
        </w:rPr>
        <w:t>5</w:t>
      </w:r>
      <w:r w:rsidRPr="00147A74">
        <w:rPr>
          <w:rFonts w:ascii="Calibri" w:hAnsi="Calibri" w:cs="Calibri"/>
          <w:sz w:val="24"/>
          <w:szCs w:val="24"/>
          <w:lang w:val="en-US"/>
        </w:rPr>
        <w:t xml:space="preserve"> </w:t>
      </w:r>
      <w:r w:rsidRPr="00147A74">
        <w:rPr>
          <w:rFonts w:ascii="Calibri" w:hAnsi="Calibri" w:cs="Calibri"/>
          <w:sz w:val="24"/>
          <w:szCs w:val="24"/>
        </w:rPr>
        <w:t xml:space="preserve">година            </w:t>
      </w:r>
      <w:r w:rsidRPr="00147A74">
        <w:rPr>
          <w:rFonts w:ascii="Calibri" w:hAnsi="Calibri" w:cs="Calibri"/>
          <w:sz w:val="24"/>
          <w:szCs w:val="24"/>
        </w:rPr>
        <w:tab/>
      </w:r>
      <w:r w:rsidRPr="00147A74">
        <w:rPr>
          <w:rFonts w:ascii="Calibri" w:hAnsi="Calibri" w:cs="Calibri"/>
          <w:sz w:val="24"/>
          <w:szCs w:val="24"/>
        </w:rPr>
        <w:tab/>
        <w:t xml:space="preserve">                 </w:t>
      </w:r>
      <w:r w:rsidRPr="00147A74">
        <w:rPr>
          <w:rFonts w:ascii="Calibri" w:hAnsi="Calibri" w:cs="Calibri"/>
          <w:sz w:val="24"/>
          <w:szCs w:val="24"/>
          <w:lang w:val="en-US"/>
        </w:rPr>
        <w:t xml:space="preserve">       </w:t>
      </w:r>
      <w:r>
        <w:rPr>
          <w:rFonts w:ascii="Calibri" w:hAnsi="Calibri" w:cs="Calibri"/>
          <w:sz w:val="24"/>
          <w:szCs w:val="24"/>
        </w:rPr>
        <w:t xml:space="preserve">         </w:t>
      </w:r>
      <w:r w:rsidRPr="00147A74">
        <w:rPr>
          <w:rFonts w:ascii="Calibri" w:hAnsi="Calibri" w:cs="Calibri"/>
          <w:sz w:val="24"/>
          <w:szCs w:val="24"/>
        </w:rPr>
        <w:t>на Совет на Општина Прилеп</w:t>
      </w:r>
    </w:p>
    <w:p w14:paraId="0801C800" w14:textId="364B02F7" w:rsid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         П р и л е п                              </w:t>
      </w:r>
      <w:r w:rsidRPr="00147A74">
        <w:rPr>
          <w:rFonts w:ascii="Calibri" w:hAnsi="Calibri" w:cs="Calibri"/>
          <w:sz w:val="24"/>
          <w:szCs w:val="24"/>
        </w:rPr>
        <w:tab/>
      </w:r>
      <w:r w:rsidRPr="00147A74">
        <w:rPr>
          <w:rFonts w:ascii="Calibri" w:hAnsi="Calibri" w:cs="Calibri"/>
          <w:sz w:val="24"/>
          <w:szCs w:val="24"/>
        </w:rPr>
        <w:tab/>
        <w:t xml:space="preserve">         </w:t>
      </w:r>
      <w:r w:rsidRPr="00147A74">
        <w:rPr>
          <w:rFonts w:ascii="Calibri" w:hAnsi="Calibri" w:cs="Calibri"/>
          <w:sz w:val="24"/>
          <w:szCs w:val="24"/>
          <w:lang w:val="en-US"/>
        </w:rPr>
        <w:t xml:space="preserve">  </w:t>
      </w:r>
      <w:r w:rsidRPr="00147A74">
        <w:rPr>
          <w:rFonts w:ascii="Calibri" w:hAnsi="Calibri" w:cs="Calibri"/>
          <w:sz w:val="24"/>
          <w:szCs w:val="24"/>
        </w:rPr>
        <w:t xml:space="preserve"> </w:t>
      </w:r>
      <w:r>
        <w:rPr>
          <w:rFonts w:ascii="Calibri" w:hAnsi="Calibri" w:cs="Calibri"/>
          <w:sz w:val="24"/>
          <w:szCs w:val="24"/>
        </w:rPr>
        <w:t xml:space="preserve">               </w:t>
      </w:r>
      <w:r w:rsidRPr="00147A74">
        <w:rPr>
          <w:rFonts w:ascii="Calibri" w:hAnsi="Calibri" w:cs="Calibri"/>
          <w:sz w:val="24"/>
          <w:szCs w:val="24"/>
        </w:rPr>
        <w:t>Ирена Стерјовска Локвенец</w:t>
      </w:r>
    </w:p>
    <w:p w14:paraId="228492B2" w14:textId="77777777" w:rsidR="00147A74" w:rsidRPr="00CA2577" w:rsidRDefault="00147A74" w:rsidP="005C4814">
      <w:pPr>
        <w:tabs>
          <w:tab w:val="left" w:pos="2464"/>
        </w:tabs>
        <w:rPr>
          <w:rFonts w:ascii="Calibri" w:hAnsi="Calibri" w:cs="Calibri"/>
          <w:sz w:val="24"/>
          <w:szCs w:val="24"/>
        </w:rPr>
      </w:pPr>
    </w:p>
    <w:p w14:paraId="05221E8E" w14:textId="77777777" w:rsidR="005C4814"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08FAD00F"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r w:rsidRPr="00CA2577">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190C71D8"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0D782D42"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566D02E2" w14:textId="77777777" w:rsidR="005C4814" w:rsidRPr="00CA2577" w:rsidRDefault="005C4814" w:rsidP="005C4814">
      <w:pPr>
        <w:tabs>
          <w:tab w:val="left" w:pos="284"/>
          <w:tab w:val="left" w:pos="2464"/>
        </w:tabs>
        <w:spacing w:after="0" w:line="240" w:lineRule="auto"/>
        <w:ind w:right="-45"/>
        <w:jc w:val="center"/>
        <w:rPr>
          <w:rFonts w:ascii="Calibri" w:hAnsi="Calibri" w:cs="Calibri"/>
          <w:b/>
          <w:sz w:val="24"/>
          <w:szCs w:val="24"/>
        </w:rPr>
      </w:pPr>
      <w:r w:rsidRPr="00CA2577">
        <w:rPr>
          <w:rFonts w:ascii="Calibri" w:hAnsi="Calibri" w:cs="Calibri"/>
          <w:b/>
          <w:sz w:val="24"/>
          <w:szCs w:val="24"/>
        </w:rPr>
        <w:t>З   А   К   Л   У   Ч   О   К</w:t>
      </w:r>
    </w:p>
    <w:p w14:paraId="2F148400" w14:textId="77777777" w:rsidR="005C4814" w:rsidRPr="00CA2577" w:rsidRDefault="005C4814" w:rsidP="005C4814">
      <w:pPr>
        <w:tabs>
          <w:tab w:val="left" w:pos="2464"/>
        </w:tabs>
        <w:spacing w:after="0" w:line="240" w:lineRule="auto"/>
        <w:ind w:left="357"/>
        <w:jc w:val="center"/>
        <w:rPr>
          <w:rFonts w:eastAsia="Times New Roman"/>
          <w:b/>
          <w:sz w:val="24"/>
          <w:szCs w:val="24"/>
          <w:lang w:eastAsia="en-GB"/>
        </w:rPr>
      </w:pPr>
      <w:r w:rsidRPr="00CA2577">
        <w:rPr>
          <w:rFonts w:ascii="Calibri" w:hAnsi="Calibri" w:cs="Calibri"/>
          <w:b/>
          <w:sz w:val="24"/>
          <w:szCs w:val="24"/>
        </w:rPr>
        <w:t xml:space="preserve">ЗА ОБЈАВУВАЊЕ НА </w:t>
      </w:r>
      <w:r w:rsidRPr="00DB4264">
        <w:rPr>
          <w:rFonts w:eastAsia="Times New Roman"/>
          <w:b/>
          <w:bCs/>
          <w:sz w:val="24"/>
          <w:szCs w:val="24"/>
          <w:lang w:eastAsia="en-GB"/>
        </w:rPr>
        <w:t xml:space="preserve">ОДЛУКА </w:t>
      </w:r>
      <w:r w:rsidRPr="00DB4264">
        <w:rPr>
          <w:rFonts w:eastAsia="Times New Roman"/>
          <w:b/>
          <w:bCs/>
          <w:sz w:val="24"/>
          <w:szCs w:val="24"/>
          <w:lang w:val="en-GB" w:eastAsia="en-GB"/>
        </w:rPr>
        <w:t xml:space="preserve">ЗА </w:t>
      </w:r>
      <w:r w:rsidRPr="00DB4264">
        <w:rPr>
          <w:rFonts w:eastAsia="Times New Roman" w:hint="eastAsia"/>
          <w:b/>
          <w:bCs/>
          <w:sz w:val="24"/>
          <w:szCs w:val="24"/>
          <w:lang w:val="en-GB" w:eastAsia="en-GB"/>
        </w:rPr>
        <w:t>ДАВАЊЕ</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ТРАЈНО</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КОРИСТЕЊЕ</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ДВИЖНИ</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СТВАРИ</w:t>
      </w:r>
      <w:r w:rsidRPr="00DB4264">
        <w:rPr>
          <w:rFonts w:eastAsia="Times New Roman"/>
          <w:b/>
          <w:bCs/>
          <w:sz w:val="24"/>
          <w:szCs w:val="24"/>
          <w:lang w:eastAsia="en-GB"/>
        </w:rPr>
        <w:t xml:space="preserve"> </w:t>
      </w:r>
      <w:r w:rsidRPr="00DB4264">
        <w:rPr>
          <w:rFonts w:eastAsia="Times New Roman"/>
          <w:b/>
          <w:bCs/>
          <w:sz w:val="24"/>
          <w:szCs w:val="24"/>
          <w:lang w:val="en-GB" w:eastAsia="en-GB"/>
        </w:rPr>
        <w:t>(</w:t>
      </w:r>
      <w:r w:rsidRPr="00DB4264">
        <w:rPr>
          <w:rFonts w:eastAsia="Times New Roman" w:hint="eastAsia"/>
          <w:b/>
          <w:bCs/>
          <w:sz w:val="24"/>
          <w:szCs w:val="24"/>
          <w:lang w:val="en-GB" w:eastAsia="en-GB"/>
        </w:rPr>
        <w:t>ПРОЧИСТУВАЧИ</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ВОЗДУХ</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ОСНОВНИТЕ</w:t>
      </w:r>
      <w:r w:rsidRPr="00DB4264">
        <w:rPr>
          <w:rFonts w:eastAsia="Times New Roman"/>
          <w:b/>
          <w:bCs/>
          <w:sz w:val="24"/>
          <w:szCs w:val="24"/>
          <w:lang w:val="en-GB" w:eastAsia="en-GB"/>
        </w:rPr>
        <w:t xml:space="preserve"> </w:t>
      </w:r>
      <w:r w:rsidRPr="00DB4264">
        <w:rPr>
          <w:rFonts w:eastAsia="Times New Roman"/>
          <w:b/>
          <w:bCs/>
          <w:sz w:val="24"/>
          <w:szCs w:val="24"/>
          <w:lang w:eastAsia="en-GB"/>
        </w:rPr>
        <w:t xml:space="preserve">И СРЕДНИТЕ </w:t>
      </w:r>
      <w:r w:rsidRPr="00DB4264">
        <w:rPr>
          <w:rFonts w:eastAsia="Times New Roman" w:hint="eastAsia"/>
          <w:b/>
          <w:bCs/>
          <w:sz w:val="24"/>
          <w:szCs w:val="24"/>
          <w:lang w:val="en-GB" w:eastAsia="en-GB"/>
        </w:rPr>
        <w:t>ОПШТИНСКИ</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УЧИЛИШТА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И</w:t>
      </w:r>
      <w:r w:rsidRPr="00DB4264">
        <w:rPr>
          <w:rFonts w:eastAsia="Times New Roman"/>
          <w:b/>
          <w:bCs/>
          <w:sz w:val="24"/>
          <w:szCs w:val="24"/>
          <w:lang w:eastAsia="en-GB"/>
        </w:rPr>
        <w:t xml:space="preserve"> </w:t>
      </w:r>
      <w:r w:rsidRPr="00DB4264">
        <w:rPr>
          <w:rFonts w:eastAsia="Times New Roman" w:hint="eastAsia"/>
          <w:b/>
          <w:bCs/>
          <w:sz w:val="24"/>
          <w:szCs w:val="24"/>
          <w:lang w:val="en-GB" w:eastAsia="en-GB"/>
        </w:rPr>
        <w:t>ГРАДИНКИТЕ</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ВО</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ОПШТИНА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ПРИЛЕП</w:t>
      </w:r>
    </w:p>
    <w:p w14:paraId="4118BD0E"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6D199FBE"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0B123E2D" w14:textId="77777777" w:rsidR="005C4814" w:rsidRPr="00CA2577" w:rsidRDefault="005C4814" w:rsidP="005C4814">
      <w:pPr>
        <w:tabs>
          <w:tab w:val="left" w:pos="284"/>
          <w:tab w:val="left" w:pos="2464"/>
        </w:tabs>
        <w:spacing w:after="0" w:line="240" w:lineRule="auto"/>
        <w:jc w:val="both"/>
        <w:rPr>
          <w:rFonts w:ascii="Calibri" w:hAnsi="Calibri" w:cs="Calibri"/>
          <w:color w:val="000000"/>
          <w:sz w:val="24"/>
          <w:szCs w:val="24"/>
        </w:rPr>
      </w:pPr>
      <w:r w:rsidRPr="00CA2577">
        <w:rPr>
          <w:rFonts w:ascii="Calibri" w:hAnsi="Calibri" w:cs="Calibri"/>
          <w:sz w:val="24"/>
          <w:szCs w:val="24"/>
        </w:rPr>
        <w:tab/>
        <w:t>1.</w:t>
      </w:r>
      <w:r w:rsidRPr="00CA2577">
        <w:rPr>
          <w:rFonts w:ascii="Calibri" w:hAnsi="Calibri" w:cs="Calibri"/>
          <w:kern w:val="2"/>
          <w:sz w:val="24"/>
          <w:szCs w:val="24"/>
          <w14:ligatures w14:val="standardContextual"/>
        </w:rPr>
        <w:t xml:space="preserve"> </w:t>
      </w:r>
      <w:proofErr w:type="spellStart"/>
      <w:r w:rsidRPr="00766961">
        <w:rPr>
          <w:rFonts w:eastAsia="Times New Roman"/>
          <w:bCs/>
          <w:sz w:val="24"/>
          <w:szCs w:val="24"/>
          <w:lang w:val="en-GB" w:eastAsia="en-GB"/>
        </w:rPr>
        <w:t>Одлука</w:t>
      </w:r>
      <w:proofErr w:type="spellEnd"/>
      <w:r>
        <w:rPr>
          <w:rFonts w:eastAsia="Times New Roman"/>
          <w:bCs/>
          <w:sz w:val="24"/>
          <w:szCs w:val="24"/>
          <w:lang w:eastAsia="en-GB"/>
        </w:rPr>
        <w:t>та</w:t>
      </w:r>
      <w:r w:rsidRPr="00766961">
        <w:rPr>
          <w:rFonts w:eastAsia="Times New Roman"/>
          <w:bCs/>
          <w:sz w:val="24"/>
          <w:szCs w:val="24"/>
          <w:lang w:val="en-GB" w:eastAsia="en-GB"/>
        </w:rPr>
        <w:t xml:space="preserve"> </w:t>
      </w:r>
      <w:proofErr w:type="spellStart"/>
      <w:r w:rsidRPr="00766961">
        <w:rPr>
          <w:rFonts w:eastAsia="Times New Roman"/>
          <w:bCs/>
          <w:sz w:val="24"/>
          <w:szCs w:val="24"/>
          <w:lang w:val="en-GB" w:eastAsia="en-GB"/>
        </w:rPr>
        <w:t>за</w:t>
      </w:r>
      <w:proofErr w:type="spellEnd"/>
      <w:r w:rsidRPr="00766961">
        <w:rPr>
          <w:rFonts w:eastAsia="Times New Roman"/>
          <w:bCs/>
          <w:sz w:val="24"/>
          <w:szCs w:val="24"/>
          <w:lang w:val="en-GB" w:eastAsia="en-GB"/>
        </w:rPr>
        <w:t xml:space="preserve"> </w:t>
      </w:r>
      <w:proofErr w:type="spellStart"/>
      <w:r w:rsidRPr="00DB4264">
        <w:rPr>
          <w:rFonts w:eastAsia="Times New Roman"/>
          <w:bCs/>
          <w:sz w:val="24"/>
          <w:szCs w:val="24"/>
          <w:lang w:val="en-GB" w:eastAsia="en-GB"/>
        </w:rPr>
        <w:t>за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давање</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на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трајно</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користење</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движни</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ствари</w:t>
      </w:r>
      <w:proofErr w:type="spellEnd"/>
      <w:r w:rsidRPr="00DB4264">
        <w:rPr>
          <w:rFonts w:eastAsia="Times New Roman"/>
          <w:bCs/>
          <w:sz w:val="24"/>
          <w:szCs w:val="24"/>
          <w:lang w:eastAsia="en-GB"/>
        </w:rPr>
        <w:t xml:space="preserve"> </w:t>
      </w:r>
      <w:r w:rsidRPr="00DB4264">
        <w:rPr>
          <w:rFonts w:eastAsia="Times New Roman"/>
          <w:bCs/>
          <w:sz w:val="24"/>
          <w:szCs w:val="24"/>
          <w:lang w:val="en-GB" w:eastAsia="en-GB"/>
        </w:rPr>
        <w:t>(</w:t>
      </w:r>
      <w:proofErr w:type="spellStart"/>
      <w:r w:rsidRPr="00DB4264">
        <w:rPr>
          <w:rFonts w:eastAsia="Times New Roman" w:hint="eastAsia"/>
          <w:bCs/>
          <w:sz w:val="24"/>
          <w:szCs w:val="24"/>
          <w:lang w:val="en-GB" w:eastAsia="en-GB"/>
        </w:rPr>
        <w:t>прочистувачи</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на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воздух</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на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основните</w:t>
      </w:r>
      <w:proofErr w:type="spellEnd"/>
      <w:r w:rsidRPr="00DB4264">
        <w:rPr>
          <w:rFonts w:eastAsia="Times New Roman"/>
          <w:bCs/>
          <w:sz w:val="24"/>
          <w:szCs w:val="24"/>
          <w:lang w:val="en-GB" w:eastAsia="en-GB"/>
        </w:rPr>
        <w:t xml:space="preserve"> </w:t>
      </w:r>
      <w:r w:rsidRPr="00DB4264">
        <w:rPr>
          <w:rFonts w:eastAsia="Times New Roman"/>
          <w:bCs/>
          <w:sz w:val="24"/>
          <w:szCs w:val="24"/>
          <w:lang w:eastAsia="en-GB"/>
        </w:rPr>
        <w:t xml:space="preserve">и средните </w:t>
      </w:r>
      <w:proofErr w:type="spellStart"/>
      <w:r w:rsidRPr="00DB4264">
        <w:rPr>
          <w:rFonts w:eastAsia="Times New Roman" w:hint="eastAsia"/>
          <w:bCs/>
          <w:sz w:val="24"/>
          <w:szCs w:val="24"/>
          <w:lang w:val="en-GB" w:eastAsia="en-GB"/>
        </w:rPr>
        <w:t>општински</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училишта</w:t>
      </w:r>
      <w:proofErr w:type="spellEnd"/>
      <w:r w:rsidRPr="00DB4264">
        <w:rPr>
          <w:rFonts w:eastAsia="Times New Roman"/>
          <w:bCs/>
          <w:sz w:val="24"/>
          <w:szCs w:val="24"/>
          <w:lang w:val="en-GB" w:eastAsia="en-GB"/>
        </w:rPr>
        <w:t xml:space="preserve"> </w:t>
      </w:r>
      <w:r w:rsidRPr="00DB4264">
        <w:rPr>
          <w:rFonts w:eastAsia="Times New Roman" w:hint="eastAsia"/>
          <w:bCs/>
          <w:sz w:val="24"/>
          <w:szCs w:val="24"/>
          <w:lang w:val="en-GB" w:eastAsia="en-GB"/>
        </w:rPr>
        <w:t>и</w:t>
      </w:r>
      <w:r w:rsidRPr="00DB4264">
        <w:rPr>
          <w:rFonts w:eastAsia="Times New Roman"/>
          <w:bCs/>
          <w:sz w:val="24"/>
          <w:szCs w:val="24"/>
          <w:lang w:eastAsia="en-GB"/>
        </w:rPr>
        <w:t xml:space="preserve"> </w:t>
      </w:r>
      <w:proofErr w:type="spellStart"/>
      <w:r w:rsidRPr="00DB4264">
        <w:rPr>
          <w:rFonts w:eastAsia="Times New Roman" w:hint="eastAsia"/>
          <w:bCs/>
          <w:sz w:val="24"/>
          <w:szCs w:val="24"/>
          <w:lang w:val="en-GB" w:eastAsia="en-GB"/>
        </w:rPr>
        <w:t>градинките</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во</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општина</w:t>
      </w:r>
      <w:proofErr w:type="spellEnd"/>
      <w:r w:rsidRPr="00DB4264">
        <w:rPr>
          <w:rFonts w:eastAsia="Times New Roman"/>
          <w:bCs/>
          <w:sz w:val="24"/>
          <w:szCs w:val="24"/>
          <w:lang w:val="en-GB" w:eastAsia="en-GB"/>
        </w:rPr>
        <w:t xml:space="preserve"> </w:t>
      </w:r>
      <w:proofErr w:type="spellStart"/>
      <w:proofErr w:type="gramStart"/>
      <w:r w:rsidRPr="00DB4264">
        <w:rPr>
          <w:rFonts w:eastAsia="Times New Roman" w:hint="eastAsia"/>
          <w:bCs/>
          <w:sz w:val="24"/>
          <w:szCs w:val="24"/>
          <w:lang w:val="en-GB" w:eastAsia="en-GB"/>
        </w:rPr>
        <w:t>Прилеп</w:t>
      </w:r>
      <w:proofErr w:type="spellEnd"/>
      <w:r w:rsidRPr="00CA2577">
        <w:rPr>
          <w:rFonts w:ascii="Calibri" w:eastAsia="Times New Roman" w:hAnsi="Calibri" w:cs="Calibri"/>
          <w:bCs/>
          <w:sz w:val="24"/>
          <w:szCs w:val="24"/>
          <w:lang w:eastAsia="en-GB"/>
        </w:rPr>
        <w:t xml:space="preserve">, </w:t>
      </w:r>
      <w:r w:rsidRPr="00CA2577">
        <w:rPr>
          <w:rFonts w:ascii="Calibri" w:hAnsi="Calibri" w:cs="Calibri"/>
          <w:sz w:val="24"/>
          <w:szCs w:val="24"/>
        </w:rPr>
        <w:t xml:space="preserve"> </w:t>
      </w:r>
      <w:r w:rsidRPr="00CA2577">
        <w:rPr>
          <w:rFonts w:ascii="Calibri" w:hAnsi="Calibri" w:cs="Calibri"/>
          <w:bCs/>
          <w:sz w:val="24"/>
          <w:szCs w:val="24"/>
        </w:rPr>
        <w:t>с</w:t>
      </w:r>
      <w:r w:rsidRPr="00CA2577">
        <w:rPr>
          <w:rFonts w:ascii="Calibri" w:hAnsi="Calibri" w:cs="Calibri"/>
          <w:sz w:val="24"/>
          <w:szCs w:val="24"/>
        </w:rPr>
        <w:t>е</w:t>
      </w:r>
      <w:proofErr w:type="gramEnd"/>
      <w:r w:rsidRPr="00CA2577">
        <w:rPr>
          <w:rFonts w:ascii="Calibri" w:hAnsi="Calibri" w:cs="Calibri"/>
          <w:sz w:val="24"/>
          <w:szCs w:val="24"/>
        </w:rPr>
        <w:t xml:space="preserve"> објавува во “Службен гласник на Општина Прилеп”.</w:t>
      </w:r>
    </w:p>
    <w:p w14:paraId="55E80B74"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420C4971"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6C6A47E5"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CA2577" w14:paraId="413E281A" w14:textId="77777777" w:rsidTr="00830AEF">
        <w:trPr>
          <w:jc w:val="center"/>
        </w:trPr>
        <w:tc>
          <w:tcPr>
            <w:tcW w:w="3080" w:type="dxa"/>
          </w:tcPr>
          <w:p w14:paraId="4454FFD9" w14:textId="77777777" w:rsidR="005C4814" w:rsidRPr="0031728E" w:rsidRDefault="005C4814" w:rsidP="00B8061C">
            <w:pPr>
              <w:tabs>
                <w:tab w:val="left" w:pos="2464"/>
              </w:tabs>
              <w:spacing w:after="0"/>
              <w:ind w:right="-46" w:firstLine="567"/>
              <w:jc w:val="both"/>
              <w:rPr>
                <w:rFonts w:ascii="Calibri" w:hAnsi="Calibri" w:cs="Calibri"/>
                <w:sz w:val="24"/>
                <w:szCs w:val="24"/>
                <w:lang w:val="en-US"/>
              </w:rPr>
            </w:pPr>
            <w:r w:rsidRPr="00CA2577">
              <w:rPr>
                <w:rFonts w:ascii="Calibri" w:hAnsi="Calibri" w:cs="Calibri"/>
                <w:sz w:val="24"/>
                <w:szCs w:val="24"/>
              </w:rPr>
              <w:t>Број 08-</w:t>
            </w:r>
            <w:r>
              <w:rPr>
                <w:rFonts w:ascii="Calibri" w:eastAsia="Calibri" w:hAnsi="Calibri" w:cs="Calibri"/>
                <w:sz w:val="24"/>
                <w:szCs w:val="24"/>
                <w:lang w:eastAsia="ar-SA"/>
              </w:rPr>
              <w:t>2620</w:t>
            </w:r>
            <w:r>
              <w:rPr>
                <w:rFonts w:ascii="Calibri" w:hAnsi="Calibri" w:cs="Calibri"/>
                <w:sz w:val="24"/>
                <w:szCs w:val="24"/>
              </w:rPr>
              <w:t>/</w:t>
            </w:r>
            <w:r>
              <w:rPr>
                <w:rFonts w:ascii="Calibri" w:hAnsi="Calibri" w:cs="Calibri"/>
                <w:sz w:val="24"/>
                <w:szCs w:val="24"/>
                <w:lang w:val="en-US"/>
              </w:rPr>
              <w:t>4</w:t>
            </w:r>
          </w:p>
        </w:tc>
        <w:tc>
          <w:tcPr>
            <w:tcW w:w="3081" w:type="dxa"/>
          </w:tcPr>
          <w:p w14:paraId="0BE7F1CA"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5C339092"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ГРАДОНАЧАЛНИК</w:t>
            </w:r>
          </w:p>
        </w:tc>
      </w:tr>
      <w:tr w:rsidR="005C4814" w:rsidRPr="00CA2577" w14:paraId="5803D14C" w14:textId="77777777" w:rsidTr="00830AEF">
        <w:trPr>
          <w:jc w:val="center"/>
        </w:trPr>
        <w:tc>
          <w:tcPr>
            <w:tcW w:w="3080" w:type="dxa"/>
          </w:tcPr>
          <w:p w14:paraId="089538FA" w14:textId="77777777" w:rsidR="005C4814" w:rsidRPr="00CA2577" w:rsidRDefault="005C4814" w:rsidP="00B8061C">
            <w:pPr>
              <w:tabs>
                <w:tab w:val="left" w:pos="0"/>
                <w:tab w:val="left" w:pos="2464"/>
              </w:tabs>
              <w:spacing w:after="0"/>
              <w:ind w:right="-46"/>
              <w:rPr>
                <w:rFonts w:ascii="Calibri" w:hAnsi="Calibri" w:cs="Calibri"/>
                <w:sz w:val="24"/>
                <w:szCs w:val="24"/>
              </w:rPr>
            </w:pPr>
            <w:r w:rsidRPr="00CA2577">
              <w:rPr>
                <w:rFonts w:ascii="Calibri" w:hAnsi="Calibri" w:cs="Calibri"/>
                <w:sz w:val="24"/>
                <w:szCs w:val="24"/>
              </w:rPr>
              <w:t xml:space="preserve">       </w:t>
            </w:r>
            <w:r>
              <w:rPr>
                <w:rFonts w:ascii="Calibri" w:hAnsi="Calibri" w:cs="Calibri"/>
                <w:sz w:val="24"/>
                <w:szCs w:val="24"/>
              </w:rPr>
              <w:t>07</w:t>
            </w:r>
            <w:r w:rsidRPr="00CA2577">
              <w:rPr>
                <w:rFonts w:ascii="Calibri" w:hAnsi="Calibri" w:cs="Calibri"/>
                <w:sz w:val="24"/>
                <w:szCs w:val="24"/>
              </w:rPr>
              <w:t>.0</w:t>
            </w:r>
            <w:r>
              <w:rPr>
                <w:rFonts w:ascii="Calibri" w:hAnsi="Calibri" w:cs="Calibri"/>
                <w:sz w:val="24"/>
                <w:szCs w:val="24"/>
              </w:rPr>
              <w:t>8</w:t>
            </w:r>
            <w:r w:rsidRPr="00CA2577">
              <w:rPr>
                <w:rFonts w:ascii="Calibri" w:hAnsi="Calibri" w:cs="Calibri"/>
                <w:sz w:val="24"/>
                <w:szCs w:val="24"/>
              </w:rPr>
              <w:t>.2025 година</w:t>
            </w:r>
          </w:p>
        </w:tc>
        <w:tc>
          <w:tcPr>
            <w:tcW w:w="3081" w:type="dxa"/>
          </w:tcPr>
          <w:p w14:paraId="5FB785E4"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1E986913"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на Општина Прилеп</w:t>
            </w:r>
          </w:p>
        </w:tc>
      </w:tr>
      <w:tr w:rsidR="005C4814" w:rsidRPr="00CA2577" w14:paraId="73FC8914" w14:textId="77777777" w:rsidTr="00830AEF">
        <w:trPr>
          <w:jc w:val="center"/>
        </w:trPr>
        <w:tc>
          <w:tcPr>
            <w:tcW w:w="3080" w:type="dxa"/>
          </w:tcPr>
          <w:p w14:paraId="258130D2"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П р и л е п</w:t>
            </w:r>
          </w:p>
        </w:tc>
        <w:tc>
          <w:tcPr>
            <w:tcW w:w="3081" w:type="dxa"/>
          </w:tcPr>
          <w:p w14:paraId="683AA474"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2CC3F0E0"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Борче Јовчески</w:t>
            </w:r>
          </w:p>
        </w:tc>
      </w:tr>
    </w:tbl>
    <w:p w14:paraId="3A23BDF3"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p w14:paraId="083AEC85"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57906A9B" w14:textId="77777777" w:rsidR="005C4814" w:rsidRPr="00CA2577" w:rsidRDefault="005C4814" w:rsidP="005C4814">
      <w:pPr>
        <w:tabs>
          <w:tab w:val="left" w:pos="2464"/>
        </w:tabs>
        <w:spacing w:after="0" w:line="240" w:lineRule="auto"/>
        <w:ind w:right="-46"/>
        <w:jc w:val="both"/>
        <w:rPr>
          <w:rFonts w:ascii="Calibri" w:hAnsi="Calibri" w:cs="Calibri"/>
          <w:sz w:val="24"/>
          <w:szCs w:val="24"/>
        </w:rPr>
      </w:pPr>
    </w:p>
    <w:p w14:paraId="5A56904D" w14:textId="77777777" w:rsidR="005C4814" w:rsidRPr="00CA2577" w:rsidRDefault="005C4814" w:rsidP="005C4814">
      <w:pPr>
        <w:tabs>
          <w:tab w:val="left" w:pos="2464"/>
        </w:tabs>
        <w:spacing w:after="0" w:line="240" w:lineRule="auto"/>
        <w:ind w:right="-46"/>
        <w:jc w:val="both"/>
        <w:rPr>
          <w:rFonts w:ascii="Calibri" w:hAnsi="Calibri" w:cs="Calibri"/>
          <w:sz w:val="24"/>
          <w:szCs w:val="24"/>
        </w:rPr>
      </w:pPr>
    </w:p>
    <w:p w14:paraId="45EACB90" w14:textId="77777777" w:rsidR="005C4814" w:rsidRPr="00CA2577" w:rsidRDefault="005C4814" w:rsidP="005C4814">
      <w:pPr>
        <w:tabs>
          <w:tab w:val="left" w:pos="2464"/>
        </w:tabs>
        <w:jc w:val="center"/>
        <w:rPr>
          <w:rFonts w:ascii="Calibri" w:hAnsi="Calibri" w:cs="Calibri"/>
          <w:sz w:val="24"/>
          <w:szCs w:val="24"/>
        </w:rPr>
      </w:pPr>
    </w:p>
    <w:p w14:paraId="5B903B3D" w14:textId="77777777" w:rsidR="005C4814" w:rsidRPr="00CA2577" w:rsidRDefault="005C4814" w:rsidP="005C4814">
      <w:pPr>
        <w:tabs>
          <w:tab w:val="left" w:pos="2464"/>
        </w:tabs>
        <w:rPr>
          <w:rFonts w:ascii="Calibri" w:hAnsi="Calibri" w:cs="Calibri"/>
          <w:sz w:val="24"/>
          <w:szCs w:val="24"/>
        </w:rPr>
      </w:pPr>
    </w:p>
    <w:p w14:paraId="473D6A87" w14:textId="77777777" w:rsidR="005C4814" w:rsidRPr="00CA2577" w:rsidRDefault="005C4814" w:rsidP="005C4814">
      <w:pPr>
        <w:tabs>
          <w:tab w:val="left" w:pos="2464"/>
        </w:tabs>
        <w:rPr>
          <w:rFonts w:ascii="Calibri" w:hAnsi="Calibri" w:cs="Calibri"/>
          <w:sz w:val="24"/>
          <w:szCs w:val="24"/>
        </w:rPr>
      </w:pPr>
    </w:p>
    <w:p w14:paraId="1A2C8EF1" w14:textId="77777777" w:rsidR="005C4814" w:rsidRDefault="005C4814" w:rsidP="005C4814">
      <w:pPr>
        <w:tabs>
          <w:tab w:val="left" w:pos="2464"/>
        </w:tabs>
        <w:rPr>
          <w:rFonts w:ascii="Calibri" w:hAnsi="Calibri" w:cs="Calibri"/>
          <w:sz w:val="24"/>
          <w:szCs w:val="24"/>
        </w:rPr>
      </w:pPr>
    </w:p>
    <w:p w14:paraId="63442402" w14:textId="77777777" w:rsidR="00147A74" w:rsidRDefault="00147A74" w:rsidP="005C4814">
      <w:pPr>
        <w:tabs>
          <w:tab w:val="left" w:pos="2464"/>
        </w:tabs>
        <w:rPr>
          <w:rFonts w:ascii="Calibri" w:hAnsi="Calibri" w:cs="Calibri"/>
          <w:sz w:val="24"/>
          <w:szCs w:val="24"/>
        </w:rPr>
      </w:pPr>
    </w:p>
    <w:p w14:paraId="02FFA089" w14:textId="77777777" w:rsidR="00147A74" w:rsidRDefault="00147A74" w:rsidP="005C4814">
      <w:pPr>
        <w:tabs>
          <w:tab w:val="left" w:pos="2464"/>
        </w:tabs>
        <w:rPr>
          <w:rFonts w:ascii="Calibri" w:hAnsi="Calibri" w:cs="Calibri"/>
          <w:sz w:val="24"/>
          <w:szCs w:val="24"/>
        </w:rPr>
      </w:pPr>
    </w:p>
    <w:p w14:paraId="56AE695B" w14:textId="77777777" w:rsidR="00147A74" w:rsidRDefault="00147A74" w:rsidP="005C4814">
      <w:pPr>
        <w:tabs>
          <w:tab w:val="left" w:pos="2464"/>
        </w:tabs>
        <w:rPr>
          <w:rFonts w:ascii="Calibri" w:hAnsi="Calibri" w:cs="Calibri"/>
          <w:sz w:val="24"/>
          <w:szCs w:val="24"/>
        </w:rPr>
      </w:pPr>
    </w:p>
    <w:p w14:paraId="0DB40ED2" w14:textId="77777777" w:rsidR="00147A74" w:rsidRDefault="00147A74" w:rsidP="005C4814">
      <w:pPr>
        <w:tabs>
          <w:tab w:val="left" w:pos="2464"/>
        </w:tabs>
        <w:rPr>
          <w:rFonts w:ascii="Calibri" w:hAnsi="Calibri" w:cs="Calibri"/>
          <w:sz w:val="24"/>
          <w:szCs w:val="24"/>
        </w:rPr>
      </w:pPr>
    </w:p>
    <w:p w14:paraId="2E71A9AA" w14:textId="77777777" w:rsidR="00147A74" w:rsidRDefault="00147A74" w:rsidP="005C4814">
      <w:pPr>
        <w:tabs>
          <w:tab w:val="left" w:pos="2464"/>
        </w:tabs>
        <w:rPr>
          <w:rFonts w:ascii="Calibri" w:hAnsi="Calibri" w:cs="Calibri"/>
          <w:sz w:val="24"/>
          <w:szCs w:val="24"/>
        </w:rPr>
      </w:pPr>
    </w:p>
    <w:p w14:paraId="1FE05D35" w14:textId="77777777" w:rsidR="00147A74" w:rsidRDefault="00147A74" w:rsidP="005C4814">
      <w:pPr>
        <w:tabs>
          <w:tab w:val="left" w:pos="2464"/>
        </w:tabs>
        <w:rPr>
          <w:rFonts w:ascii="Calibri" w:hAnsi="Calibri" w:cs="Calibri"/>
          <w:sz w:val="24"/>
          <w:szCs w:val="24"/>
        </w:rPr>
      </w:pPr>
    </w:p>
    <w:p w14:paraId="106AF544" w14:textId="77777777" w:rsidR="00147A74" w:rsidRDefault="00147A74" w:rsidP="005C4814">
      <w:pPr>
        <w:tabs>
          <w:tab w:val="left" w:pos="2464"/>
        </w:tabs>
        <w:rPr>
          <w:rFonts w:ascii="Calibri" w:hAnsi="Calibri" w:cs="Calibri"/>
          <w:sz w:val="24"/>
          <w:szCs w:val="24"/>
        </w:rPr>
      </w:pPr>
    </w:p>
    <w:p w14:paraId="7D48F0B1" w14:textId="77777777" w:rsidR="00147A74" w:rsidRDefault="00147A74" w:rsidP="005C4814">
      <w:pPr>
        <w:tabs>
          <w:tab w:val="left" w:pos="2464"/>
        </w:tabs>
        <w:rPr>
          <w:rFonts w:ascii="Calibri" w:hAnsi="Calibri" w:cs="Calibri"/>
          <w:sz w:val="24"/>
          <w:szCs w:val="24"/>
        </w:rPr>
      </w:pPr>
    </w:p>
    <w:p w14:paraId="1C41D6B8" w14:textId="77777777" w:rsidR="00147A74" w:rsidRDefault="00147A74" w:rsidP="005C4814">
      <w:pPr>
        <w:tabs>
          <w:tab w:val="left" w:pos="2464"/>
        </w:tabs>
        <w:rPr>
          <w:rFonts w:ascii="Calibri" w:hAnsi="Calibri" w:cs="Calibri"/>
          <w:sz w:val="24"/>
          <w:szCs w:val="24"/>
        </w:rPr>
      </w:pPr>
    </w:p>
    <w:p w14:paraId="740DAEF3" w14:textId="6097E269" w:rsidR="00147A74" w:rsidRPr="00147A74" w:rsidRDefault="00147A74" w:rsidP="00147A74">
      <w:pPr>
        <w:tabs>
          <w:tab w:val="left" w:pos="2464"/>
        </w:tabs>
        <w:spacing w:after="0"/>
        <w:rPr>
          <w:rFonts w:ascii="Calibri" w:hAnsi="Calibri" w:cs="Calibri"/>
          <w:sz w:val="24"/>
          <w:szCs w:val="24"/>
        </w:rPr>
      </w:pPr>
      <w:r>
        <w:rPr>
          <w:rFonts w:ascii="Calibri" w:hAnsi="Calibri" w:cs="Calibri"/>
          <w:sz w:val="24"/>
          <w:szCs w:val="24"/>
        </w:rPr>
        <w:lastRenderedPageBreak/>
        <w:t xml:space="preserve">               </w:t>
      </w:r>
      <w:r w:rsidRPr="00147A74">
        <w:rPr>
          <w:rFonts w:ascii="Calibri" w:hAnsi="Calibri" w:cs="Calibri"/>
          <w:sz w:val="24"/>
          <w:szCs w:val="24"/>
        </w:rPr>
        <w:t>Врз основа на член 36, став 1 точка 15 од Законот за локална самоуправа ("Службен весник на РМ" број 5/2002), а во врска со член 44 од Закон за користење и располагање со стварите во државна сопственост и со стварите во општинска сопственост</w:t>
      </w:r>
      <w:r w:rsidRPr="00147A74">
        <w:rPr>
          <w:rFonts w:ascii="Calibri" w:hAnsi="Calibri" w:cs="Calibri"/>
          <w:sz w:val="24"/>
          <w:szCs w:val="24"/>
          <w:lang w:val="ru-RU"/>
        </w:rPr>
        <w:t xml:space="preserve"> </w:t>
      </w:r>
      <w:r w:rsidRPr="00147A74">
        <w:rPr>
          <w:rFonts w:ascii="Calibri" w:hAnsi="Calibri" w:cs="Calibri"/>
          <w:sz w:val="24"/>
          <w:szCs w:val="24"/>
        </w:rPr>
        <w:t xml:space="preserve">("Службен весник на РСМ" </w:t>
      </w:r>
      <w:r w:rsidRPr="00147A74">
        <w:rPr>
          <w:rFonts w:ascii="Calibri" w:hAnsi="Calibri" w:cs="Calibri"/>
          <w:sz w:val="24"/>
          <w:szCs w:val="24"/>
          <w:lang w:val="ru-RU"/>
        </w:rPr>
        <w:t>бр.78/2015</w:t>
      </w:r>
      <w:r w:rsidRPr="00147A74">
        <w:rPr>
          <w:rFonts w:ascii="Calibri" w:hAnsi="Calibri" w:cs="Calibri"/>
          <w:sz w:val="24"/>
          <w:szCs w:val="24"/>
        </w:rPr>
        <w:t xml:space="preserve">, </w:t>
      </w:r>
      <w:hyperlink r:id="rId123" w:history="1">
        <w:r w:rsidRPr="00147A74">
          <w:rPr>
            <w:rStyle w:val="Hyperlink"/>
            <w:rFonts w:ascii="Calibri" w:hAnsi="Calibri" w:cs="Calibri"/>
            <w:color w:val="000000" w:themeColor="text1"/>
            <w:sz w:val="24"/>
            <w:szCs w:val="24"/>
            <w:lang w:val="en-GB"/>
          </w:rPr>
          <w:t> </w:t>
        </w:r>
        <w:r w:rsidRPr="00147A74">
          <w:rPr>
            <w:rStyle w:val="Hyperlink"/>
            <w:rFonts w:ascii="Calibri" w:hAnsi="Calibri" w:cs="Calibri"/>
            <w:color w:val="000000" w:themeColor="text1"/>
            <w:sz w:val="24"/>
            <w:szCs w:val="24"/>
            <w:lang w:val="ru-RU"/>
          </w:rPr>
          <w:t>106/2015; 153/2015; 190/2016; 21/2018; 101/2019; 275/2019; 122/2021)</w:t>
        </w:r>
      </w:hyperlink>
      <w:r w:rsidRPr="00147A74">
        <w:rPr>
          <w:rFonts w:ascii="Calibri" w:hAnsi="Calibri" w:cs="Calibri"/>
          <w:color w:val="000000" w:themeColor="text1"/>
          <w:sz w:val="24"/>
          <w:szCs w:val="24"/>
        </w:rPr>
        <w:t>,</w:t>
      </w:r>
      <w:r w:rsidRPr="00147A74">
        <w:rPr>
          <w:rFonts w:ascii="Calibri" w:hAnsi="Calibri" w:cs="Calibri"/>
          <w:color w:val="000000" w:themeColor="text1"/>
          <w:sz w:val="24"/>
          <w:szCs w:val="24"/>
          <w:lang w:val="ru-RU"/>
        </w:rPr>
        <w:t xml:space="preserve"> </w:t>
      </w:r>
      <w:r w:rsidRPr="00147A74">
        <w:rPr>
          <w:rFonts w:ascii="Calibri" w:hAnsi="Calibri" w:cs="Calibri"/>
          <w:color w:val="000000" w:themeColor="text1"/>
          <w:sz w:val="24"/>
          <w:szCs w:val="24"/>
        </w:rPr>
        <w:t>а согласно Одлука з</w:t>
      </w:r>
      <w:r w:rsidRPr="00147A74">
        <w:rPr>
          <w:rFonts w:ascii="Calibri" w:hAnsi="Calibri" w:cs="Calibri"/>
          <w:sz w:val="24"/>
          <w:szCs w:val="24"/>
        </w:rPr>
        <w:t xml:space="preserve">а престанок и за давање на трајно користење на движни ствари на Општина Прилеп ("Службен весник на РСМ" </w:t>
      </w:r>
      <w:r w:rsidRPr="00147A74">
        <w:rPr>
          <w:rFonts w:ascii="Calibri" w:hAnsi="Calibri" w:cs="Calibri"/>
          <w:sz w:val="24"/>
          <w:szCs w:val="24"/>
          <w:lang w:val="ru-RU"/>
        </w:rPr>
        <w:t>бр.</w:t>
      </w:r>
      <w:r w:rsidRPr="00147A74">
        <w:rPr>
          <w:rFonts w:ascii="Calibri" w:hAnsi="Calibri" w:cs="Calibri"/>
          <w:sz w:val="24"/>
          <w:szCs w:val="24"/>
        </w:rPr>
        <w:t>142/2025) и Договор за уредување на правата и обврските за престанок и давање на движни ствари на трајно користење бр. 03-2373/1 од 17.07.2025 година, Советот на Општина Прилеп на седницата</w:t>
      </w:r>
      <w:r w:rsidRPr="00147A74">
        <w:rPr>
          <w:rFonts w:ascii="Calibri" w:hAnsi="Calibri" w:cs="Calibri"/>
          <w:sz w:val="24"/>
          <w:szCs w:val="24"/>
          <w:lang w:val="ru-RU"/>
        </w:rPr>
        <w:t xml:space="preserve"> </w:t>
      </w:r>
      <w:r w:rsidRPr="00147A74">
        <w:rPr>
          <w:rFonts w:ascii="Calibri" w:hAnsi="Calibri" w:cs="Calibri"/>
          <w:sz w:val="24"/>
          <w:szCs w:val="24"/>
        </w:rPr>
        <w:t xml:space="preserve">одржана на ден </w:t>
      </w:r>
      <w:r w:rsidRPr="00147A74">
        <w:rPr>
          <w:rFonts w:ascii="Calibri" w:hAnsi="Calibri" w:cs="Calibri"/>
          <w:sz w:val="24"/>
          <w:szCs w:val="24"/>
          <w:lang w:val="en-US"/>
        </w:rPr>
        <w:t xml:space="preserve">07.08.2025 </w:t>
      </w:r>
      <w:r w:rsidRPr="00147A74">
        <w:rPr>
          <w:rFonts w:ascii="Calibri" w:hAnsi="Calibri" w:cs="Calibri"/>
          <w:sz w:val="24"/>
          <w:szCs w:val="24"/>
        </w:rPr>
        <w:t>година донесе:</w:t>
      </w:r>
    </w:p>
    <w:p w14:paraId="4BFDA0EE"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lang w:val="ru-RU"/>
        </w:rPr>
        <w:tab/>
      </w:r>
    </w:p>
    <w:p w14:paraId="5C139FA7" w14:textId="77777777" w:rsidR="00147A74" w:rsidRPr="00147A74" w:rsidRDefault="00147A74" w:rsidP="00147A74">
      <w:pPr>
        <w:tabs>
          <w:tab w:val="left" w:pos="2464"/>
        </w:tabs>
        <w:spacing w:after="0"/>
        <w:jc w:val="center"/>
        <w:rPr>
          <w:rFonts w:ascii="Calibri" w:hAnsi="Calibri" w:cs="Calibri"/>
          <w:b/>
          <w:sz w:val="24"/>
          <w:szCs w:val="24"/>
          <w:lang w:val="ru-RU"/>
        </w:rPr>
      </w:pPr>
      <w:bookmarkStart w:id="2" w:name="_Hlk204593900"/>
      <w:r w:rsidRPr="00147A74">
        <w:rPr>
          <w:rFonts w:ascii="Calibri" w:hAnsi="Calibri" w:cs="Calibri"/>
          <w:b/>
          <w:sz w:val="24"/>
          <w:szCs w:val="24"/>
        </w:rPr>
        <w:t>ОДЛУКА</w:t>
      </w:r>
    </w:p>
    <w:p w14:paraId="77E0B7A9" w14:textId="77777777" w:rsidR="00147A74" w:rsidRPr="00147A74" w:rsidRDefault="00147A74" w:rsidP="00147A74">
      <w:pPr>
        <w:tabs>
          <w:tab w:val="left" w:pos="2464"/>
        </w:tabs>
        <w:spacing w:after="0"/>
        <w:jc w:val="center"/>
        <w:rPr>
          <w:rFonts w:ascii="Calibri" w:hAnsi="Calibri" w:cs="Calibri"/>
          <w:sz w:val="24"/>
          <w:szCs w:val="24"/>
          <w:lang w:val="ru-RU"/>
        </w:rPr>
      </w:pPr>
      <w:r w:rsidRPr="00147A74">
        <w:rPr>
          <w:rFonts w:ascii="Calibri" w:hAnsi="Calibri" w:cs="Calibri"/>
          <w:sz w:val="24"/>
          <w:szCs w:val="24"/>
        </w:rPr>
        <w:t>за давање на трајно користење движни ствари</w:t>
      </w:r>
    </w:p>
    <w:p w14:paraId="02F2C11D" w14:textId="77777777" w:rsidR="00147A74" w:rsidRPr="00147A74" w:rsidRDefault="00147A74" w:rsidP="00147A74">
      <w:pPr>
        <w:tabs>
          <w:tab w:val="left" w:pos="2464"/>
        </w:tabs>
        <w:spacing w:after="0"/>
        <w:jc w:val="center"/>
        <w:rPr>
          <w:rFonts w:ascii="Calibri" w:hAnsi="Calibri" w:cs="Calibri"/>
          <w:sz w:val="24"/>
          <w:szCs w:val="24"/>
          <w:lang w:val="ru-RU"/>
        </w:rPr>
      </w:pPr>
      <w:r w:rsidRPr="00147A74">
        <w:rPr>
          <w:rFonts w:ascii="Calibri" w:hAnsi="Calibri" w:cs="Calibri"/>
          <w:sz w:val="24"/>
          <w:szCs w:val="24"/>
        </w:rPr>
        <w:t>(прочистувачи на воздух</w:t>
      </w:r>
      <w:r w:rsidRPr="00147A74">
        <w:rPr>
          <w:rFonts w:ascii="Calibri" w:hAnsi="Calibri" w:cs="Calibri"/>
          <w:sz w:val="24"/>
          <w:szCs w:val="24"/>
          <w:lang w:val="ru-RU"/>
        </w:rPr>
        <w:t>)</w:t>
      </w:r>
      <w:r w:rsidRPr="00147A74">
        <w:rPr>
          <w:rFonts w:ascii="Calibri" w:hAnsi="Calibri" w:cs="Calibri"/>
          <w:sz w:val="24"/>
          <w:szCs w:val="24"/>
        </w:rPr>
        <w:t xml:space="preserve"> на основните и средните општински училишта и</w:t>
      </w:r>
    </w:p>
    <w:p w14:paraId="35E72C9C" w14:textId="77777777" w:rsidR="00147A74" w:rsidRPr="00147A74" w:rsidRDefault="00147A74" w:rsidP="00147A74">
      <w:pPr>
        <w:tabs>
          <w:tab w:val="left" w:pos="2464"/>
        </w:tabs>
        <w:spacing w:after="0"/>
        <w:jc w:val="center"/>
        <w:rPr>
          <w:rFonts w:ascii="Calibri" w:hAnsi="Calibri" w:cs="Calibri"/>
          <w:sz w:val="24"/>
          <w:szCs w:val="24"/>
          <w:lang w:val="en-US"/>
        </w:rPr>
      </w:pPr>
      <w:r w:rsidRPr="00147A74">
        <w:rPr>
          <w:rFonts w:ascii="Calibri" w:hAnsi="Calibri" w:cs="Calibri"/>
          <w:sz w:val="24"/>
          <w:szCs w:val="24"/>
        </w:rPr>
        <w:t>градинките во општина Прилеп</w:t>
      </w:r>
      <w:bookmarkEnd w:id="2"/>
    </w:p>
    <w:p w14:paraId="00A72390" w14:textId="77777777" w:rsidR="00147A74" w:rsidRPr="00147A74" w:rsidRDefault="00147A74" w:rsidP="00147A74">
      <w:pPr>
        <w:tabs>
          <w:tab w:val="left" w:pos="2464"/>
        </w:tabs>
        <w:spacing w:after="0"/>
        <w:rPr>
          <w:rFonts w:ascii="Calibri" w:hAnsi="Calibri" w:cs="Calibri"/>
          <w:sz w:val="24"/>
          <w:szCs w:val="24"/>
        </w:rPr>
      </w:pPr>
    </w:p>
    <w:p w14:paraId="270BE8FC" w14:textId="77777777" w:rsidR="00147A74" w:rsidRPr="00147A74" w:rsidRDefault="00147A74" w:rsidP="00147A74">
      <w:pPr>
        <w:tabs>
          <w:tab w:val="left" w:pos="2464"/>
        </w:tabs>
        <w:spacing w:after="0"/>
        <w:jc w:val="center"/>
        <w:rPr>
          <w:rFonts w:ascii="Calibri" w:hAnsi="Calibri" w:cs="Calibri"/>
          <w:sz w:val="24"/>
          <w:szCs w:val="24"/>
        </w:rPr>
      </w:pPr>
      <w:r w:rsidRPr="00147A74">
        <w:rPr>
          <w:rFonts w:ascii="Calibri" w:hAnsi="Calibri" w:cs="Calibri"/>
          <w:sz w:val="24"/>
          <w:szCs w:val="24"/>
        </w:rPr>
        <w:t>член 1</w:t>
      </w:r>
    </w:p>
    <w:p w14:paraId="0EF5E2B1"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Со оваа одлука се даваат на трајно користење движни ствари (прочистувачи на воздух) на основните и средните општински училишта и градинките во општина Прилеп и тоа:</w:t>
      </w:r>
    </w:p>
    <w:p w14:paraId="0A0668CC" w14:textId="77777777" w:rsidR="00147A74" w:rsidRPr="00147A74" w:rsidRDefault="00147A74" w:rsidP="00147A74">
      <w:pPr>
        <w:tabs>
          <w:tab w:val="left" w:pos="2464"/>
        </w:tabs>
        <w:spacing w:after="0"/>
        <w:rPr>
          <w:rFonts w:ascii="Calibri" w:hAnsi="Calibri" w:cs="Calibri"/>
          <w:sz w:val="24"/>
          <w:szCs w:val="24"/>
        </w:rPr>
      </w:pPr>
    </w:p>
    <w:p w14:paraId="32EF16B1"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1.Прочистувач на воздух со следните карактеристики:</w:t>
      </w:r>
    </w:p>
    <w:p w14:paraId="19464574"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Производител MANN+HUMMEL </w:t>
      </w:r>
    </w:p>
    <w:p w14:paraId="37E3375D"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Модел: OURAIR SQ 2500 </w:t>
      </w:r>
    </w:p>
    <w:p w14:paraId="22CFC02B"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Инвентарен број: 250049</w:t>
      </w:r>
    </w:p>
    <w:p w14:paraId="170BF775" w14:textId="77777777" w:rsidR="00147A74" w:rsidRPr="00147A74" w:rsidRDefault="00147A74" w:rsidP="00147A74">
      <w:pPr>
        <w:tabs>
          <w:tab w:val="left" w:pos="2464"/>
        </w:tabs>
        <w:spacing w:after="0"/>
        <w:rPr>
          <w:rFonts w:ascii="Calibri" w:hAnsi="Calibri" w:cs="Calibri"/>
          <w:sz w:val="24"/>
          <w:szCs w:val="24"/>
          <w:lang w:val="en-US"/>
        </w:rPr>
      </w:pPr>
      <w:r w:rsidRPr="00147A74">
        <w:rPr>
          <w:rFonts w:ascii="Calibri" w:hAnsi="Calibri" w:cs="Calibri"/>
          <w:sz w:val="24"/>
          <w:szCs w:val="24"/>
        </w:rPr>
        <w:t xml:space="preserve">се дава на трајно користење на ООУ </w:t>
      </w:r>
      <w:r w:rsidRPr="00147A74">
        <w:rPr>
          <w:rFonts w:ascii="Calibri" w:hAnsi="Calibri" w:cs="Calibri"/>
          <w:sz w:val="24"/>
          <w:szCs w:val="24"/>
          <w:lang w:val="en-US"/>
        </w:rPr>
        <w:t>“</w:t>
      </w:r>
      <w:r w:rsidRPr="00147A74">
        <w:rPr>
          <w:rFonts w:ascii="Calibri" w:hAnsi="Calibri" w:cs="Calibri"/>
          <w:sz w:val="24"/>
          <w:szCs w:val="24"/>
        </w:rPr>
        <w:t>Кире Гаврилоски – Јане</w:t>
      </w:r>
      <w:r w:rsidRPr="00147A74">
        <w:rPr>
          <w:rFonts w:ascii="Calibri" w:hAnsi="Calibri" w:cs="Calibri"/>
          <w:sz w:val="24"/>
          <w:szCs w:val="24"/>
          <w:lang w:val="en-US"/>
        </w:rPr>
        <w:t>”</w:t>
      </w:r>
    </w:p>
    <w:p w14:paraId="41210212" w14:textId="77777777" w:rsidR="00147A74" w:rsidRPr="00147A74" w:rsidRDefault="00147A74" w:rsidP="00147A74">
      <w:pPr>
        <w:tabs>
          <w:tab w:val="left" w:pos="2464"/>
        </w:tabs>
        <w:spacing w:after="0"/>
        <w:rPr>
          <w:rFonts w:ascii="Calibri" w:hAnsi="Calibri" w:cs="Calibri"/>
          <w:sz w:val="24"/>
          <w:szCs w:val="24"/>
        </w:rPr>
      </w:pPr>
    </w:p>
    <w:p w14:paraId="2A5939B8"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2.Прочистувач на воздух со следните карактеристики:</w:t>
      </w:r>
    </w:p>
    <w:p w14:paraId="3C07FEC4"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Производител MANN+HUMMEL </w:t>
      </w:r>
    </w:p>
    <w:p w14:paraId="19C58484"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Модел: OURAIR SQ 2500 </w:t>
      </w:r>
    </w:p>
    <w:p w14:paraId="4979713A"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Инвентарен број:  250050 </w:t>
      </w:r>
    </w:p>
    <w:p w14:paraId="52F99D87" w14:textId="77777777" w:rsidR="00147A74" w:rsidRPr="00147A74" w:rsidRDefault="00147A74" w:rsidP="00147A74">
      <w:pPr>
        <w:tabs>
          <w:tab w:val="left" w:pos="2464"/>
        </w:tabs>
        <w:spacing w:after="0"/>
        <w:rPr>
          <w:rFonts w:ascii="Calibri" w:hAnsi="Calibri" w:cs="Calibri"/>
          <w:sz w:val="24"/>
          <w:szCs w:val="24"/>
          <w:lang w:val="en-US"/>
        </w:rPr>
      </w:pPr>
      <w:r w:rsidRPr="00147A74">
        <w:rPr>
          <w:rFonts w:ascii="Calibri" w:hAnsi="Calibri" w:cs="Calibri"/>
          <w:sz w:val="24"/>
          <w:szCs w:val="24"/>
        </w:rPr>
        <w:t xml:space="preserve">се дава на трајно користење на ООУ </w:t>
      </w:r>
      <w:r w:rsidRPr="00147A74">
        <w:rPr>
          <w:rFonts w:ascii="Calibri" w:hAnsi="Calibri" w:cs="Calibri"/>
          <w:sz w:val="24"/>
          <w:szCs w:val="24"/>
          <w:lang w:val="en-US"/>
        </w:rPr>
        <w:t>“</w:t>
      </w:r>
      <w:r w:rsidRPr="00147A74">
        <w:rPr>
          <w:rFonts w:ascii="Calibri" w:hAnsi="Calibri" w:cs="Calibri"/>
          <w:sz w:val="24"/>
          <w:szCs w:val="24"/>
        </w:rPr>
        <w:t>Добре Јованоски</w:t>
      </w:r>
      <w:r w:rsidRPr="00147A74">
        <w:rPr>
          <w:rFonts w:ascii="Calibri" w:hAnsi="Calibri" w:cs="Calibri"/>
          <w:sz w:val="24"/>
          <w:szCs w:val="24"/>
          <w:lang w:val="en-US"/>
        </w:rPr>
        <w:t>”</w:t>
      </w:r>
    </w:p>
    <w:p w14:paraId="4D1D2D9E" w14:textId="77777777" w:rsidR="00147A74" w:rsidRPr="00147A74" w:rsidRDefault="00147A74" w:rsidP="00147A74">
      <w:pPr>
        <w:tabs>
          <w:tab w:val="left" w:pos="2464"/>
        </w:tabs>
        <w:spacing w:after="0"/>
        <w:rPr>
          <w:rFonts w:ascii="Calibri" w:hAnsi="Calibri" w:cs="Calibri"/>
          <w:sz w:val="24"/>
          <w:szCs w:val="24"/>
        </w:rPr>
      </w:pPr>
    </w:p>
    <w:p w14:paraId="736BDD9D"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3.Прочистувач на воздух со следните карактеристики:</w:t>
      </w:r>
    </w:p>
    <w:p w14:paraId="0C21BA5D"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Производител MANN+HUMMEL </w:t>
      </w:r>
    </w:p>
    <w:p w14:paraId="04F72BAD"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Модел: OURAIR SQ 2500 </w:t>
      </w:r>
    </w:p>
    <w:p w14:paraId="19532D91"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Инвентарен број: 250051 </w:t>
      </w:r>
    </w:p>
    <w:p w14:paraId="2707E37A" w14:textId="77777777" w:rsidR="00147A74" w:rsidRPr="00147A74" w:rsidRDefault="00147A74" w:rsidP="00147A74">
      <w:pPr>
        <w:tabs>
          <w:tab w:val="left" w:pos="2464"/>
        </w:tabs>
        <w:spacing w:after="0"/>
        <w:rPr>
          <w:rFonts w:ascii="Calibri" w:hAnsi="Calibri" w:cs="Calibri"/>
          <w:sz w:val="24"/>
          <w:szCs w:val="24"/>
          <w:lang w:val="en-US"/>
        </w:rPr>
      </w:pPr>
      <w:r w:rsidRPr="00147A74">
        <w:rPr>
          <w:rFonts w:ascii="Calibri" w:hAnsi="Calibri" w:cs="Calibri"/>
          <w:sz w:val="24"/>
          <w:szCs w:val="24"/>
        </w:rPr>
        <w:t xml:space="preserve">се дава на трајно користење на ООУ </w:t>
      </w:r>
      <w:r w:rsidRPr="00147A74">
        <w:rPr>
          <w:rFonts w:ascii="Calibri" w:hAnsi="Calibri" w:cs="Calibri"/>
          <w:sz w:val="24"/>
          <w:szCs w:val="24"/>
          <w:lang w:val="en-US"/>
        </w:rPr>
        <w:t>“</w:t>
      </w:r>
      <w:r w:rsidRPr="00147A74">
        <w:rPr>
          <w:rFonts w:ascii="Calibri" w:hAnsi="Calibri" w:cs="Calibri"/>
          <w:sz w:val="24"/>
          <w:szCs w:val="24"/>
        </w:rPr>
        <w:t>Блаже Конески</w:t>
      </w:r>
      <w:r w:rsidRPr="00147A74">
        <w:rPr>
          <w:rFonts w:ascii="Calibri" w:hAnsi="Calibri" w:cs="Calibri"/>
          <w:sz w:val="24"/>
          <w:szCs w:val="24"/>
          <w:lang w:val="en-US"/>
        </w:rPr>
        <w:t>”</w:t>
      </w:r>
    </w:p>
    <w:p w14:paraId="74AE83F4" w14:textId="77777777" w:rsidR="00147A74" w:rsidRPr="00147A74" w:rsidRDefault="00147A74" w:rsidP="00147A74">
      <w:pPr>
        <w:tabs>
          <w:tab w:val="left" w:pos="2464"/>
        </w:tabs>
        <w:spacing w:after="0"/>
        <w:rPr>
          <w:rFonts w:ascii="Calibri" w:hAnsi="Calibri" w:cs="Calibri"/>
          <w:sz w:val="24"/>
          <w:szCs w:val="24"/>
        </w:rPr>
      </w:pPr>
    </w:p>
    <w:p w14:paraId="6609102A"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4.Прочистувач на воздух со следните карактеристики:</w:t>
      </w:r>
    </w:p>
    <w:p w14:paraId="04BE0416"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Производител MANN+HUMMEL</w:t>
      </w:r>
    </w:p>
    <w:p w14:paraId="08AF77E4"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 Модел: OURAIR SQ 2500</w:t>
      </w:r>
    </w:p>
    <w:p w14:paraId="4E972CA3"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 Инвентарен број: 250052 </w:t>
      </w:r>
    </w:p>
    <w:p w14:paraId="189835A5" w14:textId="77777777" w:rsidR="00147A74" w:rsidRPr="00147A74" w:rsidRDefault="00147A74" w:rsidP="00147A74">
      <w:pPr>
        <w:tabs>
          <w:tab w:val="left" w:pos="2464"/>
        </w:tabs>
        <w:spacing w:after="0"/>
        <w:rPr>
          <w:rFonts w:ascii="Calibri" w:hAnsi="Calibri" w:cs="Calibri"/>
          <w:sz w:val="24"/>
          <w:szCs w:val="24"/>
          <w:lang w:val="en-US"/>
        </w:rPr>
      </w:pPr>
      <w:r w:rsidRPr="00147A74">
        <w:rPr>
          <w:rFonts w:ascii="Calibri" w:hAnsi="Calibri" w:cs="Calibri"/>
          <w:sz w:val="24"/>
          <w:szCs w:val="24"/>
        </w:rPr>
        <w:t xml:space="preserve">се дава на трајно користење на СОУ </w:t>
      </w:r>
      <w:r w:rsidRPr="00147A74">
        <w:rPr>
          <w:rFonts w:ascii="Calibri" w:hAnsi="Calibri" w:cs="Calibri"/>
          <w:sz w:val="24"/>
          <w:szCs w:val="24"/>
          <w:lang w:val="en-US"/>
        </w:rPr>
        <w:t>“</w:t>
      </w:r>
      <w:r w:rsidRPr="00147A74">
        <w:rPr>
          <w:rFonts w:ascii="Calibri" w:hAnsi="Calibri" w:cs="Calibri"/>
          <w:sz w:val="24"/>
          <w:szCs w:val="24"/>
        </w:rPr>
        <w:t>Кузман Јосифоски – Питу</w:t>
      </w:r>
      <w:r w:rsidRPr="00147A74">
        <w:rPr>
          <w:rFonts w:ascii="Calibri" w:hAnsi="Calibri" w:cs="Calibri"/>
          <w:sz w:val="24"/>
          <w:szCs w:val="24"/>
          <w:lang w:val="en-US"/>
        </w:rPr>
        <w:t>”</w:t>
      </w:r>
    </w:p>
    <w:p w14:paraId="224EB8E9" w14:textId="77777777" w:rsidR="00147A74" w:rsidRPr="00147A74" w:rsidRDefault="00147A74" w:rsidP="00147A74">
      <w:pPr>
        <w:tabs>
          <w:tab w:val="left" w:pos="2464"/>
        </w:tabs>
        <w:spacing w:after="0"/>
        <w:rPr>
          <w:rFonts w:ascii="Calibri" w:hAnsi="Calibri" w:cs="Calibri"/>
          <w:sz w:val="24"/>
          <w:szCs w:val="24"/>
        </w:rPr>
      </w:pPr>
    </w:p>
    <w:p w14:paraId="41187E70"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5.Прочистувач на воздух со следните карактеристики:</w:t>
      </w:r>
    </w:p>
    <w:p w14:paraId="63B76694"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lastRenderedPageBreak/>
        <w:t xml:space="preserve">Производител MANN+HUMMEL </w:t>
      </w:r>
    </w:p>
    <w:p w14:paraId="0DE71815"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Модел: OURAIR SQ 2500 </w:t>
      </w:r>
    </w:p>
    <w:p w14:paraId="759388B6"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Инвентарен број: 250053 </w:t>
      </w:r>
    </w:p>
    <w:p w14:paraId="37F098F7" w14:textId="77777777" w:rsidR="00147A74" w:rsidRPr="00147A74" w:rsidRDefault="00147A74" w:rsidP="00147A74">
      <w:pPr>
        <w:tabs>
          <w:tab w:val="left" w:pos="2464"/>
        </w:tabs>
        <w:spacing w:after="0"/>
        <w:rPr>
          <w:rFonts w:ascii="Calibri" w:hAnsi="Calibri" w:cs="Calibri"/>
          <w:sz w:val="24"/>
          <w:szCs w:val="24"/>
          <w:lang w:val="en-US"/>
        </w:rPr>
      </w:pPr>
      <w:r w:rsidRPr="00147A74">
        <w:rPr>
          <w:rFonts w:ascii="Calibri" w:hAnsi="Calibri" w:cs="Calibri"/>
          <w:sz w:val="24"/>
          <w:szCs w:val="24"/>
        </w:rPr>
        <w:t xml:space="preserve">се дава на трајно користење на СОУ </w:t>
      </w:r>
      <w:r w:rsidRPr="00147A74">
        <w:rPr>
          <w:rFonts w:ascii="Calibri" w:hAnsi="Calibri" w:cs="Calibri"/>
          <w:sz w:val="24"/>
          <w:szCs w:val="24"/>
          <w:lang w:val="en-US"/>
        </w:rPr>
        <w:t>“</w:t>
      </w:r>
      <w:r w:rsidRPr="00147A74">
        <w:rPr>
          <w:rFonts w:ascii="Calibri" w:hAnsi="Calibri" w:cs="Calibri"/>
          <w:sz w:val="24"/>
          <w:szCs w:val="24"/>
        </w:rPr>
        <w:t>Ѓорче Петров</w:t>
      </w:r>
      <w:r w:rsidRPr="00147A74">
        <w:rPr>
          <w:rFonts w:ascii="Calibri" w:hAnsi="Calibri" w:cs="Calibri"/>
          <w:sz w:val="24"/>
          <w:szCs w:val="24"/>
          <w:lang w:val="en-US"/>
        </w:rPr>
        <w:t>”</w:t>
      </w:r>
      <w:r w:rsidRPr="00147A74">
        <w:rPr>
          <w:rFonts w:ascii="Calibri" w:hAnsi="Calibri" w:cs="Calibri"/>
          <w:sz w:val="24"/>
          <w:szCs w:val="24"/>
        </w:rPr>
        <w:t xml:space="preserve"> </w:t>
      </w:r>
    </w:p>
    <w:p w14:paraId="24291678" w14:textId="77777777" w:rsidR="00147A74" w:rsidRPr="00147A74" w:rsidRDefault="00147A74" w:rsidP="00147A74">
      <w:pPr>
        <w:tabs>
          <w:tab w:val="left" w:pos="2464"/>
        </w:tabs>
        <w:spacing w:after="0"/>
        <w:rPr>
          <w:rFonts w:ascii="Calibri" w:hAnsi="Calibri" w:cs="Calibri"/>
          <w:sz w:val="24"/>
          <w:szCs w:val="24"/>
          <w:lang w:val="en-US"/>
        </w:rPr>
      </w:pPr>
    </w:p>
    <w:p w14:paraId="574FD228"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6.Прочистувач на воздух со следните карактеристики:</w:t>
      </w:r>
    </w:p>
    <w:p w14:paraId="2C3E3D32"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Производител MANN+HUMMEL </w:t>
      </w:r>
    </w:p>
    <w:p w14:paraId="6ABE79E2"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Модел: OURAIR SQ 2500 </w:t>
      </w:r>
    </w:p>
    <w:p w14:paraId="2856C153"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Инвентарен број: 250054</w:t>
      </w:r>
    </w:p>
    <w:p w14:paraId="2343480C" w14:textId="77777777" w:rsidR="00147A74" w:rsidRPr="00147A74" w:rsidRDefault="00147A74" w:rsidP="00147A74">
      <w:pPr>
        <w:tabs>
          <w:tab w:val="left" w:pos="2464"/>
        </w:tabs>
        <w:spacing w:after="0"/>
        <w:rPr>
          <w:rFonts w:ascii="Calibri" w:hAnsi="Calibri" w:cs="Calibri"/>
          <w:sz w:val="24"/>
          <w:szCs w:val="24"/>
          <w:lang w:val="en-US"/>
        </w:rPr>
      </w:pPr>
      <w:r w:rsidRPr="00147A74">
        <w:rPr>
          <w:rFonts w:ascii="Calibri" w:hAnsi="Calibri" w:cs="Calibri"/>
          <w:sz w:val="24"/>
          <w:szCs w:val="24"/>
        </w:rPr>
        <w:t xml:space="preserve"> се дава на трајно користење на СОУ </w:t>
      </w:r>
      <w:r w:rsidRPr="00147A74">
        <w:rPr>
          <w:rFonts w:ascii="Calibri" w:hAnsi="Calibri" w:cs="Calibri"/>
          <w:sz w:val="24"/>
          <w:szCs w:val="24"/>
          <w:lang w:val="en-US"/>
        </w:rPr>
        <w:t>“</w:t>
      </w:r>
      <w:r w:rsidRPr="00147A74">
        <w:rPr>
          <w:rFonts w:ascii="Calibri" w:hAnsi="Calibri" w:cs="Calibri"/>
          <w:sz w:val="24"/>
          <w:szCs w:val="24"/>
        </w:rPr>
        <w:t>Ристе Ристески – Ричко</w:t>
      </w:r>
      <w:r w:rsidRPr="00147A74">
        <w:rPr>
          <w:rFonts w:ascii="Calibri" w:hAnsi="Calibri" w:cs="Calibri"/>
          <w:sz w:val="24"/>
          <w:szCs w:val="24"/>
          <w:lang w:val="en-US"/>
        </w:rPr>
        <w:t>”</w:t>
      </w:r>
    </w:p>
    <w:p w14:paraId="672FC55B" w14:textId="77777777" w:rsidR="00147A74" w:rsidRPr="00147A74" w:rsidRDefault="00147A74" w:rsidP="00147A74">
      <w:pPr>
        <w:tabs>
          <w:tab w:val="left" w:pos="2464"/>
        </w:tabs>
        <w:spacing w:after="0"/>
        <w:rPr>
          <w:rFonts w:ascii="Calibri" w:hAnsi="Calibri" w:cs="Calibri"/>
          <w:sz w:val="24"/>
          <w:szCs w:val="24"/>
          <w:lang w:val="en-US"/>
        </w:rPr>
      </w:pPr>
    </w:p>
    <w:p w14:paraId="2EB31B76"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7.Прочистувач на воздух со следните карактеристики:</w:t>
      </w:r>
    </w:p>
    <w:p w14:paraId="28314AD2"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Производителн MANN+HUMMEL </w:t>
      </w:r>
    </w:p>
    <w:p w14:paraId="061022AC"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Модел: OURAIR SQ 2500 </w:t>
      </w:r>
    </w:p>
    <w:p w14:paraId="340EE5CB"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Инвентарен број: 250055 </w:t>
      </w:r>
      <w:r w:rsidRPr="00147A74">
        <w:rPr>
          <w:rFonts w:ascii="Calibri" w:hAnsi="Calibri" w:cs="Calibri"/>
          <w:sz w:val="24"/>
          <w:szCs w:val="24"/>
          <w:lang w:val="ru-RU"/>
        </w:rPr>
        <w:t xml:space="preserve">се дава на трајно користење на </w:t>
      </w:r>
      <w:r w:rsidRPr="00147A74">
        <w:rPr>
          <w:rFonts w:ascii="Calibri" w:hAnsi="Calibri" w:cs="Calibri"/>
          <w:sz w:val="24"/>
          <w:szCs w:val="24"/>
        </w:rPr>
        <w:t>ЈОУДГ</w:t>
      </w:r>
      <w:r w:rsidRPr="00147A74">
        <w:rPr>
          <w:rFonts w:ascii="Calibri" w:hAnsi="Calibri" w:cs="Calibri"/>
          <w:sz w:val="24"/>
          <w:szCs w:val="24"/>
          <w:lang w:val="ru-RU"/>
        </w:rPr>
        <w:t xml:space="preserve"> </w:t>
      </w:r>
      <w:r w:rsidRPr="00147A74">
        <w:rPr>
          <w:rFonts w:ascii="Calibri" w:hAnsi="Calibri" w:cs="Calibri"/>
          <w:sz w:val="24"/>
          <w:szCs w:val="24"/>
        </w:rPr>
        <w:t xml:space="preserve">“НАША ИДНИНА“ – Прилеп – Објект </w:t>
      </w:r>
      <w:r w:rsidRPr="00147A74">
        <w:rPr>
          <w:rFonts w:ascii="Calibri" w:hAnsi="Calibri" w:cs="Calibri"/>
          <w:sz w:val="24"/>
          <w:szCs w:val="24"/>
          <w:lang w:val="ru-RU"/>
        </w:rPr>
        <w:t>“</w:t>
      </w:r>
      <w:r w:rsidRPr="00147A74">
        <w:rPr>
          <w:rFonts w:ascii="Calibri" w:hAnsi="Calibri" w:cs="Calibri"/>
          <w:sz w:val="24"/>
          <w:szCs w:val="24"/>
        </w:rPr>
        <w:t>Бајка</w:t>
      </w:r>
      <w:r w:rsidRPr="00147A74">
        <w:rPr>
          <w:rFonts w:ascii="Calibri" w:hAnsi="Calibri" w:cs="Calibri"/>
          <w:sz w:val="24"/>
          <w:szCs w:val="24"/>
          <w:lang w:val="ru-RU"/>
        </w:rPr>
        <w:t>”</w:t>
      </w:r>
      <w:r w:rsidRPr="00147A74">
        <w:rPr>
          <w:rFonts w:ascii="Calibri" w:hAnsi="Calibri" w:cs="Calibri"/>
          <w:sz w:val="24"/>
          <w:szCs w:val="24"/>
        </w:rPr>
        <w:t xml:space="preserve">. </w:t>
      </w:r>
    </w:p>
    <w:p w14:paraId="3A927743" w14:textId="77777777" w:rsidR="00147A74" w:rsidRPr="00147A74" w:rsidRDefault="00147A74" w:rsidP="00147A74">
      <w:pPr>
        <w:tabs>
          <w:tab w:val="left" w:pos="2464"/>
        </w:tabs>
        <w:spacing w:after="0"/>
        <w:rPr>
          <w:rFonts w:ascii="Calibri" w:hAnsi="Calibri" w:cs="Calibri"/>
          <w:sz w:val="24"/>
          <w:szCs w:val="24"/>
          <w:lang w:val="en-US"/>
        </w:rPr>
      </w:pPr>
    </w:p>
    <w:p w14:paraId="1FF60901"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8.Прочистувач на воздух со следните карактеристики:</w:t>
      </w:r>
    </w:p>
    <w:p w14:paraId="3CC41FAA"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Производител MANN+HUMMEL</w:t>
      </w:r>
    </w:p>
    <w:p w14:paraId="4AFF8E5B"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 Модел: OURAIR SQ 2500 </w:t>
      </w:r>
    </w:p>
    <w:p w14:paraId="49050B7B"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 xml:space="preserve">Инвентарен број: 250056 </w:t>
      </w:r>
    </w:p>
    <w:p w14:paraId="61964007" w14:textId="77777777" w:rsidR="00147A74" w:rsidRPr="00147A74" w:rsidRDefault="00147A74" w:rsidP="00147A74">
      <w:pPr>
        <w:tabs>
          <w:tab w:val="left" w:pos="2464"/>
        </w:tabs>
        <w:spacing w:after="0"/>
        <w:rPr>
          <w:rFonts w:ascii="Calibri" w:hAnsi="Calibri" w:cs="Calibri"/>
          <w:sz w:val="24"/>
          <w:szCs w:val="24"/>
          <w:lang w:val="en-US"/>
        </w:rPr>
      </w:pPr>
      <w:r w:rsidRPr="00147A74">
        <w:rPr>
          <w:rFonts w:ascii="Calibri" w:hAnsi="Calibri" w:cs="Calibri"/>
          <w:sz w:val="24"/>
          <w:szCs w:val="24"/>
          <w:lang w:val="ru-RU"/>
        </w:rPr>
        <w:t xml:space="preserve">се дава на трајно користење на </w:t>
      </w:r>
      <w:r w:rsidRPr="00147A74">
        <w:rPr>
          <w:rFonts w:ascii="Calibri" w:hAnsi="Calibri" w:cs="Calibri"/>
          <w:sz w:val="24"/>
          <w:szCs w:val="24"/>
        </w:rPr>
        <w:t>ЈОУДГ</w:t>
      </w:r>
      <w:r w:rsidRPr="00147A74">
        <w:rPr>
          <w:rFonts w:ascii="Calibri" w:hAnsi="Calibri" w:cs="Calibri"/>
          <w:sz w:val="24"/>
          <w:szCs w:val="24"/>
          <w:lang w:val="ru-RU"/>
        </w:rPr>
        <w:t xml:space="preserve"> </w:t>
      </w:r>
      <w:r w:rsidRPr="00147A74">
        <w:rPr>
          <w:rFonts w:ascii="Calibri" w:hAnsi="Calibri" w:cs="Calibri"/>
          <w:sz w:val="24"/>
          <w:szCs w:val="24"/>
        </w:rPr>
        <w:t xml:space="preserve">“НАША ИДНИНА“ – Прилеп – Објект </w:t>
      </w:r>
      <w:r w:rsidRPr="00147A74">
        <w:rPr>
          <w:rFonts w:ascii="Calibri" w:hAnsi="Calibri" w:cs="Calibri"/>
          <w:sz w:val="24"/>
          <w:szCs w:val="24"/>
          <w:lang w:val="ru-RU"/>
        </w:rPr>
        <w:t>“Бончејца”</w:t>
      </w:r>
      <w:r w:rsidRPr="00147A74">
        <w:rPr>
          <w:rFonts w:ascii="Calibri" w:hAnsi="Calibri" w:cs="Calibri"/>
          <w:sz w:val="24"/>
          <w:szCs w:val="24"/>
        </w:rPr>
        <w:t xml:space="preserve">. </w:t>
      </w:r>
    </w:p>
    <w:p w14:paraId="5C233E48" w14:textId="77777777" w:rsidR="00147A74" w:rsidRPr="00147A74" w:rsidRDefault="00147A74" w:rsidP="00147A74">
      <w:pPr>
        <w:tabs>
          <w:tab w:val="left" w:pos="2464"/>
        </w:tabs>
        <w:spacing w:after="0"/>
        <w:rPr>
          <w:rFonts w:ascii="Calibri" w:hAnsi="Calibri" w:cs="Calibri"/>
          <w:sz w:val="24"/>
          <w:szCs w:val="24"/>
          <w:lang w:val="en-US"/>
        </w:rPr>
      </w:pPr>
    </w:p>
    <w:p w14:paraId="4F194605" w14:textId="77777777" w:rsidR="00147A74" w:rsidRPr="00147A74" w:rsidRDefault="00147A74" w:rsidP="00147A74">
      <w:pPr>
        <w:tabs>
          <w:tab w:val="left" w:pos="2464"/>
        </w:tabs>
        <w:spacing w:after="0"/>
        <w:jc w:val="center"/>
        <w:rPr>
          <w:rFonts w:ascii="Calibri" w:hAnsi="Calibri" w:cs="Calibri"/>
          <w:sz w:val="24"/>
          <w:szCs w:val="24"/>
          <w:lang w:val="ru-RU"/>
        </w:rPr>
      </w:pPr>
      <w:r w:rsidRPr="00147A74">
        <w:rPr>
          <w:rFonts w:ascii="Calibri" w:hAnsi="Calibri" w:cs="Calibri"/>
          <w:sz w:val="24"/>
          <w:szCs w:val="24"/>
        </w:rPr>
        <w:t xml:space="preserve">член </w:t>
      </w:r>
      <w:r w:rsidRPr="00147A74">
        <w:rPr>
          <w:rFonts w:ascii="Calibri" w:hAnsi="Calibri" w:cs="Calibri"/>
          <w:sz w:val="24"/>
          <w:szCs w:val="24"/>
          <w:lang w:val="ru-RU"/>
        </w:rPr>
        <w:t>2</w:t>
      </w:r>
    </w:p>
    <w:p w14:paraId="179FFCF2"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Движните ствари од член 1 од оваа одлука, се даваат на трајно користење без надомест на Општина Прилеп.</w:t>
      </w:r>
    </w:p>
    <w:p w14:paraId="6FB77C32" w14:textId="77777777" w:rsidR="00147A74" w:rsidRPr="00147A74" w:rsidRDefault="00147A74" w:rsidP="00147A74">
      <w:pPr>
        <w:tabs>
          <w:tab w:val="left" w:pos="2464"/>
        </w:tabs>
        <w:spacing w:after="0"/>
        <w:rPr>
          <w:rFonts w:ascii="Calibri" w:hAnsi="Calibri" w:cs="Calibri"/>
          <w:sz w:val="24"/>
          <w:szCs w:val="24"/>
        </w:rPr>
      </w:pPr>
    </w:p>
    <w:p w14:paraId="6D24716A" w14:textId="77777777" w:rsidR="00147A74" w:rsidRPr="00147A74" w:rsidRDefault="00147A74" w:rsidP="00147A74">
      <w:pPr>
        <w:tabs>
          <w:tab w:val="left" w:pos="2464"/>
        </w:tabs>
        <w:spacing w:after="0"/>
        <w:jc w:val="center"/>
        <w:rPr>
          <w:rFonts w:ascii="Calibri" w:hAnsi="Calibri" w:cs="Calibri"/>
          <w:sz w:val="24"/>
          <w:szCs w:val="24"/>
          <w:lang w:val="ru-RU"/>
        </w:rPr>
      </w:pPr>
      <w:r w:rsidRPr="00147A74">
        <w:rPr>
          <w:rFonts w:ascii="Calibri" w:hAnsi="Calibri" w:cs="Calibri"/>
          <w:sz w:val="24"/>
          <w:szCs w:val="24"/>
        </w:rPr>
        <w:t>член 3</w:t>
      </w:r>
    </w:p>
    <w:p w14:paraId="2A1FD50A"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Градоначалникот на Општина Прилеп ќе склучи договор со директорите на основните и средните општински училишта и директорката на ЈОУДГ Наша иднина Прилеп,</w:t>
      </w:r>
      <w:r w:rsidRPr="00147A74">
        <w:rPr>
          <w:rFonts w:ascii="Calibri" w:hAnsi="Calibri" w:cs="Calibri"/>
          <w:sz w:val="24"/>
          <w:szCs w:val="24"/>
          <w:lang w:val="ru-RU"/>
        </w:rPr>
        <w:t xml:space="preserve"> </w:t>
      </w:r>
      <w:r w:rsidRPr="00147A74">
        <w:rPr>
          <w:rFonts w:ascii="Calibri" w:hAnsi="Calibri" w:cs="Calibri"/>
          <w:sz w:val="24"/>
          <w:szCs w:val="24"/>
        </w:rPr>
        <w:t>со кој се уредуваат правата и обврските за движните ствари од член 1 од оваа одлука.</w:t>
      </w:r>
    </w:p>
    <w:p w14:paraId="223C98E8" w14:textId="77777777" w:rsidR="00147A74" w:rsidRPr="00147A74" w:rsidRDefault="00147A74" w:rsidP="00147A74">
      <w:pPr>
        <w:tabs>
          <w:tab w:val="left" w:pos="2464"/>
        </w:tabs>
        <w:spacing w:after="0"/>
        <w:rPr>
          <w:rFonts w:ascii="Calibri" w:hAnsi="Calibri" w:cs="Calibri"/>
          <w:sz w:val="24"/>
          <w:szCs w:val="24"/>
        </w:rPr>
      </w:pPr>
    </w:p>
    <w:p w14:paraId="09C2BF92" w14:textId="77777777" w:rsidR="00147A74" w:rsidRPr="00147A74" w:rsidRDefault="00147A74" w:rsidP="00147A74">
      <w:pPr>
        <w:tabs>
          <w:tab w:val="left" w:pos="2464"/>
        </w:tabs>
        <w:spacing w:after="0"/>
        <w:jc w:val="center"/>
        <w:rPr>
          <w:rFonts w:ascii="Calibri" w:hAnsi="Calibri" w:cs="Calibri"/>
          <w:sz w:val="24"/>
          <w:szCs w:val="24"/>
        </w:rPr>
      </w:pPr>
      <w:r w:rsidRPr="00147A74">
        <w:rPr>
          <w:rFonts w:ascii="Calibri" w:hAnsi="Calibri" w:cs="Calibri"/>
          <w:sz w:val="24"/>
          <w:szCs w:val="24"/>
        </w:rPr>
        <w:t>член 4</w:t>
      </w:r>
    </w:p>
    <w:p w14:paraId="0F3BFBDD" w14:textId="7777777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Одлуката да се достави до Градоначаникот, архивата на Општина Прилеп, директорите на основните и средните општински училишта и директорката на ЈОУДГ Наша иднина Прилеп.</w:t>
      </w:r>
    </w:p>
    <w:p w14:paraId="0B3A0D21" w14:textId="77777777" w:rsidR="00147A74" w:rsidRPr="00147A74" w:rsidRDefault="00147A74" w:rsidP="00147A74">
      <w:pPr>
        <w:tabs>
          <w:tab w:val="left" w:pos="2464"/>
        </w:tabs>
        <w:spacing w:after="0"/>
        <w:rPr>
          <w:rFonts w:ascii="Calibri" w:hAnsi="Calibri" w:cs="Calibri"/>
          <w:sz w:val="24"/>
          <w:szCs w:val="24"/>
        </w:rPr>
      </w:pPr>
    </w:p>
    <w:p w14:paraId="4D16552C" w14:textId="77777777" w:rsidR="00147A74" w:rsidRPr="00147A74" w:rsidRDefault="00147A74" w:rsidP="00147A74">
      <w:pPr>
        <w:tabs>
          <w:tab w:val="left" w:pos="2464"/>
        </w:tabs>
        <w:spacing w:after="0"/>
        <w:jc w:val="center"/>
        <w:rPr>
          <w:rFonts w:ascii="Calibri" w:hAnsi="Calibri" w:cs="Calibri"/>
          <w:sz w:val="24"/>
          <w:szCs w:val="24"/>
          <w:lang w:val="en-US"/>
        </w:rPr>
      </w:pPr>
      <w:r w:rsidRPr="00147A74">
        <w:rPr>
          <w:rFonts w:ascii="Calibri" w:hAnsi="Calibri" w:cs="Calibri"/>
          <w:sz w:val="24"/>
          <w:szCs w:val="24"/>
        </w:rPr>
        <w:t xml:space="preserve">член </w:t>
      </w:r>
      <w:r w:rsidRPr="00147A74">
        <w:rPr>
          <w:rFonts w:ascii="Calibri" w:hAnsi="Calibri" w:cs="Calibri"/>
          <w:sz w:val="24"/>
          <w:szCs w:val="24"/>
          <w:lang w:val="en-US"/>
        </w:rPr>
        <w:t>5</w:t>
      </w:r>
    </w:p>
    <w:p w14:paraId="288832DC" w14:textId="0939DE52"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rPr>
        <w:t>Ова</w:t>
      </w:r>
      <w:r w:rsidRPr="00147A74">
        <w:rPr>
          <w:rFonts w:ascii="Calibri" w:hAnsi="Calibri" w:cs="Calibri"/>
          <w:sz w:val="24"/>
          <w:szCs w:val="24"/>
          <w:lang w:val="en-US"/>
        </w:rPr>
        <w:t>a</w:t>
      </w:r>
      <w:r w:rsidRPr="00147A74">
        <w:rPr>
          <w:rFonts w:ascii="Calibri" w:hAnsi="Calibri" w:cs="Calibri"/>
          <w:sz w:val="24"/>
          <w:szCs w:val="24"/>
        </w:rPr>
        <w:t xml:space="preserve"> Одлука влегува во сила осмиот ден од денот на објавувањето во “Службен гласник на Општина Прилеп”.</w:t>
      </w:r>
    </w:p>
    <w:p w14:paraId="0C13DCF8" w14:textId="77777777" w:rsidR="00147A74" w:rsidRPr="00147A74" w:rsidRDefault="00147A74" w:rsidP="00147A74">
      <w:pPr>
        <w:tabs>
          <w:tab w:val="left" w:pos="2464"/>
        </w:tabs>
        <w:spacing w:after="0"/>
        <w:rPr>
          <w:rFonts w:ascii="Calibri" w:hAnsi="Calibri" w:cs="Calibri"/>
          <w:sz w:val="24"/>
          <w:szCs w:val="24"/>
        </w:rPr>
      </w:pPr>
    </w:p>
    <w:p w14:paraId="7110CEA9" w14:textId="53780BB7" w:rsidR="00147A74" w:rsidRPr="00147A74" w:rsidRDefault="00147A74" w:rsidP="00147A74">
      <w:pPr>
        <w:tabs>
          <w:tab w:val="left" w:pos="2464"/>
        </w:tabs>
        <w:spacing w:after="0"/>
        <w:rPr>
          <w:rFonts w:ascii="Calibri" w:hAnsi="Calibri" w:cs="Calibri"/>
          <w:sz w:val="24"/>
          <w:szCs w:val="24"/>
        </w:rPr>
      </w:pPr>
      <w:r w:rsidRPr="00147A74">
        <w:rPr>
          <w:rFonts w:ascii="Calibri" w:hAnsi="Calibri" w:cs="Calibri"/>
          <w:sz w:val="24"/>
          <w:szCs w:val="24"/>
          <w:lang w:val="en-US"/>
        </w:rPr>
        <w:t xml:space="preserve">       </w:t>
      </w:r>
      <w:r w:rsidRPr="00147A74">
        <w:rPr>
          <w:rFonts w:ascii="Calibri" w:hAnsi="Calibri" w:cs="Calibri"/>
          <w:sz w:val="24"/>
          <w:szCs w:val="24"/>
        </w:rPr>
        <w:t>Број 09</w:t>
      </w:r>
      <w:r w:rsidRPr="00147A74">
        <w:rPr>
          <w:rFonts w:ascii="Calibri" w:hAnsi="Calibri" w:cs="Calibri"/>
          <w:sz w:val="24"/>
          <w:szCs w:val="24"/>
          <w:lang w:val="en-US"/>
        </w:rPr>
        <w:t>-2618/5</w:t>
      </w:r>
      <w:r w:rsidRPr="00147A74">
        <w:rPr>
          <w:rFonts w:ascii="Calibri" w:hAnsi="Calibri" w:cs="Calibri"/>
          <w:sz w:val="24"/>
          <w:szCs w:val="24"/>
        </w:rPr>
        <w:tab/>
      </w:r>
      <w:r w:rsidRPr="00147A74">
        <w:rPr>
          <w:rFonts w:ascii="Calibri" w:hAnsi="Calibri" w:cs="Calibri"/>
          <w:sz w:val="24"/>
          <w:szCs w:val="24"/>
        </w:rPr>
        <w:tab/>
      </w:r>
      <w:r w:rsidRPr="00147A74">
        <w:rPr>
          <w:rFonts w:ascii="Calibri" w:hAnsi="Calibri" w:cs="Calibri"/>
          <w:sz w:val="24"/>
          <w:szCs w:val="24"/>
        </w:rPr>
        <w:tab/>
        <w:t xml:space="preserve">         </w:t>
      </w:r>
      <w:r w:rsidRPr="00147A74">
        <w:rPr>
          <w:rFonts w:ascii="Calibri" w:hAnsi="Calibri" w:cs="Calibri"/>
          <w:sz w:val="24"/>
          <w:szCs w:val="24"/>
          <w:lang w:val="ru-RU"/>
        </w:rPr>
        <w:t xml:space="preserve">            </w:t>
      </w:r>
      <w:r w:rsidRPr="00147A74">
        <w:rPr>
          <w:rFonts w:ascii="Calibri" w:hAnsi="Calibri" w:cs="Calibri"/>
          <w:sz w:val="24"/>
          <w:szCs w:val="24"/>
          <w:lang w:val="en-US"/>
        </w:rPr>
        <w:t xml:space="preserve">          </w:t>
      </w:r>
      <w:r>
        <w:rPr>
          <w:rFonts w:ascii="Calibri" w:hAnsi="Calibri" w:cs="Calibri"/>
          <w:sz w:val="24"/>
          <w:szCs w:val="24"/>
        </w:rPr>
        <w:t xml:space="preserve">                                     </w:t>
      </w:r>
      <w:r w:rsidRPr="00147A74">
        <w:rPr>
          <w:rFonts w:ascii="Calibri" w:hAnsi="Calibri" w:cs="Calibri"/>
          <w:sz w:val="24"/>
          <w:szCs w:val="24"/>
          <w:lang w:val="en-US"/>
        </w:rPr>
        <w:t xml:space="preserve">   </w:t>
      </w:r>
      <w:r w:rsidRPr="00147A74">
        <w:rPr>
          <w:rFonts w:ascii="Calibri" w:hAnsi="Calibri" w:cs="Calibri"/>
          <w:sz w:val="24"/>
          <w:szCs w:val="24"/>
        </w:rPr>
        <w:t>ПРЕТСЕДАТЕЛ</w:t>
      </w:r>
    </w:p>
    <w:p w14:paraId="2CD52EEB" w14:textId="475522B5" w:rsidR="00147A74" w:rsidRPr="00147A74" w:rsidRDefault="00147A74" w:rsidP="00147A74">
      <w:pPr>
        <w:tabs>
          <w:tab w:val="left" w:pos="2464"/>
        </w:tabs>
        <w:spacing w:after="0"/>
        <w:rPr>
          <w:rFonts w:ascii="Calibri" w:hAnsi="Calibri" w:cs="Calibri"/>
          <w:sz w:val="24"/>
          <w:szCs w:val="24"/>
        </w:rPr>
      </w:pPr>
      <w:r>
        <w:rPr>
          <w:rFonts w:ascii="Calibri" w:hAnsi="Calibri" w:cs="Calibri"/>
          <w:sz w:val="24"/>
          <w:szCs w:val="24"/>
        </w:rPr>
        <w:t xml:space="preserve">      </w:t>
      </w:r>
      <w:r w:rsidRPr="00147A74">
        <w:rPr>
          <w:rFonts w:ascii="Calibri" w:hAnsi="Calibri" w:cs="Calibri"/>
          <w:sz w:val="24"/>
          <w:szCs w:val="24"/>
          <w:lang w:val="en-US"/>
        </w:rPr>
        <w:t>07.08</w:t>
      </w:r>
      <w:r w:rsidRPr="00147A74">
        <w:rPr>
          <w:rFonts w:ascii="Calibri" w:hAnsi="Calibri" w:cs="Calibri"/>
          <w:sz w:val="24"/>
          <w:szCs w:val="24"/>
        </w:rPr>
        <w:t>.</w:t>
      </w:r>
      <w:r w:rsidRPr="00147A74">
        <w:rPr>
          <w:rFonts w:ascii="Calibri" w:hAnsi="Calibri" w:cs="Calibri"/>
          <w:sz w:val="24"/>
          <w:szCs w:val="24"/>
          <w:lang w:val="ru-RU"/>
        </w:rPr>
        <w:t>2025</w:t>
      </w:r>
      <w:r w:rsidRPr="00147A74">
        <w:rPr>
          <w:rFonts w:ascii="Calibri" w:hAnsi="Calibri" w:cs="Calibri"/>
          <w:sz w:val="24"/>
          <w:szCs w:val="24"/>
        </w:rPr>
        <w:t xml:space="preserve"> година            </w:t>
      </w:r>
      <w:r w:rsidRPr="00147A74">
        <w:rPr>
          <w:rFonts w:ascii="Calibri" w:hAnsi="Calibri" w:cs="Calibri"/>
          <w:sz w:val="24"/>
          <w:szCs w:val="24"/>
        </w:rPr>
        <w:tab/>
      </w:r>
      <w:r w:rsidRPr="00147A74">
        <w:rPr>
          <w:rFonts w:ascii="Calibri" w:hAnsi="Calibri" w:cs="Calibri"/>
          <w:sz w:val="24"/>
          <w:szCs w:val="24"/>
        </w:rPr>
        <w:tab/>
        <w:t xml:space="preserve">                   </w:t>
      </w:r>
      <w:r>
        <w:rPr>
          <w:rFonts w:ascii="Calibri" w:hAnsi="Calibri" w:cs="Calibri"/>
          <w:sz w:val="24"/>
          <w:szCs w:val="24"/>
        </w:rPr>
        <w:t xml:space="preserve">                         </w:t>
      </w:r>
      <w:r w:rsidRPr="00147A74">
        <w:rPr>
          <w:rFonts w:ascii="Calibri" w:hAnsi="Calibri" w:cs="Calibri"/>
          <w:sz w:val="24"/>
          <w:szCs w:val="24"/>
        </w:rPr>
        <w:t xml:space="preserve"> на Совет на Општина Прилеп</w:t>
      </w:r>
    </w:p>
    <w:p w14:paraId="0975BB3A" w14:textId="1279331D" w:rsidR="00147A74" w:rsidRPr="00147A74" w:rsidRDefault="00147A74" w:rsidP="00147A74">
      <w:pPr>
        <w:tabs>
          <w:tab w:val="left" w:pos="2464"/>
        </w:tabs>
        <w:spacing w:after="0"/>
        <w:rPr>
          <w:rFonts w:ascii="Calibri" w:hAnsi="Calibri" w:cs="Calibri"/>
          <w:sz w:val="24"/>
          <w:szCs w:val="24"/>
        </w:rPr>
      </w:pPr>
      <w:r>
        <w:rPr>
          <w:rFonts w:ascii="Calibri" w:hAnsi="Calibri" w:cs="Calibri"/>
          <w:sz w:val="24"/>
          <w:szCs w:val="24"/>
        </w:rPr>
        <w:t xml:space="preserve">           </w:t>
      </w:r>
      <w:r w:rsidRPr="00147A74">
        <w:rPr>
          <w:rFonts w:ascii="Calibri" w:hAnsi="Calibri" w:cs="Calibri"/>
          <w:sz w:val="24"/>
          <w:szCs w:val="24"/>
        </w:rPr>
        <w:t xml:space="preserve">П р и л е п                              </w:t>
      </w:r>
      <w:r w:rsidRPr="00147A74">
        <w:rPr>
          <w:rFonts w:ascii="Calibri" w:hAnsi="Calibri" w:cs="Calibri"/>
          <w:sz w:val="24"/>
          <w:szCs w:val="24"/>
        </w:rPr>
        <w:tab/>
      </w:r>
      <w:r w:rsidRPr="00147A74">
        <w:rPr>
          <w:rFonts w:ascii="Calibri" w:hAnsi="Calibri" w:cs="Calibri"/>
          <w:sz w:val="24"/>
          <w:szCs w:val="24"/>
        </w:rPr>
        <w:tab/>
        <w:t xml:space="preserve">     </w:t>
      </w:r>
      <w:r w:rsidRPr="00147A74">
        <w:rPr>
          <w:rFonts w:ascii="Calibri" w:hAnsi="Calibri" w:cs="Calibri"/>
          <w:sz w:val="24"/>
          <w:szCs w:val="24"/>
          <w:lang w:val="ru-RU"/>
        </w:rPr>
        <w:t xml:space="preserve">           </w:t>
      </w:r>
      <w:r w:rsidRPr="00147A74">
        <w:rPr>
          <w:rFonts w:ascii="Calibri" w:hAnsi="Calibri" w:cs="Calibri"/>
          <w:sz w:val="24"/>
          <w:szCs w:val="24"/>
        </w:rPr>
        <w:t xml:space="preserve"> </w:t>
      </w:r>
      <w:r>
        <w:rPr>
          <w:rFonts w:ascii="Calibri" w:hAnsi="Calibri" w:cs="Calibri"/>
          <w:sz w:val="24"/>
          <w:szCs w:val="24"/>
        </w:rPr>
        <w:t xml:space="preserve">                      </w:t>
      </w:r>
      <w:r w:rsidRPr="00147A74">
        <w:rPr>
          <w:rFonts w:ascii="Calibri" w:hAnsi="Calibri" w:cs="Calibri"/>
          <w:sz w:val="24"/>
          <w:szCs w:val="24"/>
        </w:rPr>
        <w:t xml:space="preserve"> Ирена Стерјовска Локвенец</w:t>
      </w:r>
    </w:p>
    <w:p w14:paraId="319FACAA" w14:textId="77777777" w:rsidR="005C4814" w:rsidRPr="00CA2577" w:rsidRDefault="005C4814" w:rsidP="005C4814">
      <w:pPr>
        <w:tabs>
          <w:tab w:val="left" w:pos="2464"/>
        </w:tabs>
        <w:rPr>
          <w:rFonts w:ascii="Calibri" w:hAnsi="Calibri" w:cs="Calibri"/>
          <w:sz w:val="24"/>
          <w:szCs w:val="24"/>
        </w:rPr>
      </w:pPr>
    </w:p>
    <w:p w14:paraId="55AFBCCA" w14:textId="77777777" w:rsidR="005C4814" w:rsidRPr="0031728E" w:rsidRDefault="005C4814" w:rsidP="005C4814">
      <w:pPr>
        <w:tabs>
          <w:tab w:val="left" w:pos="2464"/>
        </w:tabs>
        <w:rPr>
          <w:rFonts w:ascii="Calibri" w:hAnsi="Calibri" w:cs="Calibri"/>
          <w:sz w:val="24"/>
          <w:szCs w:val="24"/>
          <w:lang w:val="en-US"/>
        </w:rPr>
      </w:pPr>
    </w:p>
    <w:p w14:paraId="51EA72B7"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r w:rsidRPr="00CA2577">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2A3FAE73"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68142EB1"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69502FFD" w14:textId="77777777" w:rsidR="005C4814" w:rsidRPr="00CA2577" w:rsidRDefault="005C4814" w:rsidP="005C4814">
      <w:pPr>
        <w:tabs>
          <w:tab w:val="left" w:pos="284"/>
          <w:tab w:val="left" w:pos="2464"/>
        </w:tabs>
        <w:spacing w:after="0" w:line="240" w:lineRule="auto"/>
        <w:ind w:right="-45"/>
        <w:jc w:val="center"/>
        <w:rPr>
          <w:rFonts w:ascii="Calibri" w:hAnsi="Calibri" w:cs="Calibri"/>
          <w:b/>
          <w:sz w:val="24"/>
          <w:szCs w:val="24"/>
        </w:rPr>
      </w:pPr>
      <w:r w:rsidRPr="00CA2577">
        <w:rPr>
          <w:rFonts w:ascii="Calibri" w:hAnsi="Calibri" w:cs="Calibri"/>
          <w:b/>
          <w:sz w:val="24"/>
          <w:szCs w:val="24"/>
        </w:rPr>
        <w:t>З   А   К   Л   У   Ч   О   К</w:t>
      </w:r>
    </w:p>
    <w:p w14:paraId="444DE822" w14:textId="77777777" w:rsidR="005C4814" w:rsidRDefault="005C4814" w:rsidP="005C4814">
      <w:pPr>
        <w:tabs>
          <w:tab w:val="left" w:pos="2464"/>
        </w:tabs>
        <w:spacing w:after="0" w:line="240" w:lineRule="auto"/>
        <w:ind w:left="357"/>
        <w:jc w:val="center"/>
        <w:rPr>
          <w:rFonts w:eastAsia="Times New Roman"/>
          <w:b/>
          <w:bCs/>
          <w:sz w:val="24"/>
          <w:szCs w:val="24"/>
          <w:lang w:eastAsia="en-GB"/>
        </w:rPr>
      </w:pPr>
      <w:r w:rsidRPr="00CA2577">
        <w:rPr>
          <w:rFonts w:ascii="Calibri" w:hAnsi="Calibri" w:cs="Calibri"/>
          <w:b/>
          <w:sz w:val="24"/>
          <w:szCs w:val="24"/>
        </w:rPr>
        <w:t xml:space="preserve">ЗА ОБЈАВУВАЊЕ НА </w:t>
      </w:r>
      <w:r w:rsidRPr="00DB4264">
        <w:rPr>
          <w:rFonts w:eastAsia="Times New Roman"/>
          <w:b/>
          <w:bCs/>
          <w:sz w:val="24"/>
          <w:szCs w:val="24"/>
          <w:lang w:eastAsia="en-GB"/>
        </w:rPr>
        <w:t xml:space="preserve">ОДЛУКА </w:t>
      </w:r>
      <w:r w:rsidRPr="00DB4264">
        <w:rPr>
          <w:rFonts w:eastAsia="Times New Roman" w:hint="eastAsia"/>
          <w:b/>
          <w:bCs/>
          <w:sz w:val="24"/>
          <w:szCs w:val="24"/>
          <w:lang w:eastAsia="en-GB"/>
        </w:rPr>
        <w:t>ЗА</w:t>
      </w:r>
      <w:r w:rsidRPr="00DB4264">
        <w:rPr>
          <w:rFonts w:eastAsia="Times New Roman"/>
          <w:b/>
          <w:bCs/>
          <w:sz w:val="24"/>
          <w:szCs w:val="24"/>
          <w:lang w:eastAsia="en-GB"/>
        </w:rPr>
        <w:t xml:space="preserve"> </w:t>
      </w:r>
      <w:r w:rsidRPr="00DB4264">
        <w:rPr>
          <w:rFonts w:eastAsia="Times New Roman" w:hint="eastAsia"/>
          <w:b/>
          <w:bCs/>
          <w:sz w:val="24"/>
          <w:szCs w:val="24"/>
          <w:lang w:eastAsia="en-GB"/>
        </w:rPr>
        <w:t>ДАВАЊЕ</w:t>
      </w:r>
      <w:r w:rsidRPr="00DB4264">
        <w:rPr>
          <w:rFonts w:eastAsia="Times New Roman"/>
          <w:b/>
          <w:bCs/>
          <w:sz w:val="24"/>
          <w:szCs w:val="24"/>
          <w:lang w:eastAsia="en-GB"/>
        </w:rPr>
        <w:t xml:space="preserve"> </w:t>
      </w:r>
      <w:r w:rsidRPr="00DB4264">
        <w:rPr>
          <w:rFonts w:eastAsia="Times New Roman" w:hint="eastAsia"/>
          <w:b/>
          <w:bCs/>
          <w:sz w:val="24"/>
          <w:szCs w:val="24"/>
          <w:lang w:eastAsia="en-GB"/>
        </w:rPr>
        <w:t>СОГЛАСНОСТ</w:t>
      </w:r>
      <w:r w:rsidRPr="00DB4264">
        <w:rPr>
          <w:rFonts w:eastAsia="Times New Roman"/>
          <w:b/>
          <w:bCs/>
          <w:sz w:val="24"/>
          <w:szCs w:val="24"/>
          <w:lang w:eastAsia="en-GB"/>
        </w:rPr>
        <w:t xml:space="preserve"> </w:t>
      </w:r>
      <w:r w:rsidRPr="00DB4264">
        <w:rPr>
          <w:rFonts w:eastAsia="Times New Roman" w:hint="eastAsia"/>
          <w:b/>
          <w:bCs/>
          <w:sz w:val="24"/>
          <w:szCs w:val="24"/>
          <w:lang w:eastAsia="en-GB"/>
        </w:rPr>
        <w:t>ЗА</w:t>
      </w:r>
      <w:r w:rsidRPr="00DB4264">
        <w:rPr>
          <w:rFonts w:eastAsia="Times New Roman"/>
          <w:b/>
          <w:bCs/>
          <w:sz w:val="24"/>
          <w:szCs w:val="24"/>
          <w:lang w:eastAsia="en-GB"/>
        </w:rPr>
        <w:t xml:space="preserve"> </w:t>
      </w:r>
      <w:r w:rsidRPr="00DB4264">
        <w:rPr>
          <w:rFonts w:eastAsia="Times New Roman" w:hint="eastAsia"/>
          <w:b/>
          <w:bCs/>
          <w:sz w:val="24"/>
          <w:szCs w:val="24"/>
          <w:lang w:eastAsia="en-GB"/>
        </w:rPr>
        <w:t>ПРЕМЕСТУВАЊЕ</w:t>
      </w:r>
      <w:r w:rsidRPr="00DB4264">
        <w:rPr>
          <w:rFonts w:eastAsia="Times New Roman"/>
          <w:b/>
          <w:bCs/>
          <w:sz w:val="24"/>
          <w:szCs w:val="24"/>
          <w:lang w:eastAsia="en-GB"/>
        </w:rPr>
        <w:t xml:space="preserve"> </w:t>
      </w:r>
      <w:r w:rsidRPr="00DB4264">
        <w:rPr>
          <w:rFonts w:eastAsia="Times New Roman" w:hint="eastAsia"/>
          <w:b/>
          <w:bCs/>
          <w:sz w:val="24"/>
          <w:szCs w:val="24"/>
          <w:lang w:eastAsia="en-GB"/>
        </w:rPr>
        <w:t>НА</w:t>
      </w:r>
      <w:r w:rsidRPr="00DB4264">
        <w:rPr>
          <w:rFonts w:eastAsia="Times New Roman"/>
          <w:b/>
          <w:bCs/>
          <w:sz w:val="24"/>
          <w:szCs w:val="24"/>
          <w:lang w:eastAsia="en-GB"/>
        </w:rPr>
        <w:t xml:space="preserve"> </w:t>
      </w:r>
      <w:r w:rsidRPr="00DB4264">
        <w:rPr>
          <w:rFonts w:eastAsia="Times New Roman" w:hint="eastAsia"/>
          <w:b/>
          <w:bCs/>
          <w:sz w:val="24"/>
          <w:szCs w:val="24"/>
          <w:lang w:eastAsia="en-GB"/>
        </w:rPr>
        <w:t>СПОМЕН</w:t>
      </w:r>
      <w:r w:rsidRPr="00DB4264">
        <w:rPr>
          <w:rFonts w:eastAsia="Times New Roman"/>
          <w:b/>
          <w:bCs/>
          <w:sz w:val="24"/>
          <w:szCs w:val="24"/>
          <w:lang w:eastAsia="en-GB"/>
        </w:rPr>
        <w:t xml:space="preserve"> </w:t>
      </w:r>
      <w:r w:rsidRPr="00DB4264">
        <w:rPr>
          <w:rFonts w:eastAsia="Times New Roman" w:hint="eastAsia"/>
          <w:b/>
          <w:bCs/>
          <w:sz w:val="24"/>
          <w:szCs w:val="24"/>
          <w:lang w:eastAsia="en-GB"/>
        </w:rPr>
        <w:t>ОБЕЛЕЖЈЕ</w:t>
      </w:r>
    </w:p>
    <w:p w14:paraId="7BCF376A"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578DE042" w14:textId="77777777" w:rsidR="005C4814" w:rsidRPr="00CA2577" w:rsidRDefault="005C4814" w:rsidP="005C4814">
      <w:pPr>
        <w:tabs>
          <w:tab w:val="left" w:pos="284"/>
          <w:tab w:val="left" w:pos="2464"/>
        </w:tabs>
        <w:spacing w:after="0" w:line="240" w:lineRule="auto"/>
        <w:jc w:val="both"/>
        <w:rPr>
          <w:rFonts w:ascii="Calibri" w:hAnsi="Calibri" w:cs="Calibri"/>
          <w:color w:val="000000"/>
          <w:sz w:val="24"/>
          <w:szCs w:val="24"/>
        </w:rPr>
      </w:pPr>
      <w:r w:rsidRPr="00CA2577">
        <w:rPr>
          <w:rFonts w:ascii="Calibri" w:hAnsi="Calibri" w:cs="Calibri"/>
          <w:sz w:val="24"/>
          <w:szCs w:val="24"/>
        </w:rPr>
        <w:tab/>
        <w:t>1.</w:t>
      </w:r>
      <w:r w:rsidRPr="00CA2577">
        <w:rPr>
          <w:rFonts w:ascii="Calibri" w:hAnsi="Calibri" w:cs="Calibri"/>
          <w:kern w:val="2"/>
          <w:sz w:val="24"/>
          <w:szCs w:val="24"/>
          <w14:ligatures w14:val="standardContextual"/>
        </w:rPr>
        <w:t xml:space="preserve"> </w:t>
      </w:r>
      <w:r w:rsidRPr="00DB4264">
        <w:rPr>
          <w:rFonts w:eastAsia="Times New Roman"/>
          <w:bCs/>
          <w:sz w:val="24"/>
          <w:szCs w:val="24"/>
          <w:lang w:eastAsia="en-GB"/>
        </w:rPr>
        <w:t>Одлука</w:t>
      </w:r>
      <w:r>
        <w:rPr>
          <w:rFonts w:eastAsia="Times New Roman"/>
          <w:bCs/>
          <w:sz w:val="24"/>
          <w:szCs w:val="24"/>
          <w:lang w:eastAsia="en-GB"/>
        </w:rPr>
        <w:t>та</w:t>
      </w:r>
      <w:r w:rsidRPr="00DB4264">
        <w:rPr>
          <w:rFonts w:eastAsia="Times New Roman"/>
          <w:bCs/>
          <w:sz w:val="24"/>
          <w:szCs w:val="24"/>
          <w:lang w:eastAsia="en-GB"/>
        </w:rPr>
        <w:t xml:space="preserve"> </w:t>
      </w:r>
      <w:r w:rsidRPr="00DB4264">
        <w:rPr>
          <w:rFonts w:eastAsia="Times New Roman" w:hint="eastAsia"/>
          <w:bCs/>
          <w:sz w:val="24"/>
          <w:szCs w:val="24"/>
          <w:lang w:eastAsia="en-GB"/>
        </w:rPr>
        <w:t>за</w:t>
      </w:r>
      <w:r w:rsidRPr="00DB4264">
        <w:rPr>
          <w:rFonts w:eastAsia="Times New Roman"/>
          <w:bCs/>
          <w:sz w:val="24"/>
          <w:szCs w:val="24"/>
          <w:lang w:eastAsia="en-GB"/>
        </w:rPr>
        <w:t xml:space="preserve"> </w:t>
      </w:r>
      <w:r w:rsidRPr="00DB4264">
        <w:rPr>
          <w:rFonts w:eastAsia="Times New Roman" w:hint="eastAsia"/>
          <w:bCs/>
          <w:sz w:val="24"/>
          <w:szCs w:val="24"/>
          <w:lang w:eastAsia="en-GB"/>
        </w:rPr>
        <w:t>давање</w:t>
      </w:r>
      <w:r w:rsidRPr="00DB4264">
        <w:rPr>
          <w:rFonts w:eastAsia="Times New Roman"/>
          <w:bCs/>
          <w:sz w:val="24"/>
          <w:szCs w:val="24"/>
          <w:lang w:eastAsia="en-GB"/>
        </w:rPr>
        <w:t xml:space="preserve"> </w:t>
      </w:r>
      <w:r w:rsidRPr="00DB4264">
        <w:rPr>
          <w:rFonts w:eastAsia="Times New Roman" w:hint="eastAsia"/>
          <w:bCs/>
          <w:sz w:val="24"/>
          <w:szCs w:val="24"/>
          <w:lang w:eastAsia="en-GB"/>
        </w:rPr>
        <w:t>согласност</w:t>
      </w:r>
      <w:r w:rsidRPr="00DB4264">
        <w:rPr>
          <w:rFonts w:eastAsia="Times New Roman"/>
          <w:bCs/>
          <w:sz w:val="24"/>
          <w:szCs w:val="24"/>
          <w:lang w:eastAsia="en-GB"/>
        </w:rPr>
        <w:t xml:space="preserve"> </w:t>
      </w:r>
      <w:r w:rsidRPr="00DB4264">
        <w:rPr>
          <w:rFonts w:eastAsia="Times New Roman" w:hint="eastAsia"/>
          <w:bCs/>
          <w:sz w:val="24"/>
          <w:szCs w:val="24"/>
          <w:lang w:eastAsia="en-GB"/>
        </w:rPr>
        <w:t>за</w:t>
      </w:r>
      <w:r w:rsidRPr="00DB4264">
        <w:rPr>
          <w:rFonts w:eastAsia="Times New Roman"/>
          <w:bCs/>
          <w:sz w:val="24"/>
          <w:szCs w:val="24"/>
          <w:lang w:eastAsia="en-GB"/>
        </w:rPr>
        <w:t xml:space="preserve"> </w:t>
      </w:r>
      <w:r w:rsidRPr="00DB4264">
        <w:rPr>
          <w:rFonts w:eastAsia="Times New Roman" w:hint="eastAsia"/>
          <w:bCs/>
          <w:sz w:val="24"/>
          <w:szCs w:val="24"/>
          <w:lang w:eastAsia="en-GB"/>
        </w:rPr>
        <w:t>преместување</w:t>
      </w:r>
      <w:r w:rsidRPr="00DB4264">
        <w:rPr>
          <w:rFonts w:eastAsia="Times New Roman"/>
          <w:bCs/>
          <w:sz w:val="24"/>
          <w:szCs w:val="24"/>
          <w:lang w:eastAsia="en-GB"/>
        </w:rPr>
        <w:t xml:space="preserve"> </w:t>
      </w:r>
      <w:r w:rsidRPr="00DB4264">
        <w:rPr>
          <w:rFonts w:eastAsia="Times New Roman" w:hint="eastAsia"/>
          <w:bCs/>
          <w:sz w:val="24"/>
          <w:szCs w:val="24"/>
          <w:lang w:eastAsia="en-GB"/>
        </w:rPr>
        <w:t>на</w:t>
      </w:r>
      <w:r w:rsidRPr="00DB4264">
        <w:rPr>
          <w:rFonts w:eastAsia="Times New Roman"/>
          <w:bCs/>
          <w:sz w:val="24"/>
          <w:szCs w:val="24"/>
          <w:lang w:eastAsia="en-GB"/>
        </w:rPr>
        <w:t xml:space="preserve"> </w:t>
      </w:r>
      <w:r w:rsidRPr="00DB4264">
        <w:rPr>
          <w:rFonts w:eastAsia="Times New Roman" w:hint="eastAsia"/>
          <w:bCs/>
          <w:sz w:val="24"/>
          <w:szCs w:val="24"/>
          <w:lang w:eastAsia="en-GB"/>
        </w:rPr>
        <w:t>спомен</w:t>
      </w:r>
      <w:r w:rsidRPr="00DB4264">
        <w:rPr>
          <w:rFonts w:eastAsia="Times New Roman"/>
          <w:bCs/>
          <w:sz w:val="24"/>
          <w:szCs w:val="24"/>
          <w:lang w:eastAsia="en-GB"/>
        </w:rPr>
        <w:t xml:space="preserve"> </w:t>
      </w:r>
      <w:r w:rsidRPr="00DB4264">
        <w:rPr>
          <w:rFonts w:eastAsia="Times New Roman" w:hint="eastAsia"/>
          <w:bCs/>
          <w:sz w:val="24"/>
          <w:szCs w:val="24"/>
          <w:lang w:eastAsia="en-GB"/>
        </w:rPr>
        <w:t>обележје</w:t>
      </w:r>
      <w:r w:rsidRPr="00CA2577">
        <w:rPr>
          <w:rFonts w:ascii="Calibri" w:eastAsia="Times New Roman" w:hAnsi="Calibri" w:cs="Calibri"/>
          <w:bCs/>
          <w:sz w:val="24"/>
          <w:szCs w:val="24"/>
          <w:lang w:eastAsia="en-GB"/>
        </w:rPr>
        <w:t xml:space="preserve">, </w:t>
      </w:r>
      <w:r w:rsidRPr="00CA2577">
        <w:rPr>
          <w:rFonts w:ascii="Calibri" w:hAnsi="Calibri" w:cs="Calibri"/>
          <w:sz w:val="24"/>
          <w:szCs w:val="24"/>
        </w:rPr>
        <w:t xml:space="preserve"> </w:t>
      </w:r>
      <w:r w:rsidRPr="00CA2577">
        <w:rPr>
          <w:rFonts w:ascii="Calibri" w:hAnsi="Calibri" w:cs="Calibri"/>
          <w:bCs/>
          <w:sz w:val="24"/>
          <w:szCs w:val="24"/>
        </w:rPr>
        <w:t>с</w:t>
      </w:r>
      <w:r w:rsidRPr="00CA2577">
        <w:rPr>
          <w:rFonts w:ascii="Calibri" w:hAnsi="Calibri" w:cs="Calibri"/>
          <w:sz w:val="24"/>
          <w:szCs w:val="24"/>
        </w:rPr>
        <w:t>е објавува во “Службен гласник на Општина Прилеп”.</w:t>
      </w:r>
    </w:p>
    <w:p w14:paraId="78E11C77"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6F0DEEEC"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0493D0F2"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CA2577" w14:paraId="47748F14" w14:textId="77777777" w:rsidTr="00830AEF">
        <w:trPr>
          <w:jc w:val="center"/>
        </w:trPr>
        <w:tc>
          <w:tcPr>
            <w:tcW w:w="3080" w:type="dxa"/>
          </w:tcPr>
          <w:p w14:paraId="35C3751C" w14:textId="77777777" w:rsidR="005C4814" w:rsidRPr="0031728E" w:rsidRDefault="005C4814" w:rsidP="00B8061C">
            <w:pPr>
              <w:tabs>
                <w:tab w:val="left" w:pos="2464"/>
              </w:tabs>
              <w:spacing w:after="0"/>
              <w:ind w:right="-46" w:firstLine="567"/>
              <w:jc w:val="both"/>
              <w:rPr>
                <w:rFonts w:ascii="Calibri" w:hAnsi="Calibri" w:cs="Calibri"/>
                <w:sz w:val="24"/>
                <w:szCs w:val="24"/>
                <w:lang w:val="en-US"/>
              </w:rPr>
            </w:pPr>
            <w:r w:rsidRPr="00CA2577">
              <w:rPr>
                <w:rFonts w:ascii="Calibri" w:hAnsi="Calibri" w:cs="Calibri"/>
                <w:sz w:val="24"/>
                <w:szCs w:val="24"/>
              </w:rPr>
              <w:t>Број 08-</w:t>
            </w:r>
            <w:r>
              <w:rPr>
                <w:rFonts w:ascii="Calibri" w:eastAsia="Calibri" w:hAnsi="Calibri" w:cs="Calibri"/>
                <w:sz w:val="24"/>
                <w:szCs w:val="24"/>
                <w:lang w:eastAsia="ar-SA"/>
              </w:rPr>
              <w:t>2620</w:t>
            </w:r>
            <w:r>
              <w:rPr>
                <w:rFonts w:ascii="Calibri" w:hAnsi="Calibri" w:cs="Calibri"/>
                <w:sz w:val="24"/>
                <w:szCs w:val="24"/>
              </w:rPr>
              <w:t>/</w:t>
            </w:r>
            <w:r>
              <w:rPr>
                <w:rFonts w:ascii="Calibri" w:hAnsi="Calibri" w:cs="Calibri"/>
                <w:sz w:val="24"/>
                <w:szCs w:val="24"/>
                <w:lang w:val="en-US"/>
              </w:rPr>
              <w:t>5</w:t>
            </w:r>
          </w:p>
        </w:tc>
        <w:tc>
          <w:tcPr>
            <w:tcW w:w="3081" w:type="dxa"/>
          </w:tcPr>
          <w:p w14:paraId="2670788F"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43CDC111"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ГРАДОНАЧАЛНИК</w:t>
            </w:r>
          </w:p>
        </w:tc>
      </w:tr>
      <w:tr w:rsidR="005C4814" w:rsidRPr="00CA2577" w14:paraId="44D1535F" w14:textId="77777777" w:rsidTr="00830AEF">
        <w:trPr>
          <w:jc w:val="center"/>
        </w:trPr>
        <w:tc>
          <w:tcPr>
            <w:tcW w:w="3080" w:type="dxa"/>
          </w:tcPr>
          <w:p w14:paraId="5DA1CD4D" w14:textId="77777777" w:rsidR="005C4814" w:rsidRPr="00CA2577" w:rsidRDefault="005C4814" w:rsidP="00B8061C">
            <w:pPr>
              <w:tabs>
                <w:tab w:val="left" w:pos="0"/>
                <w:tab w:val="left" w:pos="2464"/>
              </w:tabs>
              <w:spacing w:after="0"/>
              <w:ind w:right="-46"/>
              <w:rPr>
                <w:rFonts w:ascii="Calibri" w:hAnsi="Calibri" w:cs="Calibri"/>
                <w:sz w:val="24"/>
                <w:szCs w:val="24"/>
              </w:rPr>
            </w:pPr>
            <w:r w:rsidRPr="00CA2577">
              <w:rPr>
                <w:rFonts w:ascii="Calibri" w:hAnsi="Calibri" w:cs="Calibri"/>
                <w:sz w:val="24"/>
                <w:szCs w:val="24"/>
              </w:rPr>
              <w:t xml:space="preserve">       </w:t>
            </w:r>
            <w:r>
              <w:rPr>
                <w:rFonts w:ascii="Calibri" w:hAnsi="Calibri" w:cs="Calibri"/>
                <w:sz w:val="24"/>
                <w:szCs w:val="24"/>
              </w:rPr>
              <w:t>07</w:t>
            </w:r>
            <w:r w:rsidRPr="00CA2577">
              <w:rPr>
                <w:rFonts w:ascii="Calibri" w:hAnsi="Calibri" w:cs="Calibri"/>
                <w:sz w:val="24"/>
                <w:szCs w:val="24"/>
              </w:rPr>
              <w:t>.0</w:t>
            </w:r>
            <w:r>
              <w:rPr>
                <w:rFonts w:ascii="Calibri" w:hAnsi="Calibri" w:cs="Calibri"/>
                <w:sz w:val="24"/>
                <w:szCs w:val="24"/>
              </w:rPr>
              <w:t>8</w:t>
            </w:r>
            <w:r w:rsidRPr="00CA2577">
              <w:rPr>
                <w:rFonts w:ascii="Calibri" w:hAnsi="Calibri" w:cs="Calibri"/>
                <w:sz w:val="24"/>
                <w:szCs w:val="24"/>
              </w:rPr>
              <w:t>.2025 година</w:t>
            </w:r>
          </w:p>
        </w:tc>
        <w:tc>
          <w:tcPr>
            <w:tcW w:w="3081" w:type="dxa"/>
          </w:tcPr>
          <w:p w14:paraId="234DF76A"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01195B54"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на Општина Прилеп</w:t>
            </w:r>
          </w:p>
        </w:tc>
      </w:tr>
      <w:tr w:rsidR="005C4814" w:rsidRPr="00CA2577" w14:paraId="6FC258CF" w14:textId="77777777" w:rsidTr="00830AEF">
        <w:trPr>
          <w:jc w:val="center"/>
        </w:trPr>
        <w:tc>
          <w:tcPr>
            <w:tcW w:w="3080" w:type="dxa"/>
          </w:tcPr>
          <w:p w14:paraId="2D7843A6"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П р и л е п</w:t>
            </w:r>
          </w:p>
        </w:tc>
        <w:tc>
          <w:tcPr>
            <w:tcW w:w="3081" w:type="dxa"/>
          </w:tcPr>
          <w:p w14:paraId="79C7F7F7"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0780B592"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Борче Јовчески</w:t>
            </w:r>
          </w:p>
        </w:tc>
      </w:tr>
    </w:tbl>
    <w:p w14:paraId="0DD5F4F0" w14:textId="77777777" w:rsidR="005C4814" w:rsidRPr="00CA2577" w:rsidRDefault="005C4814" w:rsidP="005C4814">
      <w:pPr>
        <w:tabs>
          <w:tab w:val="left" w:pos="2464"/>
        </w:tabs>
        <w:rPr>
          <w:rFonts w:ascii="Calibri" w:hAnsi="Calibri" w:cs="Calibri"/>
          <w:sz w:val="24"/>
          <w:szCs w:val="24"/>
        </w:rPr>
      </w:pPr>
    </w:p>
    <w:p w14:paraId="642258DA" w14:textId="77777777" w:rsidR="005C4814" w:rsidRPr="00CA2577" w:rsidRDefault="005C4814" w:rsidP="005C4814">
      <w:pPr>
        <w:tabs>
          <w:tab w:val="left" w:pos="2464"/>
        </w:tabs>
        <w:rPr>
          <w:rFonts w:ascii="Calibri" w:hAnsi="Calibri" w:cs="Calibri"/>
          <w:sz w:val="24"/>
          <w:szCs w:val="24"/>
        </w:rPr>
      </w:pPr>
    </w:p>
    <w:p w14:paraId="14B78FD8" w14:textId="77777777" w:rsidR="005C4814" w:rsidRPr="00CA2577" w:rsidRDefault="005C4814" w:rsidP="005C4814">
      <w:pPr>
        <w:tabs>
          <w:tab w:val="left" w:pos="2464"/>
        </w:tabs>
        <w:rPr>
          <w:rFonts w:ascii="Calibri" w:hAnsi="Calibri" w:cs="Calibri"/>
          <w:sz w:val="24"/>
          <w:szCs w:val="24"/>
        </w:rPr>
      </w:pPr>
    </w:p>
    <w:p w14:paraId="6116137B" w14:textId="77777777" w:rsidR="005C4814" w:rsidRPr="00CA2577" w:rsidRDefault="005C4814" w:rsidP="005C4814">
      <w:pPr>
        <w:tabs>
          <w:tab w:val="left" w:pos="2464"/>
        </w:tabs>
        <w:rPr>
          <w:rFonts w:ascii="Calibri" w:hAnsi="Calibri" w:cs="Calibri"/>
          <w:sz w:val="24"/>
          <w:szCs w:val="24"/>
        </w:rPr>
      </w:pPr>
    </w:p>
    <w:p w14:paraId="26F63080" w14:textId="77777777" w:rsidR="005C4814" w:rsidRPr="00CA2577" w:rsidRDefault="005C4814" w:rsidP="005C4814">
      <w:pPr>
        <w:tabs>
          <w:tab w:val="left" w:pos="2464"/>
        </w:tabs>
        <w:rPr>
          <w:rFonts w:ascii="Calibri" w:hAnsi="Calibri" w:cs="Calibri"/>
          <w:sz w:val="24"/>
          <w:szCs w:val="24"/>
        </w:rPr>
      </w:pPr>
    </w:p>
    <w:p w14:paraId="4DAF57AB" w14:textId="77777777" w:rsidR="005C4814" w:rsidRPr="00CA2577" w:rsidRDefault="005C4814" w:rsidP="005C4814">
      <w:pPr>
        <w:tabs>
          <w:tab w:val="left" w:pos="2464"/>
        </w:tabs>
        <w:rPr>
          <w:rFonts w:ascii="Calibri" w:hAnsi="Calibri" w:cs="Calibri"/>
          <w:sz w:val="24"/>
          <w:szCs w:val="24"/>
        </w:rPr>
      </w:pPr>
    </w:p>
    <w:p w14:paraId="5AC32BA9" w14:textId="77777777" w:rsidR="005C4814" w:rsidRPr="00CA2577" w:rsidRDefault="005C4814" w:rsidP="005C4814">
      <w:pPr>
        <w:tabs>
          <w:tab w:val="left" w:pos="2464"/>
        </w:tabs>
        <w:rPr>
          <w:rFonts w:ascii="Calibri" w:hAnsi="Calibri" w:cs="Calibri"/>
          <w:sz w:val="24"/>
          <w:szCs w:val="24"/>
        </w:rPr>
      </w:pPr>
    </w:p>
    <w:p w14:paraId="0C6EEBDB" w14:textId="77777777" w:rsidR="005C4814" w:rsidRPr="00CA2577" w:rsidRDefault="005C4814" w:rsidP="005C4814">
      <w:pPr>
        <w:tabs>
          <w:tab w:val="left" w:pos="2464"/>
        </w:tabs>
        <w:rPr>
          <w:rFonts w:ascii="Calibri" w:hAnsi="Calibri" w:cs="Calibri"/>
          <w:sz w:val="24"/>
          <w:szCs w:val="24"/>
        </w:rPr>
      </w:pPr>
    </w:p>
    <w:p w14:paraId="165AF4E5" w14:textId="77777777" w:rsidR="005C4814" w:rsidRPr="00CA2577" w:rsidRDefault="005C4814" w:rsidP="005C4814">
      <w:pPr>
        <w:tabs>
          <w:tab w:val="left" w:pos="2464"/>
        </w:tabs>
        <w:rPr>
          <w:rFonts w:ascii="Calibri" w:hAnsi="Calibri" w:cs="Calibri"/>
          <w:sz w:val="24"/>
          <w:szCs w:val="24"/>
        </w:rPr>
      </w:pPr>
    </w:p>
    <w:p w14:paraId="3A71C1D8" w14:textId="77777777" w:rsidR="005C4814" w:rsidRPr="00CA2577" w:rsidRDefault="005C4814" w:rsidP="005C4814">
      <w:pPr>
        <w:tabs>
          <w:tab w:val="left" w:pos="2464"/>
        </w:tabs>
        <w:rPr>
          <w:rFonts w:ascii="Calibri" w:hAnsi="Calibri" w:cs="Calibri"/>
          <w:sz w:val="24"/>
          <w:szCs w:val="24"/>
        </w:rPr>
      </w:pPr>
    </w:p>
    <w:p w14:paraId="39264E57" w14:textId="77777777" w:rsidR="005C4814" w:rsidRPr="00CA2577" w:rsidRDefault="005C4814" w:rsidP="005C4814">
      <w:pPr>
        <w:tabs>
          <w:tab w:val="left" w:pos="2464"/>
        </w:tabs>
        <w:rPr>
          <w:rFonts w:ascii="Calibri" w:hAnsi="Calibri" w:cs="Calibri"/>
          <w:sz w:val="24"/>
          <w:szCs w:val="24"/>
        </w:rPr>
      </w:pPr>
    </w:p>
    <w:p w14:paraId="0D983567" w14:textId="77777777" w:rsidR="005C4814" w:rsidRPr="00CA2577" w:rsidRDefault="005C4814" w:rsidP="005C4814">
      <w:pPr>
        <w:tabs>
          <w:tab w:val="left" w:pos="2464"/>
        </w:tabs>
        <w:rPr>
          <w:rFonts w:ascii="Calibri" w:hAnsi="Calibri" w:cs="Calibri"/>
          <w:sz w:val="24"/>
          <w:szCs w:val="24"/>
        </w:rPr>
      </w:pPr>
    </w:p>
    <w:p w14:paraId="23456312" w14:textId="77777777" w:rsidR="005C4814" w:rsidRDefault="005C4814" w:rsidP="005C4814">
      <w:pPr>
        <w:tabs>
          <w:tab w:val="left" w:pos="2464"/>
        </w:tabs>
        <w:rPr>
          <w:rFonts w:ascii="Calibri" w:hAnsi="Calibri" w:cs="Calibri"/>
          <w:sz w:val="24"/>
          <w:szCs w:val="24"/>
        </w:rPr>
      </w:pPr>
    </w:p>
    <w:p w14:paraId="37F67B49" w14:textId="77777777" w:rsidR="005C4814" w:rsidRPr="00CA2577" w:rsidRDefault="005C4814" w:rsidP="005C4814">
      <w:pPr>
        <w:tabs>
          <w:tab w:val="left" w:pos="2464"/>
        </w:tabs>
        <w:rPr>
          <w:rFonts w:ascii="Calibri" w:hAnsi="Calibri" w:cs="Calibri"/>
          <w:sz w:val="24"/>
          <w:szCs w:val="24"/>
        </w:rPr>
      </w:pPr>
    </w:p>
    <w:p w14:paraId="05E47FE2" w14:textId="77777777" w:rsidR="005C4814" w:rsidRPr="00CA2577" w:rsidRDefault="005C4814" w:rsidP="005C4814">
      <w:pPr>
        <w:tabs>
          <w:tab w:val="left" w:pos="2464"/>
        </w:tabs>
        <w:rPr>
          <w:rFonts w:ascii="Calibri" w:hAnsi="Calibri" w:cs="Calibri"/>
          <w:sz w:val="24"/>
          <w:szCs w:val="24"/>
        </w:rPr>
      </w:pPr>
    </w:p>
    <w:p w14:paraId="2A0AA4D8" w14:textId="77777777" w:rsidR="005C4814" w:rsidRPr="00CA2577" w:rsidRDefault="005C4814" w:rsidP="005C4814">
      <w:pPr>
        <w:tabs>
          <w:tab w:val="left" w:pos="2464"/>
        </w:tabs>
        <w:rPr>
          <w:rFonts w:ascii="Calibri" w:hAnsi="Calibri" w:cs="Calibri"/>
          <w:sz w:val="24"/>
          <w:szCs w:val="24"/>
        </w:rPr>
      </w:pPr>
    </w:p>
    <w:p w14:paraId="7B1C63A5" w14:textId="77777777" w:rsidR="001C58C2" w:rsidRPr="00ED3A7D" w:rsidRDefault="001C58C2" w:rsidP="001C58C2">
      <w:pPr>
        <w:ind w:firstLine="720"/>
        <w:jc w:val="both"/>
        <w:rPr>
          <w:rFonts w:cstheme="minorHAnsi"/>
          <w:sz w:val="24"/>
          <w:szCs w:val="24"/>
          <w:lang w:val="en-US"/>
        </w:rPr>
      </w:pPr>
      <w:r w:rsidRPr="008B1758">
        <w:rPr>
          <w:rFonts w:cstheme="minorHAnsi"/>
          <w:sz w:val="24"/>
          <w:szCs w:val="24"/>
        </w:rPr>
        <w:lastRenderedPageBreak/>
        <w:t>Врз основа на член 36 став 1 точка 15 од Законот за локална самоуправа (’’Сл.весник на РМ“ бр.05/02</w:t>
      </w:r>
      <w:r>
        <w:rPr>
          <w:rFonts w:cstheme="minorHAnsi"/>
          <w:sz w:val="24"/>
          <w:szCs w:val="24"/>
        </w:rPr>
        <w:t xml:space="preserve"> и 202/2024</w:t>
      </w:r>
      <w:r w:rsidRPr="008B1758">
        <w:rPr>
          <w:rFonts w:cstheme="minorHAnsi"/>
          <w:sz w:val="24"/>
          <w:szCs w:val="24"/>
        </w:rPr>
        <w:t>) а во врска со член 19 од Законот за меморијалните споменици и спомен обележјата (,,Сл.Весник“ на РМ бр.66/04</w:t>
      </w:r>
      <w:r>
        <w:rPr>
          <w:rFonts w:cstheme="minorHAnsi"/>
          <w:sz w:val="24"/>
          <w:szCs w:val="24"/>
        </w:rPr>
        <w:t xml:space="preserve">, </w:t>
      </w:r>
      <w:r w:rsidRPr="008B1758">
        <w:rPr>
          <w:rFonts w:cstheme="minorHAnsi"/>
          <w:sz w:val="24"/>
          <w:szCs w:val="24"/>
        </w:rPr>
        <w:t>89/2008</w:t>
      </w:r>
      <w:r>
        <w:rPr>
          <w:rFonts w:cstheme="minorHAnsi"/>
          <w:sz w:val="24"/>
          <w:szCs w:val="24"/>
        </w:rPr>
        <w:t>,</w:t>
      </w:r>
      <w:r w:rsidRPr="008B1758">
        <w:rPr>
          <w:rFonts w:cstheme="minorHAnsi"/>
          <w:sz w:val="24"/>
          <w:szCs w:val="24"/>
        </w:rPr>
        <w:t>  152/2015</w:t>
      </w:r>
      <w:r>
        <w:rPr>
          <w:rFonts w:cstheme="minorHAnsi"/>
          <w:sz w:val="24"/>
          <w:szCs w:val="24"/>
        </w:rPr>
        <w:t>,</w:t>
      </w:r>
      <w:r w:rsidRPr="008B1758">
        <w:rPr>
          <w:rFonts w:cstheme="minorHAnsi"/>
          <w:sz w:val="24"/>
          <w:szCs w:val="24"/>
        </w:rPr>
        <w:t xml:space="preserve">  103/2021) и Иницијатива за преместување на спомен обележје со арх.бр. </w:t>
      </w:r>
      <w:r>
        <w:rPr>
          <w:rFonts w:cstheme="minorHAnsi"/>
          <w:sz w:val="24"/>
          <w:szCs w:val="24"/>
        </w:rPr>
        <w:t>09-2364/1 од 17.07.2025 година</w:t>
      </w:r>
      <w:r>
        <w:rPr>
          <w:rFonts w:cstheme="minorHAnsi"/>
          <w:sz w:val="24"/>
          <w:szCs w:val="24"/>
          <w:lang w:val="en-US"/>
        </w:rPr>
        <w:t xml:space="preserve">, </w:t>
      </w:r>
      <w:r>
        <w:rPr>
          <w:rFonts w:cstheme="minorHAnsi"/>
          <w:sz w:val="24"/>
          <w:szCs w:val="24"/>
        </w:rPr>
        <w:t xml:space="preserve">Одговор на барање бр.09-2364/2 од 22.07.2025 година од НУ Завод за заштита на спомениците на културата и Музеј-Прилеп, како </w:t>
      </w:r>
      <w:r w:rsidRPr="008B1758">
        <w:rPr>
          <w:rFonts w:cstheme="minorHAnsi"/>
          <w:sz w:val="24"/>
          <w:szCs w:val="24"/>
        </w:rPr>
        <w:t xml:space="preserve">и </w:t>
      </w:r>
      <w:r w:rsidRPr="00ED3A7D">
        <w:rPr>
          <w:rFonts w:cstheme="minorHAnsi"/>
          <w:sz w:val="24"/>
          <w:szCs w:val="24"/>
        </w:rPr>
        <w:t xml:space="preserve">член </w:t>
      </w:r>
      <w:r>
        <w:rPr>
          <w:rFonts w:cstheme="minorHAnsi"/>
          <w:sz w:val="24"/>
          <w:szCs w:val="24"/>
        </w:rPr>
        <w:t xml:space="preserve">26 точка 11 </w:t>
      </w:r>
      <w:r w:rsidRPr="008B1758">
        <w:rPr>
          <w:rFonts w:cstheme="minorHAnsi"/>
          <w:sz w:val="24"/>
          <w:szCs w:val="24"/>
        </w:rPr>
        <w:t xml:space="preserve">од </w:t>
      </w:r>
      <w:r w:rsidRPr="00ED3A7D">
        <w:rPr>
          <w:rFonts w:cstheme="minorHAnsi"/>
          <w:sz w:val="24"/>
          <w:szCs w:val="24"/>
        </w:rPr>
        <w:t xml:space="preserve">од Статутот на Општина Прилеп ( ,, Службен гласник на Општина Прилеп “ бр.6/2003, 4/2005, 11/2008, 9/2019, 5/2021 и 3/2023), Советот на Општина Прилеп на седницата одржана на ден </w:t>
      </w:r>
      <w:r>
        <w:rPr>
          <w:rFonts w:cstheme="minorHAnsi"/>
          <w:sz w:val="24"/>
          <w:szCs w:val="24"/>
          <w:lang w:val="en-US"/>
        </w:rPr>
        <w:t>07.08.</w:t>
      </w:r>
      <w:r w:rsidRPr="00ED3A7D">
        <w:rPr>
          <w:rFonts w:cstheme="minorHAnsi"/>
          <w:sz w:val="24"/>
          <w:szCs w:val="24"/>
        </w:rPr>
        <w:t>2025 година, донесе</w:t>
      </w:r>
      <w:r>
        <w:rPr>
          <w:rFonts w:cstheme="minorHAnsi"/>
          <w:sz w:val="24"/>
          <w:szCs w:val="24"/>
          <w:lang w:val="en-US"/>
        </w:rPr>
        <w:t>:</w:t>
      </w:r>
    </w:p>
    <w:p w14:paraId="0B27B558" w14:textId="77777777" w:rsidR="001C58C2" w:rsidRPr="008B1758" w:rsidRDefault="001C58C2" w:rsidP="001C58C2">
      <w:pPr>
        <w:spacing w:after="0" w:line="240" w:lineRule="auto"/>
        <w:jc w:val="center"/>
        <w:rPr>
          <w:rFonts w:cstheme="minorHAnsi"/>
          <w:b/>
          <w:bCs/>
          <w:sz w:val="24"/>
          <w:szCs w:val="24"/>
        </w:rPr>
      </w:pPr>
    </w:p>
    <w:p w14:paraId="0D64A2F3" w14:textId="77777777" w:rsidR="001C58C2" w:rsidRPr="008B1758" w:rsidRDefault="001C58C2" w:rsidP="001C58C2">
      <w:pPr>
        <w:spacing w:after="0" w:line="240" w:lineRule="auto"/>
        <w:jc w:val="center"/>
        <w:rPr>
          <w:rFonts w:cstheme="minorHAnsi"/>
          <w:b/>
          <w:bCs/>
          <w:sz w:val="24"/>
          <w:szCs w:val="24"/>
        </w:rPr>
      </w:pPr>
      <w:r w:rsidRPr="008B1758">
        <w:rPr>
          <w:rFonts w:cstheme="minorHAnsi"/>
          <w:b/>
          <w:bCs/>
          <w:sz w:val="24"/>
          <w:szCs w:val="24"/>
        </w:rPr>
        <w:t>О Д Л У К А</w:t>
      </w:r>
    </w:p>
    <w:p w14:paraId="68CBFDAC" w14:textId="77777777" w:rsidR="001C58C2" w:rsidRDefault="001C58C2" w:rsidP="001C58C2">
      <w:pPr>
        <w:spacing w:after="0" w:line="240" w:lineRule="auto"/>
        <w:jc w:val="center"/>
        <w:rPr>
          <w:rFonts w:cstheme="minorHAnsi"/>
          <w:b/>
          <w:bCs/>
          <w:sz w:val="24"/>
          <w:szCs w:val="24"/>
          <w:lang w:val="en-US"/>
        </w:rPr>
      </w:pPr>
      <w:r w:rsidRPr="008B1758">
        <w:rPr>
          <w:rFonts w:cstheme="minorHAnsi"/>
          <w:b/>
          <w:bCs/>
          <w:sz w:val="24"/>
          <w:szCs w:val="24"/>
        </w:rPr>
        <w:t>за давање согласност за преместување на спомен обележје</w:t>
      </w:r>
      <w:r w:rsidRPr="004F7E96">
        <w:t xml:space="preserve"> </w:t>
      </w:r>
      <w:r w:rsidRPr="004F7E96">
        <w:rPr>
          <w:rFonts w:cstheme="minorHAnsi"/>
          <w:b/>
          <w:bCs/>
          <w:sz w:val="24"/>
          <w:szCs w:val="24"/>
        </w:rPr>
        <w:t>поради реализација на инфраструктурен проект од јавен интерес</w:t>
      </w:r>
    </w:p>
    <w:p w14:paraId="74CF8E91" w14:textId="77777777" w:rsidR="001C58C2" w:rsidRDefault="001C58C2" w:rsidP="001C58C2">
      <w:pPr>
        <w:spacing w:after="0" w:line="240" w:lineRule="auto"/>
        <w:jc w:val="center"/>
        <w:rPr>
          <w:rFonts w:cstheme="minorHAnsi"/>
          <w:b/>
          <w:bCs/>
          <w:sz w:val="24"/>
          <w:szCs w:val="24"/>
          <w:lang w:val="en-US"/>
        </w:rPr>
      </w:pPr>
    </w:p>
    <w:p w14:paraId="599D3DC5" w14:textId="77777777" w:rsidR="001C58C2" w:rsidRPr="008B1758" w:rsidRDefault="001C58C2" w:rsidP="001C58C2">
      <w:pPr>
        <w:spacing w:after="0" w:line="240" w:lineRule="auto"/>
        <w:jc w:val="center"/>
        <w:rPr>
          <w:rFonts w:cstheme="minorHAnsi"/>
          <w:b/>
          <w:bCs/>
          <w:sz w:val="24"/>
          <w:szCs w:val="24"/>
          <w:lang w:val="en-US"/>
        </w:rPr>
      </w:pPr>
    </w:p>
    <w:p w14:paraId="00579A64" w14:textId="77777777" w:rsidR="001C58C2" w:rsidRPr="008B1758" w:rsidRDefault="001C58C2" w:rsidP="001C58C2">
      <w:pPr>
        <w:jc w:val="center"/>
        <w:rPr>
          <w:rFonts w:cstheme="minorHAnsi"/>
          <w:sz w:val="24"/>
          <w:szCs w:val="24"/>
        </w:rPr>
      </w:pPr>
      <w:r w:rsidRPr="008B1758">
        <w:rPr>
          <w:rFonts w:cstheme="minorHAnsi"/>
          <w:sz w:val="24"/>
          <w:szCs w:val="24"/>
        </w:rPr>
        <w:t>Член 1</w:t>
      </w:r>
    </w:p>
    <w:p w14:paraId="3BCAB06A" w14:textId="77777777" w:rsidR="001C58C2" w:rsidRDefault="001C58C2" w:rsidP="001C58C2">
      <w:pPr>
        <w:ind w:firstLine="720"/>
        <w:jc w:val="both"/>
        <w:rPr>
          <w:rFonts w:cstheme="minorHAnsi"/>
          <w:sz w:val="24"/>
          <w:szCs w:val="24"/>
        </w:rPr>
      </w:pPr>
      <w:r w:rsidRPr="008B1758">
        <w:rPr>
          <w:rFonts w:cstheme="minorHAnsi"/>
          <w:sz w:val="24"/>
          <w:szCs w:val="24"/>
        </w:rPr>
        <w:t xml:space="preserve">Со оваа одлука Советот на Општина </w:t>
      </w:r>
      <w:r>
        <w:rPr>
          <w:rFonts w:cstheme="minorHAnsi"/>
          <w:sz w:val="24"/>
          <w:szCs w:val="24"/>
        </w:rPr>
        <w:t>Прилеп</w:t>
      </w:r>
      <w:r w:rsidRPr="008B1758">
        <w:rPr>
          <w:rFonts w:cstheme="minorHAnsi"/>
          <w:sz w:val="24"/>
          <w:szCs w:val="24"/>
        </w:rPr>
        <w:t xml:space="preserve"> дава согласност</w:t>
      </w:r>
      <w:r>
        <w:rPr>
          <w:rFonts w:cstheme="minorHAnsi"/>
          <w:sz w:val="24"/>
          <w:szCs w:val="24"/>
        </w:rPr>
        <w:t xml:space="preserve"> спомен обележјето </w:t>
      </w:r>
      <w:r>
        <w:t>к</w:t>
      </w:r>
      <w:r w:rsidRPr="004F7E96">
        <w:rPr>
          <w:rFonts w:cstheme="minorHAnsi"/>
          <w:sz w:val="24"/>
          <w:szCs w:val="24"/>
        </w:rPr>
        <w:t>ое е детално опишано во иницијативата со арх. бр. 09-2364/1 од 17.07.2025 година</w:t>
      </w:r>
      <w:r w:rsidRPr="008B1758">
        <w:rPr>
          <w:rFonts w:cstheme="minorHAnsi"/>
          <w:sz w:val="24"/>
          <w:szCs w:val="24"/>
        </w:rPr>
        <w:t>,</w:t>
      </w:r>
      <w:r w:rsidRPr="004F7E96">
        <w:rPr>
          <w:rFonts w:cstheme="minorHAnsi"/>
          <w:sz w:val="24"/>
          <w:szCs w:val="24"/>
        </w:rPr>
        <w:t xml:space="preserve"> </w:t>
      </w:r>
      <w:r w:rsidRPr="008B1758">
        <w:rPr>
          <w:rFonts w:cstheme="minorHAnsi"/>
          <w:sz w:val="24"/>
          <w:szCs w:val="24"/>
        </w:rPr>
        <w:t>се наоѓа на КП 1136/2 КО Алинци во атарот на селото Алинци</w:t>
      </w:r>
      <w:r>
        <w:rPr>
          <w:rFonts w:cstheme="minorHAnsi"/>
          <w:sz w:val="24"/>
          <w:szCs w:val="24"/>
        </w:rPr>
        <w:t xml:space="preserve"> во</w:t>
      </w:r>
      <w:r w:rsidRPr="008B1758">
        <w:rPr>
          <w:rFonts w:cstheme="minorHAnsi"/>
          <w:sz w:val="24"/>
          <w:szCs w:val="24"/>
        </w:rPr>
        <w:t xml:space="preserve"> Општина Прилеп</w:t>
      </w:r>
      <w:r>
        <w:rPr>
          <w:rFonts w:cstheme="minorHAnsi"/>
          <w:sz w:val="24"/>
          <w:szCs w:val="24"/>
        </w:rPr>
        <w:t>,</w:t>
      </w:r>
      <w:r w:rsidRPr="004F7E96">
        <w:t xml:space="preserve"> </w:t>
      </w:r>
      <w:r w:rsidRPr="008B1758">
        <w:rPr>
          <w:rFonts w:cstheme="minorHAnsi"/>
          <w:sz w:val="24"/>
          <w:szCs w:val="24"/>
        </w:rPr>
        <w:t xml:space="preserve"> а кое е во опфатот на проектот за изградба на Коридор 10Д делница на автопатот Прилеп-Битола</w:t>
      </w:r>
      <w:r>
        <w:rPr>
          <w:rFonts w:cstheme="minorHAnsi"/>
          <w:sz w:val="24"/>
          <w:szCs w:val="24"/>
        </w:rPr>
        <w:t>, да се премести во рамките на истата парцела, но во делот кој не спаѓа во опфатот за изградба на Коридорот 10Д.</w:t>
      </w:r>
    </w:p>
    <w:p w14:paraId="69DEB44A" w14:textId="77777777" w:rsidR="001C58C2" w:rsidRDefault="001C58C2" w:rsidP="001C58C2">
      <w:pPr>
        <w:ind w:firstLine="720"/>
        <w:jc w:val="both"/>
        <w:rPr>
          <w:rFonts w:cstheme="minorHAnsi"/>
          <w:sz w:val="24"/>
          <w:szCs w:val="24"/>
        </w:rPr>
      </w:pPr>
    </w:p>
    <w:p w14:paraId="1FB764AF" w14:textId="77777777" w:rsidR="001C58C2" w:rsidRPr="008B1758" w:rsidRDefault="001C58C2" w:rsidP="001C58C2">
      <w:pPr>
        <w:jc w:val="center"/>
        <w:rPr>
          <w:rFonts w:cstheme="minorHAnsi"/>
          <w:sz w:val="24"/>
          <w:szCs w:val="24"/>
        </w:rPr>
      </w:pPr>
      <w:r w:rsidRPr="008B1758">
        <w:rPr>
          <w:rFonts w:cstheme="minorHAnsi"/>
          <w:sz w:val="24"/>
          <w:szCs w:val="24"/>
        </w:rPr>
        <w:t>Член 2</w:t>
      </w:r>
    </w:p>
    <w:p w14:paraId="599E5355" w14:textId="77777777" w:rsidR="001C58C2" w:rsidRDefault="001C58C2" w:rsidP="001C58C2">
      <w:pPr>
        <w:ind w:firstLine="720"/>
        <w:jc w:val="both"/>
        <w:rPr>
          <w:rFonts w:cstheme="minorHAnsi"/>
          <w:sz w:val="24"/>
          <w:szCs w:val="24"/>
          <w:lang w:val="en-US"/>
        </w:rPr>
      </w:pPr>
      <w:r w:rsidRPr="008B1758">
        <w:rPr>
          <w:rFonts w:cstheme="minorHAnsi"/>
          <w:sz w:val="24"/>
          <w:szCs w:val="24"/>
        </w:rPr>
        <w:t xml:space="preserve">Преместувањето на спомен обележјето е без финансиски импликации од Буџетот на Општина </w:t>
      </w:r>
      <w:r>
        <w:rPr>
          <w:rFonts w:cstheme="minorHAnsi"/>
          <w:sz w:val="24"/>
          <w:szCs w:val="24"/>
        </w:rPr>
        <w:t>Прилеп</w:t>
      </w:r>
      <w:r w:rsidRPr="008B1758">
        <w:rPr>
          <w:rFonts w:cstheme="minorHAnsi"/>
          <w:sz w:val="24"/>
          <w:szCs w:val="24"/>
        </w:rPr>
        <w:t xml:space="preserve">. </w:t>
      </w:r>
      <w:r>
        <w:rPr>
          <w:rFonts w:cstheme="minorHAnsi"/>
          <w:sz w:val="24"/>
          <w:szCs w:val="24"/>
        </w:rPr>
        <w:t xml:space="preserve"> </w:t>
      </w:r>
    </w:p>
    <w:p w14:paraId="29EFC1D7" w14:textId="77777777" w:rsidR="001C58C2" w:rsidRPr="0017507E" w:rsidRDefault="001C58C2" w:rsidP="001C58C2">
      <w:pPr>
        <w:ind w:firstLine="720"/>
        <w:jc w:val="both"/>
        <w:rPr>
          <w:rFonts w:cstheme="minorHAnsi"/>
          <w:sz w:val="24"/>
          <w:szCs w:val="24"/>
        </w:rPr>
      </w:pPr>
      <w:r>
        <w:rPr>
          <w:rFonts w:cstheme="minorHAnsi"/>
          <w:sz w:val="24"/>
          <w:szCs w:val="24"/>
        </w:rPr>
        <w:t>Преместувањето ќе го направи извеувачот на проектот кој е од јавен интерес, во присуство на Комисија формирана од Градоначалникот на Општина Прилеп.</w:t>
      </w:r>
    </w:p>
    <w:p w14:paraId="6DEC2666" w14:textId="77777777" w:rsidR="001C58C2" w:rsidRDefault="001C58C2" w:rsidP="001C58C2">
      <w:pPr>
        <w:jc w:val="center"/>
        <w:rPr>
          <w:rFonts w:cstheme="minorHAnsi"/>
          <w:sz w:val="24"/>
          <w:szCs w:val="24"/>
        </w:rPr>
      </w:pPr>
    </w:p>
    <w:p w14:paraId="178A1A55" w14:textId="77777777" w:rsidR="001C58C2" w:rsidRPr="008B1758" w:rsidRDefault="001C58C2" w:rsidP="001C58C2">
      <w:pPr>
        <w:jc w:val="center"/>
        <w:rPr>
          <w:rFonts w:cstheme="minorHAnsi"/>
          <w:sz w:val="24"/>
          <w:szCs w:val="24"/>
        </w:rPr>
      </w:pPr>
      <w:r w:rsidRPr="008B1758">
        <w:rPr>
          <w:rFonts w:cstheme="minorHAnsi"/>
          <w:sz w:val="24"/>
          <w:szCs w:val="24"/>
        </w:rPr>
        <w:t xml:space="preserve">Член </w:t>
      </w:r>
      <w:r>
        <w:rPr>
          <w:rFonts w:cstheme="minorHAnsi"/>
          <w:sz w:val="24"/>
          <w:szCs w:val="24"/>
        </w:rPr>
        <w:t>3</w:t>
      </w:r>
    </w:p>
    <w:p w14:paraId="2820EB59" w14:textId="77777777" w:rsidR="001C58C2" w:rsidRDefault="001C58C2" w:rsidP="001C58C2">
      <w:pPr>
        <w:ind w:firstLine="720"/>
        <w:jc w:val="both"/>
        <w:rPr>
          <w:rFonts w:cstheme="minorHAnsi"/>
          <w:sz w:val="24"/>
          <w:szCs w:val="24"/>
        </w:rPr>
      </w:pPr>
      <w:r w:rsidRPr="008B1758">
        <w:rPr>
          <w:rFonts w:cstheme="minorHAnsi"/>
          <w:sz w:val="24"/>
          <w:szCs w:val="24"/>
        </w:rPr>
        <w:t xml:space="preserve">Оваа Одлука влегува во сила </w:t>
      </w:r>
      <w:r>
        <w:rPr>
          <w:rFonts w:cstheme="minorHAnsi"/>
          <w:sz w:val="24"/>
          <w:szCs w:val="24"/>
        </w:rPr>
        <w:t>осмиот ден од денот на објавување во</w:t>
      </w:r>
      <w:r w:rsidRPr="008B1758">
        <w:rPr>
          <w:rFonts w:cstheme="minorHAnsi"/>
          <w:sz w:val="24"/>
          <w:szCs w:val="24"/>
        </w:rPr>
        <w:t xml:space="preserve"> ,,Службен гласник на </w:t>
      </w:r>
      <w:r>
        <w:rPr>
          <w:rFonts w:cstheme="minorHAnsi"/>
          <w:sz w:val="24"/>
          <w:szCs w:val="24"/>
        </w:rPr>
        <w:t>О</w:t>
      </w:r>
      <w:r w:rsidRPr="008B1758">
        <w:rPr>
          <w:rFonts w:cstheme="minorHAnsi"/>
          <w:sz w:val="24"/>
          <w:szCs w:val="24"/>
        </w:rPr>
        <w:t xml:space="preserve">пштина </w:t>
      </w:r>
      <w:r>
        <w:rPr>
          <w:rFonts w:cstheme="minorHAnsi"/>
          <w:sz w:val="24"/>
          <w:szCs w:val="24"/>
        </w:rPr>
        <w:t>Прилеп</w:t>
      </w:r>
      <w:r w:rsidRPr="008B1758">
        <w:rPr>
          <w:rFonts w:cstheme="minorHAnsi"/>
          <w:sz w:val="24"/>
          <w:szCs w:val="24"/>
        </w:rPr>
        <w:t xml:space="preserve"> “. </w:t>
      </w:r>
    </w:p>
    <w:p w14:paraId="11F17F37" w14:textId="77777777" w:rsidR="001C58C2" w:rsidRPr="00A44BB3" w:rsidRDefault="001C58C2" w:rsidP="001C58C2">
      <w:pPr>
        <w:spacing w:after="0" w:line="240" w:lineRule="auto"/>
        <w:ind w:firstLine="720"/>
        <w:jc w:val="both"/>
        <w:rPr>
          <w:rFonts w:ascii="Calibri" w:eastAsia="Times New Roman" w:hAnsi="Calibri" w:cs="Calibri"/>
          <w:sz w:val="24"/>
          <w:szCs w:val="24"/>
          <w:lang w:val="en-US" w:eastAsia="en-GB"/>
        </w:rPr>
      </w:pPr>
    </w:p>
    <w:p w14:paraId="78AA1833" w14:textId="77777777" w:rsidR="001C58C2" w:rsidRPr="00A44BB3" w:rsidRDefault="001C58C2" w:rsidP="001C58C2">
      <w:pPr>
        <w:spacing w:after="0" w:line="240" w:lineRule="auto"/>
        <w:jc w:val="center"/>
        <w:rPr>
          <w:rFonts w:ascii="Calibri" w:eastAsia="Times New Roman" w:hAnsi="Calibri" w:cs="Calibri"/>
          <w:sz w:val="24"/>
          <w:szCs w:val="24"/>
        </w:rPr>
      </w:pPr>
    </w:p>
    <w:p w14:paraId="306F57B6" w14:textId="68E7EEA4" w:rsidR="001C58C2" w:rsidRPr="00A44BB3" w:rsidRDefault="001C58C2" w:rsidP="001C58C2">
      <w:pPr>
        <w:spacing w:after="0" w:line="240" w:lineRule="auto"/>
        <w:rPr>
          <w:rFonts w:ascii="Calibri" w:eastAsia="Times New Roman" w:hAnsi="Calibri" w:cs="Calibri"/>
          <w:sz w:val="24"/>
          <w:szCs w:val="24"/>
        </w:rPr>
      </w:pPr>
      <w:r w:rsidRPr="00A44BB3">
        <w:rPr>
          <w:rFonts w:ascii="Calibri" w:eastAsia="Times New Roman" w:hAnsi="Calibri" w:cs="Calibri"/>
          <w:sz w:val="24"/>
          <w:szCs w:val="24"/>
          <w:lang w:val="en-US"/>
        </w:rPr>
        <w:t xml:space="preserve">       </w:t>
      </w:r>
      <w:r>
        <w:rPr>
          <w:rFonts w:ascii="Calibri" w:eastAsia="Times New Roman" w:hAnsi="Calibri" w:cs="Calibri"/>
          <w:sz w:val="24"/>
          <w:szCs w:val="24"/>
          <w:lang w:val="en-US"/>
        </w:rPr>
        <w:t xml:space="preserve">       </w:t>
      </w:r>
      <w:r>
        <w:rPr>
          <w:rFonts w:ascii="Calibri" w:eastAsia="Times New Roman" w:hAnsi="Calibri" w:cs="Calibri"/>
          <w:sz w:val="24"/>
          <w:szCs w:val="24"/>
        </w:rPr>
        <w:t xml:space="preserve">              </w:t>
      </w:r>
      <w:r>
        <w:rPr>
          <w:rFonts w:ascii="Calibri" w:eastAsia="Times New Roman" w:hAnsi="Calibri" w:cs="Calibri"/>
          <w:sz w:val="24"/>
          <w:szCs w:val="24"/>
          <w:lang w:val="en-US"/>
        </w:rPr>
        <w:t xml:space="preserve"> </w:t>
      </w:r>
      <w:r w:rsidRPr="00A44BB3">
        <w:rPr>
          <w:rFonts w:ascii="Calibri" w:eastAsia="Times New Roman" w:hAnsi="Calibri" w:cs="Calibri"/>
          <w:sz w:val="24"/>
          <w:szCs w:val="24"/>
        </w:rPr>
        <w:t>Број 09</w:t>
      </w:r>
      <w:r w:rsidRPr="00A44BB3">
        <w:rPr>
          <w:rFonts w:ascii="Calibri" w:eastAsia="Times New Roman" w:hAnsi="Calibri" w:cs="Calibri"/>
          <w:sz w:val="24"/>
          <w:szCs w:val="24"/>
          <w:lang w:val="en-US"/>
        </w:rPr>
        <w:t>-2618/</w:t>
      </w:r>
      <w:r>
        <w:rPr>
          <w:rFonts w:ascii="Calibri" w:eastAsia="Times New Roman" w:hAnsi="Calibri" w:cs="Calibri"/>
          <w:sz w:val="24"/>
          <w:szCs w:val="24"/>
          <w:lang w:val="en-US"/>
        </w:rPr>
        <w:t>6</w:t>
      </w:r>
      <w:r w:rsidRPr="00A44BB3">
        <w:rPr>
          <w:rFonts w:ascii="Calibri" w:eastAsia="Times New Roman" w:hAnsi="Calibri" w:cs="Calibri"/>
          <w:sz w:val="24"/>
          <w:szCs w:val="24"/>
        </w:rPr>
        <w:tab/>
      </w:r>
      <w:r w:rsidRPr="00A44BB3">
        <w:rPr>
          <w:rFonts w:ascii="Calibri" w:eastAsia="Times New Roman" w:hAnsi="Calibri" w:cs="Calibri"/>
          <w:sz w:val="24"/>
          <w:szCs w:val="24"/>
        </w:rPr>
        <w:tab/>
      </w:r>
      <w:r w:rsidRPr="00A44BB3">
        <w:rPr>
          <w:rFonts w:ascii="Calibri" w:eastAsia="Times New Roman" w:hAnsi="Calibri" w:cs="Calibri"/>
          <w:sz w:val="24"/>
          <w:szCs w:val="24"/>
        </w:rPr>
        <w:tab/>
        <w:t xml:space="preserve">         </w:t>
      </w:r>
      <w:r w:rsidRPr="00A44BB3">
        <w:rPr>
          <w:rFonts w:ascii="Calibri" w:eastAsia="Times New Roman" w:hAnsi="Calibri" w:cs="Calibri"/>
          <w:sz w:val="24"/>
          <w:szCs w:val="24"/>
          <w:lang w:val="ru-RU"/>
        </w:rPr>
        <w:t xml:space="preserve">            </w:t>
      </w:r>
      <w:r w:rsidRPr="00A44BB3">
        <w:rPr>
          <w:rFonts w:ascii="Calibri" w:eastAsia="Times New Roman" w:hAnsi="Calibri" w:cs="Calibri"/>
          <w:sz w:val="24"/>
          <w:szCs w:val="24"/>
          <w:lang w:val="en-US"/>
        </w:rPr>
        <w:t xml:space="preserve">            </w:t>
      </w:r>
      <w:r>
        <w:rPr>
          <w:rFonts w:ascii="Calibri" w:eastAsia="Times New Roman" w:hAnsi="Calibri" w:cs="Calibri"/>
          <w:sz w:val="24"/>
          <w:szCs w:val="24"/>
        </w:rPr>
        <w:t xml:space="preserve">                  </w:t>
      </w:r>
      <w:r w:rsidRPr="00A44BB3">
        <w:rPr>
          <w:rFonts w:ascii="Calibri" w:eastAsia="Times New Roman" w:hAnsi="Calibri" w:cs="Calibri"/>
          <w:sz w:val="24"/>
          <w:szCs w:val="24"/>
          <w:lang w:val="en-US"/>
        </w:rPr>
        <w:t xml:space="preserve"> </w:t>
      </w:r>
      <w:r w:rsidRPr="00A44BB3">
        <w:rPr>
          <w:rFonts w:ascii="Calibri" w:eastAsia="Times New Roman" w:hAnsi="Calibri" w:cs="Calibri"/>
          <w:sz w:val="24"/>
          <w:szCs w:val="24"/>
        </w:rPr>
        <w:t>ПРЕТСЕДАТЕЛ</w:t>
      </w:r>
    </w:p>
    <w:p w14:paraId="3A84AC45" w14:textId="3067C9F0" w:rsidR="001C58C2" w:rsidRPr="00A44BB3" w:rsidRDefault="001C58C2" w:rsidP="001C58C2">
      <w:pPr>
        <w:spacing w:after="0" w:line="240" w:lineRule="auto"/>
        <w:jc w:val="center"/>
        <w:rPr>
          <w:rFonts w:ascii="Calibri" w:eastAsia="Times New Roman" w:hAnsi="Calibri" w:cs="Calibri"/>
          <w:sz w:val="24"/>
          <w:szCs w:val="24"/>
        </w:rPr>
      </w:pPr>
      <w:r w:rsidRPr="00A44BB3">
        <w:rPr>
          <w:rFonts w:ascii="Calibri" w:eastAsia="Times New Roman" w:hAnsi="Calibri" w:cs="Calibri"/>
          <w:sz w:val="24"/>
          <w:szCs w:val="24"/>
          <w:lang w:val="en-US"/>
        </w:rPr>
        <w:t>07.08</w:t>
      </w:r>
      <w:r w:rsidRPr="00A44BB3">
        <w:rPr>
          <w:rFonts w:ascii="Calibri" w:eastAsia="Times New Roman" w:hAnsi="Calibri" w:cs="Calibri"/>
          <w:sz w:val="24"/>
          <w:szCs w:val="24"/>
        </w:rPr>
        <w:t>.</w:t>
      </w:r>
      <w:r w:rsidRPr="00A44BB3">
        <w:rPr>
          <w:rFonts w:ascii="Calibri" w:eastAsia="Times New Roman" w:hAnsi="Calibri" w:cs="Calibri"/>
          <w:sz w:val="24"/>
          <w:szCs w:val="24"/>
          <w:lang w:val="ru-RU"/>
        </w:rPr>
        <w:t>2025</w:t>
      </w:r>
      <w:r w:rsidRPr="00A44BB3">
        <w:rPr>
          <w:rFonts w:ascii="Calibri" w:eastAsia="Times New Roman" w:hAnsi="Calibri" w:cs="Calibri"/>
          <w:sz w:val="24"/>
          <w:szCs w:val="24"/>
        </w:rPr>
        <w:t xml:space="preserve"> година            </w:t>
      </w:r>
      <w:r w:rsidRPr="00A44BB3">
        <w:rPr>
          <w:rFonts w:ascii="Calibri" w:eastAsia="Times New Roman" w:hAnsi="Calibri" w:cs="Calibri"/>
          <w:sz w:val="24"/>
          <w:szCs w:val="24"/>
        </w:rPr>
        <w:tab/>
      </w:r>
      <w:r w:rsidRPr="00A44BB3">
        <w:rPr>
          <w:rFonts w:ascii="Calibri" w:eastAsia="Times New Roman" w:hAnsi="Calibri" w:cs="Calibri"/>
          <w:sz w:val="24"/>
          <w:szCs w:val="24"/>
        </w:rPr>
        <w:tab/>
        <w:t xml:space="preserve">                   </w:t>
      </w:r>
      <w:r>
        <w:rPr>
          <w:rFonts w:ascii="Calibri" w:eastAsia="Times New Roman" w:hAnsi="Calibri" w:cs="Calibri"/>
          <w:sz w:val="24"/>
          <w:szCs w:val="24"/>
        </w:rPr>
        <w:t xml:space="preserve">   </w:t>
      </w:r>
      <w:r w:rsidRPr="00A44BB3">
        <w:rPr>
          <w:rFonts w:ascii="Calibri" w:eastAsia="Times New Roman" w:hAnsi="Calibri" w:cs="Calibri"/>
          <w:sz w:val="24"/>
          <w:szCs w:val="24"/>
        </w:rPr>
        <w:t xml:space="preserve"> на Совет на Општина Прилеп</w:t>
      </w:r>
    </w:p>
    <w:p w14:paraId="0ED1B407" w14:textId="6B1646DA" w:rsidR="001C58C2" w:rsidRPr="00A44BB3" w:rsidRDefault="001C58C2" w:rsidP="001C58C2">
      <w:pPr>
        <w:spacing w:after="0" w:line="240" w:lineRule="auto"/>
        <w:jc w:val="center"/>
        <w:rPr>
          <w:rFonts w:ascii="Calibri" w:eastAsia="Times New Roman" w:hAnsi="Calibri" w:cs="Calibri"/>
          <w:sz w:val="24"/>
          <w:szCs w:val="24"/>
          <w:lang w:eastAsia="en-GB"/>
        </w:rPr>
      </w:pPr>
      <w:r>
        <w:rPr>
          <w:rFonts w:ascii="Calibri" w:eastAsia="Times New Roman" w:hAnsi="Calibri" w:cs="Calibri"/>
          <w:sz w:val="24"/>
          <w:szCs w:val="24"/>
          <w:lang w:val="en-US"/>
        </w:rPr>
        <w:t xml:space="preserve">          </w:t>
      </w:r>
      <w:r w:rsidRPr="00A44BB3">
        <w:rPr>
          <w:rFonts w:ascii="Calibri" w:eastAsia="Times New Roman" w:hAnsi="Calibri" w:cs="Calibri"/>
          <w:sz w:val="24"/>
          <w:szCs w:val="24"/>
        </w:rPr>
        <w:t xml:space="preserve">П р и л е п                              </w:t>
      </w:r>
      <w:r w:rsidRPr="00A44BB3">
        <w:rPr>
          <w:rFonts w:ascii="Calibri" w:eastAsia="Times New Roman" w:hAnsi="Calibri" w:cs="Calibri"/>
          <w:sz w:val="24"/>
          <w:szCs w:val="24"/>
        </w:rPr>
        <w:tab/>
      </w:r>
      <w:r w:rsidRPr="00A44BB3">
        <w:rPr>
          <w:rFonts w:ascii="Calibri" w:eastAsia="Times New Roman" w:hAnsi="Calibri" w:cs="Calibri"/>
          <w:sz w:val="24"/>
          <w:szCs w:val="24"/>
        </w:rPr>
        <w:tab/>
        <w:t xml:space="preserve">     </w:t>
      </w:r>
      <w:r w:rsidRPr="00A44BB3">
        <w:rPr>
          <w:rFonts w:ascii="Calibri" w:eastAsia="Times New Roman" w:hAnsi="Calibri" w:cs="Calibri"/>
          <w:sz w:val="24"/>
          <w:szCs w:val="24"/>
          <w:lang w:val="ru-RU"/>
        </w:rPr>
        <w:t xml:space="preserve">          </w:t>
      </w:r>
      <w:r w:rsidRPr="00A44BB3">
        <w:rPr>
          <w:rFonts w:ascii="Calibri" w:eastAsia="Times New Roman" w:hAnsi="Calibri" w:cs="Calibri"/>
          <w:sz w:val="24"/>
          <w:szCs w:val="24"/>
        </w:rPr>
        <w:t>Ирена Стерјовска Локвенец</w:t>
      </w:r>
    </w:p>
    <w:p w14:paraId="1DF425AB" w14:textId="77777777" w:rsidR="001C58C2" w:rsidRPr="0017507E" w:rsidRDefault="001C58C2" w:rsidP="001C58C2">
      <w:pPr>
        <w:overflowPunct w:val="0"/>
        <w:autoSpaceDE w:val="0"/>
        <w:autoSpaceDN w:val="0"/>
        <w:adjustRightInd w:val="0"/>
        <w:spacing w:after="0" w:line="240" w:lineRule="auto"/>
        <w:rPr>
          <w:rFonts w:ascii="Calibri" w:eastAsia="Times New Roman" w:hAnsi="Calibri" w:cs="Calibri"/>
          <w:sz w:val="24"/>
          <w:szCs w:val="24"/>
          <w:lang w:eastAsia="en-GB"/>
        </w:rPr>
      </w:pPr>
    </w:p>
    <w:p w14:paraId="0F46CC6C" w14:textId="77777777" w:rsidR="001C58C2" w:rsidRDefault="001C58C2" w:rsidP="001C58C2">
      <w:pPr>
        <w:tabs>
          <w:tab w:val="left" w:pos="0"/>
          <w:tab w:val="left" w:pos="2464"/>
        </w:tabs>
        <w:spacing w:after="0" w:line="240" w:lineRule="auto"/>
        <w:ind w:right="-46"/>
        <w:jc w:val="both"/>
        <w:rPr>
          <w:rFonts w:ascii="Calibri" w:hAnsi="Calibri" w:cs="Calibri"/>
          <w:sz w:val="24"/>
          <w:szCs w:val="24"/>
        </w:rPr>
      </w:pPr>
    </w:p>
    <w:p w14:paraId="372A895B" w14:textId="77777777" w:rsidR="001C58C2" w:rsidRDefault="001C58C2" w:rsidP="005C4814">
      <w:pPr>
        <w:tabs>
          <w:tab w:val="left" w:pos="0"/>
          <w:tab w:val="left" w:pos="2464"/>
        </w:tabs>
        <w:spacing w:after="0" w:line="240" w:lineRule="auto"/>
        <w:ind w:right="-46" w:firstLine="567"/>
        <w:jc w:val="both"/>
        <w:rPr>
          <w:rFonts w:ascii="Calibri" w:hAnsi="Calibri" w:cs="Calibri"/>
          <w:sz w:val="24"/>
          <w:szCs w:val="24"/>
        </w:rPr>
      </w:pPr>
    </w:p>
    <w:p w14:paraId="6836BC09"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r w:rsidRPr="00CA2577">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16D897FD" w14:textId="77777777" w:rsidR="005C4814"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0E4B7BE9"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00DD5990"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46C19A77" w14:textId="77777777" w:rsidR="005C4814" w:rsidRPr="00CA2577" w:rsidRDefault="005C4814" w:rsidP="005C4814">
      <w:pPr>
        <w:tabs>
          <w:tab w:val="left" w:pos="284"/>
          <w:tab w:val="left" w:pos="2464"/>
        </w:tabs>
        <w:spacing w:after="0" w:line="240" w:lineRule="auto"/>
        <w:ind w:right="-45"/>
        <w:jc w:val="center"/>
        <w:rPr>
          <w:rFonts w:ascii="Calibri" w:hAnsi="Calibri" w:cs="Calibri"/>
          <w:b/>
          <w:sz w:val="24"/>
          <w:szCs w:val="24"/>
        </w:rPr>
      </w:pPr>
      <w:r w:rsidRPr="00CA2577">
        <w:rPr>
          <w:rFonts w:ascii="Calibri" w:hAnsi="Calibri" w:cs="Calibri"/>
          <w:b/>
          <w:sz w:val="24"/>
          <w:szCs w:val="24"/>
        </w:rPr>
        <w:t>З   А   К   Л   У   Ч   О   К</w:t>
      </w:r>
    </w:p>
    <w:p w14:paraId="0C4FA712" w14:textId="77777777" w:rsidR="005C4814" w:rsidRPr="00DB4264" w:rsidRDefault="005C4814" w:rsidP="005C4814">
      <w:pPr>
        <w:tabs>
          <w:tab w:val="left" w:pos="2464"/>
        </w:tabs>
        <w:spacing w:after="0" w:line="240" w:lineRule="auto"/>
        <w:ind w:left="720"/>
        <w:jc w:val="center"/>
        <w:rPr>
          <w:rFonts w:eastAsia="Times New Roman"/>
          <w:b/>
          <w:bCs/>
          <w:sz w:val="24"/>
          <w:szCs w:val="24"/>
          <w:lang w:val="en-GB" w:eastAsia="en-GB"/>
        </w:rPr>
      </w:pPr>
      <w:r w:rsidRPr="00CA2577">
        <w:rPr>
          <w:rFonts w:ascii="Calibri" w:hAnsi="Calibri" w:cs="Calibri"/>
          <w:b/>
          <w:sz w:val="24"/>
          <w:szCs w:val="24"/>
        </w:rPr>
        <w:t xml:space="preserve">ЗА ОБЈАВУВАЊЕ НА </w:t>
      </w:r>
      <w:r w:rsidRPr="00DB4264">
        <w:rPr>
          <w:rFonts w:eastAsia="Times New Roman"/>
          <w:b/>
          <w:bCs/>
          <w:sz w:val="24"/>
          <w:szCs w:val="24"/>
          <w:lang w:eastAsia="en-GB"/>
        </w:rPr>
        <w:t xml:space="preserve">ОДЛУКА </w:t>
      </w:r>
      <w:r w:rsidRPr="00DB4264">
        <w:rPr>
          <w:rFonts w:eastAsia="Times New Roman" w:hint="eastAsia"/>
          <w:b/>
          <w:bCs/>
          <w:sz w:val="24"/>
          <w:szCs w:val="24"/>
          <w:lang w:val="en-GB" w:eastAsia="en-GB"/>
        </w:rPr>
        <w:t>ЗА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УСВОЈУВАЊЕ</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НА</w:t>
      </w:r>
      <w:r w:rsidRPr="00DB4264">
        <w:rPr>
          <w:rFonts w:eastAsia="Times New Roman"/>
          <w:b/>
          <w:bCs/>
          <w:sz w:val="24"/>
          <w:szCs w:val="24"/>
          <w:lang w:val="en-GB" w:eastAsia="en-GB"/>
        </w:rPr>
        <w:t xml:space="preserve"> </w:t>
      </w:r>
      <w:r w:rsidRPr="00DB4264">
        <w:rPr>
          <w:rFonts w:eastAsia="Times New Roman" w:hint="eastAsia"/>
          <w:b/>
          <w:bCs/>
          <w:sz w:val="24"/>
          <w:szCs w:val="24"/>
          <w:lang w:val="en-GB" w:eastAsia="en-GB"/>
        </w:rPr>
        <w:t>И</w:t>
      </w:r>
      <w:r w:rsidRPr="00DB4264">
        <w:rPr>
          <w:rFonts w:eastAsia="Times New Roman"/>
          <w:b/>
          <w:bCs/>
          <w:sz w:val="24"/>
          <w:szCs w:val="24"/>
          <w:lang w:eastAsia="en-GB"/>
        </w:rPr>
        <w:t>ЗВЕШТАЈОТ ЗА ПРЕВЗЕМЕНИТЕ МЕРКИ И АКТИВНОСТ ЗА ПРВОТО ПОЛУГОДИЕ ОД 2025 ГОДИНА, ЗА ПОДРАЧЈЕТО НА ОВР ПРИЛЕП</w:t>
      </w:r>
    </w:p>
    <w:p w14:paraId="66C90254" w14:textId="77777777" w:rsidR="005C4814" w:rsidRDefault="005C4814" w:rsidP="005C4814">
      <w:pPr>
        <w:tabs>
          <w:tab w:val="left" w:pos="2464"/>
        </w:tabs>
        <w:spacing w:after="0" w:line="240" w:lineRule="auto"/>
        <w:ind w:left="357"/>
        <w:jc w:val="center"/>
        <w:rPr>
          <w:rFonts w:ascii="Calibri" w:hAnsi="Calibri" w:cs="Calibri"/>
          <w:b/>
          <w:sz w:val="24"/>
          <w:szCs w:val="24"/>
        </w:rPr>
      </w:pPr>
    </w:p>
    <w:p w14:paraId="486B3179" w14:textId="77777777" w:rsidR="005C4814" w:rsidRDefault="005C4814" w:rsidP="005C4814">
      <w:pPr>
        <w:tabs>
          <w:tab w:val="left" w:pos="2464"/>
        </w:tabs>
        <w:spacing w:after="0" w:line="240" w:lineRule="auto"/>
        <w:ind w:left="357"/>
        <w:jc w:val="center"/>
        <w:rPr>
          <w:rFonts w:ascii="Calibri" w:hAnsi="Calibri" w:cs="Calibri"/>
          <w:b/>
          <w:sz w:val="24"/>
          <w:szCs w:val="24"/>
        </w:rPr>
      </w:pPr>
    </w:p>
    <w:p w14:paraId="5355CA72"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1D4448F0"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5FAEEAA4" w14:textId="77777777" w:rsidR="005C4814" w:rsidRPr="00987358" w:rsidRDefault="005C4814" w:rsidP="005C4814">
      <w:pPr>
        <w:tabs>
          <w:tab w:val="left" w:pos="284"/>
          <w:tab w:val="left" w:pos="2464"/>
        </w:tabs>
        <w:spacing w:after="0" w:line="240" w:lineRule="auto"/>
        <w:jc w:val="both"/>
        <w:rPr>
          <w:rFonts w:eastAsia="Times New Roman"/>
          <w:bCs/>
          <w:sz w:val="24"/>
          <w:szCs w:val="24"/>
          <w:lang w:val="en-GB" w:eastAsia="en-GB"/>
        </w:rPr>
      </w:pPr>
      <w:r>
        <w:rPr>
          <w:rFonts w:ascii="Calibri" w:hAnsi="Calibri" w:cs="Calibri"/>
          <w:sz w:val="24"/>
          <w:szCs w:val="24"/>
        </w:rPr>
        <w:tab/>
      </w:r>
      <w:r w:rsidRPr="00CA2577">
        <w:rPr>
          <w:rFonts w:ascii="Calibri" w:hAnsi="Calibri" w:cs="Calibri"/>
          <w:sz w:val="24"/>
          <w:szCs w:val="24"/>
        </w:rPr>
        <w:t>1.</w:t>
      </w:r>
      <w:r w:rsidRPr="00CA2577">
        <w:rPr>
          <w:rFonts w:ascii="Calibri" w:hAnsi="Calibri" w:cs="Calibri"/>
          <w:kern w:val="2"/>
          <w:sz w:val="24"/>
          <w:szCs w:val="24"/>
          <w14:ligatures w14:val="standardContextual"/>
        </w:rPr>
        <w:t xml:space="preserve"> </w:t>
      </w:r>
      <w:r w:rsidRPr="00DB4264">
        <w:rPr>
          <w:rFonts w:eastAsia="Times New Roman"/>
          <w:bCs/>
          <w:sz w:val="24"/>
          <w:szCs w:val="24"/>
          <w:lang w:eastAsia="en-GB"/>
        </w:rPr>
        <w:t>Одлука</w:t>
      </w:r>
      <w:r>
        <w:rPr>
          <w:rFonts w:eastAsia="Times New Roman"/>
          <w:bCs/>
          <w:sz w:val="24"/>
          <w:szCs w:val="24"/>
          <w:lang w:eastAsia="en-GB"/>
        </w:rPr>
        <w:t>та</w:t>
      </w:r>
      <w:r w:rsidRPr="00DB4264">
        <w:rPr>
          <w:rFonts w:eastAsia="Times New Roman"/>
          <w:bCs/>
          <w:sz w:val="24"/>
          <w:szCs w:val="24"/>
          <w:lang w:eastAsia="en-GB"/>
        </w:rPr>
        <w:t xml:space="preserve"> </w:t>
      </w:r>
      <w:proofErr w:type="spellStart"/>
      <w:r w:rsidRPr="00DB4264">
        <w:rPr>
          <w:rFonts w:eastAsia="Times New Roman" w:hint="eastAsia"/>
          <w:bCs/>
          <w:sz w:val="24"/>
          <w:szCs w:val="24"/>
          <w:lang w:val="en-GB" w:eastAsia="en-GB"/>
        </w:rPr>
        <w:t>за</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усвојување</w:t>
      </w:r>
      <w:proofErr w:type="spellEnd"/>
      <w:r w:rsidRPr="00DB4264">
        <w:rPr>
          <w:rFonts w:eastAsia="Times New Roman"/>
          <w:bCs/>
          <w:sz w:val="24"/>
          <w:szCs w:val="24"/>
          <w:lang w:val="en-GB" w:eastAsia="en-GB"/>
        </w:rPr>
        <w:t xml:space="preserve"> </w:t>
      </w:r>
      <w:proofErr w:type="spellStart"/>
      <w:r w:rsidRPr="00DB4264">
        <w:rPr>
          <w:rFonts w:eastAsia="Times New Roman" w:hint="eastAsia"/>
          <w:bCs/>
          <w:sz w:val="24"/>
          <w:szCs w:val="24"/>
          <w:lang w:val="en-GB" w:eastAsia="en-GB"/>
        </w:rPr>
        <w:t>на</w:t>
      </w:r>
      <w:proofErr w:type="spellEnd"/>
      <w:r w:rsidRPr="00DB4264">
        <w:rPr>
          <w:rFonts w:eastAsia="Times New Roman"/>
          <w:bCs/>
          <w:sz w:val="24"/>
          <w:szCs w:val="24"/>
          <w:lang w:val="en-GB" w:eastAsia="en-GB"/>
        </w:rPr>
        <w:t xml:space="preserve"> </w:t>
      </w:r>
      <w:r w:rsidRPr="00DB4264">
        <w:rPr>
          <w:rFonts w:eastAsia="Times New Roman" w:hint="eastAsia"/>
          <w:bCs/>
          <w:sz w:val="24"/>
          <w:szCs w:val="24"/>
          <w:lang w:val="en-GB" w:eastAsia="en-GB"/>
        </w:rPr>
        <w:t>И</w:t>
      </w:r>
      <w:r w:rsidRPr="00DB4264">
        <w:rPr>
          <w:rFonts w:eastAsia="Times New Roman"/>
          <w:bCs/>
          <w:sz w:val="24"/>
          <w:szCs w:val="24"/>
          <w:lang w:eastAsia="en-GB"/>
        </w:rPr>
        <w:t>звештајот за превземените мерки и активност за првото полугодие од 2025 година, за подрачјето на ОВР Прилеп</w:t>
      </w:r>
      <w:r w:rsidRPr="00CA2577">
        <w:rPr>
          <w:rFonts w:ascii="Calibri" w:eastAsia="Times New Roman" w:hAnsi="Calibri" w:cs="Calibri"/>
          <w:bCs/>
          <w:sz w:val="24"/>
          <w:szCs w:val="24"/>
          <w:lang w:eastAsia="en-GB"/>
        </w:rPr>
        <w:t xml:space="preserve">, </w:t>
      </w:r>
      <w:r w:rsidRPr="00CA2577">
        <w:rPr>
          <w:rFonts w:ascii="Calibri" w:hAnsi="Calibri" w:cs="Calibri"/>
          <w:sz w:val="24"/>
          <w:szCs w:val="24"/>
        </w:rPr>
        <w:t xml:space="preserve"> </w:t>
      </w:r>
      <w:r w:rsidRPr="00CA2577">
        <w:rPr>
          <w:rFonts w:ascii="Calibri" w:hAnsi="Calibri" w:cs="Calibri"/>
          <w:bCs/>
          <w:sz w:val="24"/>
          <w:szCs w:val="24"/>
        </w:rPr>
        <w:t>с</w:t>
      </w:r>
      <w:r w:rsidRPr="00CA2577">
        <w:rPr>
          <w:rFonts w:ascii="Calibri" w:hAnsi="Calibri" w:cs="Calibri"/>
          <w:sz w:val="24"/>
          <w:szCs w:val="24"/>
        </w:rPr>
        <w:t>е објавува во “Службен гласник на Општина Прилеп”.</w:t>
      </w:r>
    </w:p>
    <w:p w14:paraId="546C6C0B"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5E79D35C" w14:textId="77777777" w:rsidR="005C4814"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02AE69CF"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781DE790"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CA2577" w14:paraId="10AD56F9" w14:textId="77777777" w:rsidTr="00830AEF">
        <w:trPr>
          <w:jc w:val="center"/>
        </w:trPr>
        <w:tc>
          <w:tcPr>
            <w:tcW w:w="3080" w:type="dxa"/>
          </w:tcPr>
          <w:p w14:paraId="2E497674" w14:textId="77777777" w:rsidR="005C4814" w:rsidRPr="0031728E" w:rsidRDefault="005C4814" w:rsidP="00B8061C">
            <w:pPr>
              <w:tabs>
                <w:tab w:val="left" w:pos="2464"/>
              </w:tabs>
              <w:spacing w:after="0"/>
              <w:ind w:right="-46" w:firstLine="567"/>
              <w:jc w:val="both"/>
              <w:rPr>
                <w:rFonts w:ascii="Calibri" w:hAnsi="Calibri" w:cs="Calibri"/>
                <w:sz w:val="24"/>
                <w:szCs w:val="24"/>
                <w:lang w:val="en-US"/>
              </w:rPr>
            </w:pPr>
            <w:r w:rsidRPr="00CA2577">
              <w:rPr>
                <w:rFonts w:ascii="Calibri" w:hAnsi="Calibri" w:cs="Calibri"/>
                <w:sz w:val="24"/>
                <w:szCs w:val="24"/>
              </w:rPr>
              <w:t>Број 08-</w:t>
            </w:r>
            <w:r>
              <w:rPr>
                <w:rFonts w:ascii="Calibri" w:eastAsia="Calibri" w:hAnsi="Calibri" w:cs="Calibri"/>
                <w:sz w:val="24"/>
                <w:szCs w:val="24"/>
                <w:lang w:eastAsia="ar-SA"/>
              </w:rPr>
              <w:t>2620</w:t>
            </w:r>
            <w:r>
              <w:rPr>
                <w:rFonts w:ascii="Calibri" w:hAnsi="Calibri" w:cs="Calibri"/>
                <w:sz w:val="24"/>
                <w:szCs w:val="24"/>
              </w:rPr>
              <w:t>/</w:t>
            </w:r>
            <w:r>
              <w:rPr>
                <w:rFonts w:ascii="Calibri" w:hAnsi="Calibri" w:cs="Calibri"/>
                <w:sz w:val="24"/>
                <w:szCs w:val="24"/>
                <w:lang w:val="en-US"/>
              </w:rPr>
              <w:t>6</w:t>
            </w:r>
          </w:p>
        </w:tc>
        <w:tc>
          <w:tcPr>
            <w:tcW w:w="3081" w:type="dxa"/>
          </w:tcPr>
          <w:p w14:paraId="5352035A"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0C576AEA"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ГРАДОНАЧАЛНИК</w:t>
            </w:r>
          </w:p>
        </w:tc>
      </w:tr>
      <w:tr w:rsidR="005C4814" w:rsidRPr="00CA2577" w14:paraId="54DFD31C" w14:textId="77777777" w:rsidTr="00830AEF">
        <w:trPr>
          <w:jc w:val="center"/>
        </w:trPr>
        <w:tc>
          <w:tcPr>
            <w:tcW w:w="3080" w:type="dxa"/>
          </w:tcPr>
          <w:p w14:paraId="64EE3844" w14:textId="77777777" w:rsidR="005C4814" w:rsidRPr="00CA2577" w:rsidRDefault="005C4814" w:rsidP="00B8061C">
            <w:pPr>
              <w:tabs>
                <w:tab w:val="left" w:pos="0"/>
                <w:tab w:val="left" w:pos="2464"/>
              </w:tabs>
              <w:spacing w:after="0"/>
              <w:ind w:right="-46"/>
              <w:rPr>
                <w:rFonts w:ascii="Calibri" w:hAnsi="Calibri" w:cs="Calibri"/>
                <w:sz w:val="24"/>
                <w:szCs w:val="24"/>
              </w:rPr>
            </w:pPr>
            <w:r w:rsidRPr="00CA2577">
              <w:rPr>
                <w:rFonts w:ascii="Calibri" w:hAnsi="Calibri" w:cs="Calibri"/>
                <w:sz w:val="24"/>
                <w:szCs w:val="24"/>
              </w:rPr>
              <w:t xml:space="preserve">       </w:t>
            </w:r>
            <w:r>
              <w:rPr>
                <w:rFonts w:ascii="Calibri" w:hAnsi="Calibri" w:cs="Calibri"/>
                <w:sz w:val="24"/>
                <w:szCs w:val="24"/>
              </w:rPr>
              <w:t>07</w:t>
            </w:r>
            <w:r w:rsidRPr="00CA2577">
              <w:rPr>
                <w:rFonts w:ascii="Calibri" w:hAnsi="Calibri" w:cs="Calibri"/>
                <w:sz w:val="24"/>
                <w:szCs w:val="24"/>
              </w:rPr>
              <w:t>.0</w:t>
            </w:r>
            <w:r>
              <w:rPr>
                <w:rFonts w:ascii="Calibri" w:hAnsi="Calibri" w:cs="Calibri"/>
                <w:sz w:val="24"/>
                <w:szCs w:val="24"/>
              </w:rPr>
              <w:t>8</w:t>
            </w:r>
            <w:r w:rsidRPr="00CA2577">
              <w:rPr>
                <w:rFonts w:ascii="Calibri" w:hAnsi="Calibri" w:cs="Calibri"/>
                <w:sz w:val="24"/>
                <w:szCs w:val="24"/>
              </w:rPr>
              <w:t>.2025 година</w:t>
            </w:r>
          </w:p>
        </w:tc>
        <w:tc>
          <w:tcPr>
            <w:tcW w:w="3081" w:type="dxa"/>
          </w:tcPr>
          <w:p w14:paraId="21F1702E"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466968A1"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на Општина Прилеп</w:t>
            </w:r>
          </w:p>
        </w:tc>
      </w:tr>
      <w:tr w:rsidR="005C4814" w:rsidRPr="00CA2577" w14:paraId="136E33EF" w14:textId="77777777" w:rsidTr="00830AEF">
        <w:trPr>
          <w:jc w:val="center"/>
        </w:trPr>
        <w:tc>
          <w:tcPr>
            <w:tcW w:w="3080" w:type="dxa"/>
          </w:tcPr>
          <w:p w14:paraId="29B2C538"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П р и л е п</w:t>
            </w:r>
          </w:p>
        </w:tc>
        <w:tc>
          <w:tcPr>
            <w:tcW w:w="3081" w:type="dxa"/>
          </w:tcPr>
          <w:p w14:paraId="4A44CC56"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4C5FD4A9"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Борче Јовчески</w:t>
            </w:r>
          </w:p>
        </w:tc>
      </w:tr>
    </w:tbl>
    <w:p w14:paraId="05CB17D1" w14:textId="77777777" w:rsidR="005C4814" w:rsidRPr="00CA2577" w:rsidRDefault="005C4814" w:rsidP="00B8061C">
      <w:pPr>
        <w:tabs>
          <w:tab w:val="left" w:pos="2464"/>
        </w:tabs>
        <w:spacing w:after="0"/>
        <w:rPr>
          <w:rFonts w:ascii="Calibri" w:hAnsi="Calibri" w:cs="Calibri"/>
          <w:sz w:val="24"/>
          <w:szCs w:val="24"/>
        </w:rPr>
      </w:pPr>
    </w:p>
    <w:p w14:paraId="5B5D650C" w14:textId="77777777" w:rsidR="005C4814" w:rsidRPr="00CA2577" w:rsidRDefault="005C4814" w:rsidP="005C4814">
      <w:pPr>
        <w:tabs>
          <w:tab w:val="left" w:pos="2464"/>
        </w:tabs>
        <w:rPr>
          <w:rFonts w:ascii="Calibri" w:hAnsi="Calibri" w:cs="Calibri"/>
          <w:sz w:val="24"/>
          <w:szCs w:val="24"/>
        </w:rPr>
      </w:pPr>
    </w:p>
    <w:p w14:paraId="28FA5913" w14:textId="77777777" w:rsidR="005C4814" w:rsidRPr="00CA2577" w:rsidRDefault="005C4814" w:rsidP="005C4814">
      <w:pPr>
        <w:tabs>
          <w:tab w:val="left" w:pos="2464"/>
        </w:tabs>
        <w:rPr>
          <w:rFonts w:ascii="Calibri" w:hAnsi="Calibri" w:cs="Calibri"/>
          <w:sz w:val="24"/>
          <w:szCs w:val="24"/>
        </w:rPr>
      </w:pPr>
    </w:p>
    <w:p w14:paraId="2737EDF8" w14:textId="77777777" w:rsidR="005C4814" w:rsidRPr="00CA2577" w:rsidRDefault="005C4814" w:rsidP="005C4814">
      <w:pPr>
        <w:tabs>
          <w:tab w:val="left" w:pos="2464"/>
        </w:tabs>
        <w:rPr>
          <w:rFonts w:ascii="Calibri" w:hAnsi="Calibri" w:cs="Calibri"/>
          <w:sz w:val="24"/>
          <w:szCs w:val="24"/>
        </w:rPr>
      </w:pPr>
    </w:p>
    <w:p w14:paraId="27B1022F" w14:textId="77777777" w:rsidR="005C4814" w:rsidRPr="00CA2577" w:rsidRDefault="005C4814" w:rsidP="005C4814">
      <w:pPr>
        <w:tabs>
          <w:tab w:val="left" w:pos="2464"/>
        </w:tabs>
        <w:rPr>
          <w:rFonts w:ascii="Calibri" w:hAnsi="Calibri" w:cs="Calibri"/>
          <w:sz w:val="24"/>
          <w:szCs w:val="24"/>
        </w:rPr>
      </w:pPr>
    </w:p>
    <w:p w14:paraId="4CAD9CAA" w14:textId="77777777" w:rsidR="005C4814" w:rsidRPr="00CA2577" w:rsidRDefault="005C4814" w:rsidP="005C4814">
      <w:pPr>
        <w:tabs>
          <w:tab w:val="left" w:pos="2464"/>
        </w:tabs>
        <w:rPr>
          <w:rFonts w:ascii="Calibri" w:hAnsi="Calibri" w:cs="Calibri"/>
          <w:sz w:val="24"/>
          <w:szCs w:val="24"/>
        </w:rPr>
      </w:pPr>
    </w:p>
    <w:p w14:paraId="3B600C8F" w14:textId="77777777" w:rsidR="005C4814" w:rsidRPr="00CA2577" w:rsidRDefault="005C4814" w:rsidP="005C4814">
      <w:pPr>
        <w:tabs>
          <w:tab w:val="left" w:pos="2464"/>
        </w:tabs>
        <w:rPr>
          <w:rFonts w:ascii="Calibri" w:hAnsi="Calibri" w:cs="Calibri"/>
          <w:sz w:val="24"/>
          <w:szCs w:val="24"/>
        </w:rPr>
      </w:pPr>
    </w:p>
    <w:p w14:paraId="6ECEABE1" w14:textId="77777777" w:rsidR="005C4814" w:rsidRPr="00CA2577" w:rsidRDefault="005C4814" w:rsidP="005C4814">
      <w:pPr>
        <w:tabs>
          <w:tab w:val="left" w:pos="2464"/>
        </w:tabs>
        <w:rPr>
          <w:rFonts w:ascii="Calibri" w:hAnsi="Calibri" w:cs="Calibri"/>
          <w:sz w:val="24"/>
          <w:szCs w:val="24"/>
        </w:rPr>
      </w:pPr>
    </w:p>
    <w:p w14:paraId="09A4C017" w14:textId="77777777" w:rsidR="005C4814" w:rsidRPr="00CA2577" w:rsidRDefault="005C4814" w:rsidP="005C4814">
      <w:pPr>
        <w:tabs>
          <w:tab w:val="left" w:pos="2464"/>
        </w:tabs>
        <w:rPr>
          <w:rFonts w:ascii="Calibri" w:hAnsi="Calibri" w:cs="Calibri"/>
          <w:sz w:val="24"/>
          <w:szCs w:val="24"/>
        </w:rPr>
      </w:pPr>
    </w:p>
    <w:p w14:paraId="1069F4D2" w14:textId="77777777" w:rsidR="005C4814" w:rsidRPr="00CA2577" w:rsidRDefault="005C4814" w:rsidP="005C4814">
      <w:pPr>
        <w:tabs>
          <w:tab w:val="left" w:pos="2464"/>
        </w:tabs>
        <w:rPr>
          <w:rFonts w:ascii="Calibri" w:hAnsi="Calibri" w:cs="Calibri"/>
          <w:sz w:val="24"/>
          <w:szCs w:val="24"/>
        </w:rPr>
      </w:pPr>
    </w:p>
    <w:p w14:paraId="4BE1D42F" w14:textId="77777777" w:rsidR="005C4814" w:rsidRPr="00CA2577" w:rsidRDefault="005C4814" w:rsidP="005C4814">
      <w:pPr>
        <w:tabs>
          <w:tab w:val="left" w:pos="2464"/>
        </w:tabs>
        <w:rPr>
          <w:rFonts w:ascii="Calibri" w:hAnsi="Calibri" w:cs="Calibri"/>
          <w:sz w:val="24"/>
          <w:szCs w:val="24"/>
        </w:rPr>
      </w:pPr>
    </w:p>
    <w:p w14:paraId="3195FC3F" w14:textId="77777777" w:rsidR="005C4814" w:rsidRDefault="005C4814" w:rsidP="005C4814">
      <w:pPr>
        <w:tabs>
          <w:tab w:val="left" w:pos="2464"/>
        </w:tabs>
        <w:rPr>
          <w:rFonts w:ascii="Calibri" w:hAnsi="Calibri" w:cs="Calibri"/>
          <w:sz w:val="24"/>
          <w:szCs w:val="24"/>
        </w:rPr>
      </w:pPr>
    </w:p>
    <w:p w14:paraId="61FAC950" w14:textId="77777777" w:rsidR="005C4814" w:rsidRDefault="005C4814" w:rsidP="005C4814">
      <w:pPr>
        <w:tabs>
          <w:tab w:val="left" w:pos="2464"/>
        </w:tabs>
        <w:rPr>
          <w:rFonts w:ascii="Calibri" w:hAnsi="Calibri" w:cs="Calibri"/>
          <w:sz w:val="24"/>
          <w:szCs w:val="24"/>
        </w:rPr>
      </w:pPr>
    </w:p>
    <w:p w14:paraId="01CD34FB" w14:textId="77777777" w:rsidR="001C58C2" w:rsidRDefault="001C58C2" w:rsidP="005C4814">
      <w:pPr>
        <w:tabs>
          <w:tab w:val="left" w:pos="2464"/>
        </w:tabs>
        <w:rPr>
          <w:rFonts w:ascii="Calibri" w:hAnsi="Calibri" w:cs="Calibri"/>
          <w:sz w:val="24"/>
          <w:szCs w:val="24"/>
        </w:rPr>
      </w:pPr>
    </w:p>
    <w:p w14:paraId="50AC094B" w14:textId="77777777"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Врз основа на член 36 став 1, точка 13 в.в. точка 15 од Законот за локалната самоуправа ("Службен весник на РСМ" бр. 5/2002 и 202/2024), член 25 од Законот за полицијата ("Службен весник на РМ" бр.114/06,6/09, 145/12,41/14, 33/15, 27/16, 31/16, 106/16, 120/16, 21/18, 64/21, 83/21, 198/21 и Службен весник на РСМ бр.298/21 и бр.89/22) и член 26 став 1 точка 36 од Статутот на Општина Прилеп ("Службен гласник на Општина Прилеп" бр.6/2003, 4/2005, 11/2008, 9/2019, 5/2021 и 3/2023), Советот на Општина Прилеп на седницата, одржана на ден 07.08.2025 година, донесе:</w:t>
      </w:r>
    </w:p>
    <w:p w14:paraId="72ED5F28" w14:textId="77777777" w:rsidR="001C58C2" w:rsidRPr="001C58C2" w:rsidRDefault="001C58C2" w:rsidP="001C58C2">
      <w:pPr>
        <w:tabs>
          <w:tab w:val="left" w:pos="2464"/>
        </w:tabs>
        <w:spacing w:after="0"/>
        <w:jc w:val="both"/>
        <w:rPr>
          <w:rFonts w:ascii="Calibri" w:hAnsi="Calibri" w:cs="Calibri"/>
          <w:sz w:val="24"/>
          <w:szCs w:val="24"/>
        </w:rPr>
      </w:pPr>
    </w:p>
    <w:p w14:paraId="1768645D" w14:textId="77777777" w:rsidR="001C58C2" w:rsidRPr="001C58C2" w:rsidRDefault="001C58C2" w:rsidP="001C58C2">
      <w:pPr>
        <w:tabs>
          <w:tab w:val="left" w:pos="2464"/>
        </w:tabs>
        <w:spacing w:after="0"/>
        <w:jc w:val="center"/>
        <w:rPr>
          <w:rFonts w:ascii="Calibri" w:hAnsi="Calibri" w:cs="Calibri"/>
          <w:sz w:val="24"/>
          <w:szCs w:val="24"/>
        </w:rPr>
      </w:pPr>
      <w:r w:rsidRPr="001C58C2">
        <w:rPr>
          <w:rFonts w:ascii="Calibri" w:hAnsi="Calibri" w:cs="Calibri"/>
          <w:sz w:val="24"/>
          <w:szCs w:val="24"/>
        </w:rPr>
        <w:t>О Д Л У К А</w:t>
      </w:r>
    </w:p>
    <w:p w14:paraId="1ADF0DBE" w14:textId="77777777" w:rsidR="001C58C2" w:rsidRPr="001C58C2" w:rsidRDefault="001C58C2" w:rsidP="001C58C2">
      <w:pPr>
        <w:tabs>
          <w:tab w:val="left" w:pos="2464"/>
        </w:tabs>
        <w:spacing w:after="0"/>
        <w:jc w:val="center"/>
        <w:rPr>
          <w:rFonts w:ascii="Calibri" w:hAnsi="Calibri" w:cs="Calibri"/>
          <w:sz w:val="24"/>
          <w:szCs w:val="24"/>
        </w:rPr>
      </w:pPr>
      <w:r w:rsidRPr="001C58C2">
        <w:rPr>
          <w:rFonts w:ascii="Calibri" w:hAnsi="Calibri" w:cs="Calibri"/>
          <w:sz w:val="24"/>
          <w:szCs w:val="24"/>
        </w:rPr>
        <w:t>за усвојување на Извештајот за преземени мерки и активности</w:t>
      </w:r>
    </w:p>
    <w:p w14:paraId="7A1EF036" w14:textId="77777777" w:rsidR="001C58C2" w:rsidRPr="001C58C2" w:rsidRDefault="001C58C2" w:rsidP="001C58C2">
      <w:pPr>
        <w:tabs>
          <w:tab w:val="left" w:pos="2464"/>
        </w:tabs>
        <w:spacing w:after="0"/>
        <w:jc w:val="center"/>
        <w:rPr>
          <w:rFonts w:ascii="Calibri" w:hAnsi="Calibri" w:cs="Calibri"/>
          <w:sz w:val="24"/>
          <w:szCs w:val="24"/>
        </w:rPr>
      </w:pPr>
      <w:r w:rsidRPr="001C58C2">
        <w:rPr>
          <w:rFonts w:ascii="Calibri" w:hAnsi="Calibri" w:cs="Calibri"/>
          <w:sz w:val="24"/>
          <w:szCs w:val="24"/>
        </w:rPr>
        <w:t>за првото полугодие од 2025 година  за подрачјето на ОВР Прилеп</w:t>
      </w:r>
    </w:p>
    <w:p w14:paraId="0FF23EAE" w14:textId="77777777" w:rsidR="001C58C2" w:rsidRPr="001C58C2" w:rsidRDefault="001C58C2" w:rsidP="001C58C2">
      <w:pPr>
        <w:tabs>
          <w:tab w:val="left" w:pos="2464"/>
        </w:tabs>
        <w:spacing w:after="0"/>
        <w:jc w:val="both"/>
        <w:rPr>
          <w:rFonts w:ascii="Calibri" w:hAnsi="Calibri" w:cs="Calibri"/>
          <w:sz w:val="24"/>
          <w:szCs w:val="24"/>
        </w:rPr>
      </w:pPr>
    </w:p>
    <w:p w14:paraId="5B5B64D0" w14:textId="77777777" w:rsidR="001C58C2" w:rsidRPr="001C58C2" w:rsidRDefault="001C58C2" w:rsidP="001C58C2">
      <w:pPr>
        <w:tabs>
          <w:tab w:val="left" w:pos="2464"/>
        </w:tabs>
        <w:spacing w:after="0"/>
        <w:jc w:val="both"/>
        <w:rPr>
          <w:rFonts w:ascii="Calibri" w:hAnsi="Calibri" w:cs="Calibri"/>
          <w:sz w:val="24"/>
          <w:szCs w:val="24"/>
        </w:rPr>
      </w:pPr>
    </w:p>
    <w:p w14:paraId="5C3763F7" w14:textId="77777777" w:rsidR="001C58C2" w:rsidRPr="001C58C2" w:rsidRDefault="001C58C2" w:rsidP="001C58C2">
      <w:pPr>
        <w:tabs>
          <w:tab w:val="left" w:pos="2464"/>
        </w:tabs>
        <w:spacing w:after="0"/>
        <w:jc w:val="center"/>
        <w:rPr>
          <w:rFonts w:ascii="Calibri" w:hAnsi="Calibri" w:cs="Calibri"/>
          <w:sz w:val="24"/>
          <w:szCs w:val="24"/>
        </w:rPr>
      </w:pPr>
      <w:r w:rsidRPr="001C58C2">
        <w:rPr>
          <w:rFonts w:ascii="Calibri" w:hAnsi="Calibri" w:cs="Calibri"/>
          <w:sz w:val="24"/>
          <w:szCs w:val="24"/>
        </w:rPr>
        <w:t>член 1</w:t>
      </w:r>
    </w:p>
    <w:p w14:paraId="5402E3DB" w14:textId="77777777"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Се усвојува Извештајот за преземени мерки и активности за првото полугодие од 2025 година  за подрачјето на ОВР Прилеп.</w:t>
      </w:r>
    </w:p>
    <w:p w14:paraId="0DEC1C55" w14:textId="77777777" w:rsidR="001C58C2" w:rsidRPr="001C58C2" w:rsidRDefault="001C58C2" w:rsidP="001C58C2">
      <w:pPr>
        <w:tabs>
          <w:tab w:val="left" w:pos="2464"/>
        </w:tabs>
        <w:spacing w:after="0"/>
        <w:jc w:val="both"/>
        <w:rPr>
          <w:rFonts w:ascii="Calibri" w:hAnsi="Calibri" w:cs="Calibri"/>
          <w:sz w:val="24"/>
          <w:szCs w:val="24"/>
        </w:rPr>
      </w:pPr>
    </w:p>
    <w:p w14:paraId="36079F34" w14:textId="77777777" w:rsidR="001C58C2" w:rsidRPr="001C58C2" w:rsidRDefault="001C58C2" w:rsidP="001C58C2">
      <w:pPr>
        <w:tabs>
          <w:tab w:val="left" w:pos="2464"/>
        </w:tabs>
        <w:spacing w:after="0"/>
        <w:jc w:val="both"/>
        <w:rPr>
          <w:rFonts w:ascii="Calibri" w:hAnsi="Calibri" w:cs="Calibri"/>
          <w:sz w:val="24"/>
          <w:szCs w:val="24"/>
        </w:rPr>
      </w:pPr>
    </w:p>
    <w:p w14:paraId="5D735BD1" w14:textId="77777777" w:rsidR="001C58C2" w:rsidRPr="001C58C2" w:rsidRDefault="001C58C2" w:rsidP="001C58C2">
      <w:pPr>
        <w:tabs>
          <w:tab w:val="left" w:pos="2464"/>
        </w:tabs>
        <w:spacing w:after="0"/>
        <w:jc w:val="center"/>
        <w:rPr>
          <w:rFonts w:ascii="Calibri" w:hAnsi="Calibri" w:cs="Calibri"/>
          <w:sz w:val="24"/>
          <w:szCs w:val="24"/>
        </w:rPr>
      </w:pPr>
      <w:r w:rsidRPr="001C58C2">
        <w:rPr>
          <w:rFonts w:ascii="Calibri" w:hAnsi="Calibri" w:cs="Calibri"/>
          <w:sz w:val="24"/>
          <w:szCs w:val="24"/>
        </w:rPr>
        <w:t>член 2</w:t>
      </w:r>
    </w:p>
    <w:p w14:paraId="2D96372B" w14:textId="77777777"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Одлуката да се достави до ПС од Општа надлежност-Прилеп, Министерот за внатрешни  работи, Народниот правобранител, Градоначалникот и архивата на Општина Прилеп.</w:t>
      </w:r>
    </w:p>
    <w:p w14:paraId="76CF4914" w14:textId="77777777" w:rsidR="001C58C2" w:rsidRPr="001C58C2" w:rsidRDefault="001C58C2" w:rsidP="001C58C2">
      <w:pPr>
        <w:tabs>
          <w:tab w:val="left" w:pos="2464"/>
        </w:tabs>
        <w:spacing w:after="0"/>
        <w:jc w:val="both"/>
        <w:rPr>
          <w:rFonts w:ascii="Calibri" w:hAnsi="Calibri" w:cs="Calibri"/>
          <w:sz w:val="24"/>
          <w:szCs w:val="24"/>
        </w:rPr>
      </w:pPr>
    </w:p>
    <w:p w14:paraId="09338A04" w14:textId="77777777" w:rsidR="001C58C2" w:rsidRPr="001C58C2" w:rsidRDefault="001C58C2" w:rsidP="001C58C2">
      <w:pPr>
        <w:tabs>
          <w:tab w:val="left" w:pos="2464"/>
        </w:tabs>
        <w:spacing w:after="0"/>
        <w:jc w:val="center"/>
        <w:rPr>
          <w:rFonts w:ascii="Calibri" w:hAnsi="Calibri" w:cs="Calibri"/>
          <w:sz w:val="24"/>
          <w:szCs w:val="24"/>
        </w:rPr>
      </w:pPr>
      <w:r w:rsidRPr="001C58C2">
        <w:rPr>
          <w:rFonts w:ascii="Calibri" w:hAnsi="Calibri" w:cs="Calibri"/>
          <w:sz w:val="24"/>
          <w:szCs w:val="24"/>
        </w:rPr>
        <w:t>член 3</w:t>
      </w:r>
    </w:p>
    <w:p w14:paraId="194277C6" w14:textId="77777777"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Одлуката влегува во сила, осмиот ден од денот на објавувањето во ’’Службен гласник на Општина Прилеп’’.</w:t>
      </w:r>
    </w:p>
    <w:p w14:paraId="25F9A2E0" w14:textId="77777777" w:rsidR="001C58C2" w:rsidRPr="001C58C2" w:rsidRDefault="001C58C2" w:rsidP="001C58C2">
      <w:pPr>
        <w:tabs>
          <w:tab w:val="left" w:pos="2464"/>
        </w:tabs>
        <w:spacing w:after="0"/>
        <w:jc w:val="both"/>
        <w:rPr>
          <w:rFonts w:ascii="Calibri" w:hAnsi="Calibri" w:cs="Calibri"/>
          <w:sz w:val="24"/>
          <w:szCs w:val="24"/>
        </w:rPr>
      </w:pPr>
    </w:p>
    <w:p w14:paraId="74EA2AD6" w14:textId="77777777" w:rsidR="001C58C2" w:rsidRPr="001C58C2" w:rsidRDefault="001C58C2" w:rsidP="001C58C2">
      <w:pPr>
        <w:tabs>
          <w:tab w:val="left" w:pos="2464"/>
        </w:tabs>
        <w:spacing w:after="0"/>
        <w:jc w:val="both"/>
        <w:rPr>
          <w:rFonts w:ascii="Calibri" w:hAnsi="Calibri" w:cs="Calibri"/>
          <w:sz w:val="24"/>
          <w:szCs w:val="24"/>
        </w:rPr>
      </w:pPr>
    </w:p>
    <w:p w14:paraId="567A4E2D" w14:textId="77777777" w:rsidR="001C58C2" w:rsidRPr="001C58C2" w:rsidRDefault="001C58C2" w:rsidP="001C58C2">
      <w:pPr>
        <w:tabs>
          <w:tab w:val="left" w:pos="2464"/>
        </w:tabs>
        <w:spacing w:after="0"/>
        <w:jc w:val="both"/>
        <w:rPr>
          <w:rFonts w:ascii="Calibri" w:hAnsi="Calibri" w:cs="Calibri"/>
          <w:sz w:val="24"/>
          <w:szCs w:val="24"/>
        </w:rPr>
      </w:pPr>
    </w:p>
    <w:p w14:paraId="2D15E6B2" w14:textId="755E0D32"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 xml:space="preserve">Бр.09-2618/7                   </w:t>
      </w:r>
      <w:r w:rsidRPr="001C58C2">
        <w:rPr>
          <w:rFonts w:ascii="Calibri" w:hAnsi="Calibri" w:cs="Calibri"/>
          <w:sz w:val="24"/>
          <w:szCs w:val="24"/>
        </w:rPr>
        <w:tab/>
      </w:r>
      <w:r w:rsidRPr="001C58C2">
        <w:rPr>
          <w:rFonts w:ascii="Calibri" w:hAnsi="Calibri" w:cs="Calibri"/>
          <w:sz w:val="24"/>
          <w:szCs w:val="24"/>
        </w:rPr>
        <w:tab/>
      </w:r>
      <w:r w:rsidRPr="001C58C2">
        <w:rPr>
          <w:rFonts w:ascii="Calibri" w:hAnsi="Calibri" w:cs="Calibri"/>
          <w:sz w:val="24"/>
          <w:szCs w:val="24"/>
        </w:rPr>
        <w:tab/>
      </w:r>
      <w:r w:rsidRPr="001C58C2">
        <w:rPr>
          <w:rFonts w:ascii="Calibri" w:hAnsi="Calibri" w:cs="Calibri"/>
          <w:sz w:val="24"/>
          <w:szCs w:val="24"/>
        </w:rPr>
        <w:tab/>
        <w:t xml:space="preserve">            </w:t>
      </w:r>
      <w:r>
        <w:rPr>
          <w:rFonts w:ascii="Calibri" w:hAnsi="Calibri" w:cs="Calibri"/>
          <w:sz w:val="24"/>
          <w:szCs w:val="24"/>
        </w:rPr>
        <w:t xml:space="preserve">                                                              </w:t>
      </w:r>
      <w:r w:rsidRPr="001C58C2">
        <w:rPr>
          <w:rFonts w:ascii="Calibri" w:hAnsi="Calibri" w:cs="Calibri"/>
          <w:sz w:val="24"/>
          <w:szCs w:val="24"/>
        </w:rPr>
        <w:t xml:space="preserve"> </w:t>
      </w:r>
      <w:r>
        <w:rPr>
          <w:rFonts w:ascii="Calibri" w:hAnsi="Calibri" w:cs="Calibri"/>
          <w:sz w:val="24"/>
          <w:szCs w:val="24"/>
        </w:rPr>
        <w:t xml:space="preserve">        </w:t>
      </w:r>
      <w:r w:rsidRPr="001C58C2">
        <w:rPr>
          <w:rFonts w:ascii="Calibri" w:hAnsi="Calibri" w:cs="Calibri"/>
          <w:sz w:val="24"/>
          <w:szCs w:val="24"/>
        </w:rPr>
        <w:t>ПРЕТСЕДАТЕЛ</w:t>
      </w:r>
    </w:p>
    <w:p w14:paraId="3C40060B" w14:textId="60E368E7"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 xml:space="preserve">07.08.2025 година                                     </w:t>
      </w:r>
      <w:r w:rsidRPr="001C58C2">
        <w:rPr>
          <w:rFonts w:ascii="Calibri" w:hAnsi="Calibri" w:cs="Calibri"/>
          <w:sz w:val="24"/>
          <w:szCs w:val="24"/>
        </w:rPr>
        <w:tab/>
      </w:r>
      <w:r w:rsidRPr="001C58C2">
        <w:rPr>
          <w:rFonts w:ascii="Calibri" w:hAnsi="Calibri" w:cs="Calibri"/>
          <w:sz w:val="24"/>
          <w:szCs w:val="24"/>
        </w:rPr>
        <w:tab/>
        <w:t xml:space="preserve"> </w:t>
      </w:r>
      <w:r>
        <w:rPr>
          <w:rFonts w:ascii="Calibri" w:hAnsi="Calibri" w:cs="Calibri"/>
          <w:sz w:val="24"/>
          <w:szCs w:val="24"/>
        </w:rPr>
        <w:t xml:space="preserve">                                       </w:t>
      </w:r>
      <w:r w:rsidRPr="001C58C2">
        <w:rPr>
          <w:rFonts w:ascii="Calibri" w:hAnsi="Calibri" w:cs="Calibri"/>
          <w:sz w:val="24"/>
          <w:szCs w:val="24"/>
        </w:rPr>
        <w:t>на Совет на Општина Прилеп                                   Прилеп</w:t>
      </w:r>
      <w:r w:rsidRPr="001C58C2">
        <w:rPr>
          <w:rFonts w:ascii="Calibri" w:hAnsi="Calibri" w:cs="Calibri"/>
          <w:sz w:val="24"/>
          <w:szCs w:val="24"/>
        </w:rPr>
        <w:tab/>
      </w:r>
      <w:r w:rsidRPr="001C58C2">
        <w:rPr>
          <w:rFonts w:ascii="Calibri" w:hAnsi="Calibri" w:cs="Calibri"/>
          <w:sz w:val="24"/>
          <w:szCs w:val="24"/>
        </w:rPr>
        <w:tab/>
      </w:r>
      <w:r w:rsidRPr="001C58C2">
        <w:rPr>
          <w:rFonts w:ascii="Calibri" w:hAnsi="Calibri" w:cs="Calibri"/>
          <w:sz w:val="24"/>
          <w:szCs w:val="24"/>
        </w:rPr>
        <w:tab/>
      </w:r>
      <w:r w:rsidRPr="001C58C2">
        <w:rPr>
          <w:rFonts w:ascii="Calibri" w:hAnsi="Calibri" w:cs="Calibri"/>
          <w:sz w:val="24"/>
          <w:szCs w:val="24"/>
        </w:rPr>
        <w:tab/>
        <w:t xml:space="preserve">               </w:t>
      </w:r>
      <w:r>
        <w:rPr>
          <w:rFonts w:ascii="Calibri" w:hAnsi="Calibri" w:cs="Calibri"/>
          <w:sz w:val="24"/>
          <w:szCs w:val="24"/>
        </w:rPr>
        <w:t xml:space="preserve">                                             </w:t>
      </w:r>
      <w:r w:rsidRPr="001C58C2">
        <w:rPr>
          <w:rFonts w:ascii="Calibri" w:hAnsi="Calibri" w:cs="Calibri"/>
          <w:sz w:val="24"/>
          <w:szCs w:val="24"/>
        </w:rPr>
        <w:t xml:space="preserve"> </w:t>
      </w:r>
      <w:r>
        <w:rPr>
          <w:rFonts w:ascii="Calibri" w:hAnsi="Calibri" w:cs="Calibri"/>
          <w:sz w:val="24"/>
          <w:szCs w:val="24"/>
        </w:rPr>
        <w:t xml:space="preserve">         </w:t>
      </w:r>
      <w:r w:rsidRPr="001C58C2">
        <w:rPr>
          <w:rFonts w:ascii="Calibri" w:hAnsi="Calibri" w:cs="Calibri"/>
          <w:sz w:val="24"/>
          <w:szCs w:val="24"/>
        </w:rPr>
        <w:t>Ирена Стерјовска Локвенец</w:t>
      </w:r>
    </w:p>
    <w:p w14:paraId="7F34A37E" w14:textId="77777777" w:rsidR="001C58C2" w:rsidRPr="001C58C2" w:rsidRDefault="001C58C2" w:rsidP="001C58C2">
      <w:pPr>
        <w:tabs>
          <w:tab w:val="left" w:pos="2464"/>
        </w:tabs>
        <w:rPr>
          <w:rFonts w:ascii="Calibri" w:hAnsi="Calibri" w:cs="Calibri"/>
          <w:sz w:val="24"/>
          <w:szCs w:val="24"/>
        </w:rPr>
      </w:pPr>
      <w:r w:rsidRPr="001C58C2">
        <w:rPr>
          <w:rFonts w:ascii="Calibri" w:hAnsi="Calibri" w:cs="Calibri"/>
          <w:sz w:val="24"/>
          <w:szCs w:val="24"/>
        </w:rPr>
        <w:t xml:space="preserve">  </w:t>
      </w:r>
    </w:p>
    <w:p w14:paraId="21710E43" w14:textId="77777777" w:rsidR="001C58C2" w:rsidRPr="001C58C2" w:rsidRDefault="001C58C2" w:rsidP="001C58C2">
      <w:pPr>
        <w:tabs>
          <w:tab w:val="left" w:pos="2464"/>
        </w:tabs>
        <w:rPr>
          <w:rFonts w:ascii="Calibri" w:hAnsi="Calibri" w:cs="Calibri"/>
          <w:sz w:val="24"/>
          <w:szCs w:val="24"/>
        </w:rPr>
      </w:pPr>
    </w:p>
    <w:p w14:paraId="093CF2FD" w14:textId="77777777" w:rsidR="001C58C2" w:rsidRPr="001C58C2" w:rsidRDefault="001C58C2" w:rsidP="001C58C2">
      <w:pPr>
        <w:tabs>
          <w:tab w:val="left" w:pos="2464"/>
        </w:tabs>
        <w:rPr>
          <w:rFonts w:ascii="Calibri" w:hAnsi="Calibri" w:cs="Calibri"/>
          <w:sz w:val="24"/>
          <w:szCs w:val="24"/>
        </w:rPr>
      </w:pPr>
    </w:p>
    <w:p w14:paraId="024294CD" w14:textId="77777777" w:rsidR="001C58C2" w:rsidRPr="001C58C2" w:rsidRDefault="001C58C2" w:rsidP="001C58C2">
      <w:pPr>
        <w:tabs>
          <w:tab w:val="left" w:pos="2464"/>
        </w:tabs>
        <w:rPr>
          <w:rFonts w:ascii="Calibri" w:hAnsi="Calibri" w:cs="Calibri"/>
          <w:sz w:val="24"/>
          <w:szCs w:val="24"/>
        </w:rPr>
      </w:pPr>
    </w:p>
    <w:p w14:paraId="26BE4C60" w14:textId="77777777" w:rsidR="001C58C2" w:rsidRDefault="001C58C2" w:rsidP="005C4814">
      <w:pPr>
        <w:tabs>
          <w:tab w:val="left" w:pos="2464"/>
        </w:tabs>
        <w:rPr>
          <w:rFonts w:ascii="Calibri" w:hAnsi="Calibri" w:cs="Calibri"/>
          <w:sz w:val="24"/>
          <w:szCs w:val="24"/>
        </w:rPr>
      </w:pPr>
    </w:p>
    <w:p w14:paraId="179A2DCE" w14:textId="77777777" w:rsidR="001C58C2" w:rsidRPr="00CA2577" w:rsidRDefault="001C58C2" w:rsidP="005C4814">
      <w:pPr>
        <w:tabs>
          <w:tab w:val="left" w:pos="2464"/>
        </w:tabs>
        <w:rPr>
          <w:rFonts w:ascii="Calibri" w:hAnsi="Calibri" w:cs="Calibri"/>
          <w:sz w:val="24"/>
          <w:szCs w:val="24"/>
        </w:rPr>
      </w:pPr>
    </w:p>
    <w:p w14:paraId="6D09E664" w14:textId="77777777" w:rsidR="005C4814" w:rsidRPr="00CA2577" w:rsidRDefault="005C4814" w:rsidP="005C4814">
      <w:pPr>
        <w:tabs>
          <w:tab w:val="left" w:pos="2464"/>
        </w:tabs>
        <w:rPr>
          <w:rFonts w:ascii="Calibri" w:hAnsi="Calibri" w:cs="Calibri"/>
          <w:sz w:val="24"/>
          <w:szCs w:val="24"/>
        </w:rPr>
      </w:pPr>
    </w:p>
    <w:p w14:paraId="2FD86C7C"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r w:rsidRPr="00CA2577">
        <w:rPr>
          <w:rFonts w:ascii="Calibri" w:hAnsi="Calibri" w:cs="Calibri"/>
          <w:sz w:val="24"/>
          <w:szCs w:val="24"/>
        </w:rPr>
        <w:lastRenderedPageBreak/>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1CC6A917"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0C519B3E" w14:textId="77777777" w:rsidR="005C4814"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31BD62BB" w14:textId="77777777" w:rsidR="005C4814"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4981652B"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0412F62C" w14:textId="77777777" w:rsidR="005C4814" w:rsidRPr="00CA2577" w:rsidRDefault="005C4814" w:rsidP="005C4814">
      <w:pPr>
        <w:tabs>
          <w:tab w:val="left" w:pos="284"/>
          <w:tab w:val="left" w:pos="2464"/>
        </w:tabs>
        <w:spacing w:after="0" w:line="240" w:lineRule="auto"/>
        <w:ind w:right="-45"/>
        <w:jc w:val="center"/>
        <w:rPr>
          <w:rFonts w:ascii="Calibri" w:hAnsi="Calibri" w:cs="Calibri"/>
          <w:b/>
          <w:sz w:val="24"/>
          <w:szCs w:val="24"/>
        </w:rPr>
      </w:pPr>
      <w:r w:rsidRPr="00CA2577">
        <w:rPr>
          <w:rFonts w:ascii="Calibri" w:hAnsi="Calibri" w:cs="Calibri"/>
          <w:b/>
          <w:sz w:val="24"/>
          <w:szCs w:val="24"/>
        </w:rPr>
        <w:t>З   А   К   Л   У   Ч   О   К</w:t>
      </w:r>
    </w:p>
    <w:p w14:paraId="667A9766"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r w:rsidRPr="00CA2577">
        <w:rPr>
          <w:rFonts w:ascii="Calibri" w:hAnsi="Calibri" w:cs="Calibri"/>
          <w:b/>
          <w:sz w:val="24"/>
          <w:szCs w:val="24"/>
        </w:rPr>
        <w:t xml:space="preserve">ЗА ОБЈАВУВАЊЕ НА </w:t>
      </w:r>
      <w:r w:rsidRPr="00987358">
        <w:rPr>
          <w:rFonts w:eastAsia="Times New Roman" w:hint="eastAsia"/>
          <w:b/>
          <w:bCs/>
          <w:sz w:val="24"/>
          <w:szCs w:val="24"/>
          <w:lang w:val="en-GB" w:eastAsia="en-GB"/>
        </w:rPr>
        <w:t>ОДЛУКА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ЗА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УСВОЈУВАЊЕ</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НА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ГОДИШЕН</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ИЗВЕШТАЈ</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ЗА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РАБОТА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НА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ООУ</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С</w:t>
      </w:r>
      <w:r w:rsidRPr="00987358">
        <w:rPr>
          <w:rFonts w:eastAsia="Times New Roman"/>
          <w:b/>
          <w:bCs/>
          <w:sz w:val="24"/>
          <w:szCs w:val="24"/>
          <w:lang w:eastAsia="en-GB"/>
        </w:rPr>
        <w:t>ТРАШО ПИНЏУР</w:t>
      </w:r>
      <w:r w:rsidRPr="00987358">
        <w:rPr>
          <w:rFonts w:eastAsia="Times New Roman" w:hint="eastAsia"/>
          <w:b/>
          <w:bCs/>
          <w:sz w:val="24"/>
          <w:szCs w:val="24"/>
          <w:lang w:val="en-GB" w:eastAsia="en-GB"/>
        </w:rPr>
        <w:t>“</w:t>
      </w:r>
      <w:r w:rsidRPr="00987358">
        <w:rPr>
          <w:rFonts w:eastAsia="Times New Roman"/>
          <w:b/>
          <w:bCs/>
          <w:sz w:val="24"/>
          <w:szCs w:val="24"/>
          <w:lang w:val="en-GB" w:eastAsia="en-GB"/>
        </w:rPr>
        <w:t>-</w:t>
      </w:r>
      <w:r w:rsidRPr="00987358">
        <w:rPr>
          <w:rFonts w:eastAsia="Times New Roman"/>
          <w:b/>
          <w:bCs/>
          <w:sz w:val="24"/>
          <w:szCs w:val="24"/>
          <w:lang w:eastAsia="en-GB"/>
        </w:rPr>
        <w:t xml:space="preserve"> С.МАЛО КОЊАРИ, </w:t>
      </w:r>
      <w:r w:rsidRPr="00987358">
        <w:rPr>
          <w:rFonts w:eastAsia="Times New Roman" w:hint="eastAsia"/>
          <w:b/>
          <w:bCs/>
          <w:sz w:val="24"/>
          <w:szCs w:val="24"/>
          <w:lang w:val="en-GB" w:eastAsia="en-GB"/>
        </w:rPr>
        <w:t>ПРИЛЕП</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ЗА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УЧЕБНАТА</w:t>
      </w:r>
      <w:r w:rsidRPr="00987358">
        <w:rPr>
          <w:rFonts w:eastAsia="Times New Roman"/>
          <w:b/>
          <w:bCs/>
          <w:sz w:val="24"/>
          <w:szCs w:val="24"/>
          <w:lang w:val="en-GB" w:eastAsia="en-GB"/>
        </w:rPr>
        <w:t xml:space="preserve"> 2024/2025 </w:t>
      </w:r>
      <w:r w:rsidRPr="00987358">
        <w:rPr>
          <w:rFonts w:eastAsia="Times New Roman" w:hint="eastAsia"/>
          <w:b/>
          <w:bCs/>
          <w:sz w:val="24"/>
          <w:szCs w:val="24"/>
          <w:lang w:val="en-GB" w:eastAsia="en-GB"/>
        </w:rPr>
        <w:t>ГОДИНА</w:t>
      </w:r>
    </w:p>
    <w:p w14:paraId="080F24B6" w14:textId="77777777" w:rsidR="005C4814" w:rsidRDefault="005C4814" w:rsidP="005C4814">
      <w:pPr>
        <w:tabs>
          <w:tab w:val="left" w:pos="2464"/>
        </w:tabs>
        <w:spacing w:after="0" w:line="240" w:lineRule="auto"/>
        <w:ind w:left="357"/>
        <w:jc w:val="center"/>
        <w:rPr>
          <w:rFonts w:ascii="Calibri" w:hAnsi="Calibri" w:cs="Calibri"/>
          <w:b/>
          <w:sz w:val="24"/>
          <w:szCs w:val="24"/>
        </w:rPr>
      </w:pPr>
    </w:p>
    <w:p w14:paraId="480008DF"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44613A0A" w14:textId="77777777" w:rsidR="005C4814" w:rsidRPr="00CA2577" w:rsidRDefault="005C4814" w:rsidP="005C4814">
      <w:pPr>
        <w:tabs>
          <w:tab w:val="left" w:pos="284"/>
          <w:tab w:val="left" w:pos="2464"/>
        </w:tabs>
        <w:spacing w:after="0" w:line="240" w:lineRule="auto"/>
        <w:jc w:val="both"/>
        <w:rPr>
          <w:rFonts w:ascii="Calibri" w:hAnsi="Calibri" w:cs="Calibri"/>
          <w:color w:val="000000"/>
          <w:sz w:val="24"/>
          <w:szCs w:val="24"/>
        </w:rPr>
      </w:pPr>
      <w:r w:rsidRPr="00CA2577">
        <w:rPr>
          <w:rFonts w:ascii="Calibri" w:hAnsi="Calibri" w:cs="Calibri"/>
          <w:sz w:val="24"/>
          <w:szCs w:val="24"/>
        </w:rPr>
        <w:tab/>
        <w:t>1.</w:t>
      </w:r>
      <w:r w:rsidRPr="00CA2577">
        <w:rPr>
          <w:rFonts w:ascii="Calibri" w:hAnsi="Calibri" w:cs="Calibri"/>
          <w:kern w:val="2"/>
          <w:sz w:val="24"/>
          <w:szCs w:val="24"/>
          <w14:ligatures w14:val="standardContextual"/>
        </w:rPr>
        <w:t xml:space="preserve"> </w:t>
      </w:r>
      <w:proofErr w:type="spellStart"/>
      <w:r w:rsidRPr="00987358">
        <w:rPr>
          <w:rFonts w:eastAsia="Times New Roman" w:hint="eastAsia"/>
          <w:bCs/>
          <w:sz w:val="24"/>
          <w:szCs w:val="24"/>
          <w:lang w:val="en-GB" w:eastAsia="en-GB"/>
        </w:rPr>
        <w:t>Одлука</w:t>
      </w:r>
      <w:r>
        <w:rPr>
          <w:rFonts w:eastAsia="Times New Roman" w:hint="eastAsia"/>
          <w:bCs/>
          <w:sz w:val="24"/>
          <w:szCs w:val="24"/>
          <w:lang w:val="en-GB" w:eastAsia="en-GB"/>
        </w:rPr>
        <w:t>т</w:t>
      </w:r>
      <w:proofErr w:type="spellEnd"/>
      <w:r>
        <w:rPr>
          <w:rFonts w:eastAsia="Times New Roman"/>
          <w:bCs/>
          <w:sz w:val="24"/>
          <w:szCs w:val="24"/>
          <w:lang w:eastAsia="en-GB"/>
        </w:rPr>
        <w:t>а</w:t>
      </w:r>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за</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усвојување</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на</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Годишен</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Извештај</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за</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работа</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на</w:t>
      </w:r>
      <w:proofErr w:type="spellEnd"/>
      <w:r w:rsidRPr="00987358">
        <w:rPr>
          <w:rFonts w:eastAsia="Times New Roman"/>
          <w:bCs/>
          <w:sz w:val="24"/>
          <w:szCs w:val="24"/>
          <w:lang w:val="en-GB" w:eastAsia="en-GB"/>
        </w:rPr>
        <w:t xml:space="preserve"> </w:t>
      </w:r>
      <w:r w:rsidRPr="00987358">
        <w:rPr>
          <w:rFonts w:eastAsia="Times New Roman" w:hint="eastAsia"/>
          <w:bCs/>
          <w:sz w:val="24"/>
          <w:szCs w:val="24"/>
          <w:lang w:val="en-GB" w:eastAsia="en-GB"/>
        </w:rPr>
        <w:t>ООУ</w:t>
      </w:r>
      <w:r w:rsidRPr="00987358">
        <w:rPr>
          <w:rFonts w:eastAsia="Times New Roman"/>
          <w:bCs/>
          <w:sz w:val="24"/>
          <w:szCs w:val="24"/>
          <w:lang w:val="en-GB" w:eastAsia="en-GB"/>
        </w:rPr>
        <w:t xml:space="preserve"> „</w:t>
      </w:r>
      <w:r w:rsidRPr="00987358">
        <w:rPr>
          <w:rFonts w:eastAsia="Times New Roman" w:hint="eastAsia"/>
          <w:bCs/>
          <w:sz w:val="24"/>
          <w:szCs w:val="24"/>
          <w:lang w:val="en-GB" w:eastAsia="en-GB"/>
        </w:rPr>
        <w:t>С</w:t>
      </w:r>
      <w:r w:rsidRPr="00987358">
        <w:rPr>
          <w:rFonts w:eastAsia="Times New Roman"/>
          <w:bCs/>
          <w:sz w:val="24"/>
          <w:szCs w:val="24"/>
          <w:lang w:eastAsia="en-GB"/>
        </w:rPr>
        <w:t xml:space="preserve">трашо </w:t>
      </w:r>
      <w:proofErr w:type="gramStart"/>
      <w:r w:rsidRPr="00987358">
        <w:rPr>
          <w:rFonts w:eastAsia="Times New Roman"/>
          <w:bCs/>
          <w:sz w:val="24"/>
          <w:szCs w:val="24"/>
          <w:lang w:eastAsia="en-GB"/>
        </w:rPr>
        <w:t>Пинџур</w:t>
      </w:r>
      <w:r w:rsidRPr="00987358">
        <w:rPr>
          <w:rFonts w:eastAsia="Times New Roman" w:hint="eastAsia"/>
          <w:bCs/>
          <w:sz w:val="24"/>
          <w:szCs w:val="24"/>
          <w:lang w:val="en-GB" w:eastAsia="en-GB"/>
        </w:rPr>
        <w:t>“</w:t>
      </w:r>
      <w:proofErr w:type="gramEnd"/>
      <w:r w:rsidRPr="00987358">
        <w:rPr>
          <w:rFonts w:eastAsia="Times New Roman"/>
          <w:bCs/>
          <w:sz w:val="24"/>
          <w:szCs w:val="24"/>
          <w:lang w:val="en-GB" w:eastAsia="en-GB"/>
        </w:rPr>
        <w:t>-</w:t>
      </w:r>
      <w:r w:rsidRPr="00987358">
        <w:rPr>
          <w:rFonts w:eastAsia="Times New Roman"/>
          <w:bCs/>
          <w:sz w:val="24"/>
          <w:szCs w:val="24"/>
          <w:lang w:eastAsia="en-GB"/>
        </w:rPr>
        <w:t xml:space="preserve"> с.Мало Коњари, </w:t>
      </w:r>
      <w:proofErr w:type="spellStart"/>
      <w:r w:rsidRPr="00987358">
        <w:rPr>
          <w:rFonts w:eastAsia="Times New Roman" w:hint="eastAsia"/>
          <w:bCs/>
          <w:sz w:val="24"/>
          <w:szCs w:val="24"/>
          <w:lang w:val="en-GB" w:eastAsia="en-GB"/>
        </w:rPr>
        <w:t>Прилеп</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за</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учебната</w:t>
      </w:r>
      <w:proofErr w:type="spellEnd"/>
      <w:r w:rsidRPr="00987358">
        <w:rPr>
          <w:rFonts w:eastAsia="Times New Roman"/>
          <w:bCs/>
          <w:sz w:val="24"/>
          <w:szCs w:val="24"/>
          <w:lang w:val="en-GB" w:eastAsia="en-GB"/>
        </w:rPr>
        <w:t xml:space="preserve"> 2024/2025 </w:t>
      </w:r>
      <w:proofErr w:type="spellStart"/>
      <w:proofErr w:type="gramStart"/>
      <w:r w:rsidRPr="00987358">
        <w:rPr>
          <w:rFonts w:eastAsia="Times New Roman" w:hint="eastAsia"/>
          <w:bCs/>
          <w:sz w:val="24"/>
          <w:szCs w:val="24"/>
          <w:lang w:val="en-GB" w:eastAsia="en-GB"/>
        </w:rPr>
        <w:t>година</w:t>
      </w:r>
      <w:proofErr w:type="spellEnd"/>
      <w:r w:rsidRPr="00CA2577">
        <w:rPr>
          <w:rFonts w:ascii="Calibri" w:eastAsia="Times New Roman" w:hAnsi="Calibri" w:cs="Calibri"/>
          <w:bCs/>
          <w:sz w:val="24"/>
          <w:szCs w:val="24"/>
          <w:lang w:eastAsia="en-GB"/>
        </w:rPr>
        <w:t xml:space="preserve">, </w:t>
      </w:r>
      <w:r w:rsidRPr="00CA2577">
        <w:rPr>
          <w:rFonts w:ascii="Calibri" w:hAnsi="Calibri" w:cs="Calibri"/>
          <w:sz w:val="24"/>
          <w:szCs w:val="24"/>
        </w:rPr>
        <w:t xml:space="preserve"> </w:t>
      </w:r>
      <w:r w:rsidRPr="00CA2577">
        <w:rPr>
          <w:rFonts w:ascii="Calibri" w:hAnsi="Calibri" w:cs="Calibri"/>
          <w:bCs/>
          <w:sz w:val="24"/>
          <w:szCs w:val="24"/>
        </w:rPr>
        <w:t>с</w:t>
      </w:r>
      <w:r w:rsidRPr="00CA2577">
        <w:rPr>
          <w:rFonts w:ascii="Calibri" w:hAnsi="Calibri" w:cs="Calibri"/>
          <w:sz w:val="24"/>
          <w:szCs w:val="24"/>
        </w:rPr>
        <w:t>е</w:t>
      </w:r>
      <w:proofErr w:type="gramEnd"/>
      <w:r w:rsidRPr="00CA2577">
        <w:rPr>
          <w:rFonts w:ascii="Calibri" w:hAnsi="Calibri" w:cs="Calibri"/>
          <w:sz w:val="24"/>
          <w:szCs w:val="24"/>
        </w:rPr>
        <w:t xml:space="preserve"> објавува во “Службен гласник на Општина Прилеп”.</w:t>
      </w:r>
    </w:p>
    <w:p w14:paraId="60FC621B"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4D4C82CB" w14:textId="77777777" w:rsidR="005C4814"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0B428F8C" w14:textId="77777777" w:rsidR="005C4814"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1389B39F"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24BC925C"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CA2577" w14:paraId="062D3ECC" w14:textId="77777777" w:rsidTr="00830AEF">
        <w:trPr>
          <w:jc w:val="center"/>
        </w:trPr>
        <w:tc>
          <w:tcPr>
            <w:tcW w:w="3080" w:type="dxa"/>
          </w:tcPr>
          <w:p w14:paraId="7147A4B7" w14:textId="77777777" w:rsidR="005C4814" w:rsidRPr="0031728E" w:rsidRDefault="005C4814" w:rsidP="00B8061C">
            <w:pPr>
              <w:tabs>
                <w:tab w:val="left" w:pos="2464"/>
              </w:tabs>
              <w:spacing w:after="0"/>
              <w:ind w:right="-46" w:firstLine="567"/>
              <w:jc w:val="both"/>
              <w:rPr>
                <w:rFonts w:ascii="Calibri" w:hAnsi="Calibri" w:cs="Calibri"/>
                <w:sz w:val="24"/>
                <w:szCs w:val="24"/>
                <w:lang w:val="en-US"/>
              </w:rPr>
            </w:pPr>
            <w:r w:rsidRPr="00CA2577">
              <w:rPr>
                <w:rFonts w:ascii="Calibri" w:hAnsi="Calibri" w:cs="Calibri"/>
                <w:sz w:val="24"/>
                <w:szCs w:val="24"/>
              </w:rPr>
              <w:t>Број 08-</w:t>
            </w:r>
            <w:r>
              <w:rPr>
                <w:rFonts w:ascii="Calibri" w:eastAsia="Calibri" w:hAnsi="Calibri" w:cs="Calibri"/>
                <w:sz w:val="24"/>
                <w:szCs w:val="24"/>
                <w:lang w:eastAsia="ar-SA"/>
              </w:rPr>
              <w:t>2620</w:t>
            </w:r>
            <w:r>
              <w:rPr>
                <w:rFonts w:ascii="Calibri" w:hAnsi="Calibri" w:cs="Calibri"/>
                <w:sz w:val="24"/>
                <w:szCs w:val="24"/>
              </w:rPr>
              <w:t>/</w:t>
            </w:r>
            <w:r>
              <w:rPr>
                <w:rFonts w:ascii="Calibri" w:hAnsi="Calibri" w:cs="Calibri"/>
                <w:sz w:val="24"/>
                <w:szCs w:val="24"/>
                <w:lang w:val="en-US"/>
              </w:rPr>
              <w:t>7</w:t>
            </w:r>
          </w:p>
        </w:tc>
        <w:tc>
          <w:tcPr>
            <w:tcW w:w="3081" w:type="dxa"/>
          </w:tcPr>
          <w:p w14:paraId="648703C1"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2AA7E5F2"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ГРАДОНАЧАЛНИК</w:t>
            </w:r>
          </w:p>
        </w:tc>
      </w:tr>
      <w:tr w:rsidR="005C4814" w:rsidRPr="00CA2577" w14:paraId="32CE0FAB" w14:textId="77777777" w:rsidTr="00830AEF">
        <w:trPr>
          <w:jc w:val="center"/>
        </w:trPr>
        <w:tc>
          <w:tcPr>
            <w:tcW w:w="3080" w:type="dxa"/>
          </w:tcPr>
          <w:p w14:paraId="10CECF56" w14:textId="77777777" w:rsidR="005C4814" w:rsidRPr="00CA2577" w:rsidRDefault="005C4814" w:rsidP="00B8061C">
            <w:pPr>
              <w:tabs>
                <w:tab w:val="left" w:pos="0"/>
                <w:tab w:val="left" w:pos="2464"/>
              </w:tabs>
              <w:spacing w:after="0"/>
              <w:ind w:right="-46"/>
              <w:rPr>
                <w:rFonts w:ascii="Calibri" w:hAnsi="Calibri" w:cs="Calibri"/>
                <w:sz w:val="24"/>
                <w:szCs w:val="24"/>
              </w:rPr>
            </w:pPr>
            <w:r w:rsidRPr="00CA2577">
              <w:rPr>
                <w:rFonts w:ascii="Calibri" w:hAnsi="Calibri" w:cs="Calibri"/>
                <w:sz w:val="24"/>
                <w:szCs w:val="24"/>
              </w:rPr>
              <w:t xml:space="preserve">       </w:t>
            </w:r>
            <w:r>
              <w:rPr>
                <w:rFonts w:ascii="Calibri" w:hAnsi="Calibri" w:cs="Calibri"/>
                <w:sz w:val="24"/>
                <w:szCs w:val="24"/>
              </w:rPr>
              <w:t>07</w:t>
            </w:r>
            <w:r w:rsidRPr="00CA2577">
              <w:rPr>
                <w:rFonts w:ascii="Calibri" w:hAnsi="Calibri" w:cs="Calibri"/>
                <w:sz w:val="24"/>
                <w:szCs w:val="24"/>
              </w:rPr>
              <w:t>.0</w:t>
            </w:r>
            <w:r>
              <w:rPr>
                <w:rFonts w:ascii="Calibri" w:hAnsi="Calibri" w:cs="Calibri"/>
                <w:sz w:val="24"/>
                <w:szCs w:val="24"/>
              </w:rPr>
              <w:t>8</w:t>
            </w:r>
            <w:r w:rsidRPr="00CA2577">
              <w:rPr>
                <w:rFonts w:ascii="Calibri" w:hAnsi="Calibri" w:cs="Calibri"/>
                <w:sz w:val="24"/>
                <w:szCs w:val="24"/>
              </w:rPr>
              <w:t>.2025 година</w:t>
            </w:r>
          </w:p>
        </w:tc>
        <w:tc>
          <w:tcPr>
            <w:tcW w:w="3081" w:type="dxa"/>
          </w:tcPr>
          <w:p w14:paraId="68F4C4B2"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112AD22F"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на Општина Прилеп</w:t>
            </w:r>
          </w:p>
        </w:tc>
      </w:tr>
      <w:tr w:rsidR="005C4814" w:rsidRPr="00CA2577" w14:paraId="05C9F0DF" w14:textId="77777777" w:rsidTr="00830AEF">
        <w:trPr>
          <w:jc w:val="center"/>
        </w:trPr>
        <w:tc>
          <w:tcPr>
            <w:tcW w:w="3080" w:type="dxa"/>
          </w:tcPr>
          <w:p w14:paraId="263BEE9C"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П р и л е п</w:t>
            </w:r>
          </w:p>
        </w:tc>
        <w:tc>
          <w:tcPr>
            <w:tcW w:w="3081" w:type="dxa"/>
          </w:tcPr>
          <w:p w14:paraId="643DA831"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2C6A519E"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Борче Јовчески</w:t>
            </w:r>
          </w:p>
        </w:tc>
      </w:tr>
    </w:tbl>
    <w:p w14:paraId="2F2A3FA7" w14:textId="77777777" w:rsidR="005C4814" w:rsidRPr="00CA2577" w:rsidRDefault="005C4814" w:rsidP="005C4814">
      <w:pPr>
        <w:tabs>
          <w:tab w:val="left" w:pos="2464"/>
        </w:tabs>
        <w:rPr>
          <w:rFonts w:ascii="Calibri" w:hAnsi="Calibri" w:cs="Calibri"/>
          <w:sz w:val="24"/>
          <w:szCs w:val="24"/>
        </w:rPr>
      </w:pPr>
    </w:p>
    <w:p w14:paraId="02D8BCB1" w14:textId="77777777" w:rsidR="005C4814" w:rsidRPr="00CA2577" w:rsidRDefault="005C4814" w:rsidP="005C4814">
      <w:pPr>
        <w:tabs>
          <w:tab w:val="left" w:pos="2464"/>
        </w:tabs>
        <w:rPr>
          <w:rFonts w:ascii="Calibri" w:hAnsi="Calibri" w:cs="Calibri"/>
          <w:sz w:val="24"/>
          <w:szCs w:val="24"/>
        </w:rPr>
      </w:pPr>
    </w:p>
    <w:p w14:paraId="4FCB8FAB" w14:textId="77777777" w:rsidR="005C4814" w:rsidRPr="00CA2577" w:rsidRDefault="005C4814" w:rsidP="005C4814">
      <w:pPr>
        <w:tabs>
          <w:tab w:val="left" w:pos="2464"/>
        </w:tabs>
        <w:rPr>
          <w:rFonts w:ascii="Calibri" w:hAnsi="Calibri" w:cs="Calibri"/>
          <w:sz w:val="24"/>
          <w:szCs w:val="24"/>
        </w:rPr>
      </w:pPr>
    </w:p>
    <w:p w14:paraId="4F5363E5" w14:textId="77777777" w:rsidR="005C4814" w:rsidRPr="00CA2577" w:rsidRDefault="005C4814" w:rsidP="005C4814">
      <w:pPr>
        <w:tabs>
          <w:tab w:val="left" w:pos="2464"/>
        </w:tabs>
        <w:rPr>
          <w:rFonts w:ascii="Calibri" w:hAnsi="Calibri" w:cs="Calibri"/>
          <w:sz w:val="24"/>
          <w:szCs w:val="24"/>
        </w:rPr>
      </w:pPr>
    </w:p>
    <w:p w14:paraId="4D2C31B1" w14:textId="77777777" w:rsidR="005C4814" w:rsidRPr="00CA2577" w:rsidRDefault="005C4814" w:rsidP="005C4814">
      <w:pPr>
        <w:tabs>
          <w:tab w:val="left" w:pos="2464"/>
        </w:tabs>
        <w:rPr>
          <w:rFonts w:ascii="Calibri" w:hAnsi="Calibri" w:cs="Calibri"/>
          <w:sz w:val="24"/>
          <w:szCs w:val="24"/>
        </w:rPr>
      </w:pPr>
    </w:p>
    <w:p w14:paraId="337B238D" w14:textId="77777777" w:rsidR="005C4814" w:rsidRPr="00CA2577" w:rsidRDefault="005C4814" w:rsidP="005C4814">
      <w:pPr>
        <w:tabs>
          <w:tab w:val="left" w:pos="2464"/>
        </w:tabs>
        <w:rPr>
          <w:rFonts w:ascii="Calibri" w:hAnsi="Calibri" w:cs="Calibri"/>
          <w:sz w:val="24"/>
          <w:szCs w:val="24"/>
        </w:rPr>
      </w:pPr>
    </w:p>
    <w:p w14:paraId="160FA04E" w14:textId="77777777" w:rsidR="005C4814" w:rsidRPr="00CA2577" w:rsidRDefault="005C4814" w:rsidP="005C4814">
      <w:pPr>
        <w:tabs>
          <w:tab w:val="left" w:pos="2464"/>
        </w:tabs>
        <w:rPr>
          <w:rFonts w:ascii="Calibri" w:hAnsi="Calibri" w:cs="Calibri"/>
          <w:sz w:val="24"/>
          <w:szCs w:val="24"/>
        </w:rPr>
      </w:pPr>
    </w:p>
    <w:p w14:paraId="7085A022" w14:textId="77777777" w:rsidR="005C4814" w:rsidRPr="00CA2577" w:rsidRDefault="005C4814" w:rsidP="005C4814">
      <w:pPr>
        <w:tabs>
          <w:tab w:val="left" w:pos="2464"/>
        </w:tabs>
        <w:rPr>
          <w:rFonts w:ascii="Calibri" w:hAnsi="Calibri" w:cs="Calibri"/>
          <w:sz w:val="24"/>
          <w:szCs w:val="24"/>
        </w:rPr>
      </w:pPr>
    </w:p>
    <w:p w14:paraId="515D2359" w14:textId="77777777" w:rsidR="005C4814" w:rsidRPr="00CA2577" w:rsidRDefault="005C4814" w:rsidP="005C4814">
      <w:pPr>
        <w:tabs>
          <w:tab w:val="left" w:pos="2464"/>
        </w:tabs>
        <w:rPr>
          <w:rFonts w:ascii="Calibri" w:hAnsi="Calibri" w:cs="Calibri"/>
          <w:sz w:val="24"/>
          <w:szCs w:val="24"/>
        </w:rPr>
      </w:pPr>
    </w:p>
    <w:p w14:paraId="7D21F5DB" w14:textId="77777777" w:rsidR="005C4814" w:rsidRPr="00CA2577" w:rsidRDefault="005C4814" w:rsidP="005C4814">
      <w:pPr>
        <w:tabs>
          <w:tab w:val="left" w:pos="2464"/>
        </w:tabs>
        <w:rPr>
          <w:rFonts w:ascii="Calibri" w:hAnsi="Calibri" w:cs="Calibri"/>
          <w:sz w:val="24"/>
          <w:szCs w:val="24"/>
        </w:rPr>
      </w:pPr>
    </w:p>
    <w:p w14:paraId="1AE1BB50" w14:textId="77777777" w:rsidR="005C4814" w:rsidRPr="00CA2577" w:rsidRDefault="005C4814" w:rsidP="005C4814">
      <w:pPr>
        <w:tabs>
          <w:tab w:val="left" w:pos="2464"/>
        </w:tabs>
        <w:rPr>
          <w:rFonts w:ascii="Calibri" w:hAnsi="Calibri" w:cs="Calibri"/>
          <w:sz w:val="24"/>
          <w:szCs w:val="24"/>
        </w:rPr>
      </w:pPr>
    </w:p>
    <w:p w14:paraId="60DB9D24" w14:textId="77777777" w:rsidR="005C4814" w:rsidRDefault="005C4814" w:rsidP="005C4814">
      <w:pPr>
        <w:tabs>
          <w:tab w:val="left" w:pos="2464"/>
        </w:tabs>
        <w:rPr>
          <w:rFonts w:ascii="Calibri" w:hAnsi="Calibri" w:cs="Calibri"/>
          <w:sz w:val="24"/>
          <w:szCs w:val="24"/>
        </w:rPr>
      </w:pPr>
    </w:p>
    <w:p w14:paraId="5F7D7221" w14:textId="77777777" w:rsidR="001C58C2" w:rsidRDefault="001C58C2" w:rsidP="005C4814">
      <w:pPr>
        <w:tabs>
          <w:tab w:val="left" w:pos="2464"/>
        </w:tabs>
        <w:rPr>
          <w:rFonts w:ascii="Calibri" w:hAnsi="Calibri" w:cs="Calibri"/>
          <w:sz w:val="24"/>
          <w:szCs w:val="24"/>
        </w:rPr>
      </w:pPr>
    </w:p>
    <w:p w14:paraId="3D1CAD45" w14:textId="77777777" w:rsidR="001C58C2" w:rsidRDefault="001C58C2" w:rsidP="005C4814">
      <w:pPr>
        <w:tabs>
          <w:tab w:val="left" w:pos="2464"/>
        </w:tabs>
        <w:rPr>
          <w:rFonts w:ascii="Calibri" w:hAnsi="Calibri" w:cs="Calibri"/>
          <w:sz w:val="24"/>
          <w:szCs w:val="24"/>
        </w:rPr>
      </w:pPr>
    </w:p>
    <w:p w14:paraId="1C8EAB40" w14:textId="77777777" w:rsidR="001C58C2" w:rsidRDefault="001C58C2" w:rsidP="005C4814">
      <w:pPr>
        <w:tabs>
          <w:tab w:val="left" w:pos="2464"/>
        </w:tabs>
        <w:rPr>
          <w:rFonts w:ascii="Calibri" w:hAnsi="Calibri" w:cs="Calibri"/>
          <w:sz w:val="24"/>
          <w:szCs w:val="24"/>
        </w:rPr>
      </w:pPr>
    </w:p>
    <w:p w14:paraId="3A880FED" w14:textId="77777777" w:rsidR="001C58C2" w:rsidRPr="001C58C2" w:rsidRDefault="001C58C2" w:rsidP="001C58C2">
      <w:pPr>
        <w:tabs>
          <w:tab w:val="left" w:pos="2464"/>
        </w:tabs>
        <w:rPr>
          <w:rFonts w:ascii="Calibri" w:hAnsi="Calibri" w:cs="Calibri"/>
          <w:sz w:val="24"/>
          <w:szCs w:val="24"/>
        </w:rPr>
      </w:pPr>
    </w:p>
    <w:p w14:paraId="10D7D01E" w14:textId="76FE5BA6" w:rsidR="001C58C2" w:rsidRPr="001C58C2" w:rsidRDefault="001C58C2" w:rsidP="001C58C2">
      <w:pPr>
        <w:tabs>
          <w:tab w:val="left" w:pos="2464"/>
        </w:tabs>
        <w:spacing w:after="0"/>
        <w:jc w:val="both"/>
        <w:rPr>
          <w:rFonts w:ascii="Calibri" w:hAnsi="Calibri" w:cs="Calibri"/>
          <w:sz w:val="24"/>
          <w:szCs w:val="24"/>
        </w:rPr>
      </w:pPr>
      <w:r>
        <w:rPr>
          <w:rFonts w:ascii="Calibri" w:hAnsi="Calibri" w:cs="Calibri"/>
          <w:sz w:val="24"/>
          <w:szCs w:val="24"/>
        </w:rPr>
        <w:t xml:space="preserve">           </w:t>
      </w:r>
      <w:r w:rsidRPr="001C58C2">
        <w:rPr>
          <w:rFonts w:ascii="Calibri" w:hAnsi="Calibri" w:cs="Calibri"/>
          <w:sz w:val="24"/>
          <w:szCs w:val="24"/>
        </w:rPr>
        <w:t xml:space="preserve">Врз основа на член 108 став 1 точка 2 од Законот за основното образование ("Службен Весник на РСМ" бр. 161/2019 ,229/2020,  3/2025 и 74/2025), член 36 став 1 точка 6 од Законот за локалната самоуправа ("Службен весник на РСМ" бр. 5/2002 и 202/2024), Советот на Општина Прилеп на седницата одржана на </w:t>
      </w:r>
      <w:r w:rsidRPr="001C58C2">
        <w:rPr>
          <w:rFonts w:ascii="Calibri" w:hAnsi="Calibri" w:cs="Calibri"/>
          <w:sz w:val="24"/>
          <w:szCs w:val="24"/>
          <w:lang w:val="en-US"/>
        </w:rPr>
        <w:t>07.08.2025</w:t>
      </w:r>
      <w:r w:rsidRPr="001C58C2">
        <w:rPr>
          <w:rFonts w:ascii="Calibri" w:hAnsi="Calibri" w:cs="Calibri"/>
          <w:sz w:val="24"/>
          <w:szCs w:val="24"/>
        </w:rPr>
        <w:t xml:space="preserve"> година, донесе:</w:t>
      </w:r>
    </w:p>
    <w:p w14:paraId="4257BA48" w14:textId="77777777" w:rsidR="001C58C2" w:rsidRPr="001C58C2" w:rsidRDefault="001C58C2" w:rsidP="001C58C2">
      <w:pPr>
        <w:tabs>
          <w:tab w:val="left" w:pos="2464"/>
        </w:tabs>
        <w:spacing w:after="0"/>
        <w:jc w:val="both"/>
        <w:rPr>
          <w:rFonts w:ascii="Calibri" w:hAnsi="Calibri" w:cs="Calibri"/>
          <w:sz w:val="24"/>
          <w:szCs w:val="24"/>
        </w:rPr>
      </w:pPr>
    </w:p>
    <w:p w14:paraId="3A923C84" w14:textId="77777777" w:rsidR="001C58C2" w:rsidRPr="001C58C2" w:rsidRDefault="001C58C2" w:rsidP="001C58C2">
      <w:pPr>
        <w:tabs>
          <w:tab w:val="left" w:pos="2464"/>
        </w:tabs>
        <w:spacing w:after="0"/>
        <w:jc w:val="both"/>
        <w:rPr>
          <w:rFonts w:ascii="Calibri" w:hAnsi="Calibri" w:cs="Calibri"/>
          <w:b/>
          <w:bCs/>
          <w:sz w:val="24"/>
          <w:szCs w:val="24"/>
        </w:rPr>
      </w:pPr>
    </w:p>
    <w:p w14:paraId="17285E0F" w14:textId="170EE58B" w:rsidR="001C58C2" w:rsidRPr="001C58C2" w:rsidRDefault="001C58C2" w:rsidP="001C58C2">
      <w:pPr>
        <w:tabs>
          <w:tab w:val="left" w:pos="2464"/>
        </w:tabs>
        <w:spacing w:after="0"/>
        <w:jc w:val="center"/>
        <w:rPr>
          <w:rFonts w:ascii="Calibri" w:hAnsi="Calibri" w:cs="Calibri"/>
          <w:b/>
          <w:bCs/>
          <w:sz w:val="24"/>
          <w:szCs w:val="24"/>
        </w:rPr>
      </w:pPr>
      <w:r w:rsidRPr="001C58C2">
        <w:rPr>
          <w:rFonts w:ascii="Calibri" w:hAnsi="Calibri" w:cs="Calibri"/>
          <w:b/>
          <w:bCs/>
          <w:sz w:val="24"/>
          <w:szCs w:val="24"/>
        </w:rPr>
        <w:t>О Д Л У К А</w:t>
      </w:r>
    </w:p>
    <w:p w14:paraId="02AD3195" w14:textId="77777777" w:rsidR="001C58C2" w:rsidRPr="001C58C2" w:rsidRDefault="001C58C2" w:rsidP="001C58C2">
      <w:pPr>
        <w:tabs>
          <w:tab w:val="left" w:pos="2464"/>
        </w:tabs>
        <w:spacing w:after="0"/>
        <w:jc w:val="center"/>
        <w:rPr>
          <w:rFonts w:ascii="Calibri" w:hAnsi="Calibri" w:cs="Calibri"/>
          <w:sz w:val="24"/>
          <w:szCs w:val="24"/>
        </w:rPr>
      </w:pPr>
      <w:r w:rsidRPr="001C58C2">
        <w:rPr>
          <w:rFonts w:ascii="Calibri" w:hAnsi="Calibri" w:cs="Calibri"/>
          <w:sz w:val="24"/>
          <w:szCs w:val="24"/>
        </w:rPr>
        <w:t>за усвојување на Годишен Извештај за работа на ООУ „ Страшо Пинџур“ с. Мало Коњари -Прилеп, за учебната 2024/2025 година</w:t>
      </w:r>
    </w:p>
    <w:p w14:paraId="4953C339" w14:textId="77777777" w:rsidR="001C58C2" w:rsidRPr="001C58C2" w:rsidRDefault="001C58C2" w:rsidP="001C58C2">
      <w:pPr>
        <w:tabs>
          <w:tab w:val="left" w:pos="2464"/>
        </w:tabs>
        <w:spacing w:after="0"/>
        <w:jc w:val="both"/>
        <w:rPr>
          <w:rFonts w:ascii="Calibri" w:hAnsi="Calibri" w:cs="Calibri"/>
          <w:sz w:val="24"/>
          <w:szCs w:val="24"/>
        </w:rPr>
      </w:pPr>
    </w:p>
    <w:p w14:paraId="2D752DFD" w14:textId="77777777" w:rsidR="001C58C2" w:rsidRPr="001C58C2" w:rsidRDefault="001C58C2" w:rsidP="001C58C2">
      <w:pPr>
        <w:tabs>
          <w:tab w:val="left" w:pos="2464"/>
        </w:tabs>
        <w:spacing w:after="0"/>
        <w:jc w:val="both"/>
        <w:rPr>
          <w:rFonts w:ascii="Calibri" w:hAnsi="Calibri" w:cs="Calibri"/>
          <w:sz w:val="24"/>
          <w:szCs w:val="24"/>
        </w:rPr>
      </w:pPr>
    </w:p>
    <w:p w14:paraId="037209F2" w14:textId="77777777" w:rsidR="001C58C2" w:rsidRPr="001C58C2" w:rsidRDefault="001C58C2" w:rsidP="001C58C2">
      <w:pPr>
        <w:tabs>
          <w:tab w:val="left" w:pos="2464"/>
        </w:tabs>
        <w:spacing w:after="0"/>
        <w:jc w:val="center"/>
        <w:rPr>
          <w:rFonts w:ascii="Calibri" w:hAnsi="Calibri" w:cs="Calibri"/>
          <w:sz w:val="24"/>
          <w:szCs w:val="24"/>
          <w:lang w:val="ru-RU"/>
        </w:rPr>
      </w:pPr>
      <w:r w:rsidRPr="001C58C2">
        <w:rPr>
          <w:rFonts w:ascii="Calibri" w:hAnsi="Calibri" w:cs="Calibri"/>
          <w:sz w:val="24"/>
          <w:szCs w:val="24"/>
        </w:rPr>
        <w:t>член 1</w:t>
      </w:r>
    </w:p>
    <w:p w14:paraId="48F443E2" w14:textId="77777777"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Со оваа одлука се усвојува Годишниот Извештај за работа на ООУ „Страшо Пинџур“ с. Мало Коњари -Прилеп, за учебната 2024/2025 година.</w:t>
      </w:r>
    </w:p>
    <w:p w14:paraId="5DDD0D11" w14:textId="77777777" w:rsidR="001C58C2" w:rsidRPr="001C58C2" w:rsidRDefault="001C58C2" w:rsidP="001C58C2">
      <w:pPr>
        <w:tabs>
          <w:tab w:val="left" w:pos="2464"/>
        </w:tabs>
        <w:spacing w:after="0"/>
        <w:jc w:val="both"/>
        <w:rPr>
          <w:rFonts w:ascii="Calibri" w:hAnsi="Calibri" w:cs="Calibri"/>
          <w:sz w:val="24"/>
          <w:szCs w:val="24"/>
        </w:rPr>
      </w:pPr>
    </w:p>
    <w:p w14:paraId="044B2876" w14:textId="77777777"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 xml:space="preserve">                                                                                                                       </w:t>
      </w:r>
    </w:p>
    <w:p w14:paraId="525BDDD4" w14:textId="77777777" w:rsidR="001C58C2" w:rsidRPr="001C58C2" w:rsidRDefault="001C58C2" w:rsidP="001C58C2">
      <w:pPr>
        <w:tabs>
          <w:tab w:val="left" w:pos="2464"/>
        </w:tabs>
        <w:spacing w:after="0"/>
        <w:jc w:val="center"/>
        <w:rPr>
          <w:rFonts w:ascii="Calibri" w:hAnsi="Calibri" w:cs="Calibri"/>
          <w:sz w:val="24"/>
          <w:szCs w:val="24"/>
        </w:rPr>
      </w:pPr>
      <w:r w:rsidRPr="001C58C2">
        <w:rPr>
          <w:rFonts w:ascii="Calibri" w:hAnsi="Calibri" w:cs="Calibri"/>
          <w:sz w:val="24"/>
          <w:szCs w:val="24"/>
        </w:rPr>
        <w:t>член 2</w:t>
      </w:r>
    </w:p>
    <w:p w14:paraId="2959F93D" w14:textId="77777777"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Одлуката</w:t>
      </w:r>
      <w:r w:rsidRPr="001C58C2">
        <w:rPr>
          <w:rFonts w:ascii="Calibri" w:hAnsi="Calibri" w:cs="Calibri"/>
          <w:sz w:val="24"/>
          <w:szCs w:val="24"/>
          <w:lang w:val="ru-RU"/>
        </w:rPr>
        <w:t xml:space="preserve"> да се достави до </w:t>
      </w:r>
      <w:r w:rsidRPr="001C58C2">
        <w:rPr>
          <w:rFonts w:ascii="Calibri" w:hAnsi="Calibri" w:cs="Calibri"/>
          <w:sz w:val="24"/>
          <w:szCs w:val="24"/>
        </w:rPr>
        <w:t>ООУ „ Страшо Пинџур“ с. Мало Коњари -Прилеп</w:t>
      </w:r>
      <w:r w:rsidRPr="001C58C2">
        <w:rPr>
          <w:rFonts w:ascii="Calibri" w:hAnsi="Calibri" w:cs="Calibri"/>
          <w:sz w:val="24"/>
          <w:szCs w:val="24"/>
          <w:lang w:val="ru-RU"/>
        </w:rPr>
        <w:t>, Градоначалникот и архивата на Општина Прилеп</w:t>
      </w:r>
      <w:r w:rsidRPr="001C58C2">
        <w:rPr>
          <w:rFonts w:ascii="Calibri" w:hAnsi="Calibri" w:cs="Calibri"/>
          <w:sz w:val="24"/>
          <w:szCs w:val="24"/>
        </w:rPr>
        <w:t>.</w:t>
      </w:r>
    </w:p>
    <w:p w14:paraId="7BBB7039" w14:textId="77777777" w:rsidR="001C58C2" w:rsidRPr="001C58C2" w:rsidRDefault="001C58C2" w:rsidP="001C58C2">
      <w:pPr>
        <w:tabs>
          <w:tab w:val="left" w:pos="2464"/>
        </w:tabs>
        <w:spacing w:after="0"/>
        <w:jc w:val="both"/>
        <w:rPr>
          <w:rFonts w:ascii="Calibri" w:hAnsi="Calibri" w:cs="Calibri"/>
          <w:sz w:val="24"/>
          <w:szCs w:val="24"/>
          <w:lang w:val="ru-RU"/>
        </w:rPr>
      </w:pPr>
    </w:p>
    <w:p w14:paraId="60CD3D75" w14:textId="77777777" w:rsidR="001C58C2" w:rsidRPr="001C58C2" w:rsidRDefault="001C58C2" w:rsidP="001C58C2">
      <w:pPr>
        <w:tabs>
          <w:tab w:val="left" w:pos="2464"/>
        </w:tabs>
        <w:spacing w:after="0"/>
        <w:jc w:val="center"/>
        <w:rPr>
          <w:rFonts w:ascii="Calibri" w:hAnsi="Calibri" w:cs="Calibri"/>
          <w:sz w:val="24"/>
          <w:szCs w:val="24"/>
        </w:rPr>
      </w:pPr>
      <w:r w:rsidRPr="001C58C2">
        <w:rPr>
          <w:rFonts w:ascii="Calibri" w:hAnsi="Calibri" w:cs="Calibri"/>
          <w:sz w:val="24"/>
          <w:szCs w:val="24"/>
        </w:rPr>
        <w:t>член 3</w:t>
      </w:r>
    </w:p>
    <w:p w14:paraId="3CBB89FF" w14:textId="77777777"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Одлуката влегува во сила, осмиот ден од денот на објавувањето во ’’Службен гласник на Општина Прилеп’’.</w:t>
      </w:r>
    </w:p>
    <w:p w14:paraId="01A9C2F9" w14:textId="77777777" w:rsidR="001C58C2" w:rsidRPr="001C58C2" w:rsidRDefault="001C58C2" w:rsidP="001C58C2">
      <w:pPr>
        <w:tabs>
          <w:tab w:val="left" w:pos="2464"/>
        </w:tabs>
        <w:spacing w:after="0"/>
        <w:jc w:val="both"/>
        <w:rPr>
          <w:rFonts w:ascii="Calibri" w:hAnsi="Calibri" w:cs="Calibri"/>
          <w:sz w:val="24"/>
          <w:szCs w:val="24"/>
        </w:rPr>
      </w:pPr>
    </w:p>
    <w:p w14:paraId="68A97AEF" w14:textId="77777777" w:rsidR="001C58C2" w:rsidRPr="001C58C2" w:rsidRDefault="001C58C2" w:rsidP="001C58C2">
      <w:pPr>
        <w:tabs>
          <w:tab w:val="left" w:pos="2464"/>
        </w:tabs>
        <w:spacing w:after="0"/>
        <w:jc w:val="both"/>
        <w:rPr>
          <w:rFonts w:ascii="Calibri" w:hAnsi="Calibri" w:cs="Calibri"/>
          <w:sz w:val="24"/>
          <w:szCs w:val="24"/>
        </w:rPr>
      </w:pPr>
    </w:p>
    <w:p w14:paraId="48DE10AC" w14:textId="77777777" w:rsidR="001C58C2" w:rsidRPr="001C58C2" w:rsidRDefault="001C58C2" w:rsidP="001C58C2">
      <w:pPr>
        <w:tabs>
          <w:tab w:val="left" w:pos="2464"/>
        </w:tabs>
        <w:spacing w:after="0"/>
        <w:jc w:val="both"/>
        <w:rPr>
          <w:rFonts w:ascii="Calibri" w:hAnsi="Calibri" w:cs="Calibri"/>
          <w:sz w:val="24"/>
          <w:szCs w:val="24"/>
        </w:rPr>
      </w:pPr>
    </w:p>
    <w:p w14:paraId="0A32605E" w14:textId="77777777" w:rsidR="001C58C2" w:rsidRPr="001C58C2" w:rsidRDefault="001C58C2" w:rsidP="001C58C2">
      <w:pPr>
        <w:tabs>
          <w:tab w:val="left" w:pos="2464"/>
        </w:tabs>
        <w:spacing w:after="0"/>
        <w:jc w:val="both"/>
        <w:rPr>
          <w:rFonts w:ascii="Calibri" w:hAnsi="Calibri" w:cs="Calibri"/>
          <w:sz w:val="24"/>
          <w:szCs w:val="24"/>
          <w:lang w:val="en-US"/>
        </w:rPr>
      </w:pPr>
    </w:p>
    <w:p w14:paraId="49A7AD5F" w14:textId="6D5E2B40"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 xml:space="preserve">      Број 09</w:t>
      </w:r>
      <w:r w:rsidRPr="001C58C2">
        <w:rPr>
          <w:rFonts w:ascii="Calibri" w:hAnsi="Calibri" w:cs="Calibri"/>
          <w:sz w:val="24"/>
          <w:szCs w:val="24"/>
          <w:lang w:val="en-US"/>
        </w:rPr>
        <w:t>-2618/8</w:t>
      </w:r>
      <w:r w:rsidRPr="001C58C2">
        <w:rPr>
          <w:rFonts w:ascii="Calibri" w:hAnsi="Calibri" w:cs="Calibri"/>
          <w:sz w:val="24"/>
          <w:szCs w:val="24"/>
        </w:rPr>
        <w:tab/>
      </w:r>
      <w:r w:rsidRPr="001C58C2">
        <w:rPr>
          <w:rFonts w:ascii="Calibri" w:hAnsi="Calibri" w:cs="Calibri"/>
          <w:sz w:val="24"/>
          <w:szCs w:val="24"/>
        </w:rPr>
        <w:tab/>
        <w:t xml:space="preserve">      </w:t>
      </w:r>
      <w:r w:rsidRPr="001C58C2">
        <w:rPr>
          <w:rFonts w:ascii="Calibri" w:hAnsi="Calibri" w:cs="Calibri"/>
          <w:sz w:val="24"/>
          <w:szCs w:val="24"/>
          <w:lang w:val="en-US"/>
        </w:rPr>
        <w:t xml:space="preserve">                               </w:t>
      </w:r>
      <w:r w:rsidRPr="001C58C2">
        <w:rPr>
          <w:rFonts w:ascii="Calibri" w:hAnsi="Calibri" w:cs="Calibri"/>
          <w:sz w:val="24"/>
          <w:szCs w:val="24"/>
        </w:rPr>
        <w:t xml:space="preserve">     </w:t>
      </w:r>
      <w:r>
        <w:rPr>
          <w:rFonts w:ascii="Calibri" w:hAnsi="Calibri" w:cs="Calibri"/>
          <w:sz w:val="24"/>
          <w:szCs w:val="24"/>
        </w:rPr>
        <w:t xml:space="preserve">             </w:t>
      </w:r>
      <w:r w:rsidRPr="001C58C2">
        <w:rPr>
          <w:rFonts w:ascii="Calibri" w:hAnsi="Calibri" w:cs="Calibri"/>
          <w:sz w:val="24"/>
          <w:szCs w:val="24"/>
        </w:rPr>
        <w:t xml:space="preserve">  ПРЕТСЕДАТЕЛ</w:t>
      </w:r>
    </w:p>
    <w:p w14:paraId="40B2EA55" w14:textId="1BEC0260"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 xml:space="preserve">   </w:t>
      </w:r>
      <w:r w:rsidRPr="001C58C2">
        <w:rPr>
          <w:rFonts w:ascii="Calibri" w:hAnsi="Calibri" w:cs="Calibri"/>
          <w:sz w:val="24"/>
          <w:szCs w:val="24"/>
          <w:lang w:val="en-US"/>
        </w:rPr>
        <w:t xml:space="preserve">07.08.2025 </w:t>
      </w:r>
      <w:r w:rsidRPr="001C58C2">
        <w:rPr>
          <w:rFonts w:ascii="Calibri" w:hAnsi="Calibri" w:cs="Calibri"/>
          <w:sz w:val="24"/>
          <w:szCs w:val="24"/>
        </w:rPr>
        <w:t xml:space="preserve">година    </w:t>
      </w:r>
      <w:r w:rsidRPr="001C58C2">
        <w:rPr>
          <w:rFonts w:ascii="Calibri" w:hAnsi="Calibri" w:cs="Calibri"/>
          <w:sz w:val="24"/>
          <w:szCs w:val="24"/>
        </w:rPr>
        <w:tab/>
      </w:r>
      <w:r w:rsidRPr="001C58C2">
        <w:rPr>
          <w:rFonts w:ascii="Calibri" w:hAnsi="Calibri" w:cs="Calibri"/>
          <w:sz w:val="24"/>
          <w:szCs w:val="24"/>
        </w:rPr>
        <w:tab/>
        <w:t xml:space="preserve">                 </w:t>
      </w:r>
      <w:r w:rsidRPr="001C58C2">
        <w:rPr>
          <w:rFonts w:ascii="Calibri" w:hAnsi="Calibri" w:cs="Calibri"/>
          <w:sz w:val="24"/>
          <w:szCs w:val="24"/>
          <w:lang w:val="en-US"/>
        </w:rPr>
        <w:t xml:space="preserve">     </w:t>
      </w:r>
      <w:r w:rsidRPr="001C58C2">
        <w:rPr>
          <w:rFonts w:ascii="Calibri" w:hAnsi="Calibri" w:cs="Calibri"/>
          <w:sz w:val="24"/>
          <w:szCs w:val="24"/>
        </w:rPr>
        <w:t xml:space="preserve">         </w:t>
      </w:r>
      <w:r>
        <w:rPr>
          <w:rFonts w:ascii="Calibri" w:hAnsi="Calibri" w:cs="Calibri"/>
          <w:sz w:val="24"/>
          <w:szCs w:val="24"/>
        </w:rPr>
        <w:t xml:space="preserve">              </w:t>
      </w:r>
      <w:r w:rsidRPr="001C58C2">
        <w:rPr>
          <w:rFonts w:ascii="Calibri" w:hAnsi="Calibri" w:cs="Calibri"/>
          <w:sz w:val="24"/>
          <w:szCs w:val="24"/>
          <w:lang w:val="en-US"/>
        </w:rPr>
        <w:t xml:space="preserve"> </w:t>
      </w:r>
      <w:r w:rsidRPr="001C58C2">
        <w:rPr>
          <w:rFonts w:ascii="Calibri" w:hAnsi="Calibri" w:cs="Calibri"/>
          <w:sz w:val="24"/>
          <w:szCs w:val="24"/>
        </w:rPr>
        <w:t>на Совет на Општина Прилеп</w:t>
      </w:r>
    </w:p>
    <w:p w14:paraId="2AD48A09" w14:textId="5ADBD3DF" w:rsidR="001C58C2" w:rsidRPr="001C58C2" w:rsidRDefault="001C58C2" w:rsidP="001C58C2">
      <w:pPr>
        <w:tabs>
          <w:tab w:val="left" w:pos="2464"/>
        </w:tabs>
        <w:spacing w:after="0"/>
        <w:jc w:val="both"/>
        <w:rPr>
          <w:rFonts w:ascii="Calibri" w:hAnsi="Calibri" w:cs="Calibri"/>
          <w:sz w:val="24"/>
          <w:szCs w:val="24"/>
        </w:rPr>
      </w:pPr>
      <w:r w:rsidRPr="001C58C2">
        <w:rPr>
          <w:rFonts w:ascii="Calibri" w:hAnsi="Calibri" w:cs="Calibri"/>
          <w:sz w:val="24"/>
          <w:szCs w:val="24"/>
        </w:rPr>
        <w:t xml:space="preserve">         П р и л е п                              </w:t>
      </w:r>
      <w:r w:rsidRPr="001C58C2">
        <w:rPr>
          <w:rFonts w:ascii="Calibri" w:hAnsi="Calibri" w:cs="Calibri"/>
          <w:sz w:val="24"/>
          <w:szCs w:val="24"/>
        </w:rPr>
        <w:tab/>
      </w:r>
      <w:r w:rsidRPr="001C58C2">
        <w:rPr>
          <w:rFonts w:ascii="Calibri" w:hAnsi="Calibri" w:cs="Calibri"/>
          <w:sz w:val="24"/>
          <w:szCs w:val="24"/>
        </w:rPr>
        <w:tab/>
        <w:t xml:space="preserve">      </w:t>
      </w:r>
      <w:r>
        <w:rPr>
          <w:rFonts w:ascii="Calibri" w:hAnsi="Calibri" w:cs="Calibri"/>
          <w:sz w:val="24"/>
          <w:szCs w:val="24"/>
        </w:rPr>
        <w:t xml:space="preserve">                            </w:t>
      </w:r>
      <w:r w:rsidRPr="001C58C2">
        <w:rPr>
          <w:rFonts w:ascii="Calibri" w:hAnsi="Calibri" w:cs="Calibri"/>
          <w:sz w:val="24"/>
          <w:szCs w:val="24"/>
        </w:rPr>
        <w:t>Ирена Стерјовска Локвенец</w:t>
      </w:r>
    </w:p>
    <w:p w14:paraId="36C035DD" w14:textId="77777777" w:rsidR="001C58C2" w:rsidRPr="001C58C2" w:rsidRDefault="001C58C2" w:rsidP="001C58C2">
      <w:pPr>
        <w:tabs>
          <w:tab w:val="left" w:pos="2464"/>
        </w:tabs>
        <w:rPr>
          <w:rFonts w:ascii="Calibri" w:hAnsi="Calibri" w:cs="Calibri"/>
          <w:sz w:val="24"/>
          <w:szCs w:val="24"/>
        </w:rPr>
      </w:pPr>
    </w:p>
    <w:p w14:paraId="06DF3AC7" w14:textId="77777777" w:rsidR="001C58C2" w:rsidRPr="001C58C2" w:rsidRDefault="001C58C2" w:rsidP="001C58C2">
      <w:pPr>
        <w:tabs>
          <w:tab w:val="left" w:pos="2464"/>
        </w:tabs>
        <w:rPr>
          <w:rFonts w:ascii="Calibri" w:hAnsi="Calibri" w:cs="Calibri"/>
          <w:sz w:val="24"/>
          <w:szCs w:val="24"/>
        </w:rPr>
      </w:pPr>
    </w:p>
    <w:p w14:paraId="3CDE8F74" w14:textId="77777777" w:rsidR="001C58C2" w:rsidRPr="001C58C2" w:rsidRDefault="001C58C2" w:rsidP="001C58C2">
      <w:pPr>
        <w:tabs>
          <w:tab w:val="left" w:pos="2464"/>
        </w:tabs>
        <w:rPr>
          <w:rFonts w:ascii="Calibri" w:hAnsi="Calibri" w:cs="Calibri"/>
          <w:sz w:val="24"/>
          <w:szCs w:val="24"/>
        </w:rPr>
      </w:pPr>
    </w:p>
    <w:p w14:paraId="41322098" w14:textId="77777777" w:rsidR="001C58C2" w:rsidRPr="001C58C2" w:rsidRDefault="001C58C2" w:rsidP="001C58C2">
      <w:pPr>
        <w:tabs>
          <w:tab w:val="left" w:pos="2464"/>
        </w:tabs>
        <w:rPr>
          <w:rFonts w:ascii="Calibri" w:hAnsi="Calibri" w:cs="Calibri"/>
          <w:sz w:val="24"/>
          <w:szCs w:val="24"/>
        </w:rPr>
      </w:pPr>
    </w:p>
    <w:p w14:paraId="3B193DB0" w14:textId="77777777" w:rsidR="001C58C2" w:rsidRPr="001C58C2" w:rsidRDefault="001C58C2" w:rsidP="001C58C2">
      <w:pPr>
        <w:tabs>
          <w:tab w:val="left" w:pos="2464"/>
        </w:tabs>
        <w:rPr>
          <w:rFonts w:ascii="Calibri" w:hAnsi="Calibri" w:cs="Calibri"/>
          <w:sz w:val="24"/>
          <w:szCs w:val="24"/>
          <w:lang w:val="en-US"/>
        </w:rPr>
      </w:pPr>
    </w:p>
    <w:p w14:paraId="19833396" w14:textId="77777777" w:rsidR="001C58C2" w:rsidRPr="00CA2577" w:rsidRDefault="001C58C2" w:rsidP="005C4814">
      <w:pPr>
        <w:tabs>
          <w:tab w:val="left" w:pos="2464"/>
        </w:tabs>
        <w:rPr>
          <w:rFonts w:ascii="Calibri" w:hAnsi="Calibri" w:cs="Calibri"/>
          <w:sz w:val="24"/>
          <w:szCs w:val="24"/>
        </w:rPr>
      </w:pPr>
    </w:p>
    <w:p w14:paraId="642846F1" w14:textId="77777777" w:rsidR="005C4814" w:rsidRPr="00CA2577" w:rsidRDefault="005C4814" w:rsidP="005C4814">
      <w:pPr>
        <w:tabs>
          <w:tab w:val="left" w:pos="2464"/>
        </w:tabs>
        <w:rPr>
          <w:rFonts w:ascii="Calibri" w:hAnsi="Calibri" w:cs="Calibri"/>
          <w:sz w:val="24"/>
          <w:szCs w:val="24"/>
        </w:rPr>
      </w:pPr>
    </w:p>
    <w:p w14:paraId="783675B9"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r w:rsidRPr="00CA2577">
        <w:rPr>
          <w:rFonts w:ascii="Calibri" w:hAnsi="Calibri" w:cs="Calibri"/>
          <w:sz w:val="24"/>
          <w:szCs w:val="24"/>
        </w:rPr>
        <w:lastRenderedPageBreak/>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5C4F22CE"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62F7288D" w14:textId="77777777" w:rsidR="005C4814"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3EDBA2C2"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0AFFB7C8" w14:textId="77777777" w:rsidR="005C4814" w:rsidRPr="00CA2577" w:rsidRDefault="005C4814" w:rsidP="005C4814">
      <w:pPr>
        <w:tabs>
          <w:tab w:val="left" w:pos="284"/>
          <w:tab w:val="left" w:pos="2464"/>
        </w:tabs>
        <w:spacing w:after="0" w:line="240" w:lineRule="auto"/>
        <w:ind w:right="-45"/>
        <w:jc w:val="center"/>
        <w:rPr>
          <w:rFonts w:ascii="Calibri" w:hAnsi="Calibri" w:cs="Calibri"/>
          <w:b/>
          <w:sz w:val="24"/>
          <w:szCs w:val="24"/>
        </w:rPr>
      </w:pPr>
      <w:r w:rsidRPr="00CA2577">
        <w:rPr>
          <w:rFonts w:ascii="Calibri" w:hAnsi="Calibri" w:cs="Calibri"/>
          <w:b/>
          <w:sz w:val="24"/>
          <w:szCs w:val="24"/>
        </w:rPr>
        <w:t>З   А   К   Л   У   Ч   О   К</w:t>
      </w:r>
    </w:p>
    <w:p w14:paraId="0F3A3C31" w14:textId="77777777" w:rsidR="005C4814" w:rsidRPr="00987358" w:rsidRDefault="005C4814" w:rsidP="005C4814">
      <w:pPr>
        <w:tabs>
          <w:tab w:val="left" w:pos="2464"/>
        </w:tabs>
        <w:spacing w:after="0" w:line="240" w:lineRule="auto"/>
        <w:ind w:left="720"/>
        <w:jc w:val="center"/>
        <w:rPr>
          <w:rFonts w:eastAsia="Times New Roman"/>
          <w:b/>
          <w:bCs/>
          <w:sz w:val="24"/>
          <w:szCs w:val="24"/>
          <w:lang w:val="en-GB" w:eastAsia="en-GB"/>
        </w:rPr>
      </w:pPr>
      <w:r w:rsidRPr="00CA2577">
        <w:rPr>
          <w:rFonts w:ascii="Calibri" w:hAnsi="Calibri" w:cs="Calibri"/>
          <w:b/>
          <w:sz w:val="24"/>
          <w:szCs w:val="24"/>
        </w:rPr>
        <w:t xml:space="preserve">ЗА ОБЈАВУВАЊЕ НА </w:t>
      </w:r>
      <w:r w:rsidRPr="00987358">
        <w:rPr>
          <w:rFonts w:eastAsia="Times New Roman" w:hint="eastAsia"/>
          <w:b/>
          <w:bCs/>
          <w:sz w:val="24"/>
          <w:szCs w:val="24"/>
          <w:lang w:val="en-GB" w:eastAsia="en-GB"/>
        </w:rPr>
        <w:t>ОДЛУКА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ЗА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УСВОЈУВАЊЕ</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НА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ГОДИШНА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ПРОГРАМА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ЗА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РАБОТА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НА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ООУ</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С</w:t>
      </w:r>
      <w:r w:rsidRPr="00987358">
        <w:rPr>
          <w:rFonts w:eastAsia="Times New Roman"/>
          <w:b/>
          <w:bCs/>
          <w:sz w:val="24"/>
          <w:szCs w:val="24"/>
          <w:lang w:eastAsia="en-GB"/>
        </w:rPr>
        <w:t>ТРАШО ПИНЏУР</w:t>
      </w:r>
      <w:r w:rsidRPr="00987358">
        <w:rPr>
          <w:rFonts w:eastAsia="Times New Roman" w:hint="eastAsia"/>
          <w:b/>
          <w:bCs/>
          <w:sz w:val="24"/>
          <w:szCs w:val="24"/>
          <w:lang w:val="en-GB" w:eastAsia="en-GB"/>
        </w:rPr>
        <w:t>“</w:t>
      </w:r>
      <w:r w:rsidRPr="00987358">
        <w:rPr>
          <w:rFonts w:eastAsia="Times New Roman"/>
          <w:b/>
          <w:bCs/>
          <w:sz w:val="24"/>
          <w:szCs w:val="24"/>
          <w:lang w:val="en-GB" w:eastAsia="en-GB"/>
        </w:rPr>
        <w:t>-</w:t>
      </w:r>
      <w:r w:rsidRPr="00987358">
        <w:rPr>
          <w:rFonts w:eastAsia="Times New Roman"/>
          <w:b/>
          <w:bCs/>
          <w:sz w:val="24"/>
          <w:szCs w:val="24"/>
          <w:lang w:eastAsia="en-GB"/>
        </w:rPr>
        <w:t xml:space="preserve">С. МАЛО КОЊАРИ, </w:t>
      </w:r>
      <w:r w:rsidRPr="00987358">
        <w:rPr>
          <w:rFonts w:eastAsia="Times New Roman" w:hint="eastAsia"/>
          <w:b/>
          <w:bCs/>
          <w:sz w:val="24"/>
          <w:szCs w:val="24"/>
          <w:lang w:val="en-GB" w:eastAsia="en-GB"/>
        </w:rPr>
        <w:t>ПРИЛЕП</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ЗА</w:t>
      </w:r>
      <w:r w:rsidRPr="00987358">
        <w:rPr>
          <w:rFonts w:eastAsia="Times New Roman"/>
          <w:b/>
          <w:bCs/>
          <w:sz w:val="24"/>
          <w:szCs w:val="24"/>
          <w:lang w:val="en-GB" w:eastAsia="en-GB"/>
        </w:rPr>
        <w:t xml:space="preserve"> </w:t>
      </w:r>
      <w:r w:rsidRPr="00987358">
        <w:rPr>
          <w:rFonts w:eastAsia="Times New Roman" w:hint="eastAsia"/>
          <w:b/>
          <w:bCs/>
          <w:sz w:val="24"/>
          <w:szCs w:val="24"/>
          <w:lang w:val="en-GB" w:eastAsia="en-GB"/>
        </w:rPr>
        <w:t>УЧЕБНАТА</w:t>
      </w:r>
      <w:r w:rsidRPr="00987358">
        <w:rPr>
          <w:rFonts w:eastAsia="Times New Roman"/>
          <w:b/>
          <w:bCs/>
          <w:sz w:val="24"/>
          <w:szCs w:val="24"/>
          <w:lang w:val="en-GB" w:eastAsia="en-GB"/>
        </w:rPr>
        <w:t xml:space="preserve"> 2025/2026 </w:t>
      </w:r>
      <w:r w:rsidRPr="00987358">
        <w:rPr>
          <w:rFonts w:eastAsia="Times New Roman" w:hint="eastAsia"/>
          <w:b/>
          <w:bCs/>
          <w:sz w:val="24"/>
          <w:szCs w:val="24"/>
          <w:lang w:val="en-GB" w:eastAsia="en-GB"/>
        </w:rPr>
        <w:t>ГОДИНА</w:t>
      </w:r>
      <w:r w:rsidRPr="00987358">
        <w:rPr>
          <w:rFonts w:eastAsia="Times New Roman"/>
          <w:b/>
          <w:bCs/>
          <w:sz w:val="24"/>
          <w:szCs w:val="24"/>
          <w:lang w:val="en-GB" w:eastAsia="en-GB"/>
        </w:rPr>
        <w:t>.</w:t>
      </w:r>
    </w:p>
    <w:p w14:paraId="4823D0AF"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21099BD9"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08AC983F"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60595624" w14:textId="77777777" w:rsidR="005C4814" w:rsidRPr="00987358" w:rsidRDefault="005C4814" w:rsidP="005C4814">
      <w:pPr>
        <w:tabs>
          <w:tab w:val="left" w:pos="284"/>
          <w:tab w:val="left" w:pos="2464"/>
        </w:tabs>
        <w:spacing w:after="0" w:line="240" w:lineRule="auto"/>
        <w:jc w:val="both"/>
        <w:rPr>
          <w:rFonts w:eastAsia="Times New Roman"/>
          <w:bCs/>
          <w:sz w:val="24"/>
          <w:szCs w:val="24"/>
          <w:lang w:val="en-GB" w:eastAsia="en-GB"/>
        </w:rPr>
      </w:pPr>
      <w:r>
        <w:rPr>
          <w:rFonts w:ascii="Calibri" w:hAnsi="Calibri" w:cs="Calibri"/>
          <w:sz w:val="24"/>
          <w:szCs w:val="24"/>
        </w:rPr>
        <w:tab/>
      </w:r>
      <w:r w:rsidRPr="00CA2577">
        <w:rPr>
          <w:rFonts w:ascii="Calibri" w:hAnsi="Calibri" w:cs="Calibri"/>
          <w:sz w:val="24"/>
          <w:szCs w:val="24"/>
        </w:rPr>
        <w:t>1.</w:t>
      </w:r>
      <w:r w:rsidRPr="00CA2577">
        <w:rPr>
          <w:rFonts w:ascii="Calibri" w:hAnsi="Calibri" w:cs="Calibri"/>
          <w:kern w:val="2"/>
          <w:sz w:val="24"/>
          <w:szCs w:val="24"/>
          <w14:ligatures w14:val="standardContextual"/>
        </w:rPr>
        <w:t xml:space="preserve"> </w:t>
      </w:r>
      <w:proofErr w:type="spellStart"/>
      <w:r w:rsidRPr="00987358">
        <w:rPr>
          <w:rFonts w:eastAsia="Times New Roman" w:hint="eastAsia"/>
          <w:bCs/>
          <w:sz w:val="24"/>
          <w:szCs w:val="24"/>
          <w:lang w:val="en-GB" w:eastAsia="en-GB"/>
        </w:rPr>
        <w:t>Одлука</w:t>
      </w:r>
      <w:r>
        <w:rPr>
          <w:rFonts w:eastAsia="Times New Roman" w:hint="eastAsia"/>
          <w:bCs/>
          <w:sz w:val="24"/>
          <w:szCs w:val="24"/>
          <w:lang w:val="en-GB" w:eastAsia="en-GB"/>
        </w:rPr>
        <w:t>т</w:t>
      </w:r>
      <w:proofErr w:type="spellEnd"/>
      <w:r>
        <w:rPr>
          <w:rFonts w:eastAsia="Times New Roman"/>
          <w:bCs/>
          <w:sz w:val="24"/>
          <w:szCs w:val="24"/>
          <w:lang w:eastAsia="en-GB"/>
        </w:rPr>
        <w:t>а</w:t>
      </w:r>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за</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усвојување</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на</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Годишна</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Програма</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за</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работа</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на</w:t>
      </w:r>
      <w:proofErr w:type="spellEnd"/>
      <w:r w:rsidRPr="00987358">
        <w:rPr>
          <w:rFonts w:eastAsia="Times New Roman"/>
          <w:bCs/>
          <w:sz w:val="24"/>
          <w:szCs w:val="24"/>
          <w:lang w:val="en-GB" w:eastAsia="en-GB"/>
        </w:rPr>
        <w:t xml:space="preserve"> </w:t>
      </w:r>
      <w:r w:rsidRPr="00987358">
        <w:rPr>
          <w:rFonts w:eastAsia="Times New Roman" w:hint="eastAsia"/>
          <w:bCs/>
          <w:sz w:val="24"/>
          <w:szCs w:val="24"/>
          <w:lang w:val="en-GB" w:eastAsia="en-GB"/>
        </w:rPr>
        <w:t>ООУ</w:t>
      </w:r>
      <w:r w:rsidRPr="00987358">
        <w:rPr>
          <w:rFonts w:eastAsia="Times New Roman"/>
          <w:bCs/>
          <w:sz w:val="24"/>
          <w:szCs w:val="24"/>
          <w:lang w:val="en-GB" w:eastAsia="en-GB"/>
        </w:rPr>
        <w:t xml:space="preserve"> „</w:t>
      </w:r>
      <w:r w:rsidRPr="00987358">
        <w:rPr>
          <w:rFonts w:eastAsia="Times New Roman" w:hint="eastAsia"/>
          <w:bCs/>
          <w:sz w:val="24"/>
          <w:szCs w:val="24"/>
          <w:lang w:val="en-GB" w:eastAsia="en-GB"/>
        </w:rPr>
        <w:t>С</w:t>
      </w:r>
      <w:r w:rsidRPr="00987358">
        <w:rPr>
          <w:rFonts w:eastAsia="Times New Roman"/>
          <w:bCs/>
          <w:sz w:val="24"/>
          <w:szCs w:val="24"/>
          <w:lang w:eastAsia="en-GB"/>
        </w:rPr>
        <w:t xml:space="preserve">трашо </w:t>
      </w:r>
      <w:proofErr w:type="gramStart"/>
      <w:r w:rsidRPr="00987358">
        <w:rPr>
          <w:rFonts w:eastAsia="Times New Roman"/>
          <w:bCs/>
          <w:sz w:val="24"/>
          <w:szCs w:val="24"/>
          <w:lang w:eastAsia="en-GB"/>
        </w:rPr>
        <w:t>Пинџур</w:t>
      </w:r>
      <w:r w:rsidRPr="00987358">
        <w:rPr>
          <w:rFonts w:eastAsia="Times New Roman" w:hint="eastAsia"/>
          <w:bCs/>
          <w:sz w:val="24"/>
          <w:szCs w:val="24"/>
          <w:lang w:val="en-GB" w:eastAsia="en-GB"/>
        </w:rPr>
        <w:t>“</w:t>
      </w:r>
      <w:proofErr w:type="gramEnd"/>
      <w:r w:rsidRPr="00987358">
        <w:rPr>
          <w:rFonts w:eastAsia="Times New Roman"/>
          <w:bCs/>
          <w:sz w:val="24"/>
          <w:szCs w:val="24"/>
          <w:lang w:val="en-GB" w:eastAsia="en-GB"/>
        </w:rPr>
        <w:t>-</w:t>
      </w:r>
      <w:r w:rsidRPr="00987358">
        <w:rPr>
          <w:rFonts w:eastAsia="Times New Roman"/>
          <w:bCs/>
          <w:sz w:val="24"/>
          <w:szCs w:val="24"/>
          <w:lang w:eastAsia="en-GB"/>
        </w:rPr>
        <w:t xml:space="preserve">с. Мало Коњари, </w:t>
      </w:r>
      <w:proofErr w:type="spellStart"/>
      <w:r w:rsidRPr="00987358">
        <w:rPr>
          <w:rFonts w:eastAsia="Times New Roman" w:hint="eastAsia"/>
          <w:bCs/>
          <w:sz w:val="24"/>
          <w:szCs w:val="24"/>
          <w:lang w:val="en-GB" w:eastAsia="en-GB"/>
        </w:rPr>
        <w:t>Прилеп</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за</w:t>
      </w:r>
      <w:proofErr w:type="spellEnd"/>
      <w:r w:rsidRPr="00987358">
        <w:rPr>
          <w:rFonts w:eastAsia="Times New Roman"/>
          <w:bCs/>
          <w:sz w:val="24"/>
          <w:szCs w:val="24"/>
          <w:lang w:val="en-GB" w:eastAsia="en-GB"/>
        </w:rPr>
        <w:t xml:space="preserve"> </w:t>
      </w:r>
      <w:proofErr w:type="spellStart"/>
      <w:r w:rsidRPr="00987358">
        <w:rPr>
          <w:rFonts w:eastAsia="Times New Roman" w:hint="eastAsia"/>
          <w:bCs/>
          <w:sz w:val="24"/>
          <w:szCs w:val="24"/>
          <w:lang w:val="en-GB" w:eastAsia="en-GB"/>
        </w:rPr>
        <w:t>учебната</w:t>
      </w:r>
      <w:proofErr w:type="spellEnd"/>
      <w:r w:rsidRPr="00987358">
        <w:rPr>
          <w:rFonts w:eastAsia="Times New Roman"/>
          <w:bCs/>
          <w:sz w:val="24"/>
          <w:szCs w:val="24"/>
          <w:lang w:val="en-GB" w:eastAsia="en-GB"/>
        </w:rPr>
        <w:t xml:space="preserve"> 2025/2026 </w:t>
      </w:r>
      <w:proofErr w:type="spellStart"/>
      <w:r w:rsidRPr="00987358">
        <w:rPr>
          <w:rFonts w:eastAsia="Times New Roman" w:hint="eastAsia"/>
          <w:bCs/>
          <w:sz w:val="24"/>
          <w:szCs w:val="24"/>
          <w:lang w:val="en-GB" w:eastAsia="en-GB"/>
        </w:rPr>
        <w:t>година</w:t>
      </w:r>
      <w:proofErr w:type="spellEnd"/>
      <w:r w:rsidRPr="00987358">
        <w:rPr>
          <w:rFonts w:eastAsia="Times New Roman"/>
          <w:bCs/>
          <w:sz w:val="24"/>
          <w:szCs w:val="24"/>
          <w:lang w:val="en-GB" w:eastAsia="en-GB"/>
        </w:rPr>
        <w:t>.</w:t>
      </w:r>
    </w:p>
    <w:p w14:paraId="5E4A9831" w14:textId="77777777" w:rsidR="005C4814" w:rsidRPr="00CA2577" w:rsidRDefault="005C4814" w:rsidP="005C4814">
      <w:pPr>
        <w:tabs>
          <w:tab w:val="left" w:pos="284"/>
          <w:tab w:val="left" w:pos="2464"/>
        </w:tabs>
        <w:spacing w:after="0" w:line="240" w:lineRule="auto"/>
        <w:jc w:val="both"/>
        <w:rPr>
          <w:rFonts w:ascii="Calibri" w:hAnsi="Calibri" w:cs="Calibri"/>
          <w:color w:val="000000"/>
          <w:sz w:val="24"/>
          <w:szCs w:val="24"/>
        </w:rPr>
      </w:pPr>
      <w:r w:rsidRPr="00CA2577">
        <w:rPr>
          <w:rFonts w:ascii="Calibri" w:eastAsia="Times New Roman" w:hAnsi="Calibri" w:cs="Calibri"/>
          <w:bCs/>
          <w:sz w:val="24"/>
          <w:szCs w:val="24"/>
          <w:lang w:eastAsia="en-GB"/>
        </w:rPr>
        <w:t xml:space="preserve">, </w:t>
      </w:r>
      <w:r w:rsidRPr="00CA2577">
        <w:rPr>
          <w:rFonts w:ascii="Calibri" w:hAnsi="Calibri" w:cs="Calibri"/>
          <w:sz w:val="24"/>
          <w:szCs w:val="24"/>
        </w:rPr>
        <w:t xml:space="preserve"> </w:t>
      </w:r>
      <w:r w:rsidRPr="00CA2577">
        <w:rPr>
          <w:rFonts w:ascii="Calibri" w:hAnsi="Calibri" w:cs="Calibri"/>
          <w:bCs/>
          <w:sz w:val="24"/>
          <w:szCs w:val="24"/>
        </w:rPr>
        <w:t>с</w:t>
      </w:r>
      <w:r w:rsidRPr="00CA2577">
        <w:rPr>
          <w:rFonts w:ascii="Calibri" w:hAnsi="Calibri" w:cs="Calibri"/>
          <w:sz w:val="24"/>
          <w:szCs w:val="24"/>
        </w:rPr>
        <w:t>е објавува во “Службен гласник на Општина Прилеп”.</w:t>
      </w:r>
    </w:p>
    <w:p w14:paraId="6EBD65F7"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72FDB096"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096C4E13"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CA2577" w14:paraId="6F4FF943" w14:textId="77777777" w:rsidTr="00830AEF">
        <w:trPr>
          <w:jc w:val="center"/>
        </w:trPr>
        <w:tc>
          <w:tcPr>
            <w:tcW w:w="3080" w:type="dxa"/>
          </w:tcPr>
          <w:p w14:paraId="1AFBF1D1" w14:textId="77777777" w:rsidR="005C4814" w:rsidRPr="0031728E" w:rsidRDefault="005C4814" w:rsidP="00B8061C">
            <w:pPr>
              <w:tabs>
                <w:tab w:val="left" w:pos="2464"/>
              </w:tabs>
              <w:spacing w:after="0"/>
              <w:ind w:right="-46" w:firstLine="567"/>
              <w:jc w:val="both"/>
              <w:rPr>
                <w:rFonts w:ascii="Calibri" w:hAnsi="Calibri" w:cs="Calibri"/>
                <w:sz w:val="24"/>
                <w:szCs w:val="24"/>
                <w:lang w:val="en-US"/>
              </w:rPr>
            </w:pPr>
            <w:r w:rsidRPr="00CA2577">
              <w:rPr>
                <w:rFonts w:ascii="Calibri" w:hAnsi="Calibri" w:cs="Calibri"/>
                <w:sz w:val="24"/>
                <w:szCs w:val="24"/>
              </w:rPr>
              <w:t>Број 08-</w:t>
            </w:r>
            <w:r>
              <w:rPr>
                <w:rFonts w:ascii="Calibri" w:eastAsia="Calibri" w:hAnsi="Calibri" w:cs="Calibri"/>
                <w:sz w:val="24"/>
                <w:szCs w:val="24"/>
                <w:lang w:eastAsia="ar-SA"/>
              </w:rPr>
              <w:t>2620</w:t>
            </w:r>
            <w:r>
              <w:rPr>
                <w:rFonts w:ascii="Calibri" w:hAnsi="Calibri" w:cs="Calibri"/>
                <w:sz w:val="24"/>
                <w:szCs w:val="24"/>
              </w:rPr>
              <w:t>/</w:t>
            </w:r>
            <w:r>
              <w:rPr>
                <w:rFonts w:ascii="Calibri" w:hAnsi="Calibri" w:cs="Calibri"/>
                <w:sz w:val="24"/>
                <w:szCs w:val="24"/>
                <w:lang w:val="en-US"/>
              </w:rPr>
              <w:t>8</w:t>
            </w:r>
          </w:p>
        </w:tc>
        <w:tc>
          <w:tcPr>
            <w:tcW w:w="3081" w:type="dxa"/>
          </w:tcPr>
          <w:p w14:paraId="4E789A45"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03C31D84"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ГРАДОНАЧАЛНИК</w:t>
            </w:r>
          </w:p>
        </w:tc>
      </w:tr>
      <w:tr w:rsidR="005C4814" w:rsidRPr="00CA2577" w14:paraId="59D93E69" w14:textId="77777777" w:rsidTr="00830AEF">
        <w:trPr>
          <w:jc w:val="center"/>
        </w:trPr>
        <w:tc>
          <w:tcPr>
            <w:tcW w:w="3080" w:type="dxa"/>
          </w:tcPr>
          <w:p w14:paraId="6A1A74E6" w14:textId="77777777" w:rsidR="005C4814" w:rsidRPr="00CA2577" w:rsidRDefault="005C4814" w:rsidP="00B8061C">
            <w:pPr>
              <w:tabs>
                <w:tab w:val="left" w:pos="0"/>
                <w:tab w:val="left" w:pos="2464"/>
              </w:tabs>
              <w:spacing w:after="0"/>
              <w:ind w:right="-46"/>
              <w:rPr>
                <w:rFonts w:ascii="Calibri" w:hAnsi="Calibri" w:cs="Calibri"/>
                <w:sz w:val="24"/>
                <w:szCs w:val="24"/>
              </w:rPr>
            </w:pPr>
            <w:r w:rsidRPr="00CA2577">
              <w:rPr>
                <w:rFonts w:ascii="Calibri" w:hAnsi="Calibri" w:cs="Calibri"/>
                <w:sz w:val="24"/>
                <w:szCs w:val="24"/>
              </w:rPr>
              <w:t xml:space="preserve">       </w:t>
            </w:r>
            <w:r>
              <w:rPr>
                <w:rFonts w:ascii="Calibri" w:hAnsi="Calibri" w:cs="Calibri"/>
                <w:sz w:val="24"/>
                <w:szCs w:val="24"/>
              </w:rPr>
              <w:t>07</w:t>
            </w:r>
            <w:r w:rsidRPr="00CA2577">
              <w:rPr>
                <w:rFonts w:ascii="Calibri" w:hAnsi="Calibri" w:cs="Calibri"/>
                <w:sz w:val="24"/>
                <w:szCs w:val="24"/>
              </w:rPr>
              <w:t>.0</w:t>
            </w:r>
            <w:r>
              <w:rPr>
                <w:rFonts w:ascii="Calibri" w:hAnsi="Calibri" w:cs="Calibri"/>
                <w:sz w:val="24"/>
                <w:szCs w:val="24"/>
              </w:rPr>
              <w:t>8</w:t>
            </w:r>
            <w:r w:rsidRPr="00CA2577">
              <w:rPr>
                <w:rFonts w:ascii="Calibri" w:hAnsi="Calibri" w:cs="Calibri"/>
                <w:sz w:val="24"/>
                <w:szCs w:val="24"/>
              </w:rPr>
              <w:t>.2025 година</w:t>
            </w:r>
          </w:p>
        </w:tc>
        <w:tc>
          <w:tcPr>
            <w:tcW w:w="3081" w:type="dxa"/>
          </w:tcPr>
          <w:p w14:paraId="14039B9C"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69757368"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на Општина Прилеп</w:t>
            </w:r>
          </w:p>
        </w:tc>
      </w:tr>
      <w:tr w:rsidR="005C4814" w:rsidRPr="00CA2577" w14:paraId="1C5E3DC1" w14:textId="77777777" w:rsidTr="00830AEF">
        <w:trPr>
          <w:jc w:val="center"/>
        </w:trPr>
        <w:tc>
          <w:tcPr>
            <w:tcW w:w="3080" w:type="dxa"/>
          </w:tcPr>
          <w:p w14:paraId="7E3C35FB"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П р и л е п</w:t>
            </w:r>
          </w:p>
        </w:tc>
        <w:tc>
          <w:tcPr>
            <w:tcW w:w="3081" w:type="dxa"/>
          </w:tcPr>
          <w:p w14:paraId="66EFD757"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1A2519DF"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Борче Јовчески</w:t>
            </w:r>
          </w:p>
        </w:tc>
      </w:tr>
    </w:tbl>
    <w:p w14:paraId="6673E25D" w14:textId="77777777" w:rsidR="005C4814" w:rsidRPr="00CA2577" w:rsidRDefault="005C4814" w:rsidP="005C4814">
      <w:pPr>
        <w:tabs>
          <w:tab w:val="left" w:pos="2464"/>
        </w:tabs>
        <w:rPr>
          <w:rFonts w:ascii="Calibri" w:hAnsi="Calibri" w:cs="Calibri"/>
          <w:sz w:val="24"/>
          <w:szCs w:val="24"/>
        </w:rPr>
      </w:pPr>
    </w:p>
    <w:p w14:paraId="06BFEE0B" w14:textId="77777777" w:rsidR="005C4814" w:rsidRPr="00CA2577" w:rsidRDefault="005C4814" w:rsidP="005C4814">
      <w:pPr>
        <w:tabs>
          <w:tab w:val="left" w:pos="2464"/>
        </w:tabs>
        <w:rPr>
          <w:rFonts w:ascii="Calibri" w:hAnsi="Calibri" w:cs="Calibri"/>
          <w:sz w:val="24"/>
          <w:szCs w:val="24"/>
        </w:rPr>
      </w:pPr>
    </w:p>
    <w:p w14:paraId="0C1BD0D3" w14:textId="77777777" w:rsidR="005C4814" w:rsidRPr="00CA2577" w:rsidRDefault="005C4814" w:rsidP="005C4814">
      <w:pPr>
        <w:tabs>
          <w:tab w:val="left" w:pos="2464"/>
        </w:tabs>
        <w:rPr>
          <w:rFonts w:ascii="Calibri" w:hAnsi="Calibri" w:cs="Calibri"/>
          <w:sz w:val="24"/>
          <w:szCs w:val="24"/>
        </w:rPr>
      </w:pPr>
    </w:p>
    <w:p w14:paraId="2226E44E" w14:textId="77777777" w:rsidR="005C4814" w:rsidRPr="00CA2577" w:rsidRDefault="005C4814" w:rsidP="005C4814">
      <w:pPr>
        <w:tabs>
          <w:tab w:val="left" w:pos="2464"/>
        </w:tabs>
        <w:rPr>
          <w:rFonts w:ascii="Calibri" w:hAnsi="Calibri" w:cs="Calibri"/>
          <w:sz w:val="24"/>
          <w:szCs w:val="24"/>
        </w:rPr>
      </w:pPr>
    </w:p>
    <w:p w14:paraId="491139E9" w14:textId="77777777" w:rsidR="005C4814" w:rsidRPr="00CA2577" w:rsidRDefault="005C4814" w:rsidP="005C4814">
      <w:pPr>
        <w:tabs>
          <w:tab w:val="left" w:pos="2464"/>
        </w:tabs>
        <w:rPr>
          <w:rFonts w:ascii="Calibri" w:hAnsi="Calibri" w:cs="Calibri"/>
          <w:sz w:val="24"/>
          <w:szCs w:val="24"/>
        </w:rPr>
      </w:pPr>
    </w:p>
    <w:p w14:paraId="34E7749D" w14:textId="77777777" w:rsidR="005C4814" w:rsidRPr="00CA2577" w:rsidRDefault="005C4814" w:rsidP="005C4814">
      <w:pPr>
        <w:tabs>
          <w:tab w:val="left" w:pos="2464"/>
        </w:tabs>
        <w:rPr>
          <w:rFonts w:ascii="Calibri" w:hAnsi="Calibri" w:cs="Calibri"/>
          <w:sz w:val="24"/>
          <w:szCs w:val="24"/>
        </w:rPr>
      </w:pPr>
    </w:p>
    <w:p w14:paraId="2E718420" w14:textId="77777777" w:rsidR="005C4814" w:rsidRPr="00CA2577" w:rsidRDefault="005C4814" w:rsidP="005C4814">
      <w:pPr>
        <w:tabs>
          <w:tab w:val="left" w:pos="2464"/>
        </w:tabs>
        <w:rPr>
          <w:rFonts w:ascii="Calibri" w:hAnsi="Calibri" w:cs="Calibri"/>
          <w:sz w:val="24"/>
          <w:szCs w:val="24"/>
        </w:rPr>
      </w:pPr>
    </w:p>
    <w:p w14:paraId="53E69857" w14:textId="77777777" w:rsidR="005C4814" w:rsidRPr="00CA2577" w:rsidRDefault="005C4814" w:rsidP="005C4814">
      <w:pPr>
        <w:tabs>
          <w:tab w:val="left" w:pos="2464"/>
        </w:tabs>
        <w:rPr>
          <w:rFonts w:ascii="Calibri" w:hAnsi="Calibri" w:cs="Calibri"/>
          <w:sz w:val="24"/>
          <w:szCs w:val="24"/>
        </w:rPr>
      </w:pPr>
    </w:p>
    <w:p w14:paraId="506F1DD7" w14:textId="77777777" w:rsidR="005C4814" w:rsidRPr="00CA2577" w:rsidRDefault="005C4814" w:rsidP="005C4814">
      <w:pPr>
        <w:tabs>
          <w:tab w:val="left" w:pos="2464"/>
        </w:tabs>
        <w:rPr>
          <w:rFonts w:ascii="Calibri" w:hAnsi="Calibri" w:cs="Calibri"/>
          <w:sz w:val="24"/>
          <w:szCs w:val="24"/>
        </w:rPr>
      </w:pPr>
    </w:p>
    <w:p w14:paraId="51D8B1F2" w14:textId="77777777" w:rsidR="005C4814" w:rsidRPr="00CA2577" w:rsidRDefault="005C4814" w:rsidP="005C4814">
      <w:pPr>
        <w:tabs>
          <w:tab w:val="left" w:pos="2464"/>
        </w:tabs>
        <w:rPr>
          <w:rFonts w:ascii="Calibri" w:hAnsi="Calibri" w:cs="Calibri"/>
          <w:sz w:val="24"/>
          <w:szCs w:val="24"/>
        </w:rPr>
      </w:pPr>
    </w:p>
    <w:p w14:paraId="012F7FE3" w14:textId="77777777" w:rsidR="005C4814" w:rsidRPr="00CA2577" w:rsidRDefault="005C4814" w:rsidP="005C4814">
      <w:pPr>
        <w:tabs>
          <w:tab w:val="left" w:pos="2464"/>
        </w:tabs>
        <w:rPr>
          <w:rFonts w:ascii="Calibri" w:hAnsi="Calibri" w:cs="Calibri"/>
          <w:sz w:val="24"/>
          <w:szCs w:val="24"/>
        </w:rPr>
      </w:pPr>
    </w:p>
    <w:p w14:paraId="1649DB51" w14:textId="77777777" w:rsidR="005C4814" w:rsidRPr="00CA2577" w:rsidRDefault="005C4814" w:rsidP="005C4814">
      <w:pPr>
        <w:tabs>
          <w:tab w:val="left" w:pos="2464"/>
        </w:tabs>
        <w:rPr>
          <w:rFonts w:ascii="Calibri" w:hAnsi="Calibri" w:cs="Calibri"/>
          <w:sz w:val="24"/>
          <w:szCs w:val="24"/>
        </w:rPr>
      </w:pPr>
    </w:p>
    <w:p w14:paraId="2A6F8094" w14:textId="77777777" w:rsidR="005C4814" w:rsidRDefault="005C4814" w:rsidP="005C4814">
      <w:pPr>
        <w:tabs>
          <w:tab w:val="left" w:pos="2464"/>
        </w:tabs>
        <w:rPr>
          <w:rFonts w:ascii="Calibri" w:hAnsi="Calibri" w:cs="Calibri"/>
          <w:sz w:val="24"/>
          <w:szCs w:val="24"/>
        </w:rPr>
      </w:pPr>
    </w:p>
    <w:p w14:paraId="12A47E0E" w14:textId="77777777" w:rsidR="005C4814" w:rsidRPr="00CA2577" w:rsidRDefault="005C4814" w:rsidP="005C4814">
      <w:pPr>
        <w:tabs>
          <w:tab w:val="left" w:pos="2464"/>
        </w:tabs>
        <w:rPr>
          <w:rFonts w:ascii="Calibri" w:hAnsi="Calibri" w:cs="Calibri"/>
          <w:sz w:val="24"/>
          <w:szCs w:val="24"/>
        </w:rPr>
      </w:pPr>
    </w:p>
    <w:p w14:paraId="4B849778" w14:textId="77777777" w:rsidR="005C4814" w:rsidRDefault="005C4814" w:rsidP="005C4814">
      <w:pPr>
        <w:tabs>
          <w:tab w:val="left" w:pos="2464"/>
        </w:tabs>
        <w:rPr>
          <w:rFonts w:ascii="Calibri" w:hAnsi="Calibri" w:cs="Calibri"/>
          <w:sz w:val="24"/>
          <w:szCs w:val="24"/>
        </w:rPr>
      </w:pPr>
    </w:p>
    <w:p w14:paraId="1F406593" w14:textId="77777777" w:rsidR="003C1C40" w:rsidRPr="003C1C40" w:rsidRDefault="003C1C40" w:rsidP="003C1C40">
      <w:pPr>
        <w:ind w:right="-46" w:firstLine="720"/>
        <w:jc w:val="both"/>
        <w:rPr>
          <w:rFonts w:cstheme="minorHAnsi"/>
        </w:rPr>
      </w:pPr>
    </w:p>
    <w:p w14:paraId="04856EA8" w14:textId="77777777" w:rsidR="003C1C40" w:rsidRPr="003C1C40" w:rsidRDefault="003C1C40" w:rsidP="003C1C40">
      <w:pPr>
        <w:spacing w:after="0"/>
        <w:ind w:right="-46" w:firstLine="720"/>
        <w:jc w:val="both"/>
        <w:rPr>
          <w:rFonts w:cstheme="minorHAnsi"/>
          <w:sz w:val="24"/>
          <w:szCs w:val="24"/>
        </w:rPr>
      </w:pPr>
      <w:r w:rsidRPr="003C1C40">
        <w:rPr>
          <w:rFonts w:cstheme="minorHAnsi"/>
          <w:sz w:val="24"/>
          <w:szCs w:val="24"/>
        </w:rPr>
        <w:t>Врз основа на член 108 став 1 точка 2 од Законот за основното образование ("Службен Весник на РСМ" бр. 161/2019; 229/2020,  3/2025 и 74/2025), член 36 став 1 точка 6 од Законот за локалната самоуправа ("Службен весник на РСМ" бр. 5/2002 и 202/2024), Советот на Општина Прилеп на седницата одржана на 07.08.2025 година, донесе:</w:t>
      </w:r>
    </w:p>
    <w:p w14:paraId="0DF2DAA2" w14:textId="77777777" w:rsidR="003C1C40" w:rsidRPr="003C1C40" w:rsidRDefault="003C1C40" w:rsidP="003C1C40">
      <w:pPr>
        <w:spacing w:after="0"/>
        <w:ind w:right="-46" w:firstLine="720"/>
        <w:jc w:val="both"/>
        <w:rPr>
          <w:rFonts w:cstheme="minorHAnsi"/>
          <w:sz w:val="24"/>
          <w:szCs w:val="24"/>
        </w:rPr>
      </w:pPr>
    </w:p>
    <w:p w14:paraId="38BA23C9" w14:textId="77777777" w:rsidR="003C1C40" w:rsidRPr="003C1C40" w:rsidRDefault="003C1C40" w:rsidP="003C1C40">
      <w:pPr>
        <w:spacing w:after="0"/>
        <w:ind w:right="-46" w:firstLine="720"/>
        <w:jc w:val="both"/>
        <w:rPr>
          <w:rFonts w:cstheme="minorHAnsi"/>
          <w:sz w:val="24"/>
          <w:szCs w:val="24"/>
        </w:rPr>
      </w:pPr>
    </w:p>
    <w:p w14:paraId="57FBB2EE" w14:textId="0EF00DA7" w:rsidR="003C1C40" w:rsidRPr="003C1C40" w:rsidRDefault="003C1C40" w:rsidP="003C1C40">
      <w:pPr>
        <w:spacing w:after="0"/>
        <w:ind w:right="-46" w:firstLine="720"/>
        <w:jc w:val="center"/>
        <w:rPr>
          <w:rFonts w:cstheme="minorHAnsi"/>
          <w:b/>
          <w:bCs/>
          <w:sz w:val="24"/>
          <w:szCs w:val="24"/>
        </w:rPr>
      </w:pPr>
      <w:r w:rsidRPr="003C1C40">
        <w:rPr>
          <w:rFonts w:cstheme="minorHAnsi"/>
          <w:b/>
          <w:bCs/>
          <w:sz w:val="24"/>
          <w:szCs w:val="24"/>
        </w:rPr>
        <w:t>О Д Л У К А</w:t>
      </w:r>
    </w:p>
    <w:p w14:paraId="6E0C374A" w14:textId="2A487432" w:rsidR="003C1C40" w:rsidRPr="003C1C40" w:rsidRDefault="003C1C40" w:rsidP="003C1C40">
      <w:pPr>
        <w:spacing w:after="0"/>
        <w:ind w:right="-46" w:firstLine="720"/>
        <w:jc w:val="center"/>
        <w:rPr>
          <w:rFonts w:cstheme="minorHAnsi"/>
          <w:b/>
          <w:bCs/>
          <w:sz w:val="24"/>
          <w:szCs w:val="24"/>
        </w:rPr>
      </w:pPr>
      <w:r w:rsidRPr="003C1C40">
        <w:rPr>
          <w:rFonts w:cstheme="minorHAnsi"/>
          <w:b/>
          <w:bCs/>
          <w:sz w:val="24"/>
          <w:szCs w:val="24"/>
        </w:rPr>
        <w:t>за усвојување на Годишна Програма за работа на</w:t>
      </w:r>
    </w:p>
    <w:p w14:paraId="65B20220" w14:textId="77777777" w:rsidR="003C1C40" w:rsidRPr="003C1C40" w:rsidRDefault="003C1C40" w:rsidP="003C1C40">
      <w:pPr>
        <w:spacing w:after="0"/>
        <w:ind w:right="-46" w:firstLine="720"/>
        <w:jc w:val="center"/>
        <w:rPr>
          <w:rFonts w:cstheme="minorHAnsi"/>
          <w:b/>
          <w:bCs/>
          <w:sz w:val="24"/>
          <w:szCs w:val="24"/>
        </w:rPr>
      </w:pPr>
      <w:r w:rsidRPr="003C1C40">
        <w:rPr>
          <w:rFonts w:cstheme="minorHAnsi"/>
          <w:b/>
          <w:bCs/>
          <w:sz w:val="24"/>
          <w:szCs w:val="24"/>
        </w:rPr>
        <w:t>ООУ „ Страшо Пинџур“ с. Мало Коњари -Прилеп</w:t>
      </w:r>
    </w:p>
    <w:p w14:paraId="7908635B" w14:textId="389E624E" w:rsidR="003C1C40" w:rsidRPr="003C1C40" w:rsidRDefault="003C1C40" w:rsidP="003C1C40">
      <w:pPr>
        <w:spacing w:after="0"/>
        <w:ind w:right="-46" w:firstLine="720"/>
        <w:jc w:val="center"/>
        <w:rPr>
          <w:rFonts w:cstheme="minorHAnsi"/>
          <w:b/>
          <w:bCs/>
          <w:sz w:val="24"/>
          <w:szCs w:val="24"/>
        </w:rPr>
      </w:pPr>
      <w:r w:rsidRPr="003C1C40">
        <w:rPr>
          <w:rFonts w:cstheme="minorHAnsi"/>
          <w:b/>
          <w:bCs/>
          <w:sz w:val="24"/>
          <w:szCs w:val="24"/>
        </w:rPr>
        <w:t>за учебната 2025/2026 година</w:t>
      </w:r>
    </w:p>
    <w:p w14:paraId="51D8A32D" w14:textId="77777777" w:rsidR="003C1C40" w:rsidRPr="003C1C40" w:rsidRDefault="003C1C40" w:rsidP="003C1C40">
      <w:pPr>
        <w:spacing w:after="0"/>
        <w:ind w:right="-46" w:firstLine="720"/>
        <w:jc w:val="center"/>
        <w:rPr>
          <w:rFonts w:cstheme="minorHAnsi"/>
          <w:b/>
          <w:bCs/>
          <w:sz w:val="24"/>
          <w:szCs w:val="24"/>
        </w:rPr>
      </w:pPr>
    </w:p>
    <w:p w14:paraId="7EF8DEC5" w14:textId="77777777" w:rsidR="003C1C40" w:rsidRPr="003C1C40" w:rsidRDefault="003C1C40" w:rsidP="003C1C40">
      <w:pPr>
        <w:spacing w:after="0"/>
        <w:ind w:right="-46" w:firstLine="720"/>
        <w:jc w:val="both"/>
        <w:rPr>
          <w:rFonts w:cstheme="minorHAnsi"/>
          <w:sz w:val="24"/>
          <w:szCs w:val="24"/>
        </w:rPr>
      </w:pPr>
    </w:p>
    <w:p w14:paraId="2C871B36" w14:textId="77777777" w:rsidR="003C1C40" w:rsidRPr="003C1C40" w:rsidRDefault="003C1C40" w:rsidP="003C1C40">
      <w:pPr>
        <w:spacing w:after="0"/>
        <w:ind w:right="-46" w:firstLine="720"/>
        <w:jc w:val="center"/>
        <w:rPr>
          <w:rFonts w:cstheme="minorHAnsi"/>
          <w:sz w:val="24"/>
          <w:szCs w:val="24"/>
        </w:rPr>
      </w:pPr>
      <w:r w:rsidRPr="003C1C40">
        <w:rPr>
          <w:rFonts w:cstheme="minorHAnsi"/>
          <w:sz w:val="24"/>
          <w:szCs w:val="24"/>
        </w:rPr>
        <w:t>член 1</w:t>
      </w:r>
    </w:p>
    <w:p w14:paraId="562BB2F8" w14:textId="77777777" w:rsidR="003C1C40" w:rsidRPr="003C1C40" w:rsidRDefault="003C1C40" w:rsidP="003C1C40">
      <w:pPr>
        <w:spacing w:after="0"/>
        <w:ind w:right="-46" w:firstLine="720"/>
        <w:jc w:val="both"/>
        <w:rPr>
          <w:rFonts w:cstheme="minorHAnsi"/>
          <w:sz w:val="24"/>
          <w:szCs w:val="24"/>
        </w:rPr>
      </w:pPr>
      <w:r w:rsidRPr="003C1C40">
        <w:rPr>
          <w:rFonts w:cstheme="minorHAnsi"/>
          <w:sz w:val="24"/>
          <w:szCs w:val="24"/>
        </w:rPr>
        <w:t>Со оваа одлука се усвојува Годишната Програма за работа на ООУ „ Страшо Пинџур“ с. Мало Коњари - Прилеп, за учебната 2025/2026 година.</w:t>
      </w:r>
    </w:p>
    <w:p w14:paraId="657DB174" w14:textId="77777777" w:rsidR="003C1C40" w:rsidRPr="003C1C40" w:rsidRDefault="003C1C40" w:rsidP="003C1C40">
      <w:pPr>
        <w:spacing w:after="0"/>
        <w:ind w:right="-46" w:firstLine="720"/>
        <w:jc w:val="both"/>
        <w:rPr>
          <w:rFonts w:cstheme="minorHAnsi"/>
          <w:sz w:val="24"/>
          <w:szCs w:val="24"/>
        </w:rPr>
      </w:pPr>
      <w:r w:rsidRPr="003C1C40">
        <w:rPr>
          <w:rFonts w:cstheme="minorHAnsi"/>
          <w:sz w:val="24"/>
          <w:szCs w:val="24"/>
        </w:rPr>
        <w:t xml:space="preserve">                                                                                                                       </w:t>
      </w:r>
    </w:p>
    <w:p w14:paraId="220D956B" w14:textId="77777777" w:rsidR="003C1C40" w:rsidRPr="003C1C40" w:rsidRDefault="003C1C40" w:rsidP="003C1C40">
      <w:pPr>
        <w:spacing w:after="0"/>
        <w:ind w:right="-46" w:firstLine="720"/>
        <w:jc w:val="center"/>
        <w:rPr>
          <w:rFonts w:cstheme="minorHAnsi"/>
          <w:sz w:val="24"/>
          <w:szCs w:val="24"/>
        </w:rPr>
      </w:pPr>
      <w:r w:rsidRPr="003C1C40">
        <w:rPr>
          <w:rFonts w:cstheme="minorHAnsi"/>
          <w:sz w:val="24"/>
          <w:szCs w:val="24"/>
        </w:rPr>
        <w:t>член 2</w:t>
      </w:r>
    </w:p>
    <w:p w14:paraId="7E2A0162" w14:textId="77777777" w:rsidR="003C1C40" w:rsidRPr="003C1C40" w:rsidRDefault="003C1C40" w:rsidP="003C1C40">
      <w:pPr>
        <w:spacing w:after="0"/>
        <w:ind w:right="-46" w:firstLine="720"/>
        <w:jc w:val="both"/>
        <w:rPr>
          <w:rFonts w:cstheme="minorHAnsi"/>
          <w:sz w:val="24"/>
          <w:szCs w:val="24"/>
        </w:rPr>
      </w:pPr>
      <w:r w:rsidRPr="003C1C40">
        <w:rPr>
          <w:rFonts w:cstheme="minorHAnsi"/>
          <w:sz w:val="24"/>
          <w:szCs w:val="24"/>
        </w:rPr>
        <w:t>Одлуката да се достави до ООУ „ Страшо Пинџур“ с. Мало Коњари -Прилеп, Градоначалникот и архивата на Општина Прилеп.</w:t>
      </w:r>
    </w:p>
    <w:p w14:paraId="2C8412CD" w14:textId="77777777" w:rsidR="003C1C40" w:rsidRPr="003C1C40" w:rsidRDefault="003C1C40" w:rsidP="003C1C40">
      <w:pPr>
        <w:spacing w:after="0"/>
        <w:ind w:right="-46" w:firstLine="720"/>
        <w:jc w:val="both"/>
        <w:rPr>
          <w:rFonts w:cstheme="minorHAnsi"/>
          <w:sz w:val="24"/>
          <w:szCs w:val="24"/>
        </w:rPr>
      </w:pPr>
    </w:p>
    <w:p w14:paraId="61D2023C" w14:textId="77777777" w:rsidR="003C1C40" w:rsidRPr="003C1C40" w:rsidRDefault="003C1C40" w:rsidP="003C1C40">
      <w:pPr>
        <w:spacing w:after="0"/>
        <w:ind w:right="-46" w:firstLine="720"/>
        <w:jc w:val="center"/>
        <w:rPr>
          <w:rFonts w:cstheme="minorHAnsi"/>
          <w:sz w:val="24"/>
          <w:szCs w:val="24"/>
        </w:rPr>
      </w:pPr>
      <w:r w:rsidRPr="003C1C40">
        <w:rPr>
          <w:rFonts w:cstheme="minorHAnsi"/>
          <w:sz w:val="24"/>
          <w:szCs w:val="24"/>
        </w:rPr>
        <w:t>член 3</w:t>
      </w:r>
    </w:p>
    <w:p w14:paraId="50ACA7BD" w14:textId="77777777" w:rsidR="003C1C40" w:rsidRPr="003C1C40" w:rsidRDefault="003C1C40" w:rsidP="003C1C40">
      <w:pPr>
        <w:spacing w:after="0"/>
        <w:ind w:right="-46" w:firstLine="720"/>
        <w:jc w:val="both"/>
        <w:rPr>
          <w:rFonts w:cstheme="minorHAnsi"/>
          <w:sz w:val="24"/>
          <w:szCs w:val="24"/>
        </w:rPr>
      </w:pPr>
      <w:r w:rsidRPr="003C1C40">
        <w:rPr>
          <w:rFonts w:cstheme="minorHAnsi"/>
          <w:sz w:val="24"/>
          <w:szCs w:val="24"/>
        </w:rPr>
        <w:t>Одлуката влегува во сила, осмиот ден од денот на објавувањето во ’’Службен гласник на Општина Прилеп’’.</w:t>
      </w:r>
    </w:p>
    <w:p w14:paraId="0AABE5BD" w14:textId="77777777" w:rsidR="003C1C40" w:rsidRPr="003C1C40" w:rsidRDefault="003C1C40" w:rsidP="003C1C40">
      <w:pPr>
        <w:spacing w:after="0"/>
        <w:ind w:right="-46" w:firstLine="720"/>
        <w:jc w:val="both"/>
        <w:rPr>
          <w:rFonts w:cstheme="minorHAnsi"/>
          <w:sz w:val="24"/>
          <w:szCs w:val="24"/>
        </w:rPr>
      </w:pPr>
    </w:p>
    <w:p w14:paraId="7F994299" w14:textId="77777777" w:rsidR="003C1C40" w:rsidRPr="003C1C40" w:rsidRDefault="003C1C40" w:rsidP="003C1C40">
      <w:pPr>
        <w:spacing w:after="0"/>
        <w:ind w:right="-46" w:firstLine="720"/>
        <w:jc w:val="both"/>
        <w:rPr>
          <w:rFonts w:cstheme="minorHAnsi"/>
          <w:sz w:val="24"/>
          <w:szCs w:val="24"/>
        </w:rPr>
      </w:pPr>
    </w:p>
    <w:p w14:paraId="359CD79A" w14:textId="77777777" w:rsidR="003C1C40" w:rsidRPr="003C1C40" w:rsidRDefault="003C1C40" w:rsidP="003C1C40">
      <w:pPr>
        <w:spacing w:after="0"/>
        <w:ind w:right="-46" w:firstLine="720"/>
        <w:jc w:val="both"/>
        <w:rPr>
          <w:rFonts w:cstheme="minorHAnsi"/>
          <w:sz w:val="24"/>
          <w:szCs w:val="24"/>
        </w:rPr>
      </w:pPr>
    </w:p>
    <w:p w14:paraId="5D07F7B3" w14:textId="77777777" w:rsidR="003C1C40" w:rsidRPr="003C1C40" w:rsidRDefault="003C1C40" w:rsidP="003C1C40">
      <w:pPr>
        <w:spacing w:after="0"/>
        <w:ind w:right="-46" w:firstLine="720"/>
        <w:jc w:val="both"/>
        <w:rPr>
          <w:rFonts w:cstheme="minorHAnsi"/>
          <w:sz w:val="24"/>
          <w:szCs w:val="24"/>
        </w:rPr>
      </w:pPr>
    </w:p>
    <w:p w14:paraId="15B6762E" w14:textId="4E7077D1" w:rsidR="003C1C40" w:rsidRPr="003C1C40" w:rsidRDefault="003C1C40" w:rsidP="003C1C40">
      <w:pPr>
        <w:spacing w:after="0"/>
        <w:ind w:right="-46" w:firstLine="720"/>
        <w:jc w:val="both"/>
        <w:rPr>
          <w:rFonts w:cstheme="minorHAnsi"/>
          <w:sz w:val="24"/>
          <w:szCs w:val="24"/>
        </w:rPr>
      </w:pPr>
      <w:r w:rsidRPr="003C1C40">
        <w:rPr>
          <w:rFonts w:cstheme="minorHAnsi"/>
          <w:sz w:val="24"/>
          <w:szCs w:val="24"/>
        </w:rPr>
        <w:t xml:space="preserve">    </w:t>
      </w:r>
      <w:r w:rsidRPr="003C1C40">
        <w:rPr>
          <w:rFonts w:cstheme="minorHAnsi"/>
          <w:sz w:val="24"/>
          <w:szCs w:val="24"/>
          <w:lang w:val="en-US"/>
        </w:rPr>
        <w:t xml:space="preserve">  </w:t>
      </w:r>
      <w:r w:rsidRPr="003C1C40">
        <w:rPr>
          <w:rFonts w:cstheme="minorHAnsi"/>
          <w:sz w:val="24"/>
          <w:szCs w:val="24"/>
        </w:rPr>
        <w:t>Бр. 09-2618/9</w:t>
      </w:r>
      <w:r w:rsidRPr="003C1C40">
        <w:rPr>
          <w:rFonts w:cstheme="minorHAnsi"/>
          <w:sz w:val="24"/>
          <w:szCs w:val="24"/>
        </w:rPr>
        <w:tab/>
      </w:r>
      <w:r w:rsidRPr="003C1C40">
        <w:rPr>
          <w:rFonts w:cstheme="minorHAnsi"/>
          <w:sz w:val="24"/>
          <w:szCs w:val="24"/>
        </w:rPr>
        <w:tab/>
      </w:r>
      <w:r w:rsidRPr="003C1C40">
        <w:rPr>
          <w:rFonts w:cstheme="minorHAnsi"/>
          <w:sz w:val="24"/>
          <w:szCs w:val="24"/>
          <w:lang w:val="en-US"/>
        </w:rPr>
        <w:t xml:space="preserve">                                                                       </w:t>
      </w:r>
      <w:r w:rsidRPr="003C1C40">
        <w:rPr>
          <w:rFonts w:cstheme="minorHAnsi"/>
          <w:sz w:val="24"/>
          <w:szCs w:val="24"/>
        </w:rPr>
        <w:t>ПРЕТСЕДАТЕЛ</w:t>
      </w:r>
    </w:p>
    <w:p w14:paraId="13E0889F" w14:textId="27875313" w:rsidR="003C1C40" w:rsidRPr="003C1C40" w:rsidRDefault="003C1C40" w:rsidP="003C1C40">
      <w:pPr>
        <w:spacing w:after="0"/>
        <w:ind w:right="-46" w:firstLine="720"/>
        <w:jc w:val="both"/>
        <w:rPr>
          <w:rFonts w:cstheme="minorHAnsi"/>
          <w:sz w:val="24"/>
          <w:szCs w:val="24"/>
        </w:rPr>
      </w:pPr>
      <w:r w:rsidRPr="003C1C40">
        <w:rPr>
          <w:rFonts w:cstheme="minorHAnsi"/>
          <w:sz w:val="24"/>
          <w:szCs w:val="24"/>
        </w:rPr>
        <w:t xml:space="preserve">    07.08.2025 година</w:t>
      </w:r>
      <w:r w:rsidRPr="003C1C40">
        <w:rPr>
          <w:rFonts w:cstheme="minorHAnsi"/>
          <w:sz w:val="24"/>
          <w:szCs w:val="24"/>
        </w:rPr>
        <w:tab/>
      </w:r>
      <w:r w:rsidRPr="003C1C40">
        <w:rPr>
          <w:rFonts w:cstheme="minorHAnsi"/>
          <w:sz w:val="24"/>
          <w:szCs w:val="24"/>
        </w:rPr>
        <w:tab/>
      </w:r>
      <w:r w:rsidRPr="003C1C40">
        <w:rPr>
          <w:rFonts w:cstheme="minorHAnsi"/>
          <w:sz w:val="24"/>
          <w:szCs w:val="24"/>
          <w:lang w:val="en-US"/>
        </w:rPr>
        <w:t xml:space="preserve">                                                   </w:t>
      </w:r>
      <w:r w:rsidRPr="003C1C40">
        <w:rPr>
          <w:rFonts w:cstheme="minorHAnsi"/>
          <w:sz w:val="24"/>
          <w:szCs w:val="24"/>
        </w:rPr>
        <w:t>на Совет на Општина Прилеп</w:t>
      </w:r>
    </w:p>
    <w:p w14:paraId="27E6014C" w14:textId="5387EA38" w:rsidR="003C1C40" w:rsidRPr="003C1C40" w:rsidRDefault="003C1C40" w:rsidP="003C1C40">
      <w:pPr>
        <w:spacing w:after="0"/>
        <w:ind w:right="-46" w:firstLine="720"/>
        <w:jc w:val="both"/>
        <w:rPr>
          <w:rFonts w:cstheme="minorHAnsi"/>
          <w:sz w:val="24"/>
          <w:szCs w:val="24"/>
        </w:rPr>
      </w:pPr>
      <w:r w:rsidRPr="003C1C40">
        <w:rPr>
          <w:rFonts w:cstheme="minorHAnsi"/>
          <w:sz w:val="24"/>
          <w:szCs w:val="24"/>
          <w:lang w:val="en-US"/>
        </w:rPr>
        <w:t xml:space="preserve">         </w:t>
      </w:r>
      <w:r w:rsidRPr="003C1C40">
        <w:rPr>
          <w:rFonts w:cstheme="minorHAnsi"/>
          <w:sz w:val="24"/>
          <w:szCs w:val="24"/>
        </w:rPr>
        <w:t>П р и л е п</w:t>
      </w:r>
      <w:r w:rsidRPr="003C1C40">
        <w:rPr>
          <w:rFonts w:cstheme="minorHAnsi"/>
          <w:sz w:val="24"/>
          <w:szCs w:val="24"/>
        </w:rPr>
        <w:tab/>
      </w:r>
      <w:r w:rsidRPr="003C1C40">
        <w:rPr>
          <w:rFonts w:cstheme="minorHAnsi"/>
          <w:sz w:val="24"/>
          <w:szCs w:val="24"/>
        </w:rPr>
        <w:tab/>
        <w:t xml:space="preserve">             </w:t>
      </w:r>
      <w:r w:rsidRPr="003C1C40">
        <w:rPr>
          <w:rFonts w:cstheme="minorHAnsi"/>
          <w:sz w:val="24"/>
          <w:szCs w:val="24"/>
          <w:lang w:val="en-US"/>
        </w:rPr>
        <w:t xml:space="preserve">                                                  </w:t>
      </w:r>
      <w:r w:rsidRPr="003C1C40">
        <w:rPr>
          <w:rFonts w:cstheme="minorHAnsi"/>
          <w:sz w:val="24"/>
          <w:szCs w:val="24"/>
        </w:rPr>
        <w:t>Ирена Стерјовска Локвенец</w:t>
      </w:r>
    </w:p>
    <w:p w14:paraId="3DCC89AA" w14:textId="77777777" w:rsidR="003C1C40" w:rsidRPr="003C1C40" w:rsidRDefault="003C1C40" w:rsidP="003C1C40">
      <w:pPr>
        <w:ind w:right="-46" w:firstLine="720"/>
        <w:jc w:val="both"/>
        <w:rPr>
          <w:rFonts w:cstheme="minorHAnsi"/>
          <w:sz w:val="24"/>
          <w:szCs w:val="24"/>
        </w:rPr>
      </w:pPr>
      <w:r w:rsidRPr="003C1C40">
        <w:rPr>
          <w:rFonts w:cstheme="minorHAnsi"/>
          <w:sz w:val="24"/>
          <w:szCs w:val="24"/>
        </w:rPr>
        <w:tab/>
      </w:r>
      <w:r w:rsidRPr="003C1C40">
        <w:rPr>
          <w:rFonts w:cstheme="minorHAnsi"/>
          <w:sz w:val="24"/>
          <w:szCs w:val="24"/>
        </w:rPr>
        <w:tab/>
      </w:r>
    </w:p>
    <w:p w14:paraId="6ACA1C6A" w14:textId="77777777" w:rsidR="003C1C40" w:rsidRPr="003C1C40" w:rsidRDefault="003C1C40" w:rsidP="003C1C40">
      <w:pPr>
        <w:ind w:right="-46" w:firstLine="720"/>
        <w:jc w:val="both"/>
        <w:rPr>
          <w:rFonts w:cstheme="minorHAnsi"/>
        </w:rPr>
      </w:pPr>
    </w:p>
    <w:p w14:paraId="66B110A8" w14:textId="77777777" w:rsidR="003C1C40" w:rsidRPr="003C1C40" w:rsidRDefault="003C1C40" w:rsidP="003C1C40">
      <w:pPr>
        <w:ind w:right="-46" w:firstLine="720"/>
        <w:jc w:val="both"/>
        <w:rPr>
          <w:rFonts w:cstheme="minorHAnsi"/>
        </w:rPr>
      </w:pPr>
    </w:p>
    <w:p w14:paraId="150B887B" w14:textId="77777777" w:rsidR="001C58C2" w:rsidRDefault="001C58C2" w:rsidP="001C58C2">
      <w:pPr>
        <w:ind w:right="-46" w:firstLine="720"/>
        <w:jc w:val="both"/>
        <w:rPr>
          <w:rFonts w:cstheme="minorHAnsi"/>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1990"/>
        <w:gridCol w:w="4172"/>
      </w:tblGrid>
      <w:tr w:rsidR="001C58C2" w:rsidRPr="00C14384" w14:paraId="2166AC53" w14:textId="77777777" w:rsidTr="001E2756">
        <w:trPr>
          <w:jc w:val="center"/>
        </w:trPr>
        <w:tc>
          <w:tcPr>
            <w:tcW w:w="3080" w:type="dxa"/>
          </w:tcPr>
          <w:p w14:paraId="07C287FC" w14:textId="77777777" w:rsidR="001C58C2" w:rsidRPr="00C14384" w:rsidRDefault="001C58C2" w:rsidP="001C58C2">
            <w:pPr>
              <w:spacing w:after="160" w:line="259" w:lineRule="auto"/>
              <w:rPr>
                <w:rFonts w:ascii="Calibri" w:hAnsi="Calibri" w:cs="Calibri"/>
              </w:rPr>
            </w:pPr>
          </w:p>
        </w:tc>
        <w:tc>
          <w:tcPr>
            <w:tcW w:w="1990" w:type="dxa"/>
          </w:tcPr>
          <w:p w14:paraId="4CE789BD" w14:textId="77777777" w:rsidR="001C58C2" w:rsidRPr="00C14384" w:rsidRDefault="001C58C2" w:rsidP="001E2756">
            <w:pPr>
              <w:tabs>
                <w:tab w:val="left" w:pos="0"/>
              </w:tabs>
              <w:ind w:right="-46"/>
              <w:jc w:val="center"/>
              <w:rPr>
                <w:rFonts w:ascii="Calibri" w:hAnsi="Calibri" w:cs="Calibri"/>
              </w:rPr>
            </w:pPr>
          </w:p>
        </w:tc>
        <w:tc>
          <w:tcPr>
            <w:tcW w:w="4172" w:type="dxa"/>
          </w:tcPr>
          <w:p w14:paraId="699C0487" w14:textId="77777777" w:rsidR="001C58C2" w:rsidRPr="00EF6C2C" w:rsidRDefault="001C58C2" w:rsidP="001E2756">
            <w:pPr>
              <w:ind w:right="-46"/>
              <w:rPr>
                <w:rFonts w:ascii="Calibri" w:hAnsi="Calibri" w:cs="Calibri"/>
              </w:rPr>
            </w:pPr>
          </w:p>
        </w:tc>
      </w:tr>
    </w:tbl>
    <w:p w14:paraId="7AEDBA99" w14:textId="77777777" w:rsidR="001C58C2" w:rsidRPr="007F27F1" w:rsidRDefault="001C58C2" w:rsidP="001C58C2">
      <w:pPr>
        <w:jc w:val="both"/>
      </w:pPr>
    </w:p>
    <w:p w14:paraId="0D1C869B" w14:textId="77777777" w:rsidR="001C58C2" w:rsidRPr="00A1573E" w:rsidRDefault="001C58C2" w:rsidP="001C58C2">
      <w:pPr>
        <w:rPr>
          <w:rFonts w:cstheme="minorHAnsi"/>
        </w:rPr>
      </w:pPr>
    </w:p>
    <w:p w14:paraId="77466553" w14:textId="77777777" w:rsidR="001C58C2" w:rsidRPr="003C1C40" w:rsidRDefault="001C58C2" w:rsidP="005C4814">
      <w:pPr>
        <w:tabs>
          <w:tab w:val="left" w:pos="2464"/>
        </w:tabs>
        <w:rPr>
          <w:rFonts w:ascii="Calibri" w:hAnsi="Calibri" w:cs="Calibri"/>
          <w:sz w:val="24"/>
          <w:szCs w:val="24"/>
          <w:lang w:val="en-US"/>
        </w:rPr>
      </w:pPr>
    </w:p>
    <w:p w14:paraId="346C8AC5" w14:textId="77777777" w:rsidR="001C58C2" w:rsidRPr="00CA2577" w:rsidRDefault="001C58C2" w:rsidP="005C4814">
      <w:pPr>
        <w:tabs>
          <w:tab w:val="left" w:pos="2464"/>
        </w:tabs>
        <w:rPr>
          <w:rFonts w:ascii="Calibri" w:hAnsi="Calibri" w:cs="Calibri"/>
          <w:sz w:val="24"/>
          <w:szCs w:val="24"/>
        </w:rPr>
      </w:pPr>
    </w:p>
    <w:p w14:paraId="38B3B784"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r w:rsidRPr="00CA2577">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619407BC" w14:textId="77777777" w:rsidR="005C4814"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06F9ADC3"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338BCBFC"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151D5A97" w14:textId="77777777" w:rsidR="005C4814" w:rsidRPr="00CA2577" w:rsidRDefault="005C4814" w:rsidP="005C4814">
      <w:pPr>
        <w:tabs>
          <w:tab w:val="left" w:pos="284"/>
          <w:tab w:val="left" w:pos="2464"/>
        </w:tabs>
        <w:spacing w:after="0" w:line="240" w:lineRule="auto"/>
        <w:ind w:right="-45"/>
        <w:jc w:val="center"/>
        <w:rPr>
          <w:rFonts w:ascii="Calibri" w:hAnsi="Calibri" w:cs="Calibri"/>
          <w:b/>
          <w:sz w:val="24"/>
          <w:szCs w:val="24"/>
        </w:rPr>
      </w:pPr>
      <w:r w:rsidRPr="00CA2577">
        <w:rPr>
          <w:rFonts w:ascii="Calibri" w:hAnsi="Calibri" w:cs="Calibri"/>
          <w:b/>
          <w:sz w:val="24"/>
          <w:szCs w:val="24"/>
        </w:rPr>
        <w:t>З   А   К   Л   У   Ч   О   К</w:t>
      </w:r>
    </w:p>
    <w:p w14:paraId="222916BE"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r w:rsidRPr="00CA2577">
        <w:rPr>
          <w:rFonts w:ascii="Calibri" w:hAnsi="Calibri" w:cs="Calibri"/>
          <w:b/>
          <w:sz w:val="24"/>
          <w:szCs w:val="24"/>
        </w:rPr>
        <w:t xml:space="preserve">ЗА ОБЈАВУВАЊЕ НА </w:t>
      </w:r>
      <w:r w:rsidRPr="00157501">
        <w:rPr>
          <w:rFonts w:eastAsia="Times New Roman" w:hint="eastAsia"/>
          <w:b/>
          <w:bCs/>
          <w:sz w:val="24"/>
          <w:szCs w:val="24"/>
          <w:lang w:val="en-GB" w:eastAsia="en-GB"/>
        </w:rPr>
        <w:t>ОДЛУКА</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ЗА</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УСВОЈУВАЊЕ</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НА</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ГОДИШЕН</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ИЗВЕШТАЈ</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ЗА</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РАБОТА</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НА</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ООУ</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К</w:t>
      </w:r>
      <w:r w:rsidRPr="00157501">
        <w:rPr>
          <w:rFonts w:eastAsia="Times New Roman"/>
          <w:b/>
          <w:bCs/>
          <w:sz w:val="24"/>
          <w:szCs w:val="24"/>
          <w:lang w:eastAsia="en-GB"/>
        </w:rPr>
        <w:t>РУМЕ ВОЛНАРОСКИ</w:t>
      </w:r>
      <w:r w:rsidRPr="00157501">
        <w:rPr>
          <w:rFonts w:eastAsia="Times New Roman" w:hint="eastAsia"/>
          <w:b/>
          <w:bCs/>
          <w:sz w:val="24"/>
          <w:szCs w:val="24"/>
          <w:lang w:val="en-GB" w:eastAsia="en-GB"/>
        </w:rPr>
        <w:t>“</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С</w:t>
      </w:r>
      <w:r w:rsidRPr="00157501">
        <w:rPr>
          <w:rFonts w:eastAsia="Times New Roman"/>
          <w:b/>
          <w:bCs/>
          <w:sz w:val="24"/>
          <w:szCs w:val="24"/>
          <w:lang w:val="en-GB" w:eastAsia="en-GB"/>
        </w:rPr>
        <w:t>.</w:t>
      </w:r>
      <w:r w:rsidRPr="00157501">
        <w:rPr>
          <w:rFonts w:eastAsia="Times New Roman" w:hint="eastAsia"/>
          <w:b/>
          <w:bCs/>
          <w:sz w:val="24"/>
          <w:szCs w:val="24"/>
          <w:lang w:val="en-GB" w:eastAsia="en-GB"/>
        </w:rPr>
        <w:t>Т</w:t>
      </w:r>
      <w:r w:rsidRPr="00157501">
        <w:rPr>
          <w:rFonts w:eastAsia="Times New Roman"/>
          <w:b/>
          <w:bCs/>
          <w:sz w:val="24"/>
          <w:szCs w:val="24"/>
          <w:lang w:eastAsia="en-GB"/>
        </w:rPr>
        <w:t>ОПОЛЧАНИ</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ПРИЛЕП</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ЗА</w:t>
      </w:r>
      <w:r w:rsidRPr="00157501">
        <w:rPr>
          <w:rFonts w:eastAsia="Times New Roman"/>
          <w:b/>
          <w:bCs/>
          <w:sz w:val="24"/>
          <w:szCs w:val="24"/>
          <w:lang w:val="en-GB" w:eastAsia="en-GB"/>
        </w:rPr>
        <w:t xml:space="preserve"> </w:t>
      </w:r>
      <w:r w:rsidRPr="00157501">
        <w:rPr>
          <w:rFonts w:eastAsia="Times New Roman" w:hint="eastAsia"/>
          <w:b/>
          <w:bCs/>
          <w:sz w:val="24"/>
          <w:szCs w:val="24"/>
          <w:lang w:val="en-GB" w:eastAsia="en-GB"/>
        </w:rPr>
        <w:t>УЧЕБНАТА</w:t>
      </w:r>
      <w:r w:rsidRPr="00157501">
        <w:rPr>
          <w:rFonts w:eastAsia="Times New Roman"/>
          <w:b/>
          <w:bCs/>
          <w:sz w:val="24"/>
          <w:szCs w:val="24"/>
          <w:lang w:val="en-GB" w:eastAsia="en-GB"/>
        </w:rPr>
        <w:t xml:space="preserve"> 2024/2025 </w:t>
      </w:r>
      <w:r w:rsidRPr="00157501">
        <w:rPr>
          <w:rFonts w:eastAsia="Times New Roman" w:hint="eastAsia"/>
          <w:b/>
          <w:bCs/>
          <w:sz w:val="24"/>
          <w:szCs w:val="24"/>
          <w:lang w:val="en-GB" w:eastAsia="en-GB"/>
        </w:rPr>
        <w:t>ГОДИНА</w:t>
      </w:r>
    </w:p>
    <w:p w14:paraId="1D5A403B"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2A5EDCAB"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14445FAB" w14:textId="77777777" w:rsidR="005C4814" w:rsidRPr="00CA2577" w:rsidRDefault="005C4814" w:rsidP="005C4814">
      <w:pPr>
        <w:tabs>
          <w:tab w:val="left" w:pos="284"/>
          <w:tab w:val="left" w:pos="2464"/>
        </w:tabs>
        <w:spacing w:after="0" w:line="240" w:lineRule="auto"/>
        <w:jc w:val="both"/>
        <w:rPr>
          <w:rFonts w:ascii="Calibri" w:hAnsi="Calibri" w:cs="Calibri"/>
          <w:color w:val="000000"/>
          <w:sz w:val="24"/>
          <w:szCs w:val="24"/>
        </w:rPr>
      </w:pPr>
      <w:r w:rsidRPr="00CA2577">
        <w:rPr>
          <w:rFonts w:ascii="Calibri" w:hAnsi="Calibri" w:cs="Calibri"/>
          <w:sz w:val="24"/>
          <w:szCs w:val="24"/>
        </w:rPr>
        <w:tab/>
        <w:t>1.</w:t>
      </w:r>
      <w:r w:rsidRPr="00CA2577">
        <w:rPr>
          <w:rFonts w:ascii="Calibri" w:hAnsi="Calibri" w:cs="Calibri"/>
          <w:kern w:val="2"/>
          <w:sz w:val="24"/>
          <w:szCs w:val="24"/>
          <w14:ligatures w14:val="standardContextual"/>
        </w:rPr>
        <w:t xml:space="preserve"> </w:t>
      </w:r>
      <w:proofErr w:type="spellStart"/>
      <w:r w:rsidRPr="00157501">
        <w:rPr>
          <w:rFonts w:eastAsia="Times New Roman" w:hint="eastAsia"/>
          <w:bCs/>
          <w:sz w:val="24"/>
          <w:szCs w:val="24"/>
          <w:lang w:val="en-GB" w:eastAsia="en-GB"/>
        </w:rPr>
        <w:t>Одлука</w:t>
      </w:r>
      <w:r>
        <w:rPr>
          <w:rFonts w:eastAsia="Times New Roman" w:hint="eastAsia"/>
          <w:bCs/>
          <w:sz w:val="24"/>
          <w:szCs w:val="24"/>
          <w:lang w:val="en-GB" w:eastAsia="en-GB"/>
        </w:rPr>
        <w:t>т</w:t>
      </w:r>
      <w:proofErr w:type="spellEnd"/>
      <w:r>
        <w:rPr>
          <w:rFonts w:eastAsia="Times New Roman"/>
          <w:bCs/>
          <w:sz w:val="24"/>
          <w:szCs w:val="24"/>
          <w:lang w:eastAsia="en-GB"/>
        </w:rPr>
        <w:t>а</w:t>
      </w:r>
      <w:r w:rsidRPr="00157501">
        <w:rPr>
          <w:rFonts w:eastAsia="Times New Roman"/>
          <w:bCs/>
          <w:sz w:val="24"/>
          <w:szCs w:val="24"/>
          <w:lang w:val="en-GB" w:eastAsia="en-GB"/>
        </w:rPr>
        <w:t xml:space="preserve"> </w:t>
      </w:r>
      <w:proofErr w:type="spellStart"/>
      <w:r w:rsidRPr="00157501">
        <w:rPr>
          <w:rFonts w:eastAsia="Times New Roman" w:hint="eastAsia"/>
          <w:bCs/>
          <w:sz w:val="24"/>
          <w:szCs w:val="24"/>
          <w:lang w:val="en-GB" w:eastAsia="en-GB"/>
        </w:rPr>
        <w:t>за</w:t>
      </w:r>
      <w:proofErr w:type="spellEnd"/>
      <w:r w:rsidRPr="00157501">
        <w:rPr>
          <w:rFonts w:eastAsia="Times New Roman"/>
          <w:bCs/>
          <w:sz w:val="24"/>
          <w:szCs w:val="24"/>
          <w:lang w:val="en-GB" w:eastAsia="en-GB"/>
        </w:rPr>
        <w:t xml:space="preserve"> </w:t>
      </w:r>
      <w:proofErr w:type="spellStart"/>
      <w:r w:rsidRPr="00157501">
        <w:rPr>
          <w:rFonts w:eastAsia="Times New Roman" w:hint="eastAsia"/>
          <w:bCs/>
          <w:sz w:val="24"/>
          <w:szCs w:val="24"/>
          <w:lang w:val="en-GB" w:eastAsia="en-GB"/>
        </w:rPr>
        <w:t>усвојување</w:t>
      </w:r>
      <w:proofErr w:type="spellEnd"/>
      <w:r w:rsidRPr="00157501">
        <w:rPr>
          <w:rFonts w:eastAsia="Times New Roman"/>
          <w:bCs/>
          <w:sz w:val="24"/>
          <w:szCs w:val="24"/>
          <w:lang w:val="en-GB" w:eastAsia="en-GB"/>
        </w:rPr>
        <w:t xml:space="preserve"> </w:t>
      </w:r>
      <w:proofErr w:type="spellStart"/>
      <w:r w:rsidRPr="00157501">
        <w:rPr>
          <w:rFonts w:eastAsia="Times New Roman" w:hint="eastAsia"/>
          <w:bCs/>
          <w:sz w:val="24"/>
          <w:szCs w:val="24"/>
          <w:lang w:val="en-GB" w:eastAsia="en-GB"/>
        </w:rPr>
        <w:t>на</w:t>
      </w:r>
      <w:proofErr w:type="spellEnd"/>
      <w:r w:rsidRPr="00157501">
        <w:rPr>
          <w:rFonts w:eastAsia="Times New Roman"/>
          <w:bCs/>
          <w:sz w:val="24"/>
          <w:szCs w:val="24"/>
          <w:lang w:val="en-GB" w:eastAsia="en-GB"/>
        </w:rPr>
        <w:t xml:space="preserve"> </w:t>
      </w:r>
      <w:proofErr w:type="spellStart"/>
      <w:r w:rsidRPr="00157501">
        <w:rPr>
          <w:rFonts w:eastAsia="Times New Roman" w:hint="eastAsia"/>
          <w:bCs/>
          <w:sz w:val="24"/>
          <w:szCs w:val="24"/>
          <w:lang w:val="en-GB" w:eastAsia="en-GB"/>
        </w:rPr>
        <w:t>Годишен</w:t>
      </w:r>
      <w:proofErr w:type="spellEnd"/>
      <w:r w:rsidRPr="00157501">
        <w:rPr>
          <w:rFonts w:eastAsia="Times New Roman"/>
          <w:bCs/>
          <w:sz w:val="24"/>
          <w:szCs w:val="24"/>
          <w:lang w:val="en-GB" w:eastAsia="en-GB"/>
        </w:rPr>
        <w:t xml:space="preserve"> </w:t>
      </w:r>
      <w:proofErr w:type="spellStart"/>
      <w:r w:rsidRPr="00157501">
        <w:rPr>
          <w:rFonts w:eastAsia="Times New Roman" w:hint="eastAsia"/>
          <w:bCs/>
          <w:sz w:val="24"/>
          <w:szCs w:val="24"/>
          <w:lang w:val="en-GB" w:eastAsia="en-GB"/>
        </w:rPr>
        <w:t>Извештај</w:t>
      </w:r>
      <w:proofErr w:type="spellEnd"/>
      <w:r w:rsidRPr="00157501">
        <w:rPr>
          <w:rFonts w:eastAsia="Times New Roman"/>
          <w:bCs/>
          <w:sz w:val="24"/>
          <w:szCs w:val="24"/>
          <w:lang w:val="en-GB" w:eastAsia="en-GB"/>
        </w:rPr>
        <w:t xml:space="preserve"> </w:t>
      </w:r>
      <w:proofErr w:type="spellStart"/>
      <w:r w:rsidRPr="00157501">
        <w:rPr>
          <w:rFonts w:eastAsia="Times New Roman" w:hint="eastAsia"/>
          <w:bCs/>
          <w:sz w:val="24"/>
          <w:szCs w:val="24"/>
          <w:lang w:val="en-GB" w:eastAsia="en-GB"/>
        </w:rPr>
        <w:t>за</w:t>
      </w:r>
      <w:proofErr w:type="spellEnd"/>
      <w:r w:rsidRPr="00157501">
        <w:rPr>
          <w:rFonts w:eastAsia="Times New Roman"/>
          <w:bCs/>
          <w:sz w:val="24"/>
          <w:szCs w:val="24"/>
          <w:lang w:val="en-GB" w:eastAsia="en-GB"/>
        </w:rPr>
        <w:t xml:space="preserve"> </w:t>
      </w:r>
      <w:proofErr w:type="spellStart"/>
      <w:r w:rsidRPr="00157501">
        <w:rPr>
          <w:rFonts w:eastAsia="Times New Roman" w:hint="eastAsia"/>
          <w:bCs/>
          <w:sz w:val="24"/>
          <w:szCs w:val="24"/>
          <w:lang w:val="en-GB" w:eastAsia="en-GB"/>
        </w:rPr>
        <w:t>работа</w:t>
      </w:r>
      <w:proofErr w:type="spellEnd"/>
      <w:r w:rsidRPr="00157501">
        <w:rPr>
          <w:rFonts w:eastAsia="Times New Roman"/>
          <w:bCs/>
          <w:sz w:val="24"/>
          <w:szCs w:val="24"/>
          <w:lang w:val="en-GB" w:eastAsia="en-GB"/>
        </w:rPr>
        <w:t xml:space="preserve"> </w:t>
      </w:r>
      <w:proofErr w:type="spellStart"/>
      <w:r w:rsidRPr="00157501">
        <w:rPr>
          <w:rFonts w:eastAsia="Times New Roman" w:hint="eastAsia"/>
          <w:bCs/>
          <w:sz w:val="24"/>
          <w:szCs w:val="24"/>
          <w:lang w:val="en-GB" w:eastAsia="en-GB"/>
        </w:rPr>
        <w:t>на</w:t>
      </w:r>
      <w:proofErr w:type="spellEnd"/>
      <w:r w:rsidRPr="00157501">
        <w:rPr>
          <w:rFonts w:eastAsia="Times New Roman"/>
          <w:bCs/>
          <w:sz w:val="24"/>
          <w:szCs w:val="24"/>
          <w:lang w:val="en-GB" w:eastAsia="en-GB"/>
        </w:rPr>
        <w:t xml:space="preserve"> </w:t>
      </w:r>
      <w:r w:rsidRPr="00157501">
        <w:rPr>
          <w:rFonts w:eastAsia="Times New Roman" w:hint="eastAsia"/>
          <w:bCs/>
          <w:sz w:val="24"/>
          <w:szCs w:val="24"/>
          <w:lang w:val="en-GB" w:eastAsia="en-GB"/>
        </w:rPr>
        <w:t>ООУ</w:t>
      </w:r>
      <w:r w:rsidRPr="00157501">
        <w:rPr>
          <w:rFonts w:eastAsia="Times New Roman"/>
          <w:bCs/>
          <w:sz w:val="24"/>
          <w:szCs w:val="24"/>
          <w:lang w:val="en-GB" w:eastAsia="en-GB"/>
        </w:rPr>
        <w:t xml:space="preserve"> „</w:t>
      </w:r>
      <w:r w:rsidRPr="00157501">
        <w:rPr>
          <w:rFonts w:eastAsia="Times New Roman" w:hint="eastAsia"/>
          <w:bCs/>
          <w:sz w:val="24"/>
          <w:szCs w:val="24"/>
          <w:lang w:val="en-GB" w:eastAsia="en-GB"/>
        </w:rPr>
        <w:t>К</w:t>
      </w:r>
      <w:r w:rsidRPr="00157501">
        <w:rPr>
          <w:rFonts w:eastAsia="Times New Roman"/>
          <w:bCs/>
          <w:sz w:val="24"/>
          <w:szCs w:val="24"/>
          <w:lang w:eastAsia="en-GB"/>
        </w:rPr>
        <w:t xml:space="preserve">руме </w:t>
      </w:r>
      <w:proofErr w:type="gramStart"/>
      <w:r w:rsidRPr="00157501">
        <w:rPr>
          <w:rFonts w:eastAsia="Times New Roman"/>
          <w:bCs/>
          <w:sz w:val="24"/>
          <w:szCs w:val="24"/>
          <w:lang w:eastAsia="en-GB"/>
        </w:rPr>
        <w:t>Волнароски</w:t>
      </w:r>
      <w:r w:rsidRPr="00157501">
        <w:rPr>
          <w:rFonts w:eastAsia="Times New Roman" w:hint="eastAsia"/>
          <w:bCs/>
          <w:sz w:val="24"/>
          <w:szCs w:val="24"/>
          <w:lang w:val="en-GB" w:eastAsia="en-GB"/>
        </w:rPr>
        <w:t>“</w:t>
      </w:r>
      <w:proofErr w:type="gramEnd"/>
      <w:r w:rsidRPr="00157501">
        <w:rPr>
          <w:rFonts w:eastAsia="Times New Roman"/>
          <w:bCs/>
          <w:sz w:val="24"/>
          <w:szCs w:val="24"/>
          <w:lang w:val="en-GB" w:eastAsia="en-GB"/>
        </w:rPr>
        <w:t xml:space="preserve">- </w:t>
      </w:r>
      <w:proofErr w:type="spellStart"/>
      <w:r w:rsidRPr="00157501">
        <w:rPr>
          <w:rFonts w:eastAsia="Times New Roman" w:hint="eastAsia"/>
          <w:bCs/>
          <w:sz w:val="24"/>
          <w:szCs w:val="24"/>
          <w:lang w:val="en-GB" w:eastAsia="en-GB"/>
        </w:rPr>
        <w:t>с</w:t>
      </w:r>
      <w:r w:rsidRPr="00157501">
        <w:rPr>
          <w:rFonts w:eastAsia="Times New Roman"/>
          <w:bCs/>
          <w:sz w:val="24"/>
          <w:szCs w:val="24"/>
          <w:lang w:val="en-GB" w:eastAsia="en-GB"/>
        </w:rPr>
        <w:t>.</w:t>
      </w:r>
      <w:r w:rsidRPr="00157501">
        <w:rPr>
          <w:rFonts w:eastAsia="Times New Roman" w:hint="eastAsia"/>
          <w:bCs/>
          <w:sz w:val="24"/>
          <w:szCs w:val="24"/>
          <w:lang w:val="en-GB" w:eastAsia="en-GB"/>
        </w:rPr>
        <w:t>Т</w:t>
      </w:r>
      <w:proofErr w:type="spellEnd"/>
      <w:r w:rsidRPr="00157501">
        <w:rPr>
          <w:rFonts w:eastAsia="Times New Roman"/>
          <w:bCs/>
          <w:sz w:val="24"/>
          <w:szCs w:val="24"/>
          <w:lang w:eastAsia="en-GB"/>
        </w:rPr>
        <w:t>ополчани</w:t>
      </w:r>
      <w:r w:rsidRPr="00157501">
        <w:rPr>
          <w:rFonts w:eastAsia="Times New Roman"/>
          <w:bCs/>
          <w:sz w:val="24"/>
          <w:szCs w:val="24"/>
          <w:lang w:val="en-GB" w:eastAsia="en-GB"/>
        </w:rPr>
        <w:t xml:space="preserve">, </w:t>
      </w:r>
      <w:proofErr w:type="spellStart"/>
      <w:r w:rsidRPr="00157501">
        <w:rPr>
          <w:rFonts w:eastAsia="Times New Roman" w:hint="eastAsia"/>
          <w:bCs/>
          <w:sz w:val="24"/>
          <w:szCs w:val="24"/>
          <w:lang w:val="en-GB" w:eastAsia="en-GB"/>
        </w:rPr>
        <w:t>Прилеп</w:t>
      </w:r>
      <w:proofErr w:type="spellEnd"/>
      <w:r w:rsidRPr="00157501">
        <w:rPr>
          <w:rFonts w:eastAsia="Times New Roman"/>
          <w:bCs/>
          <w:sz w:val="24"/>
          <w:szCs w:val="24"/>
          <w:lang w:val="en-GB" w:eastAsia="en-GB"/>
        </w:rPr>
        <w:t xml:space="preserve">, </w:t>
      </w:r>
      <w:proofErr w:type="spellStart"/>
      <w:r w:rsidRPr="00157501">
        <w:rPr>
          <w:rFonts w:eastAsia="Times New Roman" w:hint="eastAsia"/>
          <w:bCs/>
          <w:sz w:val="24"/>
          <w:szCs w:val="24"/>
          <w:lang w:val="en-GB" w:eastAsia="en-GB"/>
        </w:rPr>
        <w:t>за</w:t>
      </w:r>
      <w:proofErr w:type="spellEnd"/>
      <w:r w:rsidRPr="00157501">
        <w:rPr>
          <w:rFonts w:eastAsia="Times New Roman"/>
          <w:bCs/>
          <w:sz w:val="24"/>
          <w:szCs w:val="24"/>
          <w:lang w:val="en-GB" w:eastAsia="en-GB"/>
        </w:rPr>
        <w:t xml:space="preserve"> </w:t>
      </w:r>
      <w:proofErr w:type="spellStart"/>
      <w:r w:rsidRPr="00157501">
        <w:rPr>
          <w:rFonts w:eastAsia="Times New Roman" w:hint="eastAsia"/>
          <w:bCs/>
          <w:sz w:val="24"/>
          <w:szCs w:val="24"/>
          <w:lang w:val="en-GB" w:eastAsia="en-GB"/>
        </w:rPr>
        <w:t>учебната</w:t>
      </w:r>
      <w:proofErr w:type="spellEnd"/>
      <w:r w:rsidRPr="00157501">
        <w:rPr>
          <w:rFonts w:eastAsia="Times New Roman"/>
          <w:bCs/>
          <w:sz w:val="24"/>
          <w:szCs w:val="24"/>
          <w:lang w:val="en-GB" w:eastAsia="en-GB"/>
        </w:rPr>
        <w:t xml:space="preserve"> 2024/2025 </w:t>
      </w:r>
      <w:proofErr w:type="spellStart"/>
      <w:proofErr w:type="gramStart"/>
      <w:r w:rsidRPr="00157501">
        <w:rPr>
          <w:rFonts w:eastAsia="Times New Roman" w:hint="eastAsia"/>
          <w:bCs/>
          <w:sz w:val="24"/>
          <w:szCs w:val="24"/>
          <w:lang w:val="en-GB" w:eastAsia="en-GB"/>
        </w:rPr>
        <w:t>година</w:t>
      </w:r>
      <w:proofErr w:type="spellEnd"/>
      <w:r w:rsidRPr="00CA2577">
        <w:rPr>
          <w:rFonts w:ascii="Calibri" w:eastAsia="Times New Roman" w:hAnsi="Calibri" w:cs="Calibri"/>
          <w:bCs/>
          <w:sz w:val="24"/>
          <w:szCs w:val="24"/>
          <w:lang w:eastAsia="en-GB"/>
        </w:rPr>
        <w:t xml:space="preserve">, </w:t>
      </w:r>
      <w:r w:rsidRPr="00CA2577">
        <w:rPr>
          <w:rFonts w:ascii="Calibri" w:hAnsi="Calibri" w:cs="Calibri"/>
          <w:sz w:val="24"/>
          <w:szCs w:val="24"/>
        </w:rPr>
        <w:t xml:space="preserve"> </w:t>
      </w:r>
      <w:r w:rsidRPr="00CA2577">
        <w:rPr>
          <w:rFonts w:ascii="Calibri" w:hAnsi="Calibri" w:cs="Calibri"/>
          <w:bCs/>
          <w:sz w:val="24"/>
          <w:szCs w:val="24"/>
        </w:rPr>
        <w:t>с</w:t>
      </w:r>
      <w:r w:rsidRPr="00CA2577">
        <w:rPr>
          <w:rFonts w:ascii="Calibri" w:hAnsi="Calibri" w:cs="Calibri"/>
          <w:sz w:val="24"/>
          <w:szCs w:val="24"/>
        </w:rPr>
        <w:t>е</w:t>
      </w:r>
      <w:proofErr w:type="gramEnd"/>
      <w:r w:rsidRPr="00CA2577">
        <w:rPr>
          <w:rFonts w:ascii="Calibri" w:hAnsi="Calibri" w:cs="Calibri"/>
          <w:sz w:val="24"/>
          <w:szCs w:val="24"/>
        </w:rPr>
        <w:t xml:space="preserve"> објавува во “Службен гласник на Општина Прилеп”.</w:t>
      </w:r>
    </w:p>
    <w:p w14:paraId="1E16EAE8"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703E7A34" w14:textId="77777777" w:rsidR="005C4814"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27E31860"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4E2ADB8A"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CA2577" w14:paraId="21210D1F" w14:textId="77777777" w:rsidTr="00830AEF">
        <w:trPr>
          <w:jc w:val="center"/>
        </w:trPr>
        <w:tc>
          <w:tcPr>
            <w:tcW w:w="3080" w:type="dxa"/>
          </w:tcPr>
          <w:p w14:paraId="5D350D9B" w14:textId="77777777" w:rsidR="005C4814" w:rsidRPr="0031728E" w:rsidRDefault="005C4814" w:rsidP="00B8061C">
            <w:pPr>
              <w:tabs>
                <w:tab w:val="left" w:pos="2464"/>
              </w:tabs>
              <w:spacing w:after="0"/>
              <w:ind w:right="-46" w:firstLine="567"/>
              <w:jc w:val="both"/>
              <w:rPr>
                <w:rFonts w:ascii="Calibri" w:hAnsi="Calibri" w:cs="Calibri"/>
                <w:sz w:val="24"/>
                <w:szCs w:val="24"/>
                <w:lang w:val="en-US"/>
              </w:rPr>
            </w:pPr>
            <w:r w:rsidRPr="00CA2577">
              <w:rPr>
                <w:rFonts w:ascii="Calibri" w:hAnsi="Calibri" w:cs="Calibri"/>
                <w:sz w:val="24"/>
                <w:szCs w:val="24"/>
              </w:rPr>
              <w:t>Број 08-</w:t>
            </w:r>
            <w:r>
              <w:rPr>
                <w:rFonts w:ascii="Calibri" w:eastAsia="Calibri" w:hAnsi="Calibri" w:cs="Calibri"/>
                <w:sz w:val="24"/>
                <w:szCs w:val="24"/>
                <w:lang w:eastAsia="ar-SA"/>
              </w:rPr>
              <w:t>2620</w:t>
            </w:r>
            <w:r>
              <w:rPr>
                <w:rFonts w:ascii="Calibri" w:hAnsi="Calibri" w:cs="Calibri"/>
                <w:sz w:val="24"/>
                <w:szCs w:val="24"/>
              </w:rPr>
              <w:t>/</w:t>
            </w:r>
            <w:r>
              <w:rPr>
                <w:rFonts w:ascii="Calibri" w:hAnsi="Calibri" w:cs="Calibri"/>
                <w:sz w:val="24"/>
                <w:szCs w:val="24"/>
                <w:lang w:val="en-US"/>
              </w:rPr>
              <w:t>9</w:t>
            </w:r>
          </w:p>
        </w:tc>
        <w:tc>
          <w:tcPr>
            <w:tcW w:w="3081" w:type="dxa"/>
          </w:tcPr>
          <w:p w14:paraId="5757D04B"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5EDEB70B"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ГРАДОНАЧАЛНИК</w:t>
            </w:r>
          </w:p>
        </w:tc>
      </w:tr>
      <w:tr w:rsidR="005C4814" w:rsidRPr="00CA2577" w14:paraId="183A7772" w14:textId="77777777" w:rsidTr="00830AEF">
        <w:trPr>
          <w:jc w:val="center"/>
        </w:trPr>
        <w:tc>
          <w:tcPr>
            <w:tcW w:w="3080" w:type="dxa"/>
          </w:tcPr>
          <w:p w14:paraId="0C0115DD" w14:textId="77777777" w:rsidR="005C4814" w:rsidRPr="00CA2577" w:rsidRDefault="005C4814" w:rsidP="00B8061C">
            <w:pPr>
              <w:tabs>
                <w:tab w:val="left" w:pos="0"/>
                <w:tab w:val="left" w:pos="2464"/>
              </w:tabs>
              <w:spacing w:after="0"/>
              <w:ind w:right="-46"/>
              <w:rPr>
                <w:rFonts w:ascii="Calibri" w:hAnsi="Calibri" w:cs="Calibri"/>
                <w:sz w:val="24"/>
                <w:szCs w:val="24"/>
              </w:rPr>
            </w:pPr>
            <w:r w:rsidRPr="00CA2577">
              <w:rPr>
                <w:rFonts w:ascii="Calibri" w:hAnsi="Calibri" w:cs="Calibri"/>
                <w:sz w:val="24"/>
                <w:szCs w:val="24"/>
              </w:rPr>
              <w:t xml:space="preserve">       </w:t>
            </w:r>
            <w:r>
              <w:rPr>
                <w:rFonts w:ascii="Calibri" w:hAnsi="Calibri" w:cs="Calibri"/>
                <w:sz w:val="24"/>
                <w:szCs w:val="24"/>
              </w:rPr>
              <w:t>07</w:t>
            </w:r>
            <w:r w:rsidRPr="00CA2577">
              <w:rPr>
                <w:rFonts w:ascii="Calibri" w:hAnsi="Calibri" w:cs="Calibri"/>
                <w:sz w:val="24"/>
                <w:szCs w:val="24"/>
              </w:rPr>
              <w:t>.0</w:t>
            </w:r>
            <w:r>
              <w:rPr>
                <w:rFonts w:ascii="Calibri" w:hAnsi="Calibri" w:cs="Calibri"/>
                <w:sz w:val="24"/>
                <w:szCs w:val="24"/>
              </w:rPr>
              <w:t>8</w:t>
            </w:r>
            <w:r w:rsidRPr="00CA2577">
              <w:rPr>
                <w:rFonts w:ascii="Calibri" w:hAnsi="Calibri" w:cs="Calibri"/>
                <w:sz w:val="24"/>
                <w:szCs w:val="24"/>
              </w:rPr>
              <w:t>.2025 година</w:t>
            </w:r>
          </w:p>
        </w:tc>
        <w:tc>
          <w:tcPr>
            <w:tcW w:w="3081" w:type="dxa"/>
          </w:tcPr>
          <w:p w14:paraId="20B06A39"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2AE7C342"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на Општина Прилеп</w:t>
            </w:r>
          </w:p>
        </w:tc>
      </w:tr>
      <w:tr w:rsidR="005C4814" w:rsidRPr="00CA2577" w14:paraId="6E5E1BAE" w14:textId="77777777" w:rsidTr="00830AEF">
        <w:trPr>
          <w:jc w:val="center"/>
        </w:trPr>
        <w:tc>
          <w:tcPr>
            <w:tcW w:w="3080" w:type="dxa"/>
          </w:tcPr>
          <w:p w14:paraId="16051A4C"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П р и л е п</w:t>
            </w:r>
          </w:p>
        </w:tc>
        <w:tc>
          <w:tcPr>
            <w:tcW w:w="3081" w:type="dxa"/>
          </w:tcPr>
          <w:p w14:paraId="5CCE8CD5"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7AFD9C32"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Борче Јовчески</w:t>
            </w:r>
          </w:p>
        </w:tc>
      </w:tr>
    </w:tbl>
    <w:p w14:paraId="2B58C33F" w14:textId="77777777" w:rsidR="005C4814" w:rsidRPr="00CA2577" w:rsidRDefault="005C4814" w:rsidP="005C4814">
      <w:pPr>
        <w:tabs>
          <w:tab w:val="left" w:pos="2464"/>
        </w:tabs>
        <w:rPr>
          <w:rFonts w:ascii="Calibri" w:hAnsi="Calibri" w:cs="Calibri"/>
          <w:sz w:val="24"/>
          <w:szCs w:val="24"/>
        </w:rPr>
      </w:pPr>
    </w:p>
    <w:p w14:paraId="0747040F" w14:textId="77777777" w:rsidR="005C4814" w:rsidRPr="00CA2577" w:rsidRDefault="005C4814" w:rsidP="005C4814">
      <w:pPr>
        <w:tabs>
          <w:tab w:val="left" w:pos="2464"/>
        </w:tabs>
        <w:rPr>
          <w:rFonts w:ascii="Calibri" w:hAnsi="Calibri" w:cs="Calibri"/>
          <w:sz w:val="24"/>
          <w:szCs w:val="24"/>
        </w:rPr>
      </w:pPr>
    </w:p>
    <w:p w14:paraId="4A736174" w14:textId="77777777" w:rsidR="005C4814" w:rsidRPr="00CA2577" w:rsidRDefault="005C4814" w:rsidP="005C4814">
      <w:pPr>
        <w:tabs>
          <w:tab w:val="left" w:pos="2464"/>
        </w:tabs>
        <w:rPr>
          <w:rFonts w:ascii="Calibri" w:hAnsi="Calibri" w:cs="Calibri"/>
          <w:sz w:val="24"/>
          <w:szCs w:val="24"/>
        </w:rPr>
      </w:pPr>
    </w:p>
    <w:p w14:paraId="476E8D36" w14:textId="77777777" w:rsidR="005C4814" w:rsidRPr="00CA2577" w:rsidRDefault="005C4814" w:rsidP="005C4814">
      <w:pPr>
        <w:tabs>
          <w:tab w:val="left" w:pos="2464"/>
        </w:tabs>
        <w:rPr>
          <w:rFonts w:ascii="Calibri" w:hAnsi="Calibri" w:cs="Calibri"/>
          <w:sz w:val="24"/>
          <w:szCs w:val="24"/>
        </w:rPr>
      </w:pPr>
    </w:p>
    <w:p w14:paraId="772C23EF" w14:textId="77777777" w:rsidR="005C4814" w:rsidRPr="00CA2577" w:rsidRDefault="005C4814" w:rsidP="005C4814">
      <w:pPr>
        <w:tabs>
          <w:tab w:val="left" w:pos="2464"/>
        </w:tabs>
        <w:rPr>
          <w:rFonts w:ascii="Calibri" w:hAnsi="Calibri" w:cs="Calibri"/>
          <w:sz w:val="24"/>
          <w:szCs w:val="24"/>
        </w:rPr>
      </w:pPr>
    </w:p>
    <w:p w14:paraId="736B876D" w14:textId="77777777" w:rsidR="005C4814" w:rsidRPr="00CA2577" w:rsidRDefault="005C4814" w:rsidP="005C4814">
      <w:pPr>
        <w:tabs>
          <w:tab w:val="left" w:pos="2464"/>
        </w:tabs>
        <w:rPr>
          <w:rFonts w:ascii="Calibri" w:hAnsi="Calibri" w:cs="Calibri"/>
          <w:sz w:val="24"/>
          <w:szCs w:val="24"/>
        </w:rPr>
      </w:pPr>
    </w:p>
    <w:p w14:paraId="7F374752" w14:textId="77777777" w:rsidR="005C4814" w:rsidRPr="00CA2577" w:rsidRDefault="005C4814" w:rsidP="005C4814">
      <w:pPr>
        <w:tabs>
          <w:tab w:val="left" w:pos="2464"/>
        </w:tabs>
        <w:rPr>
          <w:rFonts w:ascii="Calibri" w:hAnsi="Calibri" w:cs="Calibri"/>
          <w:sz w:val="24"/>
          <w:szCs w:val="24"/>
        </w:rPr>
      </w:pPr>
    </w:p>
    <w:p w14:paraId="06B81632" w14:textId="77777777" w:rsidR="005C4814" w:rsidRPr="00CA2577" w:rsidRDefault="005C4814" w:rsidP="005C4814">
      <w:pPr>
        <w:tabs>
          <w:tab w:val="left" w:pos="2464"/>
        </w:tabs>
        <w:rPr>
          <w:rFonts w:ascii="Calibri" w:hAnsi="Calibri" w:cs="Calibri"/>
          <w:sz w:val="24"/>
          <w:szCs w:val="24"/>
        </w:rPr>
      </w:pPr>
    </w:p>
    <w:p w14:paraId="5F3823F3" w14:textId="77777777" w:rsidR="005C4814" w:rsidRPr="00CA2577" w:rsidRDefault="005C4814" w:rsidP="005C4814">
      <w:pPr>
        <w:tabs>
          <w:tab w:val="left" w:pos="2464"/>
        </w:tabs>
        <w:rPr>
          <w:rFonts w:ascii="Calibri" w:hAnsi="Calibri" w:cs="Calibri"/>
          <w:sz w:val="24"/>
          <w:szCs w:val="24"/>
        </w:rPr>
      </w:pPr>
    </w:p>
    <w:p w14:paraId="07C80C6E" w14:textId="77777777" w:rsidR="005C4814" w:rsidRPr="00CA2577" w:rsidRDefault="005C4814" w:rsidP="005C4814">
      <w:pPr>
        <w:tabs>
          <w:tab w:val="left" w:pos="2464"/>
        </w:tabs>
        <w:rPr>
          <w:rFonts w:ascii="Calibri" w:hAnsi="Calibri" w:cs="Calibri"/>
          <w:sz w:val="24"/>
          <w:szCs w:val="24"/>
        </w:rPr>
      </w:pPr>
    </w:p>
    <w:p w14:paraId="209181B3" w14:textId="77777777" w:rsidR="005C4814" w:rsidRPr="00CA2577" w:rsidRDefault="005C4814" w:rsidP="005C4814">
      <w:pPr>
        <w:tabs>
          <w:tab w:val="left" w:pos="2464"/>
        </w:tabs>
        <w:rPr>
          <w:rFonts w:ascii="Calibri" w:hAnsi="Calibri" w:cs="Calibri"/>
          <w:sz w:val="24"/>
          <w:szCs w:val="24"/>
        </w:rPr>
      </w:pPr>
    </w:p>
    <w:p w14:paraId="09296A2D" w14:textId="77777777" w:rsidR="005C4814" w:rsidRPr="00CA2577" w:rsidRDefault="005C4814" w:rsidP="005C4814">
      <w:pPr>
        <w:tabs>
          <w:tab w:val="left" w:pos="2464"/>
        </w:tabs>
        <w:rPr>
          <w:rFonts w:ascii="Calibri" w:hAnsi="Calibri" w:cs="Calibri"/>
          <w:sz w:val="24"/>
          <w:szCs w:val="24"/>
        </w:rPr>
      </w:pPr>
    </w:p>
    <w:p w14:paraId="14DAF207" w14:textId="77777777" w:rsidR="005C4814" w:rsidRPr="00CA2577" w:rsidRDefault="005C4814" w:rsidP="005C4814">
      <w:pPr>
        <w:tabs>
          <w:tab w:val="left" w:pos="2464"/>
        </w:tabs>
        <w:rPr>
          <w:rFonts w:ascii="Calibri" w:hAnsi="Calibri" w:cs="Calibri"/>
          <w:sz w:val="24"/>
          <w:szCs w:val="24"/>
        </w:rPr>
      </w:pPr>
    </w:p>
    <w:p w14:paraId="2E83BA6E" w14:textId="77777777" w:rsidR="005C4814" w:rsidRDefault="005C4814" w:rsidP="005C4814">
      <w:pPr>
        <w:tabs>
          <w:tab w:val="left" w:pos="2464"/>
        </w:tabs>
        <w:rPr>
          <w:rFonts w:ascii="Calibri" w:hAnsi="Calibri" w:cs="Calibri"/>
          <w:sz w:val="24"/>
          <w:szCs w:val="24"/>
          <w:lang w:val="en-US"/>
        </w:rPr>
      </w:pPr>
    </w:p>
    <w:p w14:paraId="47AF10AE" w14:textId="77777777" w:rsidR="003C1C40" w:rsidRPr="003C1C40" w:rsidRDefault="003C1C40" w:rsidP="003C1C40">
      <w:pPr>
        <w:tabs>
          <w:tab w:val="left" w:pos="2464"/>
        </w:tabs>
        <w:spacing w:after="0"/>
        <w:jc w:val="both"/>
        <w:rPr>
          <w:rFonts w:ascii="Calibri" w:hAnsi="Calibri" w:cs="Calibri"/>
          <w:sz w:val="24"/>
          <w:szCs w:val="24"/>
        </w:rPr>
      </w:pPr>
    </w:p>
    <w:p w14:paraId="221FCFEF" w14:textId="3661F3FC" w:rsidR="003C1C40" w:rsidRPr="003C1C40" w:rsidRDefault="003C1C40" w:rsidP="003C1C40">
      <w:pPr>
        <w:tabs>
          <w:tab w:val="left" w:pos="2464"/>
        </w:tabs>
        <w:spacing w:after="0"/>
        <w:jc w:val="both"/>
        <w:rPr>
          <w:rFonts w:ascii="Calibri" w:hAnsi="Calibri" w:cs="Calibri"/>
          <w:sz w:val="24"/>
          <w:szCs w:val="24"/>
        </w:rPr>
      </w:pPr>
      <w:r>
        <w:rPr>
          <w:rFonts w:ascii="Calibri" w:hAnsi="Calibri" w:cs="Calibri"/>
          <w:sz w:val="24"/>
          <w:szCs w:val="24"/>
          <w:lang w:val="en-US"/>
        </w:rPr>
        <w:t xml:space="preserve">                 </w:t>
      </w:r>
      <w:r w:rsidRPr="003C1C40">
        <w:rPr>
          <w:rFonts w:ascii="Calibri" w:hAnsi="Calibri" w:cs="Calibri"/>
          <w:sz w:val="24"/>
          <w:szCs w:val="24"/>
        </w:rPr>
        <w:t>Врз основа на член 108 став 1 точка 2 од Законот за основното образование ("Службен Весник на РСМ" бр. 161/2019 ,229/2020,  3/2025 и 74/2025), член 36 став 1 точка 6 од Законот за локалната самоуправа ("Службен весник на РСМ" бр. 5/2002 и 202/2024), Советот на Општина Прилеп на седницата одржана на 07.08.2025 година, донесе:</w:t>
      </w:r>
    </w:p>
    <w:p w14:paraId="3978CCCE" w14:textId="77777777" w:rsidR="003C1C40" w:rsidRPr="003C1C40" w:rsidRDefault="003C1C40" w:rsidP="003C1C40">
      <w:pPr>
        <w:tabs>
          <w:tab w:val="left" w:pos="2464"/>
        </w:tabs>
        <w:spacing w:after="0"/>
        <w:jc w:val="both"/>
        <w:rPr>
          <w:rFonts w:ascii="Calibri" w:hAnsi="Calibri" w:cs="Calibri"/>
          <w:sz w:val="24"/>
          <w:szCs w:val="24"/>
        </w:rPr>
      </w:pPr>
    </w:p>
    <w:p w14:paraId="6A55D187" w14:textId="77777777" w:rsidR="003C1C40" w:rsidRDefault="003C1C40" w:rsidP="003C1C40">
      <w:pPr>
        <w:tabs>
          <w:tab w:val="left" w:pos="2464"/>
        </w:tabs>
        <w:spacing w:after="0"/>
        <w:jc w:val="both"/>
        <w:rPr>
          <w:rFonts w:ascii="Calibri" w:hAnsi="Calibri" w:cs="Calibri"/>
          <w:b/>
          <w:bCs/>
          <w:sz w:val="24"/>
          <w:szCs w:val="24"/>
          <w:lang w:val="en-US"/>
        </w:rPr>
      </w:pPr>
    </w:p>
    <w:p w14:paraId="12F73C66" w14:textId="77777777" w:rsidR="003C1C40" w:rsidRPr="003C1C40" w:rsidRDefault="003C1C40" w:rsidP="003C1C40">
      <w:pPr>
        <w:tabs>
          <w:tab w:val="left" w:pos="2464"/>
        </w:tabs>
        <w:spacing w:after="0"/>
        <w:jc w:val="both"/>
        <w:rPr>
          <w:rFonts w:ascii="Calibri" w:hAnsi="Calibri" w:cs="Calibri"/>
          <w:b/>
          <w:bCs/>
          <w:sz w:val="24"/>
          <w:szCs w:val="24"/>
          <w:lang w:val="en-US"/>
        </w:rPr>
      </w:pPr>
    </w:p>
    <w:p w14:paraId="795407F3" w14:textId="66D9C8BC" w:rsidR="003C1C40" w:rsidRPr="003C1C40" w:rsidRDefault="003C1C40" w:rsidP="003C1C40">
      <w:pPr>
        <w:tabs>
          <w:tab w:val="left" w:pos="2464"/>
        </w:tabs>
        <w:spacing w:after="0"/>
        <w:jc w:val="center"/>
        <w:rPr>
          <w:rFonts w:ascii="Calibri" w:hAnsi="Calibri" w:cs="Calibri"/>
          <w:b/>
          <w:bCs/>
          <w:sz w:val="24"/>
          <w:szCs w:val="24"/>
        </w:rPr>
      </w:pPr>
      <w:r w:rsidRPr="003C1C40">
        <w:rPr>
          <w:rFonts w:ascii="Calibri" w:hAnsi="Calibri" w:cs="Calibri"/>
          <w:b/>
          <w:bCs/>
          <w:sz w:val="24"/>
          <w:szCs w:val="24"/>
        </w:rPr>
        <w:t>О Д Л У К А</w:t>
      </w:r>
    </w:p>
    <w:p w14:paraId="27C1E24D" w14:textId="77777777" w:rsidR="003C1C40" w:rsidRPr="003C1C40" w:rsidRDefault="003C1C40" w:rsidP="003C1C40">
      <w:pPr>
        <w:tabs>
          <w:tab w:val="left" w:pos="2464"/>
        </w:tabs>
        <w:spacing w:after="0"/>
        <w:jc w:val="center"/>
        <w:rPr>
          <w:rFonts w:ascii="Calibri" w:hAnsi="Calibri" w:cs="Calibri"/>
          <w:b/>
          <w:bCs/>
          <w:sz w:val="24"/>
          <w:szCs w:val="24"/>
        </w:rPr>
      </w:pPr>
      <w:r w:rsidRPr="003C1C40">
        <w:rPr>
          <w:rFonts w:ascii="Calibri" w:hAnsi="Calibri" w:cs="Calibri"/>
          <w:b/>
          <w:bCs/>
          <w:sz w:val="24"/>
          <w:szCs w:val="24"/>
        </w:rPr>
        <w:t>за усвојување на Годишен Извештај за работа на ООУ „ Круме Волнароски“ с. Тополчани -Прилеп, за учебната 2024/2025 година</w:t>
      </w:r>
    </w:p>
    <w:p w14:paraId="54136289" w14:textId="77777777" w:rsidR="003C1C40" w:rsidRPr="003C1C40" w:rsidRDefault="003C1C40" w:rsidP="003C1C40">
      <w:pPr>
        <w:tabs>
          <w:tab w:val="left" w:pos="2464"/>
        </w:tabs>
        <w:spacing w:after="0"/>
        <w:jc w:val="both"/>
        <w:rPr>
          <w:rFonts w:ascii="Calibri" w:hAnsi="Calibri" w:cs="Calibri"/>
          <w:sz w:val="24"/>
          <w:szCs w:val="24"/>
        </w:rPr>
      </w:pPr>
    </w:p>
    <w:p w14:paraId="06B81550" w14:textId="77777777" w:rsidR="003C1C40" w:rsidRPr="003C1C40" w:rsidRDefault="003C1C40" w:rsidP="003C1C40">
      <w:pPr>
        <w:tabs>
          <w:tab w:val="left" w:pos="2464"/>
        </w:tabs>
        <w:spacing w:after="0"/>
        <w:jc w:val="both"/>
        <w:rPr>
          <w:rFonts w:ascii="Calibri" w:hAnsi="Calibri" w:cs="Calibri"/>
          <w:sz w:val="24"/>
          <w:szCs w:val="24"/>
        </w:rPr>
      </w:pPr>
    </w:p>
    <w:p w14:paraId="5F1654FC" w14:textId="3B25295D" w:rsidR="003C1C40" w:rsidRPr="003C1C40" w:rsidRDefault="003C1C40" w:rsidP="003C1C40">
      <w:pPr>
        <w:tabs>
          <w:tab w:val="left" w:pos="2464"/>
        </w:tabs>
        <w:spacing w:after="0"/>
        <w:jc w:val="center"/>
        <w:rPr>
          <w:rFonts w:ascii="Calibri" w:hAnsi="Calibri" w:cs="Calibri"/>
          <w:sz w:val="24"/>
          <w:szCs w:val="24"/>
          <w:lang w:val="ru-RU"/>
        </w:rPr>
      </w:pPr>
      <w:r w:rsidRPr="003C1C40">
        <w:rPr>
          <w:rFonts w:ascii="Calibri" w:hAnsi="Calibri" w:cs="Calibri"/>
          <w:sz w:val="24"/>
          <w:szCs w:val="24"/>
        </w:rPr>
        <w:t>член 1</w:t>
      </w:r>
    </w:p>
    <w:p w14:paraId="76C726DA"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Со оваа одлука се усвојува Годишниот Извештај за работа на ООУ „ Круме Волнароски“ с. Тополчани -Прилеп, за учебната 2024/2025 година.</w:t>
      </w:r>
    </w:p>
    <w:p w14:paraId="512A7B32" w14:textId="77777777" w:rsidR="003C1C40" w:rsidRPr="003C1C40" w:rsidRDefault="003C1C40" w:rsidP="003C1C40">
      <w:pPr>
        <w:tabs>
          <w:tab w:val="left" w:pos="2464"/>
        </w:tabs>
        <w:spacing w:after="0"/>
        <w:jc w:val="both"/>
        <w:rPr>
          <w:rFonts w:ascii="Calibri" w:hAnsi="Calibri" w:cs="Calibri"/>
          <w:sz w:val="24"/>
          <w:szCs w:val="24"/>
        </w:rPr>
      </w:pPr>
    </w:p>
    <w:p w14:paraId="65C50CB2"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 xml:space="preserve">                                                                                                                       </w:t>
      </w:r>
    </w:p>
    <w:p w14:paraId="5384F935" w14:textId="1BB0A82F" w:rsidR="003C1C40" w:rsidRPr="003C1C40" w:rsidRDefault="003C1C40" w:rsidP="003C1C40">
      <w:pPr>
        <w:tabs>
          <w:tab w:val="left" w:pos="2464"/>
        </w:tabs>
        <w:spacing w:after="0"/>
        <w:jc w:val="center"/>
        <w:rPr>
          <w:rFonts w:ascii="Calibri" w:hAnsi="Calibri" w:cs="Calibri"/>
          <w:sz w:val="24"/>
          <w:szCs w:val="24"/>
        </w:rPr>
      </w:pPr>
      <w:r w:rsidRPr="003C1C40">
        <w:rPr>
          <w:rFonts w:ascii="Calibri" w:hAnsi="Calibri" w:cs="Calibri"/>
          <w:sz w:val="24"/>
          <w:szCs w:val="24"/>
        </w:rPr>
        <w:t>член 2</w:t>
      </w:r>
    </w:p>
    <w:p w14:paraId="2F59395A"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Одлуката</w:t>
      </w:r>
      <w:r w:rsidRPr="003C1C40">
        <w:rPr>
          <w:rFonts w:ascii="Calibri" w:hAnsi="Calibri" w:cs="Calibri"/>
          <w:sz w:val="24"/>
          <w:szCs w:val="24"/>
          <w:lang w:val="ru-RU"/>
        </w:rPr>
        <w:t xml:space="preserve"> да се достави до </w:t>
      </w:r>
      <w:r w:rsidRPr="003C1C40">
        <w:rPr>
          <w:rFonts w:ascii="Calibri" w:hAnsi="Calibri" w:cs="Calibri"/>
          <w:sz w:val="24"/>
          <w:szCs w:val="24"/>
        </w:rPr>
        <w:t>ООУ „ Круме Волнароски“ с. Тополчани -Прилеп</w:t>
      </w:r>
      <w:r w:rsidRPr="003C1C40">
        <w:rPr>
          <w:rFonts w:ascii="Calibri" w:hAnsi="Calibri" w:cs="Calibri"/>
          <w:sz w:val="24"/>
          <w:szCs w:val="24"/>
          <w:lang w:val="ru-RU"/>
        </w:rPr>
        <w:t>, Градоначалникот и архивата на Општина Прилеп</w:t>
      </w:r>
      <w:r w:rsidRPr="003C1C40">
        <w:rPr>
          <w:rFonts w:ascii="Calibri" w:hAnsi="Calibri" w:cs="Calibri"/>
          <w:sz w:val="24"/>
          <w:szCs w:val="24"/>
        </w:rPr>
        <w:t>.</w:t>
      </w:r>
    </w:p>
    <w:p w14:paraId="0CF9F609" w14:textId="77777777" w:rsidR="003C1C40" w:rsidRPr="003C1C40" w:rsidRDefault="003C1C40" w:rsidP="003C1C40">
      <w:pPr>
        <w:tabs>
          <w:tab w:val="left" w:pos="2464"/>
        </w:tabs>
        <w:spacing w:after="0"/>
        <w:jc w:val="both"/>
        <w:rPr>
          <w:rFonts w:ascii="Calibri" w:hAnsi="Calibri" w:cs="Calibri"/>
          <w:sz w:val="24"/>
          <w:szCs w:val="24"/>
          <w:lang w:val="ru-RU"/>
        </w:rPr>
      </w:pPr>
    </w:p>
    <w:p w14:paraId="6C605D8E" w14:textId="6330CCEB" w:rsidR="003C1C40" w:rsidRPr="003C1C40" w:rsidRDefault="003C1C40" w:rsidP="003C1C40">
      <w:pPr>
        <w:tabs>
          <w:tab w:val="left" w:pos="2464"/>
        </w:tabs>
        <w:spacing w:after="0"/>
        <w:jc w:val="center"/>
        <w:rPr>
          <w:rFonts w:ascii="Calibri" w:hAnsi="Calibri" w:cs="Calibri"/>
          <w:sz w:val="24"/>
          <w:szCs w:val="24"/>
        </w:rPr>
      </w:pPr>
      <w:r w:rsidRPr="003C1C40">
        <w:rPr>
          <w:rFonts w:ascii="Calibri" w:hAnsi="Calibri" w:cs="Calibri"/>
          <w:sz w:val="24"/>
          <w:szCs w:val="24"/>
        </w:rPr>
        <w:t>член 3</w:t>
      </w:r>
    </w:p>
    <w:p w14:paraId="47F209D2"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Одлуката влегува во сила, осмиот ден од денот на објавувањето во ’’Службен гласник на Општина Прилеп’’.</w:t>
      </w:r>
    </w:p>
    <w:p w14:paraId="2B6F933C" w14:textId="77777777" w:rsidR="003C1C40" w:rsidRPr="003C1C40" w:rsidRDefault="003C1C40" w:rsidP="003C1C40">
      <w:pPr>
        <w:tabs>
          <w:tab w:val="left" w:pos="2464"/>
        </w:tabs>
        <w:spacing w:after="0"/>
        <w:jc w:val="both"/>
        <w:rPr>
          <w:rFonts w:ascii="Calibri" w:hAnsi="Calibri" w:cs="Calibri"/>
          <w:sz w:val="24"/>
          <w:szCs w:val="24"/>
        </w:rPr>
      </w:pPr>
    </w:p>
    <w:p w14:paraId="72702562" w14:textId="77777777" w:rsidR="003C1C40" w:rsidRPr="003C1C40" w:rsidRDefault="003C1C40" w:rsidP="003C1C40">
      <w:pPr>
        <w:tabs>
          <w:tab w:val="left" w:pos="2464"/>
        </w:tabs>
        <w:spacing w:after="0"/>
        <w:jc w:val="both"/>
        <w:rPr>
          <w:rFonts w:ascii="Calibri" w:hAnsi="Calibri" w:cs="Calibri"/>
          <w:sz w:val="24"/>
          <w:szCs w:val="24"/>
        </w:rPr>
      </w:pPr>
    </w:p>
    <w:p w14:paraId="53571078" w14:textId="77777777" w:rsidR="003C1C40" w:rsidRPr="003C1C40" w:rsidRDefault="003C1C40" w:rsidP="003C1C40">
      <w:pPr>
        <w:tabs>
          <w:tab w:val="left" w:pos="2464"/>
        </w:tabs>
        <w:spacing w:after="0"/>
        <w:jc w:val="both"/>
        <w:rPr>
          <w:rFonts w:ascii="Calibri" w:hAnsi="Calibri" w:cs="Calibri"/>
          <w:sz w:val="24"/>
          <w:szCs w:val="24"/>
        </w:rPr>
      </w:pPr>
    </w:p>
    <w:p w14:paraId="4E1FACC6" w14:textId="77777777" w:rsidR="003C1C40" w:rsidRPr="003C1C40" w:rsidRDefault="003C1C40" w:rsidP="003C1C40">
      <w:pPr>
        <w:tabs>
          <w:tab w:val="left" w:pos="2464"/>
        </w:tabs>
        <w:spacing w:after="0"/>
        <w:jc w:val="both"/>
        <w:rPr>
          <w:rFonts w:ascii="Calibri" w:hAnsi="Calibri" w:cs="Calibri"/>
          <w:sz w:val="24"/>
          <w:szCs w:val="24"/>
          <w:lang w:val="en-US"/>
        </w:rPr>
      </w:pPr>
    </w:p>
    <w:p w14:paraId="30341853" w14:textId="3ECEACC0"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 xml:space="preserve">      Број 09</w:t>
      </w:r>
      <w:r w:rsidRPr="003C1C40">
        <w:rPr>
          <w:rFonts w:ascii="Calibri" w:hAnsi="Calibri" w:cs="Calibri"/>
          <w:sz w:val="24"/>
          <w:szCs w:val="24"/>
          <w:lang w:val="en-US"/>
        </w:rPr>
        <w:t>-</w:t>
      </w:r>
      <w:r w:rsidRPr="003C1C40">
        <w:rPr>
          <w:rFonts w:ascii="Calibri" w:hAnsi="Calibri" w:cs="Calibri"/>
          <w:sz w:val="24"/>
          <w:szCs w:val="24"/>
        </w:rPr>
        <w:t>2618/10</w:t>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t xml:space="preserve">      </w:t>
      </w:r>
      <w:r w:rsidRPr="003C1C40">
        <w:rPr>
          <w:rFonts w:ascii="Calibri" w:hAnsi="Calibri" w:cs="Calibri"/>
          <w:sz w:val="24"/>
          <w:szCs w:val="24"/>
          <w:lang w:val="en-US"/>
        </w:rPr>
        <w:t xml:space="preserve">                        </w:t>
      </w:r>
      <w:r>
        <w:rPr>
          <w:rFonts w:ascii="Calibri" w:hAnsi="Calibri" w:cs="Calibri"/>
          <w:sz w:val="24"/>
          <w:szCs w:val="24"/>
          <w:lang w:val="en-US"/>
        </w:rPr>
        <w:t xml:space="preserve">                </w:t>
      </w:r>
      <w:r w:rsidRPr="003C1C40">
        <w:rPr>
          <w:rFonts w:ascii="Calibri" w:hAnsi="Calibri" w:cs="Calibri"/>
          <w:sz w:val="24"/>
          <w:szCs w:val="24"/>
          <w:lang w:val="en-US"/>
        </w:rPr>
        <w:t xml:space="preserve">       </w:t>
      </w:r>
      <w:r w:rsidRPr="003C1C40">
        <w:rPr>
          <w:rFonts w:ascii="Calibri" w:hAnsi="Calibri" w:cs="Calibri"/>
          <w:sz w:val="24"/>
          <w:szCs w:val="24"/>
        </w:rPr>
        <w:t xml:space="preserve">  ПРЕТСЕДАТЕЛ</w:t>
      </w:r>
    </w:p>
    <w:p w14:paraId="5995ED4F" w14:textId="371C46CD"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 xml:space="preserve">    07</w:t>
      </w:r>
      <w:r w:rsidRPr="003C1C40">
        <w:rPr>
          <w:rFonts w:ascii="Calibri" w:hAnsi="Calibri" w:cs="Calibri"/>
          <w:sz w:val="24"/>
          <w:szCs w:val="24"/>
          <w:lang w:val="en-US"/>
        </w:rPr>
        <w:t>.0</w:t>
      </w:r>
      <w:r w:rsidRPr="003C1C40">
        <w:rPr>
          <w:rFonts w:ascii="Calibri" w:hAnsi="Calibri" w:cs="Calibri"/>
          <w:sz w:val="24"/>
          <w:szCs w:val="24"/>
        </w:rPr>
        <w:t>8</w:t>
      </w:r>
      <w:r w:rsidRPr="003C1C40">
        <w:rPr>
          <w:rFonts w:ascii="Calibri" w:hAnsi="Calibri" w:cs="Calibri"/>
          <w:sz w:val="24"/>
          <w:szCs w:val="24"/>
          <w:lang w:val="en-US"/>
        </w:rPr>
        <w:t>.202</w:t>
      </w:r>
      <w:r w:rsidRPr="003C1C40">
        <w:rPr>
          <w:rFonts w:ascii="Calibri" w:hAnsi="Calibri" w:cs="Calibri"/>
          <w:sz w:val="24"/>
          <w:szCs w:val="24"/>
        </w:rPr>
        <w:t>5</w:t>
      </w:r>
      <w:r w:rsidRPr="003C1C40">
        <w:rPr>
          <w:rFonts w:ascii="Calibri" w:hAnsi="Calibri" w:cs="Calibri"/>
          <w:sz w:val="24"/>
          <w:szCs w:val="24"/>
          <w:lang w:val="en-US"/>
        </w:rPr>
        <w:t xml:space="preserve"> </w:t>
      </w:r>
      <w:r w:rsidRPr="003C1C40">
        <w:rPr>
          <w:rFonts w:ascii="Calibri" w:hAnsi="Calibri" w:cs="Calibri"/>
          <w:sz w:val="24"/>
          <w:szCs w:val="24"/>
        </w:rPr>
        <w:t xml:space="preserve">година            </w:t>
      </w:r>
      <w:r w:rsidRPr="003C1C40">
        <w:rPr>
          <w:rFonts w:ascii="Calibri" w:hAnsi="Calibri" w:cs="Calibri"/>
          <w:sz w:val="24"/>
          <w:szCs w:val="24"/>
        </w:rPr>
        <w:tab/>
      </w:r>
      <w:r w:rsidRPr="003C1C40">
        <w:rPr>
          <w:rFonts w:ascii="Calibri" w:hAnsi="Calibri" w:cs="Calibri"/>
          <w:sz w:val="24"/>
          <w:szCs w:val="24"/>
        </w:rPr>
        <w:tab/>
        <w:t xml:space="preserve">                 </w:t>
      </w:r>
      <w:r w:rsidRPr="003C1C40">
        <w:rPr>
          <w:rFonts w:ascii="Calibri" w:hAnsi="Calibri" w:cs="Calibri"/>
          <w:sz w:val="24"/>
          <w:szCs w:val="24"/>
          <w:lang w:val="en-US"/>
        </w:rPr>
        <w:t xml:space="preserve">      </w:t>
      </w:r>
      <w:r>
        <w:rPr>
          <w:rFonts w:ascii="Calibri" w:hAnsi="Calibri" w:cs="Calibri"/>
          <w:sz w:val="24"/>
          <w:szCs w:val="24"/>
          <w:lang w:val="en-US"/>
        </w:rPr>
        <w:t xml:space="preserve">             </w:t>
      </w:r>
      <w:r w:rsidRPr="003C1C40">
        <w:rPr>
          <w:rFonts w:ascii="Calibri" w:hAnsi="Calibri" w:cs="Calibri"/>
          <w:sz w:val="24"/>
          <w:szCs w:val="24"/>
          <w:lang w:val="en-US"/>
        </w:rPr>
        <w:t xml:space="preserve"> </w:t>
      </w:r>
      <w:r w:rsidRPr="003C1C40">
        <w:rPr>
          <w:rFonts w:ascii="Calibri" w:hAnsi="Calibri" w:cs="Calibri"/>
          <w:sz w:val="24"/>
          <w:szCs w:val="24"/>
        </w:rPr>
        <w:t>на Совет на Општина Прилеп</w:t>
      </w:r>
    </w:p>
    <w:p w14:paraId="67BDE2A3" w14:textId="0AEDEE14"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 xml:space="preserve">         П р и л е п                              </w:t>
      </w:r>
      <w:r w:rsidRPr="003C1C40">
        <w:rPr>
          <w:rFonts w:ascii="Calibri" w:hAnsi="Calibri" w:cs="Calibri"/>
          <w:sz w:val="24"/>
          <w:szCs w:val="24"/>
        </w:rPr>
        <w:tab/>
      </w:r>
      <w:r w:rsidRPr="003C1C40">
        <w:rPr>
          <w:rFonts w:ascii="Calibri" w:hAnsi="Calibri" w:cs="Calibri"/>
          <w:sz w:val="24"/>
          <w:szCs w:val="24"/>
        </w:rPr>
        <w:tab/>
        <w:t xml:space="preserve">         </w:t>
      </w:r>
      <w:r w:rsidRPr="003C1C40">
        <w:rPr>
          <w:rFonts w:ascii="Calibri" w:hAnsi="Calibri" w:cs="Calibri"/>
          <w:sz w:val="24"/>
          <w:szCs w:val="24"/>
          <w:lang w:val="en-US"/>
        </w:rPr>
        <w:t xml:space="preserve">  </w:t>
      </w:r>
      <w:r w:rsidRPr="003C1C40">
        <w:rPr>
          <w:rFonts w:ascii="Calibri" w:hAnsi="Calibri" w:cs="Calibri"/>
          <w:sz w:val="24"/>
          <w:szCs w:val="24"/>
        </w:rPr>
        <w:t xml:space="preserve"> </w:t>
      </w:r>
      <w:r>
        <w:rPr>
          <w:rFonts w:ascii="Calibri" w:hAnsi="Calibri" w:cs="Calibri"/>
          <w:sz w:val="24"/>
          <w:szCs w:val="24"/>
          <w:lang w:val="en-US"/>
        </w:rPr>
        <w:t xml:space="preserve">                   </w:t>
      </w:r>
      <w:r w:rsidRPr="003C1C40">
        <w:rPr>
          <w:rFonts w:ascii="Calibri" w:hAnsi="Calibri" w:cs="Calibri"/>
          <w:sz w:val="24"/>
          <w:szCs w:val="24"/>
        </w:rPr>
        <w:t>Ирена Стерјовска Локвенец</w:t>
      </w:r>
    </w:p>
    <w:p w14:paraId="7AAC797A" w14:textId="77777777" w:rsidR="003C1C40" w:rsidRPr="003C1C40" w:rsidRDefault="003C1C40" w:rsidP="003C1C40">
      <w:pPr>
        <w:tabs>
          <w:tab w:val="left" w:pos="2464"/>
        </w:tabs>
        <w:jc w:val="both"/>
        <w:rPr>
          <w:rFonts w:ascii="Calibri" w:hAnsi="Calibri" w:cs="Calibri"/>
          <w:sz w:val="24"/>
          <w:szCs w:val="24"/>
        </w:rPr>
      </w:pPr>
    </w:p>
    <w:p w14:paraId="45BD3D99" w14:textId="77777777" w:rsidR="003C1C40" w:rsidRPr="003C1C40" w:rsidRDefault="003C1C40" w:rsidP="003C1C40">
      <w:pPr>
        <w:tabs>
          <w:tab w:val="left" w:pos="2464"/>
        </w:tabs>
        <w:rPr>
          <w:rFonts w:ascii="Calibri" w:hAnsi="Calibri" w:cs="Calibri"/>
          <w:sz w:val="24"/>
          <w:szCs w:val="24"/>
        </w:rPr>
      </w:pPr>
    </w:p>
    <w:p w14:paraId="07F0EF3A" w14:textId="77777777" w:rsidR="003C1C40" w:rsidRPr="003C1C40" w:rsidRDefault="003C1C40" w:rsidP="003C1C40">
      <w:pPr>
        <w:tabs>
          <w:tab w:val="left" w:pos="2464"/>
        </w:tabs>
        <w:rPr>
          <w:rFonts w:ascii="Calibri" w:hAnsi="Calibri" w:cs="Calibri"/>
          <w:sz w:val="24"/>
          <w:szCs w:val="24"/>
        </w:rPr>
      </w:pPr>
    </w:p>
    <w:p w14:paraId="411632FA" w14:textId="77777777" w:rsidR="003C1C40" w:rsidRPr="003C1C40" w:rsidRDefault="003C1C40" w:rsidP="003C1C40">
      <w:pPr>
        <w:tabs>
          <w:tab w:val="left" w:pos="2464"/>
        </w:tabs>
        <w:rPr>
          <w:rFonts w:ascii="Calibri" w:hAnsi="Calibri" w:cs="Calibri"/>
          <w:sz w:val="24"/>
          <w:szCs w:val="24"/>
        </w:rPr>
      </w:pPr>
    </w:p>
    <w:p w14:paraId="0BAE6F6C" w14:textId="77777777" w:rsidR="003C1C40" w:rsidRPr="003C1C40" w:rsidRDefault="003C1C40" w:rsidP="003C1C40">
      <w:pPr>
        <w:tabs>
          <w:tab w:val="left" w:pos="2464"/>
        </w:tabs>
        <w:rPr>
          <w:rFonts w:ascii="Calibri" w:hAnsi="Calibri" w:cs="Calibri"/>
          <w:sz w:val="24"/>
          <w:szCs w:val="24"/>
          <w:lang w:val="en-US"/>
        </w:rPr>
      </w:pPr>
    </w:p>
    <w:p w14:paraId="4B66ADA7" w14:textId="77777777" w:rsidR="003C1C40" w:rsidRPr="003C1C40" w:rsidRDefault="003C1C40" w:rsidP="005C4814">
      <w:pPr>
        <w:tabs>
          <w:tab w:val="left" w:pos="2464"/>
        </w:tabs>
        <w:rPr>
          <w:rFonts w:ascii="Calibri" w:hAnsi="Calibri" w:cs="Calibri"/>
          <w:sz w:val="24"/>
          <w:szCs w:val="24"/>
          <w:lang w:val="en-US"/>
        </w:rPr>
      </w:pPr>
    </w:p>
    <w:p w14:paraId="0E93D72B" w14:textId="77777777" w:rsidR="005C4814"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58B251DB"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r w:rsidRPr="00CA2577">
        <w:rPr>
          <w:rFonts w:ascii="Calibri" w:hAnsi="Calibri" w:cs="Calibri"/>
          <w:sz w:val="24"/>
          <w:szCs w:val="24"/>
        </w:rPr>
        <w:lastRenderedPageBreak/>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4BFB121A" w14:textId="77777777" w:rsidR="005C4814"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79F25D96"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61FD4424"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4C2C14A2" w14:textId="77777777" w:rsidR="005C4814" w:rsidRPr="00CA2577" w:rsidRDefault="005C4814" w:rsidP="005C4814">
      <w:pPr>
        <w:tabs>
          <w:tab w:val="left" w:pos="284"/>
          <w:tab w:val="left" w:pos="2464"/>
        </w:tabs>
        <w:spacing w:after="0" w:line="240" w:lineRule="auto"/>
        <w:ind w:right="-45"/>
        <w:jc w:val="center"/>
        <w:rPr>
          <w:rFonts w:ascii="Calibri" w:hAnsi="Calibri" w:cs="Calibri"/>
          <w:b/>
          <w:sz w:val="24"/>
          <w:szCs w:val="24"/>
        </w:rPr>
      </w:pPr>
      <w:r w:rsidRPr="00CA2577">
        <w:rPr>
          <w:rFonts w:ascii="Calibri" w:hAnsi="Calibri" w:cs="Calibri"/>
          <w:b/>
          <w:sz w:val="24"/>
          <w:szCs w:val="24"/>
        </w:rPr>
        <w:t>З   А   К   Л   У   Ч   О   К</w:t>
      </w:r>
    </w:p>
    <w:p w14:paraId="522078D8" w14:textId="77777777" w:rsidR="005C4814" w:rsidRPr="00452A8F" w:rsidRDefault="005C4814" w:rsidP="005C4814">
      <w:pPr>
        <w:tabs>
          <w:tab w:val="left" w:pos="2464"/>
        </w:tabs>
        <w:spacing w:after="0" w:line="240" w:lineRule="auto"/>
        <w:ind w:left="720"/>
        <w:jc w:val="center"/>
        <w:rPr>
          <w:rFonts w:eastAsia="Times New Roman"/>
          <w:b/>
          <w:bCs/>
          <w:sz w:val="24"/>
          <w:szCs w:val="24"/>
          <w:lang w:val="en-GB" w:eastAsia="en-GB"/>
        </w:rPr>
      </w:pPr>
      <w:r w:rsidRPr="00CA2577">
        <w:rPr>
          <w:rFonts w:ascii="Calibri" w:hAnsi="Calibri" w:cs="Calibri"/>
          <w:b/>
          <w:sz w:val="24"/>
          <w:szCs w:val="24"/>
        </w:rPr>
        <w:t xml:space="preserve">ЗА ОБЈАВУВАЊЕ НА </w:t>
      </w:r>
      <w:r w:rsidRPr="00452A8F">
        <w:rPr>
          <w:rFonts w:eastAsia="Times New Roman" w:hint="eastAsia"/>
          <w:b/>
          <w:bCs/>
          <w:sz w:val="24"/>
          <w:szCs w:val="24"/>
          <w:lang w:val="en-GB" w:eastAsia="en-GB"/>
        </w:rPr>
        <w:t>ОДЛУКА</w:t>
      </w:r>
      <w:r w:rsidRPr="00452A8F">
        <w:rPr>
          <w:rFonts w:eastAsia="Times New Roman"/>
          <w:b/>
          <w:bCs/>
          <w:sz w:val="24"/>
          <w:szCs w:val="24"/>
          <w:lang w:val="en-GB" w:eastAsia="en-GB"/>
        </w:rPr>
        <w:t xml:space="preserve"> </w:t>
      </w:r>
      <w:r w:rsidRPr="00452A8F">
        <w:rPr>
          <w:rFonts w:eastAsia="Times New Roman" w:hint="eastAsia"/>
          <w:b/>
          <w:bCs/>
          <w:sz w:val="24"/>
          <w:szCs w:val="24"/>
          <w:lang w:val="en-GB" w:eastAsia="en-GB"/>
        </w:rPr>
        <w:t>ЗА</w:t>
      </w:r>
      <w:r w:rsidRPr="00452A8F">
        <w:rPr>
          <w:rFonts w:eastAsia="Times New Roman"/>
          <w:b/>
          <w:bCs/>
          <w:sz w:val="24"/>
          <w:szCs w:val="24"/>
          <w:lang w:val="en-GB" w:eastAsia="en-GB"/>
        </w:rPr>
        <w:t xml:space="preserve"> </w:t>
      </w:r>
      <w:r w:rsidRPr="00452A8F">
        <w:rPr>
          <w:rFonts w:eastAsia="Times New Roman" w:hint="eastAsia"/>
          <w:b/>
          <w:bCs/>
          <w:sz w:val="24"/>
          <w:szCs w:val="24"/>
          <w:lang w:val="en-GB" w:eastAsia="en-GB"/>
        </w:rPr>
        <w:t>УСВОЈУВАЊЕ</w:t>
      </w:r>
      <w:r w:rsidRPr="00452A8F">
        <w:rPr>
          <w:rFonts w:eastAsia="Times New Roman"/>
          <w:b/>
          <w:bCs/>
          <w:sz w:val="24"/>
          <w:szCs w:val="24"/>
          <w:lang w:val="en-GB" w:eastAsia="en-GB"/>
        </w:rPr>
        <w:t xml:space="preserve"> </w:t>
      </w:r>
      <w:r w:rsidRPr="00452A8F">
        <w:rPr>
          <w:rFonts w:eastAsia="Times New Roman" w:hint="eastAsia"/>
          <w:b/>
          <w:bCs/>
          <w:sz w:val="24"/>
          <w:szCs w:val="24"/>
          <w:lang w:val="en-GB" w:eastAsia="en-GB"/>
        </w:rPr>
        <w:t>НА</w:t>
      </w:r>
      <w:r w:rsidRPr="00452A8F">
        <w:rPr>
          <w:rFonts w:eastAsia="Times New Roman"/>
          <w:b/>
          <w:bCs/>
          <w:sz w:val="24"/>
          <w:szCs w:val="24"/>
          <w:lang w:val="en-GB" w:eastAsia="en-GB"/>
        </w:rPr>
        <w:t xml:space="preserve"> </w:t>
      </w:r>
      <w:r w:rsidRPr="00452A8F">
        <w:rPr>
          <w:rFonts w:eastAsia="Times New Roman" w:hint="eastAsia"/>
          <w:b/>
          <w:bCs/>
          <w:sz w:val="24"/>
          <w:szCs w:val="24"/>
          <w:lang w:val="en-GB" w:eastAsia="en-GB"/>
        </w:rPr>
        <w:t>ГОДИШНА</w:t>
      </w:r>
      <w:r w:rsidRPr="00452A8F">
        <w:rPr>
          <w:rFonts w:eastAsia="Times New Roman"/>
          <w:b/>
          <w:bCs/>
          <w:sz w:val="24"/>
          <w:szCs w:val="24"/>
          <w:lang w:val="en-GB" w:eastAsia="en-GB"/>
        </w:rPr>
        <w:t xml:space="preserve"> </w:t>
      </w:r>
      <w:r w:rsidRPr="00452A8F">
        <w:rPr>
          <w:rFonts w:eastAsia="Times New Roman" w:hint="eastAsia"/>
          <w:b/>
          <w:bCs/>
          <w:sz w:val="24"/>
          <w:szCs w:val="24"/>
          <w:lang w:val="en-GB" w:eastAsia="en-GB"/>
        </w:rPr>
        <w:t>ПРОГРАМА</w:t>
      </w:r>
      <w:r w:rsidRPr="00452A8F">
        <w:rPr>
          <w:rFonts w:eastAsia="Times New Roman"/>
          <w:b/>
          <w:bCs/>
          <w:sz w:val="24"/>
          <w:szCs w:val="24"/>
          <w:lang w:val="en-GB" w:eastAsia="en-GB"/>
        </w:rPr>
        <w:t xml:space="preserve"> </w:t>
      </w:r>
      <w:r w:rsidRPr="00452A8F">
        <w:rPr>
          <w:rFonts w:eastAsia="Times New Roman" w:hint="eastAsia"/>
          <w:b/>
          <w:bCs/>
          <w:sz w:val="24"/>
          <w:szCs w:val="24"/>
          <w:lang w:val="en-GB" w:eastAsia="en-GB"/>
        </w:rPr>
        <w:t>ЗА</w:t>
      </w:r>
      <w:r w:rsidRPr="00452A8F">
        <w:rPr>
          <w:rFonts w:eastAsia="Times New Roman"/>
          <w:b/>
          <w:bCs/>
          <w:sz w:val="24"/>
          <w:szCs w:val="24"/>
          <w:lang w:val="en-GB" w:eastAsia="en-GB"/>
        </w:rPr>
        <w:t xml:space="preserve"> </w:t>
      </w:r>
      <w:r w:rsidRPr="00452A8F">
        <w:rPr>
          <w:rFonts w:eastAsia="Times New Roman" w:hint="eastAsia"/>
          <w:b/>
          <w:bCs/>
          <w:sz w:val="24"/>
          <w:szCs w:val="24"/>
          <w:lang w:val="en-GB" w:eastAsia="en-GB"/>
        </w:rPr>
        <w:t>РАБОТА</w:t>
      </w:r>
      <w:r w:rsidRPr="00452A8F">
        <w:rPr>
          <w:rFonts w:eastAsia="Times New Roman"/>
          <w:b/>
          <w:bCs/>
          <w:sz w:val="24"/>
          <w:szCs w:val="24"/>
          <w:lang w:val="en-GB" w:eastAsia="en-GB"/>
        </w:rPr>
        <w:t xml:space="preserve"> </w:t>
      </w:r>
      <w:r w:rsidRPr="00452A8F">
        <w:rPr>
          <w:rFonts w:eastAsia="Times New Roman" w:hint="eastAsia"/>
          <w:b/>
          <w:bCs/>
          <w:sz w:val="24"/>
          <w:szCs w:val="24"/>
          <w:lang w:val="en-GB" w:eastAsia="en-GB"/>
        </w:rPr>
        <w:t>НА</w:t>
      </w:r>
      <w:r w:rsidRPr="00452A8F">
        <w:rPr>
          <w:rFonts w:eastAsia="Times New Roman"/>
          <w:b/>
          <w:bCs/>
          <w:sz w:val="24"/>
          <w:szCs w:val="24"/>
          <w:lang w:val="en-GB" w:eastAsia="en-GB"/>
        </w:rPr>
        <w:t xml:space="preserve"> </w:t>
      </w:r>
      <w:r w:rsidRPr="00452A8F">
        <w:rPr>
          <w:rFonts w:eastAsia="Times New Roman" w:hint="eastAsia"/>
          <w:b/>
          <w:bCs/>
          <w:sz w:val="24"/>
          <w:szCs w:val="24"/>
          <w:lang w:val="en-GB" w:eastAsia="en-GB"/>
        </w:rPr>
        <w:t>ООУ</w:t>
      </w:r>
      <w:r w:rsidRPr="00452A8F">
        <w:rPr>
          <w:rFonts w:eastAsia="Times New Roman"/>
          <w:b/>
          <w:bCs/>
          <w:sz w:val="24"/>
          <w:szCs w:val="24"/>
          <w:lang w:val="en-GB" w:eastAsia="en-GB"/>
        </w:rPr>
        <w:t xml:space="preserve"> „</w:t>
      </w:r>
      <w:r w:rsidRPr="00452A8F">
        <w:rPr>
          <w:rFonts w:eastAsia="Times New Roman" w:hint="eastAsia"/>
          <w:b/>
          <w:bCs/>
          <w:sz w:val="24"/>
          <w:szCs w:val="24"/>
          <w:lang w:val="en-GB" w:eastAsia="en-GB"/>
        </w:rPr>
        <w:t>К</w:t>
      </w:r>
      <w:r w:rsidRPr="00452A8F">
        <w:rPr>
          <w:rFonts w:eastAsia="Times New Roman"/>
          <w:b/>
          <w:bCs/>
          <w:sz w:val="24"/>
          <w:szCs w:val="24"/>
          <w:lang w:eastAsia="en-GB"/>
        </w:rPr>
        <w:t>РУМЕ ВОЛНАРОСКИ</w:t>
      </w:r>
      <w:r w:rsidRPr="00452A8F">
        <w:rPr>
          <w:rFonts w:eastAsia="Times New Roman" w:hint="eastAsia"/>
          <w:b/>
          <w:bCs/>
          <w:sz w:val="24"/>
          <w:szCs w:val="24"/>
          <w:lang w:val="en-GB" w:eastAsia="en-GB"/>
        </w:rPr>
        <w:t>“</w:t>
      </w:r>
      <w:r w:rsidRPr="00452A8F">
        <w:rPr>
          <w:rFonts w:eastAsia="Times New Roman"/>
          <w:b/>
          <w:bCs/>
          <w:sz w:val="24"/>
          <w:szCs w:val="24"/>
          <w:lang w:val="en-GB" w:eastAsia="en-GB"/>
        </w:rPr>
        <w:t>-</w:t>
      </w:r>
      <w:r w:rsidRPr="00452A8F">
        <w:rPr>
          <w:rFonts w:eastAsia="Times New Roman"/>
          <w:b/>
          <w:bCs/>
          <w:sz w:val="24"/>
          <w:szCs w:val="24"/>
          <w:lang w:eastAsia="en-GB"/>
        </w:rPr>
        <w:t xml:space="preserve">С. ТОПОЛЧАНИ, </w:t>
      </w:r>
      <w:r w:rsidRPr="00452A8F">
        <w:rPr>
          <w:rFonts w:eastAsia="Times New Roman" w:hint="eastAsia"/>
          <w:b/>
          <w:bCs/>
          <w:sz w:val="24"/>
          <w:szCs w:val="24"/>
          <w:lang w:val="en-GB" w:eastAsia="en-GB"/>
        </w:rPr>
        <w:t>ПРИЛЕП</w:t>
      </w:r>
      <w:r w:rsidRPr="00452A8F">
        <w:rPr>
          <w:rFonts w:eastAsia="Times New Roman"/>
          <w:b/>
          <w:bCs/>
          <w:sz w:val="24"/>
          <w:szCs w:val="24"/>
          <w:lang w:val="en-GB" w:eastAsia="en-GB"/>
        </w:rPr>
        <w:t xml:space="preserve">, </w:t>
      </w:r>
      <w:r w:rsidRPr="00452A8F">
        <w:rPr>
          <w:rFonts w:eastAsia="Times New Roman" w:hint="eastAsia"/>
          <w:b/>
          <w:bCs/>
          <w:sz w:val="24"/>
          <w:szCs w:val="24"/>
          <w:lang w:val="en-GB" w:eastAsia="en-GB"/>
        </w:rPr>
        <w:t>ЗА</w:t>
      </w:r>
      <w:r w:rsidRPr="00452A8F">
        <w:rPr>
          <w:rFonts w:eastAsia="Times New Roman"/>
          <w:b/>
          <w:bCs/>
          <w:sz w:val="24"/>
          <w:szCs w:val="24"/>
          <w:lang w:val="en-GB" w:eastAsia="en-GB"/>
        </w:rPr>
        <w:t xml:space="preserve"> </w:t>
      </w:r>
      <w:r w:rsidRPr="00452A8F">
        <w:rPr>
          <w:rFonts w:eastAsia="Times New Roman" w:hint="eastAsia"/>
          <w:b/>
          <w:bCs/>
          <w:sz w:val="24"/>
          <w:szCs w:val="24"/>
          <w:lang w:val="en-GB" w:eastAsia="en-GB"/>
        </w:rPr>
        <w:t>УЧЕБНАТА</w:t>
      </w:r>
      <w:r w:rsidRPr="00452A8F">
        <w:rPr>
          <w:rFonts w:eastAsia="Times New Roman"/>
          <w:b/>
          <w:bCs/>
          <w:sz w:val="24"/>
          <w:szCs w:val="24"/>
          <w:lang w:val="en-GB" w:eastAsia="en-GB"/>
        </w:rPr>
        <w:t xml:space="preserve"> 2025/2026 </w:t>
      </w:r>
      <w:r w:rsidRPr="00452A8F">
        <w:rPr>
          <w:rFonts w:eastAsia="Times New Roman" w:hint="eastAsia"/>
          <w:b/>
          <w:bCs/>
          <w:sz w:val="24"/>
          <w:szCs w:val="24"/>
          <w:lang w:val="en-GB" w:eastAsia="en-GB"/>
        </w:rPr>
        <w:t>ГОДИНА</w:t>
      </w:r>
      <w:r w:rsidRPr="00452A8F">
        <w:rPr>
          <w:rFonts w:eastAsia="Times New Roman"/>
          <w:b/>
          <w:bCs/>
          <w:sz w:val="24"/>
          <w:szCs w:val="24"/>
          <w:lang w:eastAsia="en-GB"/>
        </w:rPr>
        <w:t>.</w:t>
      </w:r>
    </w:p>
    <w:p w14:paraId="42C8E92F" w14:textId="77777777" w:rsidR="005C4814" w:rsidRPr="00CA2577" w:rsidRDefault="005C4814" w:rsidP="005C4814">
      <w:pPr>
        <w:tabs>
          <w:tab w:val="left" w:pos="2464"/>
        </w:tabs>
        <w:spacing w:after="0" w:line="240" w:lineRule="auto"/>
        <w:ind w:left="357"/>
        <w:jc w:val="center"/>
        <w:rPr>
          <w:rFonts w:eastAsia="Times New Roman"/>
          <w:b/>
          <w:sz w:val="24"/>
          <w:szCs w:val="24"/>
          <w:lang w:eastAsia="en-GB"/>
        </w:rPr>
      </w:pPr>
    </w:p>
    <w:p w14:paraId="30A68D70"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008CC19B"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32EC0876" w14:textId="77777777" w:rsidR="005C4814" w:rsidRPr="0083035E" w:rsidRDefault="005C4814" w:rsidP="005C4814">
      <w:pPr>
        <w:tabs>
          <w:tab w:val="left" w:pos="284"/>
          <w:tab w:val="left" w:pos="2464"/>
        </w:tabs>
        <w:spacing w:after="0" w:line="240" w:lineRule="auto"/>
        <w:jc w:val="both"/>
        <w:rPr>
          <w:rFonts w:eastAsia="Times New Roman"/>
          <w:bCs/>
          <w:sz w:val="24"/>
          <w:szCs w:val="24"/>
          <w:lang w:val="en-GB" w:eastAsia="en-GB"/>
        </w:rPr>
      </w:pPr>
      <w:r>
        <w:rPr>
          <w:rFonts w:ascii="Calibri" w:hAnsi="Calibri" w:cs="Calibri"/>
          <w:sz w:val="24"/>
          <w:szCs w:val="24"/>
        </w:rPr>
        <w:tab/>
      </w:r>
      <w:r w:rsidRPr="00CA2577">
        <w:rPr>
          <w:rFonts w:ascii="Calibri" w:hAnsi="Calibri" w:cs="Calibri"/>
          <w:sz w:val="24"/>
          <w:szCs w:val="24"/>
        </w:rPr>
        <w:t>1.</w:t>
      </w:r>
      <w:r w:rsidRPr="00CA2577">
        <w:rPr>
          <w:rFonts w:ascii="Calibri" w:hAnsi="Calibri" w:cs="Calibri"/>
          <w:kern w:val="2"/>
          <w:sz w:val="24"/>
          <w:szCs w:val="24"/>
          <w14:ligatures w14:val="standardContextual"/>
        </w:rPr>
        <w:t xml:space="preserve"> </w:t>
      </w:r>
      <w:proofErr w:type="spellStart"/>
      <w:r w:rsidRPr="00452A8F">
        <w:rPr>
          <w:rFonts w:eastAsia="Times New Roman" w:hint="eastAsia"/>
          <w:bCs/>
          <w:sz w:val="24"/>
          <w:szCs w:val="24"/>
          <w:lang w:val="en-GB" w:eastAsia="en-GB"/>
        </w:rPr>
        <w:t>Одлука</w:t>
      </w:r>
      <w:r>
        <w:rPr>
          <w:rFonts w:eastAsia="Times New Roman" w:hint="eastAsia"/>
          <w:bCs/>
          <w:sz w:val="24"/>
          <w:szCs w:val="24"/>
          <w:lang w:val="en-GB" w:eastAsia="en-GB"/>
        </w:rPr>
        <w:t>т</w:t>
      </w:r>
      <w:proofErr w:type="spellEnd"/>
      <w:r>
        <w:rPr>
          <w:rFonts w:eastAsia="Times New Roman"/>
          <w:bCs/>
          <w:sz w:val="24"/>
          <w:szCs w:val="24"/>
          <w:lang w:eastAsia="en-GB"/>
        </w:rPr>
        <w:t>а</w:t>
      </w:r>
      <w:r w:rsidRPr="00452A8F">
        <w:rPr>
          <w:rFonts w:eastAsia="Times New Roman"/>
          <w:bCs/>
          <w:sz w:val="24"/>
          <w:szCs w:val="24"/>
          <w:lang w:val="en-GB" w:eastAsia="en-GB"/>
        </w:rPr>
        <w:t xml:space="preserve"> </w:t>
      </w:r>
      <w:proofErr w:type="spellStart"/>
      <w:r w:rsidRPr="00452A8F">
        <w:rPr>
          <w:rFonts w:eastAsia="Times New Roman" w:hint="eastAsia"/>
          <w:bCs/>
          <w:sz w:val="24"/>
          <w:szCs w:val="24"/>
          <w:lang w:val="en-GB" w:eastAsia="en-GB"/>
        </w:rPr>
        <w:t>за</w:t>
      </w:r>
      <w:proofErr w:type="spellEnd"/>
      <w:r w:rsidRPr="00452A8F">
        <w:rPr>
          <w:rFonts w:eastAsia="Times New Roman"/>
          <w:bCs/>
          <w:sz w:val="24"/>
          <w:szCs w:val="24"/>
          <w:lang w:val="en-GB" w:eastAsia="en-GB"/>
        </w:rPr>
        <w:t xml:space="preserve"> </w:t>
      </w:r>
      <w:proofErr w:type="spellStart"/>
      <w:r w:rsidRPr="00452A8F">
        <w:rPr>
          <w:rFonts w:eastAsia="Times New Roman" w:hint="eastAsia"/>
          <w:bCs/>
          <w:sz w:val="24"/>
          <w:szCs w:val="24"/>
          <w:lang w:val="en-GB" w:eastAsia="en-GB"/>
        </w:rPr>
        <w:t>усвојување</w:t>
      </w:r>
      <w:proofErr w:type="spellEnd"/>
      <w:r w:rsidRPr="00452A8F">
        <w:rPr>
          <w:rFonts w:eastAsia="Times New Roman"/>
          <w:bCs/>
          <w:sz w:val="24"/>
          <w:szCs w:val="24"/>
          <w:lang w:val="en-GB" w:eastAsia="en-GB"/>
        </w:rPr>
        <w:t xml:space="preserve"> </w:t>
      </w:r>
      <w:proofErr w:type="spellStart"/>
      <w:r w:rsidRPr="00452A8F">
        <w:rPr>
          <w:rFonts w:eastAsia="Times New Roman" w:hint="eastAsia"/>
          <w:bCs/>
          <w:sz w:val="24"/>
          <w:szCs w:val="24"/>
          <w:lang w:val="en-GB" w:eastAsia="en-GB"/>
        </w:rPr>
        <w:t>на</w:t>
      </w:r>
      <w:proofErr w:type="spellEnd"/>
      <w:r w:rsidRPr="00452A8F">
        <w:rPr>
          <w:rFonts w:eastAsia="Times New Roman"/>
          <w:bCs/>
          <w:sz w:val="24"/>
          <w:szCs w:val="24"/>
          <w:lang w:val="en-GB" w:eastAsia="en-GB"/>
        </w:rPr>
        <w:t xml:space="preserve"> </w:t>
      </w:r>
      <w:proofErr w:type="spellStart"/>
      <w:r w:rsidRPr="00452A8F">
        <w:rPr>
          <w:rFonts w:eastAsia="Times New Roman" w:hint="eastAsia"/>
          <w:bCs/>
          <w:sz w:val="24"/>
          <w:szCs w:val="24"/>
          <w:lang w:val="en-GB" w:eastAsia="en-GB"/>
        </w:rPr>
        <w:t>Годишна</w:t>
      </w:r>
      <w:proofErr w:type="spellEnd"/>
      <w:r w:rsidRPr="00452A8F">
        <w:rPr>
          <w:rFonts w:eastAsia="Times New Roman"/>
          <w:bCs/>
          <w:sz w:val="24"/>
          <w:szCs w:val="24"/>
          <w:lang w:val="en-GB" w:eastAsia="en-GB"/>
        </w:rPr>
        <w:t xml:space="preserve"> </w:t>
      </w:r>
      <w:proofErr w:type="spellStart"/>
      <w:r w:rsidRPr="00452A8F">
        <w:rPr>
          <w:rFonts w:eastAsia="Times New Roman" w:hint="eastAsia"/>
          <w:bCs/>
          <w:sz w:val="24"/>
          <w:szCs w:val="24"/>
          <w:lang w:val="en-GB" w:eastAsia="en-GB"/>
        </w:rPr>
        <w:t>Програма</w:t>
      </w:r>
      <w:proofErr w:type="spellEnd"/>
      <w:r w:rsidRPr="00452A8F">
        <w:rPr>
          <w:rFonts w:eastAsia="Times New Roman"/>
          <w:bCs/>
          <w:sz w:val="24"/>
          <w:szCs w:val="24"/>
          <w:lang w:val="en-GB" w:eastAsia="en-GB"/>
        </w:rPr>
        <w:t xml:space="preserve"> </w:t>
      </w:r>
      <w:proofErr w:type="spellStart"/>
      <w:r w:rsidRPr="00452A8F">
        <w:rPr>
          <w:rFonts w:eastAsia="Times New Roman" w:hint="eastAsia"/>
          <w:bCs/>
          <w:sz w:val="24"/>
          <w:szCs w:val="24"/>
          <w:lang w:val="en-GB" w:eastAsia="en-GB"/>
        </w:rPr>
        <w:t>за</w:t>
      </w:r>
      <w:proofErr w:type="spellEnd"/>
      <w:r w:rsidRPr="00452A8F">
        <w:rPr>
          <w:rFonts w:eastAsia="Times New Roman"/>
          <w:bCs/>
          <w:sz w:val="24"/>
          <w:szCs w:val="24"/>
          <w:lang w:val="en-GB" w:eastAsia="en-GB"/>
        </w:rPr>
        <w:t xml:space="preserve"> </w:t>
      </w:r>
      <w:proofErr w:type="spellStart"/>
      <w:r w:rsidRPr="00452A8F">
        <w:rPr>
          <w:rFonts w:eastAsia="Times New Roman" w:hint="eastAsia"/>
          <w:bCs/>
          <w:sz w:val="24"/>
          <w:szCs w:val="24"/>
          <w:lang w:val="en-GB" w:eastAsia="en-GB"/>
        </w:rPr>
        <w:t>работа</w:t>
      </w:r>
      <w:proofErr w:type="spellEnd"/>
      <w:r w:rsidRPr="00452A8F">
        <w:rPr>
          <w:rFonts w:eastAsia="Times New Roman"/>
          <w:bCs/>
          <w:sz w:val="24"/>
          <w:szCs w:val="24"/>
          <w:lang w:val="en-GB" w:eastAsia="en-GB"/>
        </w:rPr>
        <w:t xml:space="preserve"> </w:t>
      </w:r>
      <w:proofErr w:type="spellStart"/>
      <w:r w:rsidRPr="00452A8F">
        <w:rPr>
          <w:rFonts w:eastAsia="Times New Roman" w:hint="eastAsia"/>
          <w:bCs/>
          <w:sz w:val="24"/>
          <w:szCs w:val="24"/>
          <w:lang w:val="en-GB" w:eastAsia="en-GB"/>
        </w:rPr>
        <w:t>на</w:t>
      </w:r>
      <w:proofErr w:type="spellEnd"/>
      <w:r w:rsidRPr="00452A8F">
        <w:rPr>
          <w:rFonts w:eastAsia="Times New Roman"/>
          <w:bCs/>
          <w:sz w:val="24"/>
          <w:szCs w:val="24"/>
          <w:lang w:val="en-GB" w:eastAsia="en-GB"/>
        </w:rPr>
        <w:t xml:space="preserve"> </w:t>
      </w:r>
      <w:r w:rsidRPr="00452A8F">
        <w:rPr>
          <w:rFonts w:eastAsia="Times New Roman" w:hint="eastAsia"/>
          <w:bCs/>
          <w:sz w:val="24"/>
          <w:szCs w:val="24"/>
          <w:lang w:val="en-GB" w:eastAsia="en-GB"/>
        </w:rPr>
        <w:t>ООУ</w:t>
      </w:r>
      <w:r w:rsidRPr="00452A8F">
        <w:rPr>
          <w:rFonts w:eastAsia="Times New Roman"/>
          <w:bCs/>
          <w:sz w:val="24"/>
          <w:szCs w:val="24"/>
          <w:lang w:val="en-GB" w:eastAsia="en-GB"/>
        </w:rPr>
        <w:t xml:space="preserve"> „</w:t>
      </w:r>
      <w:r w:rsidRPr="00452A8F">
        <w:rPr>
          <w:rFonts w:eastAsia="Times New Roman" w:hint="eastAsia"/>
          <w:bCs/>
          <w:sz w:val="24"/>
          <w:szCs w:val="24"/>
          <w:lang w:val="en-GB" w:eastAsia="en-GB"/>
        </w:rPr>
        <w:t>К</w:t>
      </w:r>
      <w:r w:rsidRPr="00452A8F">
        <w:rPr>
          <w:rFonts w:eastAsia="Times New Roman"/>
          <w:bCs/>
          <w:sz w:val="24"/>
          <w:szCs w:val="24"/>
          <w:lang w:eastAsia="en-GB"/>
        </w:rPr>
        <w:t xml:space="preserve">руме </w:t>
      </w:r>
      <w:proofErr w:type="gramStart"/>
      <w:r w:rsidRPr="00452A8F">
        <w:rPr>
          <w:rFonts w:eastAsia="Times New Roman"/>
          <w:bCs/>
          <w:sz w:val="24"/>
          <w:szCs w:val="24"/>
          <w:lang w:eastAsia="en-GB"/>
        </w:rPr>
        <w:t>Волнароски</w:t>
      </w:r>
      <w:r w:rsidRPr="00452A8F">
        <w:rPr>
          <w:rFonts w:eastAsia="Times New Roman" w:hint="eastAsia"/>
          <w:bCs/>
          <w:sz w:val="24"/>
          <w:szCs w:val="24"/>
          <w:lang w:val="en-GB" w:eastAsia="en-GB"/>
        </w:rPr>
        <w:t>“</w:t>
      </w:r>
      <w:proofErr w:type="gramEnd"/>
      <w:r w:rsidRPr="00452A8F">
        <w:rPr>
          <w:rFonts w:eastAsia="Times New Roman"/>
          <w:bCs/>
          <w:sz w:val="24"/>
          <w:szCs w:val="24"/>
          <w:lang w:val="en-GB" w:eastAsia="en-GB"/>
        </w:rPr>
        <w:t>-</w:t>
      </w:r>
      <w:r w:rsidRPr="00452A8F">
        <w:rPr>
          <w:rFonts w:eastAsia="Times New Roman"/>
          <w:bCs/>
          <w:sz w:val="24"/>
          <w:szCs w:val="24"/>
          <w:lang w:eastAsia="en-GB"/>
        </w:rPr>
        <w:t xml:space="preserve">с. Тополчани, </w:t>
      </w:r>
      <w:proofErr w:type="spellStart"/>
      <w:r w:rsidRPr="00452A8F">
        <w:rPr>
          <w:rFonts w:eastAsia="Times New Roman" w:hint="eastAsia"/>
          <w:bCs/>
          <w:sz w:val="24"/>
          <w:szCs w:val="24"/>
          <w:lang w:val="en-GB" w:eastAsia="en-GB"/>
        </w:rPr>
        <w:t>Прилеп</w:t>
      </w:r>
      <w:proofErr w:type="spellEnd"/>
      <w:r w:rsidRPr="00452A8F">
        <w:rPr>
          <w:rFonts w:eastAsia="Times New Roman"/>
          <w:bCs/>
          <w:sz w:val="24"/>
          <w:szCs w:val="24"/>
          <w:lang w:val="en-GB" w:eastAsia="en-GB"/>
        </w:rPr>
        <w:t xml:space="preserve">, </w:t>
      </w:r>
      <w:proofErr w:type="spellStart"/>
      <w:r w:rsidRPr="00452A8F">
        <w:rPr>
          <w:rFonts w:eastAsia="Times New Roman" w:hint="eastAsia"/>
          <w:bCs/>
          <w:sz w:val="24"/>
          <w:szCs w:val="24"/>
          <w:lang w:val="en-GB" w:eastAsia="en-GB"/>
        </w:rPr>
        <w:t>за</w:t>
      </w:r>
      <w:proofErr w:type="spellEnd"/>
      <w:r w:rsidRPr="00452A8F">
        <w:rPr>
          <w:rFonts w:eastAsia="Times New Roman"/>
          <w:bCs/>
          <w:sz w:val="24"/>
          <w:szCs w:val="24"/>
          <w:lang w:val="en-GB" w:eastAsia="en-GB"/>
        </w:rPr>
        <w:t xml:space="preserve"> </w:t>
      </w:r>
      <w:proofErr w:type="spellStart"/>
      <w:r w:rsidRPr="00452A8F">
        <w:rPr>
          <w:rFonts w:eastAsia="Times New Roman" w:hint="eastAsia"/>
          <w:bCs/>
          <w:sz w:val="24"/>
          <w:szCs w:val="24"/>
          <w:lang w:val="en-GB" w:eastAsia="en-GB"/>
        </w:rPr>
        <w:t>учебната</w:t>
      </w:r>
      <w:proofErr w:type="spellEnd"/>
      <w:r w:rsidRPr="00452A8F">
        <w:rPr>
          <w:rFonts w:eastAsia="Times New Roman"/>
          <w:bCs/>
          <w:sz w:val="24"/>
          <w:szCs w:val="24"/>
          <w:lang w:val="en-GB" w:eastAsia="en-GB"/>
        </w:rPr>
        <w:t xml:space="preserve"> 2025/2026 </w:t>
      </w:r>
      <w:proofErr w:type="spellStart"/>
      <w:proofErr w:type="gramStart"/>
      <w:r w:rsidRPr="00452A8F">
        <w:rPr>
          <w:rFonts w:eastAsia="Times New Roman" w:hint="eastAsia"/>
          <w:bCs/>
          <w:sz w:val="24"/>
          <w:szCs w:val="24"/>
          <w:lang w:val="en-GB" w:eastAsia="en-GB"/>
        </w:rPr>
        <w:t>година</w:t>
      </w:r>
      <w:proofErr w:type="spellEnd"/>
      <w:r w:rsidRPr="00CA2577">
        <w:rPr>
          <w:rFonts w:ascii="Calibri" w:eastAsia="Times New Roman" w:hAnsi="Calibri" w:cs="Calibri"/>
          <w:bCs/>
          <w:sz w:val="24"/>
          <w:szCs w:val="24"/>
          <w:lang w:eastAsia="en-GB"/>
        </w:rPr>
        <w:t xml:space="preserve">, </w:t>
      </w:r>
      <w:r w:rsidRPr="00CA2577">
        <w:rPr>
          <w:rFonts w:ascii="Calibri" w:hAnsi="Calibri" w:cs="Calibri"/>
          <w:sz w:val="24"/>
          <w:szCs w:val="24"/>
        </w:rPr>
        <w:t xml:space="preserve"> </w:t>
      </w:r>
      <w:r w:rsidRPr="00CA2577">
        <w:rPr>
          <w:rFonts w:ascii="Calibri" w:hAnsi="Calibri" w:cs="Calibri"/>
          <w:bCs/>
          <w:sz w:val="24"/>
          <w:szCs w:val="24"/>
        </w:rPr>
        <w:t>с</w:t>
      </w:r>
      <w:r w:rsidRPr="00CA2577">
        <w:rPr>
          <w:rFonts w:ascii="Calibri" w:hAnsi="Calibri" w:cs="Calibri"/>
          <w:sz w:val="24"/>
          <w:szCs w:val="24"/>
        </w:rPr>
        <w:t>е</w:t>
      </w:r>
      <w:proofErr w:type="gramEnd"/>
      <w:r w:rsidRPr="00CA2577">
        <w:rPr>
          <w:rFonts w:ascii="Calibri" w:hAnsi="Calibri" w:cs="Calibri"/>
          <w:sz w:val="24"/>
          <w:szCs w:val="24"/>
        </w:rPr>
        <w:t xml:space="preserve"> објавува во “Службен гласник на Општина Прилеп”.</w:t>
      </w:r>
    </w:p>
    <w:p w14:paraId="240D76B4"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338FA295"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285CFF64"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CA2577" w14:paraId="468C446B" w14:textId="77777777" w:rsidTr="00830AEF">
        <w:trPr>
          <w:jc w:val="center"/>
        </w:trPr>
        <w:tc>
          <w:tcPr>
            <w:tcW w:w="3080" w:type="dxa"/>
          </w:tcPr>
          <w:p w14:paraId="12BE6594" w14:textId="77777777" w:rsidR="005C4814" w:rsidRPr="0031728E" w:rsidRDefault="005C4814" w:rsidP="00B8061C">
            <w:pPr>
              <w:tabs>
                <w:tab w:val="left" w:pos="2464"/>
              </w:tabs>
              <w:spacing w:after="0"/>
              <w:ind w:right="-46" w:firstLine="567"/>
              <w:jc w:val="both"/>
              <w:rPr>
                <w:rFonts w:ascii="Calibri" w:hAnsi="Calibri" w:cs="Calibri"/>
                <w:sz w:val="24"/>
                <w:szCs w:val="24"/>
                <w:lang w:val="en-US"/>
              </w:rPr>
            </w:pPr>
            <w:r w:rsidRPr="00CA2577">
              <w:rPr>
                <w:rFonts w:ascii="Calibri" w:hAnsi="Calibri" w:cs="Calibri"/>
                <w:sz w:val="24"/>
                <w:szCs w:val="24"/>
              </w:rPr>
              <w:t>Број 08-</w:t>
            </w:r>
            <w:r>
              <w:rPr>
                <w:rFonts w:ascii="Calibri" w:eastAsia="Calibri" w:hAnsi="Calibri" w:cs="Calibri"/>
                <w:sz w:val="24"/>
                <w:szCs w:val="24"/>
                <w:lang w:eastAsia="ar-SA"/>
              </w:rPr>
              <w:t>2620</w:t>
            </w:r>
            <w:r>
              <w:rPr>
                <w:rFonts w:ascii="Calibri" w:hAnsi="Calibri" w:cs="Calibri"/>
                <w:sz w:val="24"/>
                <w:szCs w:val="24"/>
              </w:rPr>
              <w:t>/1</w:t>
            </w:r>
            <w:r>
              <w:rPr>
                <w:rFonts w:ascii="Calibri" w:hAnsi="Calibri" w:cs="Calibri"/>
                <w:sz w:val="24"/>
                <w:szCs w:val="24"/>
                <w:lang w:val="en-US"/>
              </w:rPr>
              <w:t>0</w:t>
            </w:r>
          </w:p>
        </w:tc>
        <w:tc>
          <w:tcPr>
            <w:tcW w:w="3081" w:type="dxa"/>
          </w:tcPr>
          <w:p w14:paraId="2D4B8A1D"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45FE443A"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ГРАДОНАЧАЛНИК</w:t>
            </w:r>
          </w:p>
        </w:tc>
      </w:tr>
      <w:tr w:rsidR="005C4814" w:rsidRPr="00CA2577" w14:paraId="789767A4" w14:textId="77777777" w:rsidTr="00830AEF">
        <w:trPr>
          <w:jc w:val="center"/>
        </w:trPr>
        <w:tc>
          <w:tcPr>
            <w:tcW w:w="3080" w:type="dxa"/>
          </w:tcPr>
          <w:p w14:paraId="0E2988DA" w14:textId="77777777" w:rsidR="005C4814" w:rsidRPr="00CA2577" w:rsidRDefault="005C4814" w:rsidP="00B8061C">
            <w:pPr>
              <w:tabs>
                <w:tab w:val="left" w:pos="0"/>
                <w:tab w:val="left" w:pos="2464"/>
              </w:tabs>
              <w:spacing w:after="0"/>
              <w:ind w:right="-46"/>
              <w:rPr>
                <w:rFonts w:ascii="Calibri" w:hAnsi="Calibri" w:cs="Calibri"/>
                <w:sz w:val="24"/>
                <w:szCs w:val="24"/>
              </w:rPr>
            </w:pPr>
            <w:r w:rsidRPr="00CA2577">
              <w:rPr>
                <w:rFonts w:ascii="Calibri" w:hAnsi="Calibri" w:cs="Calibri"/>
                <w:sz w:val="24"/>
                <w:szCs w:val="24"/>
              </w:rPr>
              <w:t xml:space="preserve">       </w:t>
            </w:r>
            <w:r>
              <w:rPr>
                <w:rFonts w:ascii="Calibri" w:hAnsi="Calibri" w:cs="Calibri"/>
                <w:sz w:val="24"/>
                <w:szCs w:val="24"/>
              </w:rPr>
              <w:t>07</w:t>
            </w:r>
            <w:r w:rsidRPr="00CA2577">
              <w:rPr>
                <w:rFonts w:ascii="Calibri" w:hAnsi="Calibri" w:cs="Calibri"/>
                <w:sz w:val="24"/>
                <w:szCs w:val="24"/>
              </w:rPr>
              <w:t>.0</w:t>
            </w:r>
            <w:r>
              <w:rPr>
                <w:rFonts w:ascii="Calibri" w:hAnsi="Calibri" w:cs="Calibri"/>
                <w:sz w:val="24"/>
                <w:szCs w:val="24"/>
              </w:rPr>
              <w:t>8</w:t>
            </w:r>
            <w:r w:rsidRPr="00CA2577">
              <w:rPr>
                <w:rFonts w:ascii="Calibri" w:hAnsi="Calibri" w:cs="Calibri"/>
                <w:sz w:val="24"/>
                <w:szCs w:val="24"/>
              </w:rPr>
              <w:t>.2025 година</w:t>
            </w:r>
          </w:p>
        </w:tc>
        <w:tc>
          <w:tcPr>
            <w:tcW w:w="3081" w:type="dxa"/>
          </w:tcPr>
          <w:p w14:paraId="6A73CDB6"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77A7B9FF"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на Општина Прилеп</w:t>
            </w:r>
          </w:p>
        </w:tc>
      </w:tr>
      <w:tr w:rsidR="005C4814" w:rsidRPr="00CA2577" w14:paraId="0D1A77A9" w14:textId="77777777" w:rsidTr="00830AEF">
        <w:trPr>
          <w:jc w:val="center"/>
        </w:trPr>
        <w:tc>
          <w:tcPr>
            <w:tcW w:w="3080" w:type="dxa"/>
          </w:tcPr>
          <w:p w14:paraId="636FF018"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П р и л е п</w:t>
            </w:r>
          </w:p>
        </w:tc>
        <w:tc>
          <w:tcPr>
            <w:tcW w:w="3081" w:type="dxa"/>
          </w:tcPr>
          <w:p w14:paraId="585AA9C0"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292F0D35"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Борче Јовчески</w:t>
            </w:r>
          </w:p>
        </w:tc>
      </w:tr>
    </w:tbl>
    <w:p w14:paraId="4B6D33DC" w14:textId="77777777" w:rsidR="005C4814" w:rsidRPr="00CA2577" w:rsidRDefault="005C4814" w:rsidP="005C4814">
      <w:pPr>
        <w:tabs>
          <w:tab w:val="left" w:pos="2464"/>
        </w:tabs>
        <w:rPr>
          <w:rFonts w:ascii="Calibri" w:hAnsi="Calibri" w:cs="Calibri"/>
          <w:sz w:val="24"/>
          <w:szCs w:val="24"/>
        </w:rPr>
      </w:pPr>
    </w:p>
    <w:p w14:paraId="376B51DE" w14:textId="77777777" w:rsidR="005C4814" w:rsidRPr="00CA2577" w:rsidRDefault="005C4814" w:rsidP="005C4814">
      <w:pPr>
        <w:tabs>
          <w:tab w:val="left" w:pos="2464"/>
        </w:tabs>
        <w:rPr>
          <w:rFonts w:ascii="Calibri" w:hAnsi="Calibri" w:cs="Calibri"/>
          <w:sz w:val="24"/>
          <w:szCs w:val="24"/>
        </w:rPr>
      </w:pPr>
    </w:p>
    <w:p w14:paraId="2B308E69" w14:textId="77777777" w:rsidR="005C4814" w:rsidRPr="00CA2577" w:rsidRDefault="005C4814" w:rsidP="005C4814">
      <w:pPr>
        <w:tabs>
          <w:tab w:val="left" w:pos="2464"/>
        </w:tabs>
        <w:rPr>
          <w:rFonts w:ascii="Calibri" w:hAnsi="Calibri" w:cs="Calibri"/>
          <w:sz w:val="24"/>
          <w:szCs w:val="24"/>
        </w:rPr>
      </w:pPr>
    </w:p>
    <w:p w14:paraId="00D4270B" w14:textId="77777777" w:rsidR="005C4814" w:rsidRDefault="005C4814" w:rsidP="005C4814">
      <w:pPr>
        <w:tabs>
          <w:tab w:val="left" w:pos="2464"/>
        </w:tabs>
        <w:rPr>
          <w:rFonts w:ascii="Calibri" w:hAnsi="Calibri" w:cs="Calibri"/>
          <w:sz w:val="24"/>
          <w:szCs w:val="24"/>
          <w:lang w:val="en-US"/>
        </w:rPr>
      </w:pPr>
    </w:p>
    <w:p w14:paraId="4B5FF81A" w14:textId="77777777" w:rsidR="003C1C40" w:rsidRDefault="003C1C40" w:rsidP="005C4814">
      <w:pPr>
        <w:tabs>
          <w:tab w:val="left" w:pos="2464"/>
        </w:tabs>
        <w:rPr>
          <w:rFonts w:ascii="Calibri" w:hAnsi="Calibri" w:cs="Calibri"/>
          <w:sz w:val="24"/>
          <w:szCs w:val="24"/>
          <w:lang w:val="en-US"/>
        </w:rPr>
      </w:pPr>
    </w:p>
    <w:p w14:paraId="7FF29AEB" w14:textId="77777777" w:rsidR="003C1C40" w:rsidRDefault="003C1C40" w:rsidP="005C4814">
      <w:pPr>
        <w:tabs>
          <w:tab w:val="left" w:pos="2464"/>
        </w:tabs>
        <w:rPr>
          <w:rFonts w:ascii="Calibri" w:hAnsi="Calibri" w:cs="Calibri"/>
          <w:sz w:val="24"/>
          <w:szCs w:val="24"/>
          <w:lang w:val="en-US"/>
        </w:rPr>
      </w:pPr>
    </w:p>
    <w:p w14:paraId="183D7DE9" w14:textId="77777777" w:rsidR="003C1C40" w:rsidRDefault="003C1C40" w:rsidP="005C4814">
      <w:pPr>
        <w:tabs>
          <w:tab w:val="left" w:pos="2464"/>
        </w:tabs>
        <w:rPr>
          <w:rFonts w:ascii="Calibri" w:hAnsi="Calibri" w:cs="Calibri"/>
          <w:sz w:val="24"/>
          <w:szCs w:val="24"/>
          <w:lang w:val="en-US"/>
        </w:rPr>
      </w:pPr>
    </w:p>
    <w:p w14:paraId="413BF593" w14:textId="77777777" w:rsidR="003C1C40" w:rsidRDefault="003C1C40" w:rsidP="005C4814">
      <w:pPr>
        <w:tabs>
          <w:tab w:val="left" w:pos="2464"/>
        </w:tabs>
        <w:rPr>
          <w:rFonts w:ascii="Calibri" w:hAnsi="Calibri" w:cs="Calibri"/>
          <w:sz w:val="24"/>
          <w:szCs w:val="24"/>
          <w:lang w:val="en-US"/>
        </w:rPr>
      </w:pPr>
    </w:p>
    <w:p w14:paraId="6BEE0CC1" w14:textId="77777777" w:rsidR="003C1C40" w:rsidRPr="003C1C40" w:rsidRDefault="003C1C40" w:rsidP="005C4814">
      <w:pPr>
        <w:tabs>
          <w:tab w:val="left" w:pos="2464"/>
        </w:tabs>
        <w:rPr>
          <w:rFonts w:ascii="Calibri" w:hAnsi="Calibri" w:cs="Calibri"/>
          <w:sz w:val="24"/>
          <w:szCs w:val="24"/>
          <w:lang w:val="en-US"/>
        </w:rPr>
      </w:pPr>
    </w:p>
    <w:p w14:paraId="65EA7CC1" w14:textId="77777777" w:rsidR="005C4814" w:rsidRPr="00CA2577" w:rsidRDefault="005C4814" w:rsidP="005C4814">
      <w:pPr>
        <w:tabs>
          <w:tab w:val="left" w:pos="2464"/>
        </w:tabs>
        <w:rPr>
          <w:rFonts w:ascii="Calibri" w:hAnsi="Calibri" w:cs="Calibri"/>
          <w:sz w:val="24"/>
          <w:szCs w:val="24"/>
        </w:rPr>
      </w:pPr>
    </w:p>
    <w:p w14:paraId="6FC0D4F3" w14:textId="77777777" w:rsidR="005C4814" w:rsidRPr="00CA2577" w:rsidRDefault="005C4814" w:rsidP="005C4814">
      <w:pPr>
        <w:tabs>
          <w:tab w:val="left" w:pos="2464"/>
        </w:tabs>
        <w:rPr>
          <w:rFonts w:ascii="Calibri" w:hAnsi="Calibri" w:cs="Calibri"/>
          <w:sz w:val="24"/>
          <w:szCs w:val="24"/>
        </w:rPr>
      </w:pPr>
    </w:p>
    <w:p w14:paraId="53B6559A" w14:textId="77777777" w:rsidR="005C4814" w:rsidRPr="00CA2577" w:rsidRDefault="005C4814" w:rsidP="005C4814">
      <w:pPr>
        <w:tabs>
          <w:tab w:val="left" w:pos="2464"/>
        </w:tabs>
        <w:rPr>
          <w:rFonts w:ascii="Calibri" w:hAnsi="Calibri" w:cs="Calibri"/>
          <w:sz w:val="24"/>
          <w:szCs w:val="24"/>
        </w:rPr>
      </w:pPr>
    </w:p>
    <w:p w14:paraId="14FEE15F" w14:textId="77777777" w:rsidR="005C4814" w:rsidRPr="00CA2577" w:rsidRDefault="005C4814" w:rsidP="005C4814">
      <w:pPr>
        <w:tabs>
          <w:tab w:val="left" w:pos="2464"/>
        </w:tabs>
        <w:rPr>
          <w:rFonts w:ascii="Calibri" w:hAnsi="Calibri" w:cs="Calibri"/>
          <w:sz w:val="24"/>
          <w:szCs w:val="24"/>
        </w:rPr>
      </w:pPr>
    </w:p>
    <w:p w14:paraId="1118A69F" w14:textId="77777777" w:rsidR="005C4814" w:rsidRPr="00CA2577" w:rsidRDefault="005C4814" w:rsidP="005C4814">
      <w:pPr>
        <w:tabs>
          <w:tab w:val="left" w:pos="2464"/>
        </w:tabs>
        <w:rPr>
          <w:rFonts w:ascii="Calibri" w:hAnsi="Calibri" w:cs="Calibri"/>
          <w:sz w:val="24"/>
          <w:szCs w:val="24"/>
        </w:rPr>
      </w:pPr>
    </w:p>
    <w:p w14:paraId="79BCE292" w14:textId="77777777" w:rsidR="005C4814" w:rsidRPr="00CA2577" w:rsidRDefault="005C4814" w:rsidP="005C4814">
      <w:pPr>
        <w:tabs>
          <w:tab w:val="left" w:pos="2464"/>
        </w:tabs>
        <w:rPr>
          <w:rFonts w:ascii="Calibri" w:hAnsi="Calibri" w:cs="Calibri"/>
          <w:sz w:val="24"/>
          <w:szCs w:val="24"/>
        </w:rPr>
      </w:pPr>
    </w:p>
    <w:p w14:paraId="3F484C5A" w14:textId="77777777" w:rsidR="003C1C40" w:rsidRPr="003C1C40" w:rsidRDefault="003C1C40" w:rsidP="003C1C40">
      <w:pPr>
        <w:tabs>
          <w:tab w:val="left" w:pos="2464"/>
        </w:tabs>
        <w:rPr>
          <w:rFonts w:ascii="Calibri" w:hAnsi="Calibri" w:cs="Calibri"/>
          <w:sz w:val="24"/>
          <w:szCs w:val="24"/>
        </w:rPr>
      </w:pPr>
    </w:p>
    <w:p w14:paraId="53A5F010"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Врз основа на член 108 став 1 точка 2 од Законот за основното образование ("Службен Весник на РСМ" бр. 161/2019; 229/2020,  3/2025 и 74/2025), член 36 став 1 точка 6 од Законот за локалната самоуправа ("Службен весник на РСМ" бр. 5/2002 и 202/2024), Советот на Општина Прилеп на седницата одржана на 07.08.2025 година, донесе:</w:t>
      </w:r>
    </w:p>
    <w:p w14:paraId="1FF767B6" w14:textId="77777777" w:rsidR="003C1C40" w:rsidRPr="003C1C40" w:rsidRDefault="003C1C40" w:rsidP="003C1C40">
      <w:pPr>
        <w:tabs>
          <w:tab w:val="left" w:pos="2464"/>
        </w:tabs>
        <w:spacing w:after="0"/>
        <w:jc w:val="both"/>
        <w:rPr>
          <w:rFonts w:ascii="Calibri" w:hAnsi="Calibri" w:cs="Calibri"/>
          <w:sz w:val="24"/>
          <w:szCs w:val="24"/>
        </w:rPr>
      </w:pPr>
    </w:p>
    <w:p w14:paraId="7152790C" w14:textId="77777777" w:rsidR="003C1C40" w:rsidRDefault="003C1C40" w:rsidP="003C1C40">
      <w:pPr>
        <w:tabs>
          <w:tab w:val="left" w:pos="2464"/>
        </w:tabs>
        <w:spacing w:after="0"/>
        <w:jc w:val="both"/>
        <w:rPr>
          <w:rFonts w:ascii="Calibri" w:hAnsi="Calibri" w:cs="Calibri"/>
          <w:b/>
          <w:bCs/>
          <w:sz w:val="24"/>
          <w:szCs w:val="24"/>
          <w:lang w:val="en-US"/>
        </w:rPr>
      </w:pPr>
    </w:p>
    <w:p w14:paraId="24858D4D" w14:textId="77777777" w:rsidR="003C1C40" w:rsidRPr="003C1C40" w:rsidRDefault="003C1C40" w:rsidP="003C1C40">
      <w:pPr>
        <w:tabs>
          <w:tab w:val="left" w:pos="2464"/>
        </w:tabs>
        <w:spacing w:after="0"/>
        <w:jc w:val="both"/>
        <w:rPr>
          <w:rFonts w:ascii="Calibri" w:hAnsi="Calibri" w:cs="Calibri"/>
          <w:b/>
          <w:bCs/>
          <w:sz w:val="24"/>
          <w:szCs w:val="24"/>
          <w:lang w:val="en-US"/>
        </w:rPr>
      </w:pPr>
    </w:p>
    <w:p w14:paraId="03FAA997" w14:textId="7C106BBE" w:rsidR="003C1C40" w:rsidRPr="003C1C40" w:rsidRDefault="003C1C40" w:rsidP="003C1C40">
      <w:pPr>
        <w:tabs>
          <w:tab w:val="left" w:pos="2464"/>
        </w:tabs>
        <w:spacing w:after="0"/>
        <w:jc w:val="center"/>
        <w:rPr>
          <w:rFonts w:ascii="Calibri" w:hAnsi="Calibri" w:cs="Calibri"/>
          <w:b/>
          <w:bCs/>
          <w:sz w:val="24"/>
          <w:szCs w:val="24"/>
        </w:rPr>
      </w:pPr>
      <w:r w:rsidRPr="003C1C40">
        <w:rPr>
          <w:rFonts w:ascii="Calibri" w:hAnsi="Calibri" w:cs="Calibri"/>
          <w:b/>
          <w:bCs/>
          <w:sz w:val="24"/>
          <w:szCs w:val="24"/>
        </w:rPr>
        <w:t>О Д Л У К А</w:t>
      </w:r>
    </w:p>
    <w:p w14:paraId="4248AC72" w14:textId="1D025A1A" w:rsidR="003C1C40" w:rsidRPr="003C1C40" w:rsidRDefault="003C1C40" w:rsidP="003C1C40">
      <w:pPr>
        <w:tabs>
          <w:tab w:val="left" w:pos="2464"/>
        </w:tabs>
        <w:spacing w:after="0"/>
        <w:jc w:val="center"/>
        <w:rPr>
          <w:rFonts w:ascii="Calibri" w:hAnsi="Calibri" w:cs="Calibri"/>
          <w:b/>
          <w:bCs/>
          <w:sz w:val="24"/>
          <w:szCs w:val="24"/>
        </w:rPr>
      </w:pPr>
      <w:r w:rsidRPr="003C1C40">
        <w:rPr>
          <w:rFonts w:ascii="Calibri" w:hAnsi="Calibri" w:cs="Calibri"/>
          <w:b/>
          <w:bCs/>
          <w:sz w:val="24"/>
          <w:szCs w:val="24"/>
        </w:rPr>
        <w:t>за усвојување на Годишна Програма за работа на</w:t>
      </w:r>
    </w:p>
    <w:p w14:paraId="790C59CB" w14:textId="77777777" w:rsidR="003C1C40" w:rsidRPr="003C1C40" w:rsidRDefault="003C1C40" w:rsidP="003C1C40">
      <w:pPr>
        <w:tabs>
          <w:tab w:val="left" w:pos="2464"/>
        </w:tabs>
        <w:spacing w:after="0"/>
        <w:jc w:val="center"/>
        <w:rPr>
          <w:rFonts w:ascii="Calibri" w:hAnsi="Calibri" w:cs="Calibri"/>
          <w:b/>
          <w:bCs/>
          <w:sz w:val="24"/>
          <w:szCs w:val="24"/>
        </w:rPr>
      </w:pPr>
      <w:r w:rsidRPr="003C1C40">
        <w:rPr>
          <w:rFonts w:ascii="Calibri" w:hAnsi="Calibri" w:cs="Calibri"/>
          <w:b/>
          <w:bCs/>
          <w:sz w:val="24"/>
          <w:szCs w:val="24"/>
        </w:rPr>
        <w:t>ООУ „ Круме Волнароски“ с. Тополчани -Прилеп</w:t>
      </w:r>
    </w:p>
    <w:p w14:paraId="69DDAC6A" w14:textId="7E475781" w:rsidR="003C1C40" w:rsidRPr="003C1C40" w:rsidRDefault="003C1C40" w:rsidP="003C1C40">
      <w:pPr>
        <w:tabs>
          <w:tab w:val="left" w:pos="2464"/>
        </w:tabs>
        <w:spacing w:after="0"/>
        <w:jc w:val="center"/>
        <w:rPr>
          <w:rFonts w:ascii="Calibri" w:hAnsi="Calibri" w:cs="Calibri"/>
          <w:b/>
          <w:bCs/>
          <w:sz w:val="24"/>
          <w:szCs w:val="24"/>
        </w:rPr>
      </w:pPr>
      <w:r w:rsidRPr="003C1C40">
        <w:rPr>
          <w:rFonts w:ascii="Calibri" w:hAnsi="Calibri" w:cs="Calibri"/>
          <w:b/>
          <w:bCs/>
          <w:sz w:val="24"/>
          <w:szCs w:val="24"/>
        </w:rPr>
        <w:t>за учебната 2025/2026 година</w:t>
      </w:r>
    </w:p>
    <w:p w14:paraId="782C5F75" w14:textId="77777777" w:rsidR="003C1C40" w:rsidRPr="003C1C40" w:rsidRDefault="003C1C40" w:rsidP="003C1C40">
      <w:pPr>
        <w:tabs>
          <w:tab w:val="left" w:pos="2464"/>
        </w:tabs>
        <w:spacing w:after="0"/>
        <w:jc w:val="both"/>
        <w:rPr>
          <w:rFonts w:ascii="Calibri" w:hAnsi="Calibri" w:cs="Calibri"/>
          <w:sz w:val="24"/>
          <w:szCs w:val="24"/>
        </w:rPr>
      </w:pPr>
    </w:p>
    <w:p w14:paraId="5956FC7F" w14:textId="77777777" w:rsidR="003C1C40" w:rsidRPr="003C1C40" w:rsidRDefault="003C1C40" w:rsidP="003C1C40">
      <w:pPr>
        <w:tabs>
          <w:tab w:val="left" w:pos="2464"/>
        </w:tabs>
        <w:spacing w:after="0"/>
        <w:jc w:val="both"/>
        <w:rPr>
          <w:rFonts w:ascii="Calibri" w:hAnsi="Calibri" w:cs="Calibri"/>
          <w:sz w:val="24"/>
          <w:szCs w:val="24"/>
        </w:rPr>
      </w:pPr>
    </w:p>
    <w:p w14:paraId="79216AAD" w14:textId="77777777" w:rsidR="003C1C40" w:rsidRPr="003C1C40" w:rsidRDefault="003C1C40" w:rsidP="003C1C40">
      <w:pPr>
        <w:tabs>
          <w:tab w:val="left" w:pos="2464"/>
        </w:tabs>
        <w:spacing w:after="0"/>
        <w:jc w:val="center"/>
        <w:rPr>
          <w:rFonts w:ascii="Calibri" w:hAnsi="Calibri" w:cs="Calibri"/>
          <w:sz w:val="24"/>
          <w:szCs w:val="24"/>
          <w:lang w:val="ru-RU"/>
        </w:rPr>
      </w:pPr>
      <w:r w:rsidRPr="003C1C40">
        <w:rPr>
          <w:rFonts w:ascii="Calibri" w:hAnsi="Calibri" w:cs="Calibri"/>
          <w:sz w:val="24"/>
          <w:szCs w:val="24"/>
        </w:rPr>
        <w:t>член 1</w:t>
      </w:r>
    </w:p>
    <w:p w14:paraId="12066730"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Со оваа одлука се усвојува Годишната Програма за работа на ООУ „Круме Волнароски“ с. Тополчани - Прилеп, за учебната 2025/2026 година.</w:t>
      </w:r>
    </w:p>
    <w:p w14:paraId="1AB14520"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 xml:space="preserve">                                                                                                                       </w:t>
      </w:r>
    </w:p>
    <w:p w14:paraId="1DB5A84E" w14:textId="77777777" w:rsidR="003C1C40" w:rsidRPr="003C1C40" w:rsidRDefault="003C1C40" w:rsidP="003C1C40">
      <w:pPr>
        <w:tabs>
          <w:tab w:val="left" w:pos="2464"/>
        </w:tabs>
        <w:spacing w:after="0"/>
        <w:jc w:val="center"/>
        <w:rPr>
          <w:rFonts w:ascii="Calibri" w:hAnsi="Calibri" w:cs="Calibri"/>
          <w:sz w:val="24"/>
          <w:szCs w:val="24"/>
        </w:rPr>
      </w:pPr>
      <w:r w:rsidRPr="003C1C40">
        <w:rPr>
          <w:rFonts w:ascii="Calibri" w:hAnsi="Calibri" w:cs="Calibri"/>
          <w:sz w:val="24"/>
          <w:szCs w:val="24"/>
        </w:rPr>
        <w:t>член 2</w:t>
      </w:r>
    </w:p>
    <w:p w14:paraId="5D067D58"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Одлуката</w:t>
      </w:r>
      <w:r w:rsidRPr="003C1C40">
        <w:rPr>
          <w:rFonts w:ascii="Calibri" w:hAnsi="Calibri" w:cs="Calibri"/>
          <w:sz w:val="24"/>
          <w:szCs w:val="24"/>
          <w:lang w:val="ru-RU"/>
        </w:rPr>
        <w:t xml:space="preserve"> да се достави до </w:t>
      </w:r>
      <w:r w:rsidRPr="003C1C40">
        <w:rPr>
          <w:rFonts w:ascii="Calibri" w:hAnsi="Calibri" w:cs="Calibri"/>
          <w:sz w:val="24"/>
          <w:szCs w:val="24"/>
        </w:rPr>
        <w:t>ООУ „Круме Волнароски“ с. Тополчани -Прилеп</w:t>
      </w:r>
      <w:r w:rsidRPr="003C1C40">
        <w:rPr>
          <w:rFonts w:ascii="Calibri" w:hAnsi="Calibri" w:cs="Calibri"/>
          <w:sz w:val="24"/>
          <w:szCs w:val="24"/>
          <w:lang w:val="ru-RU"/>
        </w:rPr>
        <w:t>, Градоначалникот и архивата на Општина Прилеп</w:t>
      </w:r>
      <w:r w:rsidRPr="003C1C40">
        <w:rPr>
          <w:rFonts w:ascii="Calibri" w:hAnsi="Calibri" w:cs="Calibri"/>
          <w:sz w:val="24"/>
          <w:szCs w:val="24"/>
        </w:rPr>
        <w:t>.</w:t>
      </w:r>
    </w:p>
    <w:p w14:paraId="5D037DF8" w14:textId="77777777" w:rsidR="003C1C40" w:rsidRPr="003C1C40" w:rsidRDefault="003C1C40" w:rsidP="003C1C40">
      <w:pPr>
        <w:tabs>
          <w:tab w:val="left" w:pos="2464"/>
        </w:tabs>
        <w:spacing w:after="0"/>
        <w:jc w:val="both"/>
        <w:rPr>
          <w:rFonts w:ascii="Calibri" w:hAnsi="Calibri" w:cs="Calibri"/>
          <w:sz w:val="24"/>
          <w:szCs w:val="24"/>
          <w:lang w:val="ru-RU"/>
        </w:rPr>
      </w:pPr>
    </w:p>
    <w:p w14:paraId="6A048D99" w14:textId="77777777" w:rsidR="003C1C40" w:rsidRPr="003C1C40" w:rsidRDefault="003C1C40" w:rsidP="003C1C40">
      <w:pPr>
        <w:tabs>
          <w:tab w:val="left" w:pos="2464"/>
        </w:tabs>
        <w:spacing w:after="0"/>
        <w:jc w:val="center"/>
        <w:rPr>
          <w:rFonts w:ascii="Calibri" w:hAnsi="Calibri" w:cs="Calibri"/>
          <w:sz w:val="24"/>
          <w:szCs w:val="24"/>
        </w:rPr>
      </w:pPr>
      <w:r w:rsidRPr="003C1C40">
        <w:rPr>
          <w:rFonts w:ascii="Calibri" w:hAnsi="Calibri" w:cs="Calibri"/>
          <w:sz w:val="24"/>
          <w:szCs w:val="24"/>
        </w:rPr>
        <w:t>член 3</w:t>
      </w:r>
    </w:p>
    <w:p w14:paraId="4BB9261C"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Одлуката влегува во сила, осмиот ден од денот на објавувањето во ’’Службен гласник на Општина Прилеп’’.</w:t>
      </w:r>
    </w:p>
    <w:p w14:paraId="18F7DFDC" w14:textId="77777777" w:rsidR="003C1C40" w:rsidRDefault="003C1C40" w:rsidP="003C1C40">
      <w:pPr>
        <w:tabs>
          <w:tab w:val="left" w:pos="2464"/>
        </w:tabs>
        <w:spacing w:after="0"/>
        <w:jc w:val="both"/>
        <w:rPr>
          <w:rFonts w:ascii="Calibri" w:hAnsi="Calibri" w:cs="Calibri"/>
          <w:sz w:val="24"/>
          <w:szCs w:val="24"/>
          <w:lang w:val="en-US"/>
        </w:rPr>
      </w:pPr>
    </w:p>
    <w:p w14:paraId="088E4468" w14:textId="77777777" w:rsidR="003C1C40" w:rsidRDefault="003C1C40" w:rsidP="003C1C40">
      <w:pPr>
        <w:tabs>
          <w:tab w:val="left" w:pos="2464"/>
        </w:tabs>
        <w:spacing w:after="0"/>
        <w:jc w:val="both"/>
        <w:rPr>
          <w:rFonts w:ascii="Calibri" w:hAnsi="Calibri" w:cs="Calibri"/>
          <w:sz w:val="24"/>
          <w:szCs w:val="24"/>
          <w:lang w:val="en-US"/>
        </w:rPr>
      </w:pPr>
    </w:p>
    <w:p w14:paraId="23F514D2" w14:textId="77777777" w:rsidR="003C1C40" w:rsidRPr="003C1C40" w:rsidRDefault="003C1C40" w:rsidP="003C1C40">
      <w:pPr>
        <w:tabs>
          <w:tab w:val="left" w:pos="2464"/>
        </w:tabs>
        <w:spacing w:after="0"/>
        <w:jc w:val="both"/>
        <w:rPr>
          <w:rFonts w:ascii="Calibri" w:hAnsi="Calibri" w:cs="Calibri"/>
          <w:sz w:val="24"/>
          <w:szCs w:val="24"/>
          <w:lang w:val="en-US"/>
        </w:rPr>
      </w:pPr>
    </w:p>
    <w:p w14:paraId="7853ACAC" w14:textId="77777777" w:rsidR="003C1C40" w:rsidRPr="003C1C40" w:rsidRDefault="003C1C40" w:rsidP="003C1C40">
      <w:pPr>
        <w:tabs>
          <w:tab w:val="left" w:pos="2464"/>
        </w:tabs>
        <w:spacing w:after="0"/>
        <w:jc w:val="both"/>
        <w:rPr>
          <w:rFonts w:ascii="Calibri" w:hAnsi="Calibri" w:cs="Calibri"/>
          <w:sz w:val="24"/>
          <w:szCs w:val="24"/>
        </w:rPr>
      </w:pPr>
    </w:p>
    <w:p w14:paraId="3D1433B4" w14:textId="77777777" w:rsidR="003C1C40" w:rsidRPr="003C1C40" w:rsidRDefault="003C1C40" w:rsidP="003C1C40">
      <w:pPr>
        <w:tabs>
          <w:tab w:val="left" w:pos="2464"/>
        </w:tabs>
        <w:spacing w:after="0"/>
        <w:jc w:val="both"/>
        <w:rPr>
          <w:rFonts w:ascii="Calibri" w:hAnsi="Calibri" w:cs="Calibri"/>
          <w:sz w:val="24"/>
          <w:szCs w:val="24"/>
        </w:rPr>
      </w:pPr>
    </w:p>
    <w:p w14:paraId="4B10458D" w14:textId="77777777" w:rsidR="003C1C40" w:rsidRPr="003C1C40" w:rsidRDefault="003C1C40" w:rsidP="003C1C40">
      <w:pPr>
        <w:tabs>
          <w:tab w:val="left" w:pos="2464"/>
        </w:tabs>
        <w:spacing w:after="0"/>
        <w:jc w:val="both"/>
        <w:rPr>
          <w:rFonts w:ascii="Calibri" w:hAnsi="Calibri" w:cs="Calibri"/>
          <w:sz w:val="24"/>
          <w:szCs w:val="24"/>
          <w:lang w:val="ru-RU"/>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1990"/>
        <w:gridCol w:w="4172"/>
      </w:tblGrid>
      <w:tr w:rsidR="003C1C40" w:rsidRPr="003C1C40" w14:paraId="44738406" w14:textId="77777777" w:rsidTr="001E2756">
        <w:trPr>
          <w:jc w:val="center"/>
        </w:trPr>
        <w:tc>
          <w:tcPr>
            <w:tcW w:w="3080" w:type="dxa"/>
          </w:tcPr>
          <w:p w14:paraId="4A48FECD" w14:textId="77777777" w:rsidR="003C1C40" w:rsidRPr="003C1C40" w:rsidRDefault="003C1C40" w:rsidP="003C1C40">
            <w:pPr>
              <w:tabs>
                <w:tab w:val="left" w:pos="2464"/>
              </w:tabs>
              <w:spacing w:after="0"/>
              <w:jc w:val="both"/>
              <w:rPr>
                <w:rFonts w:ascii="Calibri" w:hAnsi="Calibri" w:cs="Calibri"/>
                <w:sz w:val="24"/>
                <w:szCs w:val="24"/>
              </w:rPr>
            </w:pPr>
            <w:proofErr w:type="spellStart"/>
            <w:r w:rsidRPr="003C1C40">
              <w:rPr>
                <w:rFonts w:ascii="Calibri" w:hAnsi="Calibri" w:cs="Calibri"/>
                <w:sz w:val="24"/>
                <w:szCs w:val="24"/>
                <w:lang w:val="en-US"/>
              </w:rPr>
              <w:t>Бр</w:t>
            </w:r>
            <w:proofErr w:type="spellEnd"/>
            <w:r w:rsidRPr="003C1C40">
              <w:rPr>
                <w:rFonts w:ascii="Calibri" w:hAnsi="Calibri" w:cs="Calibri"/>
                <w:sz w:val="24"/>
                <w:szCs w:val="24"/>
              </w:rPr>
              <w:t>.</w:t>
            </w:r>
            <w:r w:rsidRPr="003C1C40">
              <w:rPr>
                <w:rFonts w:ascii="Calibri" w:hAnsi="Calibri" w:cs="Calibri"/>
                <w:sz w:val="24"/>
                <w:szCs w:val="24"/>
                <w:lang w:val="en-US"/>
              </w:rPr>
              <w:t xml:space="preserve"> 09-</w:t>
            </w:r>
            <w:r w:rsidRPr="003C1C40">
              <w:rPr>
                <w:rFonts w:ascii="Calibri" w:hAnsi="Calibri" w:cs="Calibri"/>
                <w:sz w:val="24"/>
                <w:szCs w:val="24"/>
              </w:rPr>
              <w:t>2618/11</w:t>
            </w:r>
          </w:p>
        </w:tc>
        <w:tc>
          <w:tcPr>
            <w:tcW w:w="1990" w:type="dxa"/>
          </w:tcPr>
          <w:p w14:paraId="6D63CA5F" w14:textId="6E052B6C" w:rsidR="003C1C40" w:rsidRPr="003C1C40" w:rsidRDefault="003C1C40" w:rsidP="003C1C40">
            <w:pPr>
              <w:tabs>
                <w:tab w:val="left" w:pos="2464"/>
              </w:tabs>
              <w:spacing w:after="0"/>
              <w:jc w:val="both"/>
              <w:rPr>
                <w:rFonts w:ascii="Calibri" w:hAnsi="Calibri" w:cs="Calibri"/>
                <w:sz w:val="24"/>
                <w:szCs w:val="24"/>
                <w:lang w:val="en-US"/>
              </w:rPr>
            </w:pPr>
            <w:r>
              <w:rPr>
                <w:rFonts w:ascii="Calibri" w:hAnsi="Calibri" w:cs="Calibri"/>
                <w:sz w:val="24"/>
                <w:szCs w:val="24"/>
                <w:lang w:val="en-US"/>
              </w:rPr>
              <w:t xml:space="preserve">                   </w:t>
            </w:r>
          </w:p>
        </w:tc>
        <w:tc>
          <w:tcPr>
            <w:tcW w:w="4172" w:type="dxa"/>
          </w:tcPr>
          <w:p w14:paraId="28579ECA" w14:textId="013C31EA" w:rsidR="003C1C40" w:rsidRPr="003C1C40" w:rsidRDefault="003C1C40" w:rsidP="003C1C40">
            <w:pPr>
              <w:tabs>
                <w:tab w:val="left" w:pos="2464"/>
              </w:tabs>
              <w:spacing w:after="0"/>
              <w:jc w:val="both"/>
              <w:rPr>
                <w:rFonts w:ascii="Calibri" w:hAnsi="Calibri" w:cs="Calibri"/>
                <w:sz w:val="24"/>
                <w:szCs w:val="24"/>
                <w:lang w:val="en-US"/>
              </w:rPr>
            </w:pPr>
            <w:r>
              <w:rPr>
                <w:rFonts w:ascii="Calibri" w:hAnsi="Calibri" w:cs="Calibri"/>
                <w:sz w:val="24"/>
                <w:szCs w:val="24"/>
                <w:lang w:val="en-US"/>
              </w:rPr>
              <w:t xml:space="preserve">             </w:t>
            </w:r>
            <w:r w:rsidRPr="003C1C40">
              <w:rPr>
                <w:rFonts w:ascii="Calibri" w:hAnsi="Calibri" w:cs="Calibri"/>
                <w:sz w:val="24"/>
                <w:szCs w:val="24"/>
                <w:lang w:val="en-US"/>
              </w:rPr>
              <w:t>ПРЕТСЕДАТЕЛ</w:t>
            </w:r>
          </w:p>
        </w:tc>
      </w:tr>
      <w:tr w:rsidR="003C1C40" w:rsidRPr="003C1C40" w14:paraId="2ED08B55" w14:textId="77777777" w:rsidTr="001E2756">
        <w:trPr>
          <w:jc w:val="center"/>
        </w:trPr>
        <w:tc>
          <w:tcPr>
            <w:tcW w:w="3080" w:type="dxa"/>
          </w:tcPr>
          <w:p w14:paraId="1E9CAF73" w14:textId="77777777" w:rsidR="003C1C40" w:rsidRPr="003C1C40" w:rsidRDefault="003C1C40" w:rsidP="003C1C40">
            <w:pPr>
              <w:tabs>
                <w:tab w:val="left" w:pos="2464"/>
              </w:tabs>
              <w:spacing w:after="0"/>
              <w:jc w:val="both"/>
              <w:rPr>
                <w:rFonts w:ascii="Calibri" w:hAnsi="Calibri" w:cs="Calibri"/>
                <w:sz w:val="24"/>
                <w:szCs w:val="24"/>
                <w:lang w:val="en-US"/>
              </w:rPr>
            </w:pPr>
            <w:r w:rsidRPr="003C1C40">
              <w:rPr>
                <w:rFonts w:ascii="Calibri" w:hAnsi="Calibri" w:cs="Calibri"/>
                <w:sz w:val="24"/>
                <w:szCs w:val="24"/>
              </w:rPr>
              <w:t>07</w:t>
            </w:r>
            <w:r w:rsidRPr="003C1C40">
              <w:rPr>
                <w:rFonts w:ascii="Calibri" w:hAnsi="Calibri" w:cs="Calibri"/>
                <w:sz w:val="24"/>
                <w:szCs w:val="24"/>
                <w:lang w:val="en-US"/>
              </w:rPr>
              <w:t>.0</w:t>
            </w:r>
            <w:r w:rsidRPr="003C1C40">
              <w:rPr>
                <w:rFonts w:ascii="Calibri" w:hAnsi="Calibri" w:cs="Calibri"/>
                <w:sz w:val="24"/>
                <w:szCs w:val="24"/>
              </w:rPr>
              <w:t>8</w:t>
            </w:r>
            <w:r w:rsidRPr="003C1C40">
              <w:rPr>
                <w:rFonts w:ascii="Calibri" w:hAnsi="Calibri" w:cs="Calibri"/>
                <w:sz w:val="24"/>
                <w:szCs w:val="24"/>
                <w:lang w:val="en-US"/>
              </w:rPr>
              <w:t>.202</w:t>
            </w:r>
            <w:r w:rsidRPr="003C1C40">
              <w:rPr>
                <w:rFonts w:ascii="Calibri" w:hAnsi="Calibri" w:cs="Calibri"/>
                <w:sz w:val="24"/>
                <w:szCs w:val="24"/>
              </w:rPr>
              <w:t>5</w:t>
            </w:r>
            <w:r w:rsidRPr="003C1C40">
              <w:rPr>
                <w:rFonts w:ascii="Calibri" w:hAnsi="Calibri" w:cs="Calibri"/>
                <w:sz w:val="24"/>
                <w:szCs w:val="24"/>
                <w:lang w:val="en-US"/>
              </w:rPr>
              <w:t xml:space="preserve"> </w:t>
            </w:r>
            <w:proofErr w:type="spellStart"/>
            <w:r w:rsidRPr="003C1C40">
              <w:rPr>
                <w:rFonts w:ascii="Calibri" w:hAnsi="Calibri" w:cs="Calibri"/>
                <w:sz w:val="24"/>
                <w:szCs w:val="24"/>
                <w:lang w:val="en-US"/>
              </w:rPr>
              <w:t>година</w:t>
            </w:r>
            <w:proofErr w:type="spellEnd"/>
          </w:p>
        </w:tc>
        <w:tc>
          <w:tcPr>
            <w:tcW w:w="1990" w:type="dxa"/>
          </w:tcPr>
          <w:p w14:paraId="7C039D60" w14:textId="77777777" w:rsidR="003C1C40" w:rsidRPr="003C1C40" w:rsidRDefault="003C1C40" w:rsidP="003C1C40">
            <w:pPr>
              <w:tabs>
                <w:tab w:val="left" w:pos="2464"/>
              </w:tabs>
              <w:spacing w:after="0"/>
              <w:jc w:val="both"/>
              <w:rPr>
                <w:rFonts w:ascii="Calibri" w:hAnsi="Calibri" w:cs="Calibri"/>
                <w:sz w:val="24"/>
                <w:szCs w:val="24"/>
                <w:lang w:val="en-US"/>
              </w:rPr>
            </w:pPr>
          </w:p>
        </w:tc>
        <w:tc>
          <w:tcPr>
            <w:tcW w:w="4172" w:type="dxa"/>
          </w:tcPr>
          <w:p w14:paraId="31B95A78" w14:textId="77777777" w:rsidR="003C1C40" w:rsidRPr="003C1C40" w:rsidRDefault="003C1C40" w:rsidP="003C1C40">
            <w:pPr>
              <w:tabs>
                <w:tab w:val="left" w:pos="2464"/>
              </w:tabs>
              <w:spacing w:after="0"/>
              <w:jc w:val="both"/>
              <w:rPr>
                <w:rFonts w:ascii="Calibri" w:hAnsi="Calibri" w:cs="Calibri"/>
                <w:sz w:val="24"/>
                <w:szCs w:val="24"/>
                <w:lang w:val="en-US"/>
              </w:rPr>
            </w:pPr>
            <w:proofErr w:type="spellStart"/>
            <w:r w:rsidRPr="003C1C40">
              <w:rPr>
                <w:rFonts w:ascii="Calibri" w:hAnsi="Calibri" w:cs="Calibri"/>
                <w:sz w:val="24"/>
                <w:szCs w:val="24"/>
                <w:lang w:val="en-US"/>
              </w:rPr>
              <w:t>на</w:t>
            </w:r>
            <w:proofErr w:type="spellEnd"/>
            <w:r w:rsidRPr="003C1C40">
              <w:rPr>
                <w:rFonts w:ascii="Calibri" w:hAnsi="Calibri" w:cs="Calibri"/>
                <w:sz w:val="24"/>
                <w:szCs w:val="24"/>
                <w:lang w:val="en-US"/>
              </w:rPr>
              <w:t xml:space="preserve"> </w:t>
            </w:r>
            <w:proofErr w:type="spellStart"/>
            <w:r w:rsidRPr="003C1C40">
              <w:rPr>
                <w:rFonts w:ascii="Calibri" w:hAnsi="Calibri" w:cs="Calibri"/>
                <w:sz w:val="24"/>
                <w:szCs w:val="24"/>
                <w:lang w:val="en-US"/>
              </w:rPr>
              <w:t>Совет</w:t>
            </w:r>
            <w:proofErr w:type="spellEnd"/>
            <w:r w:rsidRPr="003C1C40">
              <w:rPr>
                <w:rFonts w:ascii="Calibri" w:hAnsi="Calibri" w:cs="Calibri"/>
                <w:sz w:val="24"/>
                <w:szCs w:val="24"/>
                <w:lang w:val="en-US"/>
              </w:rPr>
              <w:t xml:space="preserve"> </w:t>
            </w:r>
            <w:proofErr w:type="spellStart"/>
            <w:r w:rsidRPr="003C1C40">
              <w:rPr>
                <w:rFonts w:ascii="Calibri" w:hAnsi="Calibri" w:cs="Calibri"/>
                <w:sz w:val="24"/>
                <w:szCs w:val="24"/>
                <w:lang w:val="en-US"/>
              </w:rPr>
              <w:t>на</w:t>
            </w:r>
            <w:proofErr w:type="spellEnd"/>
            <w:r w:rsidRPr="003C1C40">
              <w:rPr>
                <w:rFonts w:ascii="Calibri" w:hAnsi="Calibri" w:cs="Calibri"/>
                <w:sz w:val="24"/>
                <w:szCs w:val="24"/>
                <w:lang w:val="en-US"/>
              </w:rPr>
              <w:t xml:space="preserve"> </w:t>
            </w:r>
            <w:proofErr w:type="spellStart"/>
            <w:r w:rsidRPr="003C1C40">
              <w:rPr>
                <w:rFonts w:ascii="Calibri" w:hAnsi="Calibri" w:cs="Calibri"/>
                <w:sz w:val="24"/>
                <w:szCs w:val="24"/>
                <w:lang w:val="en-US"/>
              </w:rPr>
              <w:t>Општина</w:t>
            </w:r>
            <w:proofErr w:type="spellEnd"/>
            <w:r w:rsidRPr="003C1C40">
              <w:rPr>
                <w:rFonts w:ascii="Calibri" w:hAnsi="Calibri" w:cs="Calibri"/>
                <w:sz w:val="24"/>
                <w:szCs w:val="24"/>
                <w:lang w:val="en-US"/>
              </w:rPr>
              <w:t xml:space="preserve"> </w:t>
            </w:r>
            <w:proofErr w:type="spellStart"/>
            <w:r w:rsidRPr="003C1C40">
              <w:rPr>
                <w:rFonts w:ascii="Calibri" w:hAnsi="Calibri" w:cs="Calibri"/>
                <w:sz w:val="24"/>
                <w:szCs w:val="24"/>
                <w:lang w:val="en-US"/>
              </w:rPr>
              <w:t>Прилеп</w:t>
            </w:r>
            <w:proofErr w:type="spellEnd"/>
          </w:p>
        </w:tc>
      </w:tr>
      <w:tr w:rsidR="003C1C40" w:rsidRPr="003C1C40" w14:paraId="251C4882" w14:textId="77777777" w:rsidTr="001E2756">
        <w:trPr>
          <w:jc w:val="center"/>
        </w:trPr>
        <w:tc>
          <w:tcPr>
            <w:tcW w:w="3080" w:type="dxa"/>
          </w:tcPr>
          <w:p w14:paraId="117DF846" w14:textId="77777777" w:rsidR="003C1C40" w:rsidRPr="003C1C40" w:rsidRDefault="003C1C40" w:rsidP="003C1C40">
            <w:pPr>
              <w:tabs>
                <w:tab w:val="left" w:pos="2464"/>
              </w:tabs>
              <w:spacing w:after="0"/>
              <w:jc w:val="both"/>
              <w:rPr>
                <w:rFonts w:ascii="Calibri" w:hAnsi="Calibri" w:cs="Calibri"/>
                <w:sz w:val="24"/>
                <w:szCs w:val="24"/>
                <w:lang w:val="en-US"/>
              </w:rPr>
            </w:pPr>
            <w:r w:rsidRPr="003C1C40">
              <w:rPr>
                <w:rFonts w:ascii="Calibri" w:hAnsi="Calibri" w:cs="Calibri"/>
                <w:sz w:val="24"/>
                <w:szCs w:val="24"/>
                <w:lang w:val="en-US"/>
              </w:rPr>
              <w:t>П р и л е п</w:t>
            </w:r>
          </w:p>
        </w:tc>
        <w:tc>
          <w:tcPr>
            <w:tcW w:w="1990" w:type="dxa"/>
          </w:tcPr>
          <w:p w14:paraId="28AA5858" w14:textId="77777777" w:rsidR="003C1C40" w:rsidRPr="003C1C40" w:rsidRDefault="003C1C40" w:rsidP="003C1C40">
            <w:pPr>
              <w:tabs>
                <w:tab w:val="left" w:pos="2464"/>
              </w:tabs>
              <w:spacing w:after="0"/>
              <w:jc w:val="both"/>
              <w:rPr>
                <w:rFonts w:ascii="Calibri" w:hAnsi="Calibri" w:cs="Calibri"/>
                <w:sz w:val="24"/>
                <w:szCs w:val="24"/>
                <w:lang w:val="en-US"/>
              </w:rPr>
            </w:pPr>
          </w:p>
        </w:tc>
        <w:tc>
          <w:tcPr>
            <w:tcW w:w="4172" w:type="dxa"/>
          </w:tcPr>
          <w:p w14:paraId="2A0BE350" w14:textId="63804D70"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 xml:space="preserve">  Ирена Стерјовска Локвенец</w:t>
            </w:r>
          </w:p>
        </w:tc>
      </w:tr>
      <w:tr w:rsidR="003C1C40" w:rsidRPr="003C1C40" w14:paraId="4AEB46B8" w14:textId="77777777" w:rsidTr="001E2756">
        <w:trPr>
          <w:jc w:val="center"/>
        </w:trPr>
        <w:tc>
          <w:tcPr>
            <w:tcW w:w="3080" w:type="dxa"/>
          </w:tcPr>
          <w:p w14:paraId="491671E7" w14:textId="77777777" w:rsidR="003C1C40" w:rsidRPr="003C1C40" w:rsidRDefault="003C1C40" w:rsidP="003C1C40">
            <w:pPr>
              <w:tabs>
                <w:tab w:val="left" w:pos="2464"/>
              </w:tabs>
              <w:rPr>
                <w:rFonts w:ascii="Calibri" w:hAnsi="Calibri" w:cs="Calibri"/>
                <w:sz w:val="24"/>
                <w:szCs w:val="24"/>
                <w:lang w:val="en-US"/>
              </w:rPr>
            </w:pPr>
          </w:p>
        </w:tc>
        <w:tc>
          <w:tcPr>
            <w:tcW w:w="1990" w:type="dxa"/>
          </w:tcPr>
          <w:p w14:paraId="7D1C7A1D" w14:textId="77777777" w:rsidR="003C1C40" w:rsidRPr="003C1C40" w:rsidRDefault="003C1C40" w:rsidP="003C1C40">
            <w:pPr>
              <w:tabs>
                <w:tab w:val="left" w:pos="2464"/>
              </w:tabs>
              <w:rPr>
                <w:rFonts w:ascii="Calibri" w:hAnsi="Calibri" w:cs="Calibri"/>
                <w:sz w:val="24"/>
                <w:szCs w:val="24"/>
                <w:lang w:val="en-US"/>
              </w:rPr>
            </w:pPr>
          </w:p>
        </w:tc>
        <w:tc>
          <w:tcPr>
            <w:tcW w:w="4172" w:type="dxa"/>
          </w:tcPr>
          <w:p w14:paraId="4885AA83" w14:textId="77777777" w:rsidR="003C1C40" w:rsidRPr="003C1C40" w:rsidRDefault="003C1C40" w:rsidP="003C1C40">
            <w:pPr>
              <w:tabs>
                <w:tab w:val="left" w:pos="2464"/>
              </w:tabs>
              <w:rPr>
                <w:rFonts w:ascii="Calibri" w:hAnsi="Calibri" w:cs="Calibri"/>
                <w:sz w:val="24"/>
                <w:szCs w:val="24"/>
              </w:rPr>
            </w:pPr>
          </w:p>
        </w:tc>
      </w:tr>
    </w:tbl>
    <w:p w14:paraId="3F04E699" w14:textId="77777777" w:rsidR="003C1C40" w:rsidRPr="003C1C40" w:rsidRDefault="003C1C40" w:rsidP="003C1C40">
      <w:pPr>
        <w:tabs>
          <w:tab w:val="left" w:pos="2464"/>
        </w:tabs>
        <w:rPr>
          <w:rFonts w:ascii="Calibri" w:hAnsi="Calibri" w:cs="Calibri"/>
          <w:sz w:val="24"/>
          <w:szCs w:val="24"/>
        </w:rPr>
      </w:pPr>
    </w:p>
    <w:p w14:paraId="3A0F48AF" w14:textId="77777777" w:rsidR="003C1C40" w:rsidRPr="003C1C40" w:rsidRDefault="003C1C40" w:rsidP="003C1C40">
      <w:pPr>
        <w:tabs>
          <w:tab w:val="left" w:pos="2464"/>
        </w:tabs>
        <w:rPr>
          <w:rFonts w:ascii="Calibri" w:hAnsi="Calibri" w:cs="Calibri"/>
          <w:sz w:val="24"/>
          <w:szCs w:val="24"/>
        </w:rPr>
      </w:pPr>
    </w:p>
    <w:p w14:paraId="776437E3" w14:textId="77777777" w:rsidR="003C1C40" w:rsidRPr="003C1C40" w:rsidRDefault="003C1C40" w:rsidP="003C1C40">
      <w:pPr>
        <w:tabs>
          <w:tab w:val="left" w:pos="2464"/>
        </w:tabs>
        <w:rPr>
          <w:rFonts w:ascii="Calibri" w:hAnsi="Calibri" w:cs="Calibri"/>
          <w:sz w:val="24"/>
          <w:szCs w:val="24"/>
          <w:lang w:val="en-US"/>
        </w:rPr>
      </w:pPr>
    </w:p>
    <w:p w14:paraId="5E4CFFCF" w14:textId="77777777" w:rsidR="005C4814" w:rsidRPr="00CA2577" w:rsidRDefault="005C4814" w:rsidP="005C4814">
      <w:pPr>
        <w:tabs>
          <w:tab w:val="left" w:pos="2464"/>
        </w:tabs>
        <w:rPr>
          <w:rFonts w:ascii="Calibri" w:hAnsi="Calibri" w:cs="Calibri"/>
          <w:sz w:val="24"/>
          <w:szCs w:val="24"/>
        </w:rPr>
      </w:pPr>
    </w:p>
    <w:p w14:paraId="0156AFD4" w14:textId="77777777" w:rsidR="005C4814" w:rsidRPr="003C1C40" w:rsidRDefault="005C4814" w:rsidP="005C4814">
      <w:pPr>
        <w:tabs>
          <w:tab w:val="left" w:pos="2464"/>
        </w:tabs>
        <w:rPr>
          <w:rFonts w:ascii="Calibri" w:hAnsi="Calibri" w:cs="Calibri"/>
          <w:sz w:val="24"/>
          <w:szCs w:val="24"/>
          <w:lang w:val="en-US"/>
        </w:rPr>
      </w:pPr>
    </w:p>
    <w:p w14:paraId="75A406B1"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r w:rsidRPr="00CA2577">
        <w:rPr>
          <w:rFonts w:ascii="Calibri" w:hAnsi="Calibri" w:cs="Calibri"/>
          <w:sz w:val="24"/>
          <w:szCs w:val="24"/>
        </w:rPr>
        <w:lastRenderedPageBreak/>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30A1BAB9"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47852B57" w14:textId="77777777" w:rsidR="005C4814"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5ADC842B"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58C73E1C" w14:textId="77777777" w:rsidR="005C4814" w:rsidRPr="00CA2577" w:rsidRDefault="005C4814" w:rsidP="005C4814">
      <w:pPr>
        <w:tabs>
          <w:tab w:val="left" w:pos="284"/>
          <w:tab w:val="left" w:pos="2464"/>
        </w:tabs>
        <w:spacing w:after="0" w:line="240" w:lineRule="auto"/>
        <w:ind w:right="-45"/>
        <w:jc w:val="center"/>
        <w:rPr>
          <w:rFonts w:ascii="Calibri" w:hAnsi="Calibri" w:cs="Calibri"/>
          <w:b/>
          <w:sz w:val="24"/>
          <w:szCs w:val="24"/>
        </w:rPr>
      </w:pPr>
      <w:r w:rsidRPr="00CA2577">
        <w:rPr>
          <w:rFonts w:ascii="Calibri" w:hAnsi="Calibri" w:cs="Calibri"/>
          <w:b/>
          <w:sz w:val="24"/>
          <w:szCs w:val="24"/>
        </w:rPr>
        <w:t>З   А   К   Л   У   Ч   О   К</w:t>
      </w:r>
    </w:p>
    <w:p w14:paraId="6EA6A5DD" w14:textId="77777777" w:rsidR="005C4814" w:rsidRPr="00452A8F" w:rsidRDefault="005C4814" w:rsidP="005C4814">
      <w:pPr>
        <w:tabs>
          <w:tab w:val="left" w:pos="2464"/>
        </w:tabs>
        <w:spacing w:after="0" w:line="240" w:lineRule="auto"/>
        <w:ind w:left="720"/>
        <w:jc w:val="center"/>
        <w:rPr>
          <w:rFonts w:eastAsia="Times New Roman"/>
          <w:b/>
          <w:bCs/>
          <w:sz w:val="24"/>
          <w:szCs w:val="24"/>
          <w:lang w:eastAsia="en-GB"/>
        </w:rPr>
      </w:pPr>
      <w:r w:rsidRPr="00CA2577">
        <w:rPr>
          <w:rFonts w:ascii="Calibri" w:hAnsi="Calibri" w:cs="Calibri"/>
          <w:b/>
          <w:sz w:val="24"/>
          <w:szCs w:val="24"/>
        </w:rPr>
        <w:t xml:space="preserve">ЗА ОБЈАВУВАЊЕ НА </w:t>
      </w:r>
      <w:r w:rsidRPr="00452A8F">
        <w:rPr>
          <w:rFonts w:eastAsia="Times New Roman"/>
          <w:b/>
          <w:bCs/>
          <w:sz w:val="24"/>
          <w:szCs w:val="24"/>
          <w:lang w:eastAsia="en-GB"/>
        </w:rPr>
        <w:t>ПРОГРАМА ЗА ИЗМЕНА И ДОПОЛНУВАЊЕ НА ПРОГРАМАТА ЗА УРЕДУВАЊЕ НА ГРАДЕЖНО ЗЕМЈИШТЕ НА ПОДРАЧЈЕТО НА ОПШТИНА ПРИЛЕП ЗА 2025 ГОДИНА</w:t>
      </w:r>
    </w:p>
    <w:p w14:paraId="0A360C7E"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568A0554"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07FB5344" w14:textId="77777777" w:rsidR="005C4814" w:rsidRPr="00452A8F" w:rsidRDefault="005C4814" w:rsidP="005C4814">
      <w:pPr>
        <w:tabs>
          <w:tab w:val="left" w:pos="284"/>
          <w:tab w:val="left" w:pos="2464"/>
        </w:tabs>
        <w:spacing w:after="0" w:line="240" w:lineRule="auto"/>
        <w:jc w:val="both"/>
        <w:rPr>
          <w:rFonts w:eastAsia="Times New Roman"/>
          <w:bCs/>
          <w:sz w:val="24"/>
          <w:szCs w:val="24"/>
          <w:lang w:eastAsia="en-GB"/>
        </w:rPr>
      </w:pPr>
      <w:r>
        <w:rPr>
          <w:rFonts w:ascii="Calibri" w:hAnsi="Calibri" w:cs="Calibri"/>
          <w:sz w:val="24"/>
          <w:szCs w:val="24"/>
        </w:rPr>
        <w:tab/>
      </w:r>
      <w:r w:rsidRPr="00CA2577">
        <w:rPr>
          <w:rFonts w:ascii="Calibri" w:hAnsi="Calibri" w:cs="Calibri"/>
          <w:sz w:val="24"/>
          <w:szCs w:val="24"/>
        </w:rPr>
        <w:t>1.</w:t>
      </w:r>
      <w:r w:rsidRPr="00CA2577">
        <w:rPr>
          <w:rFonts w:ascii="Calibri" w:hAnsi="Calibri" w:cs="Calibri"/>
          <w:kern w:val="2"/>
          <w:sz w:val="24"/>
          <w:szCs w:val="24"/>
          <w14:ligatures w14:val="standardContextual"/>
        </w:rPr>
        <w:t xml:space="preserve"> </w:t>
      </w:r>
      <w:r w:rsidRPr="00452A8F">
        <w:rPr>
          <w:rFonts w:eastAsia="Times New Roman"/>
          <w:bCs/>
          <w:sz w:val="24"/>
          <w:szCs w:val="24"/>
          <w:lang w:eastAsia="en-GB"/>
        </w:rPr>
        <w:t>Програма</w:t>
      </w:r>
      <w:r>
        <w:rPr>
          <w:rFonts w:eastAsia="Times New Roman"/>
          <w:bCs/>
          <w:sz w:val="24"/>
          <w:szCs w:val="24"/>
          <w:lang w:eastAsia="en-GB"/>
        </w:rPr>
        <w:t>та</w:t>
      </w:r>
      <w:r w:rsidRPr="00452A8F">
        <w:rPr>
          <w:rFonts w:eastAsia="Times New Roman"/>
          <w:bCs/>
          <w:sz w:val="24"/>
          <w:szCs w:val="24"/>
          <w:lang w:eastAsia="en-GB"/>
        </w:rPr>
        <w:t xml:space="preserve"> за измена и дополнување на Програмата за уредување на градежно земјиште на подрачјето на општина Прилеп за 2025 година</w:t>
      </w:r>
      <w:r w:rsidRPr="00CA2577">
        <w:rPr>
          <w:rFonts w:ascii="Calibri" w:eastAsia="Times New Roman" w:hAnsi="Calibri" w:cs="Calibri"/>
          <w:bCs/>
          <w:sz w:val="24"/>
          <w:szCs w:val="24"/>
          <w:lang w:eastAsia="en-GB"/>
        </w:rPr>
        <w:t xml:space="preserve">, </w:t>
      </w:r>
      <w:r w:rsidRPr="00CA2577">
        <w:rPr>
          <w:rFonts w:ascii="Calibri" w:hAnsi="Calibri" w:cs="Calibri"/>
          <w:sz w:val="24"/>
          <w:szCs w:val="24"/>
        </w:rPr>
        <w:t xml:space="preserve"> </w:t>
      </w:r>
      <w:r w:rsidRPr="00CA2577">
        <w:rPr>
          <w:rFonts w:ascii="Calibri" w:hAnsi="Calibri" w:cs="Calibri"/>
          <w:bCs/>
          <w:sz w:val="24"/>
          <w:szCs w:val="24"/>
        </w:rPr>
        <w:t>с</w:t>
      </w:r>
      <w:r w:rsidRPr="00CA2577">
        <w:rPr>
          <w:rFonts w:ascii="Calibri" w:hAnsi="Calibri" w:cs="Calibri"/>
          <w:sz w:val="24"/>
          <w:szCs w:val="24"/>
        </w:rPr>
        <w:t>е објавува во “Службен гласник на Општина Прилеп”.</w:t>
      </w:r>
    </w:p>
    <w:p w14:paraId="4FB612D2"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16FCE832"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7F647AD6"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CA2577" w14:paraId="3B66E346" w14:textId="77777777" w:rsidTr="00830AEF">
        <w:trPr>
          <w:jc w:val="center"/>
        </w:trPr>
        <w:tc>
          <w:tcPr>
            <w:tcW w:w="3080" w:type="dxa"/>
          </w:tcPr>
          <w:p w14:paraId="4CC9582E" w14:textId="77777777" w:rsidR="005C4814" w:rsidRPr="0031728E" w:rsidRDefault="005C4814" w:rsidP="00B8061C">
            <w:pPr>
              <w:tabs>
                <w:tab w:val="left" w:pos="2464"/>
              </w:tabs>
              <w:spacing w:after="0"/>
              <w:ind w:right="-46" w:firstLine="567"/>
              <w:jc w:val="both"/>
              <w:rPr>
                <w:rFonts w:ascii="Calibri" w:hAnsi="Calibri" w:cs="Calibri"/>
                <w:sz w:val="24"/>
                <w:szCs w:val="24"/>
                <w:lang w:val="en-US"/>
              </w:rPr>
            </w:pPr>
            <w:r w:rsidRPr="00CA2577">
              <w:rPr>
                <w:rFonts w:ascii="Calibri" w:hAnsi="Calibri" w:cs="Calibri"/>
                <w:sz w:val="24"/>
                <w:szCs w:val="24"/>
              </w:rPr>
              <w:t>Број 08-</w:t>
            </w:r>
            <w:r>
              <w:rPr>
                <w:rFonts w:ascii="Calibri" w:eastAsia="Calibri" w:hAnsi="Calibri" w:cs="Calibri"/>
                <w:sz w:val="24"/>
                <w:szCs w:val="24"/>
                <w:lang w:eastAsia="ar-SA"/>
              </w:rPr>
              <w:t>2620</w:t>
            </w:r>
            <w:r>
              <w:rPr>
                <w:rFonts w:ascii="Calibri" w:hAnsi="Calibri" w:cs="Calibri"/>
                <w:sz w:val="24"/>
                <w:szCs w:val="24"/>
              </w:rPr>
              <w:t>/1</w:t>
            </w:r>
            <w:r>
              <w:rPr>
                <w:rFonts w:ascii="Calibri" w:hAnsi="Calibri" w:cs="Calibri"/>
                <w:sz w:val="24"/>
                <w:szCs w:val="24"/>
                <w:lang w:val="en-US"/>
              </w:rPr>
              <w:t>1</w:t>
            </w:r>
          </w:p>
        </w:tc>
        <w:tc>
          <w:tcPr>
            <w:tcW w:w="3081" w:type="dxa"/>
          </w:tcPr>
          <w:p w14:paraId="6348C10A"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79227EC9"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ГРАДОНАЧАЛНИК</w:t>
            </w:r>
          </w:p>
        </w:tc>
      </w:tr>
      <w:tr w:rsidR="005C4814" w:rsidRPr="00CA2577" w14:paraId="7825D1D7" w14:textId="77777777" w:rsidTr="00830AEF">
        <w:trPr>
          <w:jc w:val="center"/>
        </w:trPr>
        <w:tc>
          <w:tcPr>
            <w:tcW w:w="3080" w:type="dxa"/>
          </w:tcPr>
          <w:p w14:paraId="7529D0D0" w14:textId="77777777" w:rsidR="005C4814" w:rsidRPr="00CA2577" w:rsidRDefault="005C4814" w:rsidP="00B8061C">
            <w:pPr>
              <w:tabs>
                <w:tab w:val="left" w:pos="0"/>
                <w:tab w:val="left" w:pos="2464"/>
              </w:tabs>
              <w:spacing w:after="0"/>
              <w:ind w:right="-46"/>
              <w:rPr>
                <w:rFonts w:ascii="Calibri" w:hAnsi="Calibri" w:cs="Calibri"/>
                <w:sz w:val="24"/>
                <w:szCs w:val="24"/>
              </w:rPr>
            </w:pPr>
            <w:r w:rsidRPr="00CA2577">
              <w:rPr>
                <w:rFonts w:ascii="Calibri" w:hAnsi="Calibri" w:cs="Calibri"/>
                <w:sz w:val="24"/>
                <w:szCs w:val="24"/>
              </w:rPr>
              <w:t xml:space="preserve">       </w:t>
            </w:r>
            <w:r>
              <w:rPr>
                <w:rFonts w:ascii="Calibri" w:hAnsi="Calibri" w:cs="Calibri"/>
                <w:sz w:val="24"/>
                <w:szCs w:val="24"/>
              </w:rPr>
              <w:t>07</w:t>
            </w:r>
            <w:r w:rsidRPr="00CA2577">
              <w:rPr>
                <w:rFonts w:ascii="Calibri" w:hAnsi="Calibri" w:cs="Calibri"/>
                <w:sz w:val="24"/>
                <w:szCs w:val="24"/>
              </w:rPr>
              <w:t>.0</w:t>
            </w:r>
            <w:r>
              <w:rPr>
                <w:rFonts w:ascii="Calibri" w:hAnsi="Calibri" w:cs="Calibri"/>
                <w:sz w:val="24"/>
                <w:szCs w:val="24"/>
              </w:rPr>
              <w:t>8</w:t>
            </w:r>
            <w:r w:rsidRPr="00CA2577">
              <w:rPr>
                <w:rFonts w:ascii="Calibri" w:hAnsi="Calibri" w:cs="Calibri"/>
                <w:sz w:val="24"/>
                <w:szCs w:val="24"/>
              </w:rPr>
              <w:t>.2025 година</w:t>
            </w:r>
          </w:p>
        </w:tc>
        <w:tc>
          <w:tcPr>
            <w:tcW w:w="3081" w:type="dxa"/>
          </w:tcPr>
          <w:p w14:paraId="603CBA57"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14C58256"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на Општина Прилеп</w:t>
            </w:r>
          </w:p>
        </w:tc>
      </w:tr>
      <w:tr w:rsidR="005C4814" w:rsidRPr="00CA2577" w14:paraId="72E0C557" w14:textId="77777777" w:rsidTr="00830AEF">
        <w:trPr>
          <w:jc w:val="center"/>
        </w:trPr>
        <w:tc>
          <w:tcPr>
            <w:tcW w:w="3080" w:type="dxa"/>
          </w:tcPr>
          <w:p w14:paraId="5DF01293"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П р и л е п</w:t>
            </w:r>
          </w:p>
        </w:tc>
        <w:tc>
          <w:tcPr>
            <w:tcW w:w="3081" w:type="dxa"/>
          </w:tcPr>
          <w:p w14:paraId="5E0579C7"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131DA21C"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Борче Јовчески</w:t>
            </w:r>
          </w:p>
        </w:tc>
      </w:tr>
    </w:tbl>
    <w:p w14:paraId="33FF8B26" w14:textId="77777777" w:rsidR="005C4814" w:rsidRPr="00CA2577" w:rsidRDefault="005C4814" w:rsidP="005C4814">
      <w:pPr>
        <w:tabs>
          <w:tab w:val="left" w:pos="2464"/>
        </w:tabs>
        <w:rPr>
          <w:rFonts w:ascii="Calibri" w:hAnsi="Calibri" w:cs="Calibri"/>
          <w:sz w:val="24"/>
          <w:szCs w:val="24"/>
        </w:rPr>
      </w:pPr>
    </w:p>
    <w:p w14:paraId="6D8A040C" w14:textId="77777777" w:rsidR="005C4814" w:rsidRPr="00CA2577" w:rsidRDefault="005C4814" w:rsidP="005C4814">
      <w:pPr>
        <w:tabs>
          <w:tab w:val="left" w:pos="2464"/>
        </w:tabs>
        <w:rPr>
          <w:rFonts w:ascii="Calibri" w:hAnsi="Calibri" w:cs="Calibri"/>
          <w:sz w:val="24"/>
          <w:szCs w:val="24"/>
        </w:rPr>
      </w:pPr>
    </w:p>
    <w:p w14:paraId="62CA38FE" w14:textId="77777777" w:rsidR="005C4814" w:rsidRPr="00CA2577" w:rsidRDefault="005C4814" w:rsidP="005C4814">
      <w:pPr>
        <w:tabs>
          <w:tab w:val="left" w:pos="2464"/>
        </w:tabs>
        <w:rPr>
          <w:rFonts w:ascii="Calibri" w:hAnsi="Calibri" w:cs="Calibri"/>
          <w:sz w:val="24"/>
          <w:szCs w:val="24"/>
        </w:rPr>
      </w:pPr>
    </w:p>
    <w:p w14:paraId="02F95333" w14:textId="77777777" w:rsidR="005C4814" w:rsidRPr="00CA2577" w:rsidRDefault="005C4814" w:rsidP="005C4814">
      <w:pPr>
        <w:tabs>
          <w:tab w:val="left" w:pos="2464"/>
        </w:tabs>
        <w:rPr>
          <w:rFonts w:ascii="Calibri" w:hAnsi="Calibri" w:cs="Calibri"/>
          <w:sz w:val="24"/>
          <w:szCs w:val="24"/>
        </w:rPr>
      </w:pPr>
    </w:p>
    <w:p w14:paraId="31F986B9" w14:textId="77777777" w:rsidR="005C4814" w:rsidRPr="00CA2577" w:rsidRDefault="005C4814" w:rsidP="005C4814">
      <w:pPr>
        <w:tabs>
          <w:tab w:val="left" w:pos="2464"/>
        </w:tabs>
        <w:rPr>
          <w:rFonts w:ascii="Calibri" w:hAnsi="Calibri" w:cs="Calibri"/>
          <w:sz w:val="24"/>
          <w:szCs w:val="24"/>
        </w:rPr>
      </w:pPr>
    </w:p>
    <w:p w14:paraId="4CB22DB7" w14:textId="77777777" w:rsidR="005C4814" w:rsidRPr="00CA2577" w:rsidRDefault="005C4814" w:rsidP="005C4814">
      <w:pPr>
        <w:tabs>
          <w:tab w:val="left" w:pos="2464"/>
        </w:tabs>
        <w:rPr>
          <w:rFonts w:ascii="Calibri" w:hAnsi="Calibri" w:cs="Calibri"/>
          <w:sz w:val="24"/>
          <w:szCs w:val="24"/>
        </w:rPr>
      </w:pPr>
    </w:p>
    <w:p w14:paraId="6A90B366" w14:textId="77777777" w:rsidR="005C4814" w:rsidRPr="00CA2577" w:rsidRDefault="005C4814" w:rsidP="005C4814">
      <w:pPr>
        <w:tabs>
          <w:tab w:val="left" w:pos="2464"/>
        </w:tabs>
        <w:rPr>
          <w:rFonts w:ascii="Calibri" w:hAnsi="Calibri" w:cs="Calibri"/>
          <w:sz w:val="24"/>
          <w:szCs w:val="24"/>
        </w:rPr>
      </w:pPr>
    </w:p>
    <w:p w14:paraId="4C3F3BCD" w14:textId="77777777" w:rsidR="005C4814" w:rsidRPr="00CA2577" w:rsidRDefault="005C4814" w:rsidP="005C4814">
      <w:pPr>
        <w:tabs>
          <w:tab w:val="left" w:pos="2464"/>
        </w:tabs>
        <w:rPr>
          <w:rFonts w:ascii="Calibri" w:hAnsi="Calibri" w:cs="Calibri"/>
          <w:sz w:val="24"/>
          <w:szCs w:val="24"/>
        </w:rPr>
      </w:pPr>
    </w:p>
    <w:p w14:paraId="30E608F5" w14:textId="77777777" w:rsidR="005C4814" w:rsidRPr="00CA2577" w:rsidRDefault="005C4814" w:rsidP="005C4814">
      <w:pPr>
        <w:tabs>
          <w:tab w:val="left" w:pos="2464"/>
        </w:tabs>
        <w:rPr>
          <w:rFonts w:ascii="Calibri" w:hAnsi="Calibri" w:cs="Calibri"/>
          <w:sz w:val="24"/>
          <w:szCs w:val="24"/>
        </w:rPr>
      </w:pPr>
    </w:p>
    <w:p w14:paraId="03F25E8C" w14:textId="77777777" w:rsidR="005C4814" w:rsidRPr="00CA2577" w:rsidRDefault="005C4814" w:rsidP="005C4814">
      <w:pPr>
        <w:tabs>
          <w:tab w:val="left" w:pos="2464"/>
        </w:tabs>
        <w:rPr>
          <w:rFonts w:ascii="Calibri" w:hAnsi="Calibri" w:cs="Calibri"/>
          <w:sz w:val="24"/>
          <w:szCs w:val="24"/>
        </w:rPr>
      </w:pPr>
    </w:p>
    <w:p w14:paraId="0421D58A" w14:textId="77777777" w:rsidR="005C4814" w:rsidRPr="00CA2577" w:rsidRDefault="005C4814" w:rsidP="005C4814">
      <w:pPr>
        <w:tabs>
          <w:tab w:val="left" w:pos="2464"/>
        </w:tabs>
        <w:rPr>
          <w:rFonts w:ascii="Calibri" w:hAnsi="Calibri" w:cs="Calibri"/>
          <w:sz w:val="24"/>
          <w:szCs w:val="24"/>
        </w:rPr>
      </w:pPr>
    </w:p>
    <w:p w14:paraId="2109B6D9" w14:textId="77777777" w:rsidR="005C4814" w:rsidRPr="00CA2577" w:rsidRDefault="005C4814" w:rsidP="005C4814">
      <w:pPr>
        <w:tabs>
          <w:tab w:val="left" w:pos="2464"/>
        </w:tabs>
        <w:rPr>
          <w:rFonts w:ascii="Calibri" w:hAnsi="Calibri" w:cs="Calibri"/>
          <w:sz w:val="24"/>
          <w:szCs w:val="24"/>
        </w:rPr>
      </w:pPr>
    </w:p>
    <w:p w14:paraId="0CB860A7" w14:textId="77777777" w:rsidR="005C4814" w:rsidRDefault="005C4814" w:rsidP="005C4814">
      <w:pPr>
        <w:tabs>
          <w:tab w:val="left" w:pos="2464"/>
        </w:tabs>
        <w:rPr>
          <w:rFonts w:ascii="Calibri" w:hAnsi="Calibri" w:cs="Calibri"/>
          <w:sz w:val="24"/>
          <w:szCs w:val="24"/>
          <w:lang w:val="en-US"/>
        </w:rPr>
      </w:pPr>
    </w:p>
    <w:p w14:paraId="08B4C000" w14:textId="77777777" w:rsidR="003C1C40" w:rsidRDefault="003C1C40" w:rsidP="005C4814">
      <w:pPr>
        <w:tabs>
          <w:tab w:val="left" w:pos="2464"/>
        </w:tabs>
        <w:rPr>
          <w:rFonts w:ascii="Calibri" w:hAnsi="Calibri" w:cs="Calibri"/>
          <w:sz w:val="24"/>
          <w:szCs w:val="24"/>
          <w:lang w:val="en-US"/>
        </w:rPr>
      </w:pPr>
    </w:p>
    <w:p w14:paraId="79C2A93E" w14:textId="77777777" w:rsidR="003C1C40" w:rsidRPr="003C1C40" w:rsidRDefault="003C1C40" w:rsidP="003C1C40">
      <w:pPr>
        <w:tabs>
          <w:tab w:val="left" w:pos="2464"/>
        </w:tabs>
        <w:rPr>
          <w:rFonts w:ascii="Calibri" w:hAnsi="Calibri" w:cs="Calibri"/>
          <w:sz w:val="24"/>
          <w:szCs w:val="24"/>
          <w:lang w:val="en-GB"/>
        </w:rPr>
      </w:pPr>
    </w:p>
    <w:p w14:paraId="3BE3B559" w14:textId="3459C4A8" w:rsidR="003C1C40" w:rsidRPr="003C1C40" w:rsidRDefault="003C1C40" w:rsidP="003C1C40">
      <w:pPr>
        <w:tabs>
          <w:tab w:val="left" w:pos="2464"/>
        </w:tabs>
        <w:spacing w:after="0"/>
        <w:jc w:val="both"/>
        <w:rPr>
          <w:rFonts w:ascii="Calibri" w:hAnsi="Calibri" w:cs="Calibri"/>
          <w:sz w:val="24"/>
          <w:szCs w:val="24"/>
        </w:rPr>
      </w:pPr>
      <w:r>
        <w:rPr>
          <w:rFonts w:ascii="Calibri" w:hAnsi="Calibri" w:cs="Calibri"/>
          <w:sz w:val="24"/>
          <w:szCs w:val="24"/>
          <w:lang w:val="en-US"/>
        </w:rPr>
        <w:lastRenderedPageBreak/>
        <w:t xml:space="preserve">            </w:t>
      </w:r>
      <w:r w:rsidRPr="003C1C40">
        <w:rPr>
          <w:rFonts w:ascii="Calibri" w:hAnsi="Calibri" w:cs="Calibri"/>
          <w:sz w:val="24"/>
          <w:szCs w:val="24"/>
        </w:rPr>
        <w:t xml:space="preserve">Врз основа нa член 36 став 1 точка 15 од Законот за локалната самоуправа („Сл.весник на РСМ“ бр.5/02, </w:t>
      </w:r>
      <w:r w:rsidRPr="003C1C40">
        <w:rPr>
          <w:rFonts w:ascii="Calibri" w:hAnsi="Calibri" w:cs="Calibri"/>
          <w:sz w:val="24"/>
          <w:szCs w:val="24"/>
          <w:lang w:val="en-US"/>
        </w:rPr>
        <w:t>202/2024</w:t>
      </w:r>
      <w:r w:rsidRPr="003C1C40">
        <w:rPr>
          <w:rFonts w:ascii="Calibri" w:hAnsi="Calibri" w:cs="Calibri"/>
          <w:sz w:val="24"/>
          <w:szCs w:val="24"/>
        </w:rPr>
        <w:t xml:space="preserve">) а во врска со член 26 став 1 точка </w:t>
      </w:r>
      <w:r w:rsidRPr="003C1C40">
        <w:rPr>
          <w:rFonts w:ascii="Calibri" w:hAnsi="Calibri" w:cs="Calibri"/>
          <w:sz w:val="24"/>
          <w:szCs w:val="24"/>
          <w:lang w:val="en-US"/>
        </w:rPr>
        <w:t>47</w:t>
      </w:r>
      <w:r w:rsidRPr="003C1C40">
        <w:rPr>
          <w:rFonts w:ascii="Calibri" w:hAnsi="Calibri" w:cs="Calibri"/>
          <w:sz w:val="24"/>
          <w:szCs w:val="24"/>
        </w:rPr>
        <w:t xml:space="preserve"> од Статутот на Општина Прилеп ( Сл.гласник на општина Прилеп бр.6/03, 4/05, 10/08, 9/16, 5/12, 3/23 и 16/23) Советот на општина Прилеп на седницата одржана на ден 07.08.2025 година, ја донесе следната:</w:t>
      </w:r>
    </w:p>
    <w:p w14:paraId="29B0DAB2" w14:textId="77777777" w:rsidR="003C1C40" w:rsidRPr="003C1C40" w:rsidRDefault="003C1C40" w:rsidP="003C1C40">
      <w:pPr>
        <w:tabs>
          <w:tab w:val="left" w:pos="2464"/>
        </w:tabs>
        <w:spacing w:after="0"/>
        <w:jc w:val="both"/>
        <w:rPr>
          <w:rFonts w:ascii="Calibri" w:hAnsi="Calibri" w:cs="Calibri"/>
          <w:sz w:val="24"/>
          <w:szCs w:val="24"/>
        </w:rPr>
      </w:pPr>
    </w:p>
    <w:p w14:paraId="00C29D75" w14:textId="72DA321A" w:rsidR="003C1C40" w:rsidRPr="003C1C40" w:rsidRDefault="003C1C40" w:rsidP="003C1C40">
      <w:pPr>
        <w:tabs>
          <w:tab w:val="left" w:pos="2464"/>
        </w:tabs>
        <w:spacing w:after="0"/>
        <w:jc w:val="center"/>
        <w:rPr>
          <w:rFonts w:ascii="Calibri" w:hAnsi="Calibri" w:cs="Calibri"/>
          <w:b/>
          <w:bCs/>
          <w:sz w:val="24"/>
          <w:szCs w:val="24"/>
        </w:rPr>
      </w:pPr>
      <w:r w:rsidRPr="003C1C40">
        <w:rPr>
          <w:rFonts w:ascii="Calibri" w:hAnsi="Calibri" w:cs="Calibri"/>
          <w:b/>
          <w:bCs/>
          <w:sz w:val="24"/>
          <w:szCs w:val="24"/>
        </w:rPr>
        <w:t>ПРОГРАМА</w:t>
      </w:r>
    </w:p>
    <w:p w14:paraId="451F4D39" w14:textId="37C0FDD1" w:rsidR="003C1C40" w:rsidRPr="003C1C40" w:rsidRDefault="003C1C40" w:rsidP="003C1C40">
      <w:pPr>
        <w:tabs>
          <w:tab w:val="left" w:pos="2464"/>
        </w:tabs>
        <w:spacing w:after="0"/>
        <w:jc w:val="center"/>
        <w:rPr>
          <w:rFonts w:ascii="Calibri" w:hAnsi="Calibri" w:cs="Calibri"/>
          <w:b/>
          <w:bCs/>
          <w:sz w:val="24"/>
          <w:szCs w:val="24"/>
        </w:rPr>
      </w:pPr>
      <w:r w:rsidRPr="003C1C40">
        <w:rPr>
          <w:rFonts w:ascii="Calibri" w:hAnsi="Calibri" w:cs="Calibri"/>
          <w:b/>
          <w:bCs/>
          <w:sz w:val="24"/>
          <w:szCs w:val="24"/>
        </w:rPr>
        <w:t>ЗА ИЗМЕНА И ДОПОЛНУВАЊЕ НА ПРОГРАМА</w:t>
      </w:r>
      <w:r w:rsidRPr="003C1C40">
        <w:rPr>
          <w:rFonts w:ascii="Calibri" w:hAnsi="Calibri" w:cs="Calibri"/>
          <w:b/>
          <w:bCs/>
          <w:sz w:val="24"/>
          <w:szCs w:val="24"/>
          <w:lang w:val="en-US"/>
        </w:rPr>
        <w:t>TA</w:t>
      </w:r>
    </w:p>
    <w:p w14:paraId="5CE254A1" w14:textId="01D603D6" w:rsidR="003C1C40" w:rsidRPr="003C1C40" w:rsidRDefault="003C1C40" w:rsidP="003C1C40">
      <w:pPr>
        <w:tabs>
          <w:tab w:val="left" w:pos="2464"/>
        </w:tabs>
        <w:spacing w:after="0"/>
        <w:jc w:val="center"/>
        <w:rPr>
          <w:rFonts w:ascii="Calibri" w:hAnsi="Calibri" w:cs="Calibri"/>
          <w:b/>
          <w:bCs/>
          <w:sz w:val="24"/>
          <w:szCs w:val="24"/>
        </w:rPr>
      </w:pPr>
      <w:r w:rsidRPr="003C1C40">
        <w:rPr>
          <w:rFonts w:ascii="Calibri" w:hAnsi="Calibri" w:cs="Calibri"/>
          <w:b/>
          <w:bCs/>
          <w:sz w:val="24"/>
          <w:szCs w:val="24"/>
        </w:rPr>
        <w:t>ЗА УРЕДУВАЊЕ НА ГРАДЕЖНО ЗЕМЈИШТЕТО НА ПОДРАЧЈЕТО</w:t>
      </w:r>
    </w:p>
    <w:p w14:paraId="71D59062" w14:textId="77777777" w:rsidR="003C1C40" w:rsidRPr="003C1C40" w:rsidRDefault="003C1C40" w:rsidP="003C1C40">
      <w:pPr>
        <w:tabs>
          <w:tab w:val="left" w:pos="2464"/>
        </w:tabs>
        <w:spacing w:after="0"/>
        <w:jc w:val="center"/>
        <w:rPr>
          <w:rFonts w:ascii="Calibri" w:hAnsi="Calibri" w:cs="Calibri"/>
          <w:b/>
          <w:bCs/>
          <w:sz w:val="24"/>
          <w:szCs w:val="24"/>
        </w:rPr>
      </w:pPr>
      <w:r w:rsidRPr="003C1C40">
        <w:rPr>
          <w:rFonts w:ascii="Calibri" w:hAnsi="Calibri" w:cs="Calibri"/>
          <w:b/>
          <w:bCs/>
          <w:sz w:val="24"/>
          <w:szCs w:val="24"/>
        </w:rPr>
        <w:t>НА ОПШТИНА ПРИЛЕП ЗА 2025 ГОДИНА</w:t>
      </w:r>
    </w:p>
    <w:p w14:paraId="2910EF06" w14:textId="77777777" w:rsidR="003C1C40" w:rsidRPr="003C1C40" w:rsidRDefault="003C1C40" w:rsidP="003C1C40">
      <w:pPr>
        <w:tabs>
          <w:tab w:val="left" w:pos="2464"/>
        </w:tabs>
        <w:spacing w:after="0"/>
        <w:jc w:val="both"/>
        <w:rPr>
          <w:rFonts w:ascii="Calibri" w:hAnsi="Calibri" w:cs="Calibri"/>
          <w:b/>
          <w:bCs/>
          <w:sz w:val="24"/>
          <w:szCs w:val="24"/>
        </w:rPr>
      </w:pPr>
    </w:p>
    <w:p w14:paraId="09AE708E" w14:textId="77777777" w:rsidR="003C1C40" w:rsidRPr="003C1C40" w:rsidRDefault="003C1C40" w:rsidP="003C1C40">
      <w:pPr>
        <w:tabs>
          <w:tab w:val="left" w:pos="2464"/>
        </w:tabs>
        <w:spacing w:after="0"/>
        <w:jc w:val="center"/>
        <w:rPr>
          <w:rFonts w:ascii="Calibri" w:hAnsi="Calibri" w:cs="Calibri"/>
          <w:b/>
          <w:bCs/>
          <w:sz w:val="24"/>
          <w:szCs w:val="24"/>
        </w:rPr>
      </w:pPr>
      <w:r w:rsidRPr="003C1C40">
        <w:rPr>
          <w:rFonts w:ascii="Calibri" w:hAnsi="Calibri" w:cs="Calibri"/>
          <w:b/>
          <w:bCs/>
          <w:sz w:val="24"/>
          <w:szCs w:val="24"/>
        </w:rPr>
        <w:t>Член 1</w:t>
      </w:r>
    </w:p>
    <w:p w14:paraId="0420B3FB" w14:textId="77777777" w:rsidR="003C1C40" w:rsidRPr="003C1C40" w:rsidRDefault="003C1C40" w:rsidP="003C1C40">
      <w:pPr>
        <w:tabs>
          <w:tab w:val="left" w:pos="2464"/>
        </w:tabs>
        <w:spacing w:after="0"/>
        <w:jc w:val="both"/>
        <w:rPr>
          <w:rFonts w:ascii="Calibri" w:hAnsi="Calibri" w:cs="Calibri"/>
          <w:b/>
          <w:sz w:val="24"/>
          <w:szCs w:val="24"/>
        </w:rPr>
      </w:pPr>
    </w:p>
    <w:p w14:paraId="75A56717" w14:textId="0A5DD21B"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Се врши измена и дополнување на Програмата за уредување на градежно земјиште на подрачјето на општина Прилеп за 2025 година (Сл.гласник на Општина Прилеп бр.18/24 и 5/2025 ) и  тоа:</w:t>
      </w:r>
    </w:p>
    <w:p w14:paraId="6570E56C" w14:textId="77777777" w:rsidR="003C1C40" w:rsidRPr="003C1C40" w:rsidRDefault="003C1C40" w:rsidP="003C1C40">
      <w:pPr>
        <w:tabs>
          <w:tab w:val="left" w:pos="2464"/>
        </w:tabs>
        <w:spacing w:after="0"/>
        <w:jc w:val="both"/>
        <w:rPr>
          <w:rFonts w:ascii="Calibri" w:hAnsi="Calibri" w:cs="Calibri"/>
          <w:sz w:val="24"/>
          <w:szCs w:val="24"/>
        </w:rPr>
      </w:pPr>
    </w:p>
    <w:p w14:paraId="371E5B0B" w14:textId="77777777" w:rsidR="003C1C40" w:rsidRPr="003C1C40" w:rsidRDefault="003C1C40" w:rsidP="003C1C40">
      <w:pPr>
        <w:tabs>
          <w:tab w:val="left" w:pos="2464"/>
        </w:tabs>
        <w:spacing w:after="0"/>
        <w:jc w:val="both"/>
        <w:rPr>
          <w:rFonts w:ascii="Calibri" w:hAnsi="Calibri" w:cs="Calibri"/>
          <w:sz w:val="24"/>
          <w:szCs w:val="24"/>
        </w:rPr>
      </w:pPr>
    </w:p>
    <w:p w14:paraId="229783AC"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b/>
          <w:bCs/>
          <w:sz w:val="24"/>
          <w:szCs w:val="24"/>
        </w:rPr>
        <w:t>Ј</w:t>
      </w:r>
      <w:r w:rsidRPr="003C1C40">
        <w:rPr>
          <w:rFonts w:ascii="Calibri" w:hAnsi="Calibri" w:cs="Calibri"/>
          <w:b/>
          <w:bCs/>
          <w:sz w:val="24"/>
          <w:szCs w:val="24"/>
          <w:lang w:val="en-US"/>
        </w:rPr>
        <w:t>D</w:t>
      </w:r>
      <w:r w:rsidRPr="003C1C40">
        <w:rPr>
          <w:rFonts w:ascii="Calibri" w:hAnsi="Calibri" w:cs="Calibri"/>
          <w:b/>
          <w:bCs/>
          <w:sz w:val="24"/>
          <w:szCs w:val="24"/>
        </w:rPr>
        <w:t xml:space="preserve">0 – ИЗГРАДБА И РЕКОНСТРУКЦИЈА НА ОПШТИНСКИ ПАТИШТА И УЛИЦИ, во точка </w:t>
      </w:r>
      <w:r w:rsidRPr="003C1C40">
        <w:rPr>
          <w:rFonts w:ascii="Calibri" w:hAnsi="Calibri" w:cs="Calibri"/>
          <w:sz w:val="24"/>
          <w:szCs w:val="24"/>
        </w:rPr>
        <w:t>2-Изградба и реконструкција на улици и општински патишта се менува и дополнува со следното:</w:t>
      </w:r>
    </w:p>
    <w:p w14:paraId="29A32CAF" w14:textId="77777777" w:rsidR="003C1C40" w:rsidRPr="003C1C40" w:rsidRDefault="003C1C40" w:rsidP="003C1C40">
      <w:pPr>
        <w:tabs>
          <w:tab w:val="left" w:pos="2464"/>
        </w:tabs>
        <w:spacing w:after="0"/>
        <w:jc w:val="both"/>
        <w:rPr>
          <w:rFonts w:ascii="Calibri" w:hAnsi="Calibri" w:cs="Calibri"/>
          <w:sz w:val="24"/>
          <w:szCs w:val="24"/>
        </w:rPr>
      </w:pPr>
    </w:p>
    <w:p w14:paraId="73F60F30" w14:textId="77777777" w:rsidR="003C1C40" w:rsidRPr="003C1C40" w:rsidRDefault="003C1C40" w:rsidP="00DD5418">
      <w:pPr>
        <w:numPr>
          <w:ilvl w:val="0"/>
          <w:numId w:val="6"/>
        </w:numPr>
        <w:tabs>
          <w:tab w:val="left" w:pos="2464"/>
        </w:tabs>
        <w:spacing w:after="0"/>
        <w:jc w:val="both"/>
        <w:rPr>
          <w:rFonts w:ascii="Calibri" w:hAnsi="Calibri" w:cs="Calibri"/>
          <w:sz w:val="24"/>
          <w:szCs w:val="24"/>
        </w:rPr>
      </w:pPr>
      <w:r w:rsidRPr="003C1C40">
        <w:rPr>
          <w:rFonts w:ascii="Calibri" w:hAnsi="Calibri" w:cs="Calibri"/>
          <w:sz w:val="24"/>
          <w:szCs w:val="24"/>
        </w:rPr>
        <w:t xml:space="preserve">Реконструкција на тротоари и велосипедски патеки на улица </w:t>
      </w:r>
      <w:r w:rsidRPr="003C1C40">
        <w:rPr>
          <w:rFonts w:ascii="Calibri" w:hAnsi="Calibri" w:cs="Calibri"/>
          <w:sz w:val="24"/>
          <w:szCs w:val="24"/>
          <w:lang w:val="en-US"/>
        </w:rPr>
        <w:t>,,</w:t>
      </w:r>
      <w:r w:rsidRPr="003C1C40">
        <w:rPr>
          <w:rFonts w:ascii="Calibri" w:hAnsi="Calibri" w:cs="Calibri"/>
          <w:sz w:val="24"/>
          <w:szCs w:val="24"/>
        </w:rPr>
        <w:t>11ти Октомври</w:t>
      </w:r>
      <w:r w:rsidRPr="003C1C40">
        <w:rPr>
          <w:rFonts w:ascii="Calibri" w:hAnsi="Calibri" w:cs="Calibri"/>
          <w:sz w:val="24"/>
          <w:szCs w:val="24"/>
          <w:lang w:val="en-US"/>
        </w:rPr>
        <w:t xml:space="preserve">’’- </w:t>
      </w:r>
      <w:r w:rsidRPr="003C1C40">
        <w:rPr>
          <w:rFonts w:ascii="Calibri" w:hAnsi="Calibri" w:cs="Calibri"/>
          <w:sz w:val="24"/>
          <w:szCs w:val="24"/>
        </w:rPr>
        <w:t>Прилеп</w:t>
      </w:r>
    </w:p>
    <w:p w14:paraId="41B18791" w14:textId="77777777" w:rsidR="003C1C40" w:rsidRPr="003C1C40" w:rsidRDefault="003C1C40" w:rsidP="003C1C40">
      <w:pPr>
        <w:tabs>
          <w:tab w:val="left" w:pos="2464"/>
        </w:tabs>
        <w:spacing w:after="0"/>
        <w:jc w:val="both"/>
        <w:rPr>
          <w:rFonts w:ascii="Calibri" w:hAnsi="Calibri" w:cs="Calibri"/>
          <w:b/>
          <w:bCs/>
          <w:sz w:val="24"/>
          <w:szCs w:val="24"/>
          <w:lang w:val="en-US"/>
        </w:rPr>
      </w:pP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b/>
          <w:bCs/>
          <w:sz w:val="24"/>
          <w:szCs w:val="24"/>
          <w:lang w:val="en-US"/>
        </w:rPr>
        <w:t>7,560,614</w:t>
      </w:r>
      <w:r w:rsidRPr="003C1C40">
        <w:rPr>
          <w:rFonts w:ascii="Calibri" w:hAnsi="Calibri" w:cs="Calibri"/>
          <w:b/>
          <w:bCs/>
          <w:sz w:val="24"/>
          <w:szCs w:val="24"/>
        </w:rPr>
        <w:t>,00</w:t>
      </w:r>
      <w:r w:rsidRPr="003C1C40">
        <w:rPr>
          <w:rFonts w:ascii="Calibri" w:hAnsi="Calibri" w:cs="Calibri"/>
          <w:b/>
          <w:bCs/>
          <w:sz w:val="24"/>
          <w:szCs w:val="24"/>
          <w:lang w:val="en-US"/>
        </w:rPr>
        <w:t xml:space="preserve"> </w:t>
      </w:r>
    </w:p>
    <w:p w14:paraId="52AAAB81" w14:textId="77777777" w:rsidR="003C1C40" w:rsidRPr="003C1C40" w:rsidRDefault="003C1C40" w:rsidP="003C1C40">
      <w:pPr>
        <w:tabs>
          <w:tab w:val="left" w:pos="2464"/>
        </w:tabs>
        <w:spacing w:after="0"/>
        <w:jc w:val="both"/>
        <w:rPr>
          <w:rFonts w:ascii="Calibri" w:hAnsi="Calibri" w:cs="Calibri"/>
          <w:sz w:val="24"/>
          <w:szCs w:val="24"/>
        </w:rPr>
      </w:pPr>
    </w:p>
    <w:p w14:paraId="788247EE" w14:textId="77777777" w:rsidR="003C1C40" w:rsidRPr="003C1C40" w:rsidRDefault="003C1C40" w:rsidP="00DD5418">
      <w:pPr>
        <w:numPr>
          <w:ilvl w:val="0"/>
          <w:numId w:val="6"/>
        </w:numPr>
        <w:tabs>
          <w:tab w:val="left" w:pos="2464"/>
        </w:tabs>
        <w:spacing w:after="0"/>
        <w:jc w:val="both"/>
        <w:rPr>
          <w:rFonts w:ascii="Calibri" w:hAnsi="Calibri" w:cs="Calibri"/>
          <w:sz w:val="24"/>
          <w:szCs w:val="24"/>
        </w:rPr>
      </w:pPr>
      <w:r w:rsidRPr="003C1C40">
        <w:rPr>
          <w:rFonts w:ascii="Calibri" w:hAnsi="Calibri" w:cs="Calibri"/>
          <w:sz w:val="24"/>
          <w:szCs w:val="24"/>
        </w:rPr>
        <w:t>Реконструкција на тротоари на улица ,,Кеј 1ви Мај</w:t>
      </w:r>
      <w:r w:rsidRPr="003C1C40">
        <w:rPr>
          <w:rFonts w:ascii="Calibri" w:hAnsi="Calibri" w:cs="Calibri"/>
          <w:sz w:val="24"/>
          <w:szCs w:val="24"/>
          <w:lang w:val="en-US"/>
        </w:rPr>
        <w:t xml:space="preserve">’’ </w:t>
      </w:r>
      <w:r w:rsidRPr="003C1C40">
        <w:rPr>
          <w:rFonts w:ascii="Calibri" w:hAnsi="Calibri" w:cs="Calibri"/>
          <w:sz w:val="24"/>
          <w:szCs w:val="24"/>
        </w:rPr>
        <w:t>Прилеп</w:t>
      </w:r>
    </w:p>
    <w:p w14:paraId="390E6E05"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b/>
          <w:bCs/>
          <w:sz w:val="24"/>
          <w:szCs w:val="24"/>
          <w:lang w:val="en-US"/>
        </w:rPr>
        <w:t>7,028,894</w:t>
      </w:r>
      <w:r w:rsidRPr="003C1C40">
        <w:rPr>
          <w:rFonts w:ascii="Calibri" w:hAnsi="Calibri" w:cs="Calibri"/>
          <w:b/>
          <w:bCs/>
          <w:sz w:val="24"/>
          <w:szCs w:val="24"/>
        </w:rPr>
        <w:t>,00</w:t>
      </w:r>
      <w:r w:rsidRPr="003C1C40">
        <w:rPr>
          <w:rFonts w:ascii="Calibri" w:hAnsi="Calibri" w:cs="Calibri"/>
          <w:b/>
          <w:bCs/>
          <w:sz w:val="24"/>
          <w:szCs w:val="24"/>
          <w:lang w:val="en-US"/>
        </w:rPr>
        <w:t xml:space="preserve"> </w:t>
      </w:r>
    </w:p>
    <w:p w14:paraId="799F99B1" w14:textId="77777777" w:rsidR="003C1C40" w:rsidRPr="003C1C40" w:rsidRDefault="003C1C40" w:rsidP="003C1C40">
      <w:pPr>
        <w:tabs>
          <w:tab w:val="left" w:pos="2464"/>
        </w:tabs>
        <w:spacing w:after="0"/>
        <w:jc w:val="both"/>
        <w:rPr>
          <w:rFonts w:ascii="Calibri" w:hAnsi="Calibri" w:cs="Calibri"/>
          <w:b/>
          <w:bCs/>
          <w:sz w:val="24"/>
          <w:szCs w:val="24"/>
        </w:rPr>
      </w:pPr>
    </w:p>
    <w:p w14:paraId="7AD8205F" w14:textId="77777777" w:rsidR="003C1C40" w:rsidRPr="003C1C40" w:rsidRDefault="003C1C40" w:rsidP="003C1C40">
      <w:pPr>
        <w:tabs>
          <w:tab w:val="left" w:pos="2464"/>
        </w:tabs>
        <w:spacing w:after="0"/>
        <w:jc w:val="both"/>
        <w:rPr>
          <w:rFonts w:ascii="Calibri" w:hAnsi="Calibri" w:cs="Calibri"/>
          <w:sz w:val="24"/>
          <w:szCs w:val="24"/>
        </w:rPr>
      </w:pPr>
    </w:p>
    <w:p w14:paraId="505ECD21"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b/>
          <w:sz w:val="24"/>
          <w:szCs w:val="24"/>
          <w:lang w:val="en-GB"/>
        </w:rPr>
        <w:t xml:space="preserve">ЈА0 </w:t>
      </w:r>
      <w:r w:rsidRPr="003C1C40">
        <w:rPr>
          <w:rFonts w:ascii="Calibri" w:hAnsi="Calibri" w:cs="Calibri"/>
          <w:b/>
          <w:sz w:val="24"/>
          <w:szCs w:val="24"/>
        </w:rPr>
        <w:t>-</w:t>
      </w:r>
      <w:r w:rsidRPr="003C1C40">
        <w:rPr>
          <w:rFonts w:ascii="Calibri" w:hAnsi="Calibri" w:cs="Calibri"/>
          <w:b/>
          <w:sz w:val="24"/>
          <w:szCs w:val="24"/>
          <w:lang w:val="en-GB"/>
        </w:rPr>
        <w:t xml:space="preserve"> ИЗГРАДБА НА ЈАВНО ОСВЕТЛУВАЊЕ</w:t>
      </w:r>
      <w:r w:rsidRPr="003C1C40">
        <w:rPr>
          <w:rFonts w:ascii="Calibri" w:hAnsi="Calibri" w:cs="Calibri"/>
          <w:b/>
          <w:sz w:val="24"/>
          <w:szCs w:val="24"/>
        </w:rPr>
        <w:t>, во точка 3.</w:t>
      </w:r>
      <w:r w:rsidRPr="003C1C40">
        <w:rPr>
          <w:rFonts w:ascii="Calibri" w:hAnsi="Calibri" w:cs="Calibri"/>
          <w:b/>
          <w:sz w:val="24"/>
          <w:szCs w:val="24"/>
          <w:lang w:val="en-GB"/>
        </w:rPr>
        <w:t xml:space="preserve"> </w:t>
      </w:r>
      <w:proofErr w:type="spellStart"/>
      <w:r w:rsidRPr="003C1C40">
        <w:rPr>
          <w:rFonts w:ascii="Calibri" w:hAnsi="Calibri" w:cs="Calibri"/>
          <w:b/>
          <w:sz w:val="24"/>
          <w:szCs w:val="24"/>
          <w:lang w:val="en-GB"/>
        </w:rPr>
        <w:t>Реконструкција</w:t>
      </w:r>
      <w:proofErr w:type="spellEnd"/>
      <w:r w:rsidRPr="003C1C40">
        <w:rPr>
          <w:rFonts w:ascii="Calibri" w:hAnsi="Calibri" w:cs="Calibri"/>
          <w:b/>
          <w:sz w:val="24"/>
          <w:szCs w:val="24"/>
          <w:lang w:val="en-GB"/>
        </w:rPr>
        <w:t xml:space="preserve"> </w:t>
      </w:r>
      <w:proofErr w:type="spellStart"/>
      <w:r w:rsidRPr="003C1C40">
        <w:rPr>
          <w:rFonts w:ascii="Calibri" w:hAnsi="Calibri" w:cs="Calibri"/>
          <w:b/>
          <w:sz w:val="24"/>
          <w:szCs w:val="24"/>
          <w:lang w:val="en-GB"/>
        </w:rPr>
        <w:t>на</w:t>
      </w:r>
      <w:proofErr w:type="spellEnd"/>
      <w:r w:rsidRPr="003C1C40">
        <w:rPr>
          <w:rFonts w:ascii="Calibri" w:hAnsi="Calibri" w:cs="Calibri"/>
          <w:b/>
          <w:sz w:val="24"/>
          <w:szCs w:val="24"/>
          <w:lang w:val="en-GB"/>
        </w:rPr>
        <w:t xml:space="preserve"> </w:t>
      </w:r>
      <w:proofErr w:type="spellStart"/>
      <w:r w:rsidRPr="003C1C40">
        <w:rPr>
          <w:rFonts w:ascii="Calibri" w:hAnsi="Calibri" w:cs="Calibri"/>
          <w:b/>
          <w:sz w:val="24"/>
          <w:szCs w:val="24"/>
          <w:lang w:val="en-GB"/>
        </w:rPr>
        <w:t>објекти</w:t>
      </w:r>
      <w:proofErr w:type="spellEnd"/>
      <w:r w:rsidRPr="003C1C40">
        <w:rPr>
          <w:rFonts w:ascii="Calibri" w:hAnsi="Calibri" w:cs="Calibri"/>
          <w:b/>
          <w:sz w:val="24"/>
          <w:szCs w:val="24"/>
          <w:lang w:val="en-GB"/>
        </w:rPr>
        <w:t xml:space="preserve"> </w:t>
      </w:r>
      <w:proofErr w:type="spellStart"/>
      <w:r w:rsidRPr="003C1C40">
        <w:rPr>
          <w:rFonts w:ascii="Calibri" w:hAnsi="Calibri" w:cs="Calibri"/>
          <w:b/>
          <w:sz w:val="24"/>
          <w:szCs w:val="24"/>
          <w:lang w:val="en-GB"/>
        </w:rPr>
        <w:t>во</w:t>
      </w:r>
      <w:proofErr w:type="spellEnd"/>
      <w:r w:rsidRPr="003C1C40">
        <w:rPr>
          <w:rFonts w:ascii="Calibri" w:hAnsi="Calibri" w:cs="Calibri"/>
          <w:b/>
          <w:sz w:val="24"/>
          <w:szCs w:val="24"/>
          <w:lang w:val="en-GB"/>
        </w:rPr>
        <w:t xml:space="preserve"> </w:t>
      </w:r>
      <w:proofErr w:type="spellStart"/>
      <w:r w:rsidRPr="003C1C40">
        <w:rPr>
          <w:rFonts w:ascii="Calibri" w:hAnsi="Calibri" w:cs="Calibri"/>
          <w:b/>
          <w:sz w:val="24"/>
          <w:szCs w:val="24"/>
          <w:lang w:val="en-GB"/>
        </w:rPr>
        <w:t>енергетиката</w:t>
      </w:r>
      <w:proofErr w:type="spellEnd"/>
      <w:r w:rsidRPr="003C1C40">
        <w:rPr>
          <w:rFonts w:ascii="Calibri" w:hAnsi="Calibri" w:cs="Calibri"/>
          <w:b/>
          <w:sz w:val="24"/>
          <w:szCs w:val="24"/>
          <w:lang w:val="en-GB"/>
        </w:rPr>
        <w:t xml:space="preserve"> - </w:t>
      </w:r>
      <w:proofErr w:type="spellStart"/>
      <w:r w:rsidRPr="003C1C40">
        <w:rPr>
          <w:rFonts w:ascii="Calibri" w:hAnsi="Calibri" w:cs="Calibri"/>
          <w:b/>
          <w:sz w:val="24"/>
          <w:szCs w:val="24"/>
          <w:lang w:val="en-GB"/>
        </w:rPr>
        <w:t>реконструкција</w:t>
      </w:r>
      <w:proofErr w:type="spellEnd"/>
      <w:r w:rsidRPr="003C1C40">
        <w:rPr>
          <w:rFonts w:ascii="Calibri" w:hAnsi="Calibri" w:cs="Calibri"/>
          <w:b/>
          <w:sz w:val="24"/>
          <w:szCs w:val="24"/>
          <w:lang w:val="en-GB"/>
        </w:rPr>
        <w:t xml:space="preserve"> </w:t>
      </w:r>
      <w:proofErr w:type="spellStart"/>
      <w:r w:rsidRPr="003C1C40">
        <w:rPr>
          <w:rFonts w:ascii="Calibri" w:hAnsi="Calibri" w:cs="Calibri"/>
          <w:b/>
          <w:sz w:val="24"/>
          <w:szCs w:val="24"/>
          <w:lang w:val="en-GB"/>
        </w:rPr>
        <w:t>на</w:t>
      </w:r>
      <w:proofErr w:type="spellEnd"/>
      <w:r w:rsidRPr="003C1C40">
        <w:rPr>
          <w:rFonts w:ascii="Calibri" w:hAnsi="Calibri" w:cs="Calibri"/>
          <w:b/>
          <w:sz w:val="24"/>
          <w:szCs w:val="24"/>
          <w:lang w:val="en-GB"/>
        </w:rPr>
        <w:t xml:space="preserve"> </w:t>
      </w:r>
      <w:proofErr w:type="spellStart"/>
      <w:r w:rsidRPr="003C1C40">
        <w:rPr>
          <w:rFonts w:ascii="Calibri" w:hAnsi="Calibri" w:cs="Calibri"/>
          <w:b/>
          <w:sz w:val="24"/>
          <w:szCs w:val="24"/>
          <w:lang w:val="en-GB"/>
        </w:rPr>
        <w:t>јавно</w:t>
      </w:r>
      <w:proofErr w:type="spellEnd"/>
      <w:r w:rsidRPr="003C1C40">
        <w:rPr>
          <w:rFonts w:ascii="Calibri" w:hAnsi="Calibri" w:cs="Calibri"/>
          <w:b/>
          <w:sz w:val="24"/>
          <w:szCs w:val="24"/>
        </w:rPr>
        <w:t xml:space="preserve"> </w:t>
      </w:r>
      <w:proofErr w:type="spellStart"/>
      <w:r w:rsidRPr="003C1C40">
        <w:rPr>
          <w:rFonts w:ascii="Calibri" w:hAnsi="Calibri" w:cs="Calibri"/>
          <w:b/>
          <w:sz w:val="24"/>
          <w:szCs w:val="24"/>
          <w:lang w:val="en-GB"/>
        </w:rPr>
        <w:t>осветлување</w:t>
      </w:r>
      <w:proofErr w:type="spellEnd"/>
      <w:r w:rsidRPr="003C1C40">
        <w:rPr>
          <w:rFonts w:ascii="Calibri" w:hAnsi="Calibri" w:cs="Calibri"/>
          <w:b/>
          <w:sz w:val="24"/>
          <w:szCs w:val="24"/>
          <w:lang w:val="en-US"/>
        </w:rPr>
        <w:t xml:space="preserve">, </w:t>
      </w:r>
      <w:r w:rsidRPr="003C1C40">
        <w:rPr>
          <w:rFonts w:ascii="Calibri" w:hAnsi="Calibri" w:cs="Calibri"/>
          <w:sz w:val="24"/>
          <w:szCs w:val="24"/>
        </w:rPr>
        <w:t>се менува и дополнува со следното:</w:t>
      </w:r>
    </w:p>
    <w:p w14:paraId="5FF04520" w14:textId="77777777" w:rsidR="003C1C40" w:rsidRPr="003C1C40" w:rsidRDefault="003C1C40" w:rsidP="003C1C40">
      <w:pPr>
        <w:tabs>
          <w:tab w:val="left" w:pos="2464"/>
        </w:tabs>
        <w:spacing w:after="0"/>
        <w:jc w:val="both"/>
        <w:rPr>
          <w:rFonts w:ascii="Calibri" w:hAnsi="Calibri" w:cs="Calibri"/>
          <w:b/>
          <w:sz w:val="24"/>
          <w:szCs w:val="24"/>
          <w:lang w:val="en-US"/>
        </w:rPr>
      </w:pPr>
    </w:p>
    <w:p w14:paraId="1F98CA2C" w14:textId="77777777" w:rsidR="003C1C40" w:rsidRPr="003C1C40" w:rsidRDefault="003C1C40" w:rsidP="00DD5418">
      <w:pPr>
        <w:numPr>
          <w:ilvl w:val="0"/>
          <w:numId w:val="6"/>
        </w:numPr>
        <w:tabs>
          <w:tab w:val="left" w:pos="2464"/>
        </w:tabs>
        <w:spacing w:after="0"/>
        <w:jc w:val="both"/>
        <w:rPr>
          <w:rFonts w:ascii="Calibri" w:hAnsi="Calibri" w:cs="Calibri"/>
          <w:sz w:val="24"/>
          <w:szCs w:val="24"/>
        </w:rPr>
      </w:pPr>
      <w:r w:rsidRPr="003C1C40">
        <w:rPr>
          <w:rFonts w:ascii="Calibri" w:hAnsi="Calibri" w:cs="Calibri"/>
          <w:sz w:val="24"/>
          <w:szCs w:val="24"/>
        </w:rPr>
        <w:t>Реконструкција на улично осветлување на улица ,,11ти Октомври</w:t>
      </w:r>
      <w:r w:rsidRPr="003C1C40">
        <w:rPr>
          <w:rFonts w:ascii="Calibri" w:hAnsi="Calibri" w:cs="Calibri"/>
          <w:sz w:val="24"/>
          <w:szCs w:val="24"/>
          <w:lang w:val="en-US"/>
        </w:rPr>
        <w:t xml:space="preserve">’’ – </w:t>
      </w:r>
      <w:r w:rsidRPr="003C1C40">
        <w:rPr>
          <w:rFonts w:ascii="Calibri" w:hAnsi="Calibri" w:cs="Calibri"/>
          <w:sz w:val="24"/>
          <w:szCs w:val="24"/>
        </w:rPr>
        <w:t>Прилеп</w:t>
      </w:r>
    </w:p>
    <w:p w14:paraId="4390C2E4" w14:textId="77777777" w:rsidR="003C1C40" w:rsidRPr="003C1C40" w:rsidRDefault="003C1C40" w:rsidP="003C1C40">
      <w:pPr>
        <w:tabs>
          <w:tab w:val="left" w:pos="2464"/>
        </w:tabs>
        <w:spacing w:after="0"/>
        <w:jc w:val="both"/>
        <w:rPr>
          <w:rFonts w:ascii="Calibri" w:hAnsi="Calibri" w:cs="Calibri"/>
          <w:b/>
          <w:bCs/>
          <w:sz w:val="24"/>
          <w:szCs w:val="24"/>
          <w:lang w:val="en-US"/>
        </w:rPr>
      </w:pP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b/>
          <w:bCs/>
          <w:sz w:val="24"/>
          <w:szCs w:val="24"/>
          <w:lang w:val="en-US"/>
        </w:rPr>
        <w:t>1,169,203</w:t>
      </w:r>
      <w:r w:rsidRPr="003C1C40">
        <w:rPr>
          <w:rFonts w:ascii="Calibri" w:hAnsi="Calibri" w:cs="Calibri"/>
          <w:b/>
          <w:bCs/>
          <w:sz w:val="24"/>
          <w:szCs w:val="24"/>
        </w:rPr>
        <w:t>,00</w:t>
      </w:r>
      <w:r w:rsidRPr="003C1C40">
        <w:rPr>
          <w:rFonts w:ascii="Calibri" w:hAnsi="Calibri" w:cs="Calibri"/>
          <w:b/>
          <w:bCs/>
          <w:sz w:val="24"/>
          <w:szCs w:val="24"/>
          <w:lang w:val="en-US"/>
        </w:rPr>
        <w:t xml:space="preserve"> </w:t>
      </w:r>
    </w:p>
    <w:p w14:paraId="2391748E" w14:textId="77777777" w:rsidR="003C1C40" w:rsidRPr="003C1C40" w:rsidRDefault="003C1C40" w:rsidP="003C1C40">
      <w:pPr>
        <w:tabs>
          <w:tab w:val="left" w:pos="2464"/>
        </w:tabs>
        <w:spacing w:after="0"/>
        <w:jc w:val="both"/>
        <w:rPr>
          <w:rFonts w:ascii="Calibri" w:hAnsi="Calibri" w:cs="Calibri"/>
          <w:b/>
          <w:sz w:val="24"/>
          <w:szCs w:val="24"/>
        </w:rPr>
      </w:pPr>
    </w:p>
    <w:p w14:paraId="1E312941"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b/>
          <w:sz w:val="24"/>
          <w:szCs w:val="24"/>
          <w:lang w:val="en-GB"/>
        </w:rPr>
        <w:t xml:space="preserve">J00 </w:t>
      </w:r>
      <w:r w:rsidRPr="003C1C40">
        <w:rPr>
          <w:rFonts w:ascii="Calibri" w:hAnsi="Calibri" w:cs="Calibri"/>
          <w:b/>
          <w:sz w:val="24"/>
          <w:szCs w:val="24"/>
        </w:rPr>
        <w:t>-</w:t>
      </w:r>
      <w:r w:rsidRPr="003C1C40">
        <w:rPr>
          <w:rFonts w:ascii="Calibri" w:hAnsi="Calibri" w:cs="Calibri"/>
          <w:b/>
          <w:sz w:val="24"/>
          <w:szCs w:val="24"/>
          <w:lang w:val="en-GB"/>
        </w:rPr>
        <w:t xml:space="preserve"> </w:t>
      </w:r>
      <w:r w:rsidRPr="003C1C40">
        <w:rPr>
          <w:rFonts w:ascii="Calibri" w:hAnsi="Calibri" w:cs="Calibri"/>
          <w:b/>
          <w:sz w:val="24"/>
          <w:szCs w:val="24"/>
        </w:rPr>
        <w:t xml:space="preserve">ОДРЖУВАЊЕ НА УРБАНА </w:t>
      </w:r>
      <w:proofErr w:type="gramStart"/>
      <w:r w:rsidRPr="003C1C40">
        <w:rPr>
          <w:rFonts w:ascii="Calibri" w:hAnsi="Calibri" w:cs="Calibri"/>
          <w:b/>
          <w:sz w:val="24"/>
          <w:szCs w:val="24"/>
        </w:rPr>
        <w:t>ОПРЕМА</w:t>
      </w:r>
      <w:r w:rsidRPr="003C1C40">
        <w:rPr>
          <w:rFonts w:ascii="Calibri" w:hAnsi="Calibri" w:cs="Calibri"/>
          <w:sz w:val="24"/>
          <w:szCs w:val="24"/>
          <w:lang w:val="en-GB"/>
        </w:rPr>
        <w:t xml:space="preserve"> </w:t>
      </w:r>
      <w:r w:rsidRPr="003C1C40">
        <w:rPr>
          <w:rFonts w:ascii="Calibri" w:hAnsi="Calibri" w:cs="Calibri"/>
          <w:sz w:val="24"/>
          <w:szCs w:val="24"/>
          <w:lang w:val="en-US"/>
        </w:rPr>
        <w:t>,</w:t>
      </w:r>
      <w:proofErr w:type="gramEnd"/>
      <w:r w:rsidRPr="003C1C40">
        <w:rPr>
          <w:rFonts w:ascii="Calibri" w:hAnsi="Calibri" w:cs="Calibri"/>
          <w:sz w:val="24"/>
          <w:szCs w:val="24"/>
          <w:lang w:val="en-US"/>
        </w:rPr>
        <w:t xml:space="preserve"> </w:t>
      </w:r>
      <w:r w:rsidRPr="003C1C40">
        <w:rPr>
          <w:rFonts w:ascii="Calibri" w:hAnsi="Calibri" w:cs="Calibri"/>
          <w:b/>
          <w:sz w:val="24"/>
          <w:szCs w:val="24"/>
          <w:lang w:val="en-US"/>
        </w:rPr>
        <w:t xml:space="preserve"> </w:t>
      </w:r>
      <w:r w:rsidRPr="003C1C40">
        <w:rPr>
          <w:rFonts w:ascii="Calibri" w:hAnsi="Calibri" w:cs="Calibri"/>
          <w:sz w:val="24"/>
          <w:szCs w:val="24"/>
        </w:rPr>
        <w:t>се менува и дополнува со следното:</w:t>
      </w:r>
    </w:p>
    <w:p w14:paraId="5F0868E5" w14:textId="77777777" w:rsidR="003C1C40" w:rsidRPr="003C1C40" w:rsidRDefault="003C1C40" w:rsidP="003C1C40">
      <w:pPr>
        <w:tabs>
          <w:tab w:val="left" w:pos="2464"/>
        </w:tabs>
        <w:spacing w:after="0"/>
        <w:jc w:val="both"/>
        <w:rPr>
          <w:rFonts w:ascii="Calibri" w:hAnsi="Calibri" w:cs="Calibri"/>
          <w:b/>
          <w:sz w:val="24"/>
          <w:szCs w:val="24"/>
          <w:lang w:val="en-US"/>
        </w:rPr>
      </w:pPr>
    </w:p>
    <w:p w14:paraId="60AD0191" w14:textId="77777777" w:rsidR="003C1C40" w:rsidRPr="003C1C40" w:rsidRDefault="003C1C40" w:rsidP="003C1C40">
      <w:pPr>
        <w:tabs>
          <w:tab w:val="left" w:pos="2464"/>
        </w:tabs>
        <w:spacing w:after="0"/>
        <w:jc w:val="both"/>
        <w:rPr>
          <w:rFonts w:ascii="Calibri" w:hAnsi="Calibri" w:cs="Calibri"/>
          <w:b/>
          <w:bCs/>
          <w:sz w:val="24"/>
          <w:szCs w:val="24"/>
        </w:rPr>
      </w:pPr>
    </w:p>
    <w:p w14:paraId="6821F27D" w14:textId="77777777" w:rsidR="003C1C40" w:rsidRPr="003C1C40" w:rsidRDefault="003C1C40" w:rsidP="003C1C40">
      <w:pPr>
        <w:tabs>
          <w:tab w:val="left" w:pos="2464"/>
        </w:tabs>
        <w:spacing w:after="0"/>
        <w:jc w:val="both"/>
        <w:rPr>
          <w:rFonts w:ascii="Calibri" w:hAnsi="Calibri" w:cs="Calibri"/>
          <w:sz w:val="24"/>
          <w:szCs w:val="24"/>
        </w:rPr>
      </w:pPr>
    </w:p>
    <w:p w14:paraId="796084F1" w14:textId="77777777" w:rsidR="003C1C40" w:rsidRPr="003C1C40" w:rsidRDefault="003C1C40" w:rsidP="00DD5418">
      <w:pPr>
        <w:numPr>
          <w:ilvl w:val="0"/>
          <w:numId w:val="6"/>
        </w:numPr>
        <w:tabs>
          <w:tab w:val="left" w:pos="2464"/>
        </w:tabs>
        <w:spacing w:after="0"/>
        <w:jc w:val="both"/>
        <w:rPr>
          <w:rFonts w:ascii="Calibri" w:hAnsi="Calibri" w:cs="Calibri"/>
          <w:sz w:val="24"/>
          <w:szCs w:val="24"/>
        </w:rPr>
      </w:pPr>
      <w:r w:rsidRPr="003C1C40">
        <w:rPr>
          <w:rFonts w:ascii="Calibri" w:hAnsi="Calibri" w:cs="Calibri"/>
          <w:sz w:val="24"/>
          <w:szCs w:val="24"/>
        </w:rPr>
        <w:t>Поставување на средства за забавување на сообраќајот</w:t>
      </w:r>
    </w:p>
    <w:p w14:paraId="06D90219"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b/>
          <w:bCs/>
          <w:sz w:val="24"/>
          <w:szCs w:val="24"/>
          <w:lang w:val="en-US"/>
        </w:rPr>
        <w:t>4,585,386</w:t>
      </w:r>
      <w:r w:rsidRPr="003C1C40">
        <w:rPr>
          <w:rFonts w:ascii="Calibri" w:hAnsi="Calibri" w:cs="Calibri"/>
          <w:b/>
          <w:bCs/>
          <w:sz w:val="24"/>
          <w:szCs w:val="24"/>
        </w:rPr>
        <w:t>,00</w:t>
      </w:r>
      <w:r w:rsidRPr="003C1C40">
        <w:rPr>
          <w:rFonts w:ascii="Calibri" w:hAnsi="Calibri" w:cs="Calibri"/>
          <w:b/>
          <w:bCs/>
          <w:sz w:val="24"/>
          <w:szCs w:val="24"/>
          <w:lang w:val="en-US"/>
        </w:rPr>
        <w:t xml:space="preserve"> </w:t>
      </w:r>
    </w:p>
    <w:p w14:paraId="4E3225F7" w14:textId="77777777" w:rsidR="003C1C40" w:rsidRPr="003C1C40" w:rsidRDefault="003C1C40" w:rsidP="003C1C40">
      <w:pPr>
        <w:tabs>
          <w:tab w:val="left" w:pos="2464"/>
        </w:tabs>
        <w:spacing w:after="0"/>
        <w:jc w:val="both"/>
        <w:rPr>
          <w:rFonts w:ascii="Calibri" w:hAnsi="Calibri" w:cs="Calibri"/>
          <w:sz w:val="24"/>
          <w:szCs w:val="24"/>
        </w:rPr>
      </w:pPr>
    </w:p>
    <w:p w14:paraId="74E74700" w14:textId="77777777" w:rsidR="003C1C40" w:rsidRPr="003C1C40" w:rsidRDefault="003C1C40" w:rsidP="003C1C40">
      <w:pPr>
        <w:tabs>
          <w:tab w:val="left" w:pos="2464"/>
        </w:tabs>
        <w:spacing w:after="0"/>
        <w:jc w:val="both"/>
        <w:rPr>
          <w:rFonts w:ascii="Calibri" w:hAnsi="Calibri" w:cs="Calibri"/>
          <w:b/>
          <w:bCs/>
          <w:sz w:val="24"/>
          <w:szCs w:val="24"/>
        </w:rPr>
      </w:pPr>
    </w:p>
    <w:p w14:paraId="679BB5C5" w14:textId="77777777" w:rsidR="003C1C40" w:rsidRPr="003C1C40" w:rsidRDefault="003C1C40" w:rsidP="003C1C40">
      <w:pPr>
        <w:tabs>
          <w:tab w:val="left" w:pos="2464"/>
        </w:tabs>
        <w:spacing w:after="0"/>
        <w:jc w:val="both"/>
        <w:rPr>
          <w:rFonts w:ascii="Calibri" w:hAnsi="Calibri" w:cs="Calibri"/>
          <w:b/>
          <w:bCs/>
          <w:sz w:val="24"/>
          <w:szCs w:val="24"/>
          <w:lang w:val="en-US"/>
        </w:rPr>
      </w:pPr>
    </w:p>
    <w:p w14:paraId="5B9940A0" w14:textId="77777777" w:rsidR="003C1C40" w:rsidRPr="003C1C40" w:rsidRDefault="003C1C40" w:rsidP="003C1C40">
      <w:pPr>
        <w:tabs>
          <w:tab w:val="left" w:pos="2464"/>
        </w:tabs>
        <w:spacing w:after="0"/>
        <w:jc w:val="both"/>
        <w:rPr>
          <w:rFonts w:ascii="Calibri" w:hAnsi="Calibri" w:cs="Calibri"/>
          <w:b/>
          <w:bCs/>
          <w:sz w:val="24"/>
          <w:szCs w:val="24"/>
        </w:rPr>
      </w:pPr>
    </w:p>
    <w:p w14:paraId="21510FD8" w14:textId="77777777" w:rsidR="003C1C40" w:rsidRPr="003C1C40" w:rsidRDefault="003C1C40" w:rsidP="003C1C40">
      <w:pPr>
        <w:tabs>
          <w:tab w:val="left" w:pos="2464"/>
        </w:tabs>
        <w:spacing w:after="0"/>
        <w:jc w:val="both"/>
        <w:rPr>
          <w:rFonts w:ascii="Calibri" w:hAnsi="Calibri" w:cs="Calibri"/>
          <w:sz w:val="24"/>
          <w:szCs w:val="24"/>
        </w:rPr>
      </w:pPr>
    </w:p>
    <w:p w14:paraId="3DD9A384" w14:textId="77777777" w:rsidR="003C1C40" w:rsidRPr="003C1C40" w:rsidRDefault="003C1C40" w:rsidP="003C1C40">
      <w:pPr>
        <w:tabs>
          <w:tab w:val="left" w:pos="2464"/>
        </w:tabs>
        <w:spacing w:after="0"/>
        <w:jc w:val="both"/>
        <w:rPr>
          <w:rFonts w:ascii="Calibri" w:hAnsi="Calibri" w:cs="Calibri"/>
          <w:b/>
          <w:sz w:val="24"/>
          <w:szCs w:val="24"/>
          <w:lang w:val="en-GB"/>
        </w:rPr>
      </w:pPr>
      <w:r w:rsidRPr="003C1C40">
        <w:rPr>
          <w:rFonts w:ascii="Calibri" w:hAnsi="Calibri" w:cs="Calibri"/>
          <w:b/>
          <w:sz w:val="24"/>
          <w:szCs w:val="24"/>
          <w:lang w:val="en-GB"/>
        </w:rPr>
        <w:t xml:space="preserve">JДХ – </w:t>
      </w:r>
      <w:proofErr w:type="spellStart"/>
      <w:r w:rsidRPr="003C1C40">
        <w:rPr>
          <w:rFonts w:ascii="Calibri" w:hAnsi="Calibri" w:cs="Calibri"/>
          <w:b/>
          <w:sz w:val="24"/>
          <w:szCs w:val="24"/>
          <w:lang w:val="en-GB"/>
        </w:rPr>
        <w:t>Инфраструктирна</w:t>
      </w:r>
      <w:proofErr w:type="spellEnd"/>
      <w:r w:rsidRPr="003C1C40">
        <w:rPr>
          <w:rFonts w:ascii="Calibri" w:hAnsi="Calibri" w:cs="Calibri"/>
          <w:b/>
          <w:sz w:val="24"/>
          <w:szCs w:val="24"/>
          <w:lang w:val="en-GB"/>
        </w:rPr>
        <w:t xml:space="preserve"> </w:t>
      </w:r>
      <w:proofErr w:type="spellStart"/>
      <w:r w:rsidRPr="003C1C40">
        <w:rPr>
          <w:rFonts w:ascii="Calibri" w:hAnsi="Calibri" w:cs="Calibri"/>
          <w:b/>
          <w:sz w:val="24"/>
          <w:szCs w:val="24"/>
          <w:lang w:val="en-GB"/>
        </w:rPr>
        <w:t>градба</w:t>
      </w:r>
      <w:proofErr w:type="spellEnd"/>
      <w:r w:rsidRPr="003C1C40">
        <w:rPr>
          <w:rFonts w:ascii="Calibri" w:hAnsi="Calibri" w:cs="Calibri"/>
          <w:b/>
          <w:sz w:val="24"/>
          <w:szCs w:val="24"/>
          <w:lang w:val="en-GB"/>
        </w:rPr>
        <w:t xml:space="preserve"> </w:t>
      </w:r>
      <w:proofErr w:type="spellStart"/>
      <w:r w:rsidRPr="003C1C40">
        <w:rPr>
          <w:rFonts w:ascii="Calibri" w:hAnsi="Calibri" w:cs="Calibri"/>
          <w:b/>
          <w:sz w:val="24"/>
          <w:szCs w:val="24"/>
          <w:lang w:val="en-GB"/>
        </w:rPr>
        <w:t>на</w:t>
      </w:r>
      <w:proofErr w:type="spellEnd"/>
      <w:r w:rsidRPr="003C1C40">
        <w:rPr>
          <w:rFonts w:ascii="Calibri" w:hAnsi="Calibri" w:cs="Calibri"/>
          <w:b/>
          <w:sz w:val="24"/>
          <w:szCs w:val="24"/>
          <w:lang w:val="en-GB"/>
        </w:rPr>
        <w:t xml:space="preserve"> </w:t>
      </w:r>
      <w:proofErr w:type="spellStart"/>
      <w:r w:rsidRPr="003C1C40">
        <w:rPr>
          <w:rFonts w:ascii="Calibri" w:hAnsi="Calibri" w:cs="Calibri"/>
          <w:b/>
          <w:sz w:val="24"/>
          <w:szCs w:val="24"/>
          <w:lang w:val="en-GB"/>
        </w:rPr>
        <w:t>собирна</w:t>
      </w:r>
      <w:proofErr w:type="spellEnd"/>
      <w:r w:rsidRPr="003C1C40">
        <w:rPr>
          <w:rFonts w:ascii="Calibri" w:hAnsi="Calibri" w:cs="Calibri"/>
          <w:b/>
          <w:sz w:val="24"/>
          <w:szCs w:val="24"/>
          <w:lang w:val="en-GB"/>
        </w:rPr>
        <w:t xml:space="preserve"> </w:t>
      </w:r>
      <w:proofErr w:type="spellStart"/>
      <w:r w:rsidRPr="003C1C40">
        <w:rPr>
          <w:rFonts w:ascii="Calibri" w:hAnsi="Calibri" w:cs="Calibri"/>
          <w:b/>
          <w:sz w:val="24"/>
          <w:szCs w:val="24"/>
          <w:lang w:val="en-GB"/>
        </w:rPr>
        <w:t>улица</w:t>
      </w:r>
      <w:proofErr w:type="spellEnd"/>
      <w:r w:rsidRPr="003C1C40">
        <w:rPr>
          <w:rFonts w:ascii="Calibri" w:hAnsi="Calibri" w:cs="Calibri"/>
          <w:b/>
          <w:sz w:val="24"/>
          <w:szCs w:val="24"/>
          <w:lang w:val="en-GB"/>
        </w:rPr>
        <w:t xml:space="preserve"> „Трајко </w:t>
      </w:r>
      <w:proofErr w:type="spellStart"/>
      <w:proofErr w:type="gramStart"/>
      <w:r w:rsidRPr="003C1C40">
        <w:rPr>
          <w:rFonts w:ascii="Calibri" w:hAnsi="Calibri" w:cs="Calibri"/>
          <w:b/>
          <w:sz w:val="24"/>
          <w:szCs w:val="24"/>
          <w:lang w:val="en-GB"/>
        </w:rPr>
        <w:t>Николоски</w:t>
      </w:r>
      <w:proofErr w:type="spellEnd"/>
      <w:r w:rsidRPr="003C1C40">
        <w:rPr>
          <w:rFonts w:ascii="Calibri" w:hAnsi="Calibri" w:cs="Calibri"/>
          <w:b/>
          <w:sz w:val="24"/>
          <w:szCs w:val="24"/>
          <w:lang w:val="en-GB"/>
        </w:rPr>
        <w:t>“</w:t>
      </w:r>
      <w:proofErr w:type="gramEnd"/>
    </w:p>
    <w:p w14:paraId="6162D4D2" w14:textId="77777777" w:rsidR="003C1C40" w:rsidRPr="003C1C40" w:rsidRDefault="003C1C40" w:rsidP="003C1C40">
      <w:pPr>
        <w:tabs>
          <w:tab w:val="left" w:pos="2464"/>
        </w:tabs>
        <w:spacing w:after="0"/>
        <w:jc w:val="both"/>
        <w:rPr>
          <w:rFonts w:ascii="Calibri" w:hAnsi="Calibri" w:cs="Calibri"/>
          <w:b/>
          <w:sz w:val="24"/>
          <w:szCs w:val="24"/>
          <w:lang w:val="en-GB"/>
        </w:rPr>
      </w:pPr>
      <w:r w:rsidRPr="003C1C40">
        <w:rPr>
          <w:rFonts w:ascii="Calibri" w:hAnsi="Calibri" w:cs="Calibri"/>
          <w:b/>
          <w:sz w:val="24"/>
          <w:szCs w:val="24"/>
          <w:lang w:val="en-GB"/>
        </w:rPr>
        <w:tab/>
      </w:r>
      <w:r w:rsidRPr="003C1C40">
        <w:rPr>
          <w:rFonts w:ascii="Calibri" w:hAnsi="Calibri" w:cs="Calibri"/>
          <w:b/>
          <w:sz w:val="24"/>
          <w:szCs w:val="24"/>
          <w:lang w:val="en-GB"/>
        </w:rPr>
        <w:tab/>
      </w:r>
      <w:r w:rsidRPr="003C1C40">
        <w:rPr>
          <w:rFonts w:ascii="Calibri" w:hAnsi="Calibri" w:cs="Calibri"/>
          <w:b/>
          <w:sz w:val="24"/>
          <w:szCs w:val="24"/>
          <w:lang w:val="en-GB"/>
        </w:rPr>
        <w:tab/>
      </w:r>
      <w:r w:rsidRPr="003C1C40">
        <w:rPr>
          <w:rFonts w:ascii="Calibri" w:hAnsi="Calibri" w:cs="Calibri"/>
          <w:b/>
          <w:sz w:val="24"/>
          <w:szCs w:val="24"/>
          <w:lang w:val="en-GB"/>
        </w:rPr>
        <w:tab/>
      </w:r>
      <w:r w:rsidRPr="003C1C40">
        <w:rPr>
          <w:rFonts w:ascii="Calibri" w:hAnsi="Calibri" w:cs="Calibri"/>
          <w:b/>
          <w:sz w:val="24"/>
          <w:szCs w:val="24"/>
          <w:lang w:val="en-GB"/>
        </w:rPr>
        <w:tab/>
      </w:r>
      <w:r w:rsidRPr="003C1C40">
        <w:rPr>
          <w:rFonts w:ascii="Calibri" w:hAnsi="Calibri" w:cs="Calibri"/>
          <w:b/>
          <w:sz w:val="24"/>
          <w:szCs w:val="24"/>
          <w:lang w:val="en-GB"/>
        </w:rPr>
        <w:tab/>
        <w:t xml:space="preserve">           2025</w:t>
      </w:r>
      <w:r w:rsidRPr="003C1C40">
        <w:rPr>
          <w:rFonts w:ascii="Calibri" w:hAnsi="Calibri" w:cs="Calibri"/>
          <w:b/>
          <w:sz w:val="24"/>
          <w:szCs w:val="24"/>
        </w:rPr>
        <w:t>год.</w:t>
      </w:r>
      <w:r w:rsidRPr="003C1C40">
        <w:rPr>
          <w:rFonts w:ascii="Calibri" w:hAnsi="Calibri" w:cs="Calibri"/>
          <w:b/>
          <w:sz w:val="24"/>
          <w:szCs w:val="24"/>
          <w:lang w:val="en-GB"/>
        </w:rPr>
        <w:t xml:space="preserve"> 11.258.540.00</w:t>
      </w:r>
    </w:p>
    <w:p w14:paraId="278B5C46" w14:textId="77777777"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b/>
          <w:bCs/>
          <w:sz w:val="24"/>
          <w:szCs w:val="24"/>
        </w:rPr>
        <w:t>Вкупно</w:t>
      </w:r>
      <w:r w:rsidRPr="003C1C40">
        <w:rPr>
          <w:rFonts w:ascii="Calibri" w:hAnsi="Calibri" w:cs="Calibri"/>
          <w:b/>
          <w:bCs/>
          <w:sz w:val="24"/>
          <w:szCs w:val="24"/>
          <w:lang w:val="en-US"/>
        </w:rPr>
        <w:t>:</w:t>
      </w:r>
      <w:r w:rsidRPr="003C1C40">
        <w:rPr>
          <w:rFonts w:ascii="Calibri" w:hAnsi="Calibri" w:cs="Calibri"/>
          <w:sz w:val="24"/>
          <w:szCs w:val="24"/>
          <w:lang w:val="en-US"/>
        </w:rPr>
        <w:t xml:space="preserve"> </w:t>
      </w:r>
      <w:r w:rsidRPr="003C1C40">
        <w:rPr>
          <w:rFonts w:ascii="Calibri" w:hAnsi="Calibri" w:cs="Calibri"/>
          <w:b/>
          <w:bCs/>
          <w:sz w:val="24"/>
          <w:szCs w:val="24"/>
        </w:rPr>
        <w:t>56.292.698,00</w:t>
      </w:r>
    </w:p>
    <w:p w14:paraId="285FB70F" w14:textId="77777777" w:rsidR="003C1C40" w:rsidRPr="003C1C40" w:rsidRDefault="003C1C40" w:rsidP="003C1C40">
      <w:pPr>
        <w:tabs>
          <w:tab w:val="left" w:pos="2464"/>
        </w:tabs>
        <w:spacing w:after="0"/>
        <w:jc w:val="both"/>
        <w:rPr>
          <w:rFonts w:ascii="Calibri" w:hAnsi="Calibri" w:cs="Calibri"/>
          <w:b/>
          <w:bCs/>
          <w:sz w:val="24"/>
          <w:szCs w:val="24"/>
        </w:rPr>
      </w:pPr>
    </w:p>
    <w:p w14:paraId="7AFE74D1" w14:textId="77777777"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lang w:val="en-GB"/>
        </w:rPr>
        <w:t xml:space="preserve">ЈДИ – </w:t>
      </w:r>
      <w:proofErr w:type="spellStart"/>
      <w:r w:rsidRPr="003C1C40">
        <w:rPr>
          <w:rFonts w:ascii="Calibri" w:hAnsi="Calibri" w:cs="Calibri"/>
          <w:b/>
          <w:bCs/>
          <w:sz w:val="24"/>
          <w:szCs w:val="24"/>
          <w:lang w:val="en-GB"/>
        </w:rPr>
        <w:t>Реконструкција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улица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Орде</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Чопела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од</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мостот</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река</w:t>
      </w:r>
      <w:proofErr w:type="spellEnd"/>
      <w:r w:rsidRPr="003C1C40">
        <w:rPr>
          <w:rFonts w:ascii="Calibri" w:hAnsi="Calibri" w:cs="Calibri"/>
          <w:b/>
          <w:bCs/>
          <w:sz w:val="24"/>
          <w:szCs w:val="24"/>
          <w:lang w:val="en-GB"/>
        </w:rPr>
        <w:t xml:space="preserve"> „</w:t>
      </w:r>
      <w:proofErr w:type="spellStart"/>
      <w:proofErr w:type="gramStart"/>
      <w:r w:rsidRPr="003C1C40">
        <w:rPr>
          <w:rFonts w:ascii="Calibri" w:hAnsi="Calibri" w:cs="Calibri"/>
          <w:b/>
          <w:bCs/>
          <w:sz w:val="24"/>
          <w:szCs w:val="24"/>
          <w:lang w:val="en-GB"/>
        </w:rPr>
        <w:t>Тополка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до</w:t>
      </w:r>
      <w:proofErr w:type="spellEnd"/>
      <w:proofErr w:type="gram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крстосница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со</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ул</w:t>
      </w:r>
      <w:proofErr w:type="spellEnd"/>
      <w:r w:rsidRPr="003C1C40">
        <w:rPr>
          <w:rFonts w:ascii="Calibri" w:hAnsi="Calibri" w:cs="Calibri"/>
          <w:b/>
          <w:bCs/>
          <w:sz w:val="24"/>
          <w:szCs w:val="24"/>
          <w:lang w:val="en-GB"/>
        </w:rPr>
        <w:t>.„</w:t>
      </w:r>
      <w:proofErr w:type="spellStart"/>
      <w:r w:rsidRPr="003C1C40">
        <w:rPr>
          <w:rFonts w:ascii="Calibri" w:hAnsi="Calibri" w:cs="Calibri"/>
          <w:b/>
          <w:bCs/>
          <w:sz w:val="24"/>
          <w:szCs w:val="24"/>
          <w:lang w:val="en-GB"/>
        </w:rPr>
        <w:t>Македонски</w:t>
      </w:r>
      <w:proofErr w:type="spellEnd"/>
      <w:r w:rsidRPr="003C1C40">
        <w:rPr>
          <w:rFonts w:ascii="Calibri" w:hAnsi="Calibri" w:cs="Calibri"/>
          <w:b/>
          <w:bCs/>
          <w:sz w:val="24"/>
          <w:szCs w:val="24"/>
          <w:lang w:val="en-GB"/>
        </w:rPr>
        <w:t xml:space="preserve"> </w:t>
      </w:r>
      <w:proofErr w:type="spellStart"/>
      <w:proofErr w:type="gramStart"/>
      <w:r w:rsidRPr="003C1C40">
        <w:rPr>
          <w:rFonts w:ascii="Calibri" w:hAnsi="Calibri" w:cs="Calibri"/>
          <w:b/>
          <w:bCs/>
          <w:sz w:val="24"/>
          <w:szCs w:val="24"/>
          <w:lang w:val="en-GB"/>
        </w:rPr>
        <w:t>Бранители</w:t>
      </w:r>
      <w:proofErr w:type="spellEnd"/>
      <w:r w:rsidRPr="003C1C40">
        <w:rPr>
          <w:rFonts w:ascii="Calibri" w:hAnsi="Calibri" w:cs="Calibri"/>
          <w:b/>
          <w:bCs/>
          <w:sz w:val="24"/>
          <w:szCs w:val="24"/>
          <w:lang w:val="en-GB"/>
        </w:rPr>
        <w:t>“</w:t>
      </w:r>
      <w:proofErr w:type="gramEnd"/>
    </w:p>
    <w:p w14:paraId="0ED462E0" w14:textId="77777777"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t>2025год. 24.833.269,00</w:t>
      </w:r>
    </w:p>
    <w:p w14:paraId="04E1E30D" w14:textId="3A41E1E5"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Pr>
          <w:rFonts w:ascii="Calibri" w:hAnsi="Calibri" w:cs="Calibri"/>
          <w:b/>
          <w:bCs/>
          <w:sz w:val="24"/>
          <w:szCs w:val="24"/>
        </w:rPr>
        <w:t>Вкупно</w:t>
      </w:r>
      <w:r w:rsidRPr="003C1C40">
        <w:rPr>
          <w:rFonts w:ascii="Calibri" w:hAnsi="Calibri" w:cs="Calibri"/>
          <w:b/>
          <w:bCs/>
          <w:sz w:val="24"/>
          <w:szCs w:val="24"/>
        </w:rPr>
        <w:t>: 124.166.345,00</w:t>
      </w:r>
    </w:p>
    <w:p w14:paraId="68D01B9F" w14:textId="77777777" w:rsidR="003C1C40" w:rsidRPr="003C1C40" w:rsidRDefault="003C1C40" w:rsidP="003C1C40">
      <w:pPr>
        <w:tabs>
          <w:tab w:val="left" w:pos="2464"/>
        </w:tabs>
        <w:spacing w:after="0"/>
        <w:jc w:val="both"/>
        <w:rPr>
          <w:rFonts w:ascii="Calibri" w:hAnsi="Calibri" w:cs="Calibri"/>
          <w:b/>
          <w:bCs/>
          <w:sz w:val="24"/>
          <w:szCs w:val="24"/>
        </w:rPr>
      </w:pPr>
    </w:p>
    <w:p w14:paraId="12C0A1EB" w14:textId="77777777"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lang w:val="en-GB"/>
        </w:rPr>
        <w:t xml:space="preserve">ЈДЈ – </w:t>
      </w:r>
      <w:proofErr w:type="spellStart"/>
      <w:r w:rsidRPr="003C1C40">
        <w:rPr>
          <w:rFonts w:ascii="Calibri" w:hAnsi="Calibri" w:cs="Calibri"/>
          <w:b/>
          <w:bCs/>
          <w:sz w:val="24"/>
          <w:szCs w:val="24"/>
          <w:lang w:val="en-GB"/>
        </w:rPr>
        <w:t>Изградба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мост</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ул</w:t>
      </w:r>
      <w:proofErr w:type="spellEnd"/>
      <w:r w:rsidRPr="003C1C40">
        <w:rPr>
          <w:rFonts w:ascii="Calibri" w:hAnsi="Calibri" w:cs="Calibri"/>
          <w:b/>
          <w:bCs/>
          <w:sz w:val="24"/>
          <w:szCs w:val="24"/>
          <w:lang w:val="en-GB"/>
        </w:rPr>
        <w:t>.„</w:t>
      </w:r>
      <w:proofErr w:type="spellStart"/>
      <w:proofErr w:type="gramStart"/>
      <w:r w:rsidRPr="003C1C40">
        <w:rPr>
          <w:rFonts w:ascii="Calibri" w:hAnsi="Calibri" w:cs="Calibri"/>
          <w:b/>
          <w:bCs/>
          <w:sz w:val="24"/>
          <w:szCs w:val="24"/>
          <w:lang w:val="en-GB"/>
        </w:rPr>
        <w:t>Победа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над</w:t>
      </w:r>
      <w:proofErr w:type="spellEnd"/>
      <w:proofErr w:type="gram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река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Оревоечка</w:t>
      </w:r>
      <w:proofErr w:type="spellEnd"/>
    </w:p>
    <w:p w14:paraId="03107138" w14:textId="77777777"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bookmarkStart w:id="3" w:name="_Hlk205456696"/>
      <w:r w:rsidRPr="003C1C40">
        <w:rPr>
          <w:rFonts w:ascii="Calibri" w:hAnsi="Calibri" w:cs="Calibri"/>
          <w:b/>
          <w:bCs/>
          <w:sz w:val="24"/>
          <w:szCs w:val="24"/>
        </w:rPr>
        <w:t>2025год. 14.477.962,00</w:t>
      </w:r>
      <w:bookmarkEnd w:id="3"/>
    </w:p>
    <w:p w14:paraId="28D41157" w14:textId="1AE21F17"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Pr>
          <w:rFonts w:ascii="Calibri" w:hAnsi="Calibri" w:cs="Calibri"/>
          <w:b/>
          <w:bCs/>
          <w:sz w:val="24"/>
          <w:szCs w:val="24"/>
        </w:rPr>
        <w:t>Вкупно</w:t>
      </w:r>
      <w:r w:rsidRPr="003C1C40">
        <w:rPr>
          <w:rFonts w:ascii="Calibri" w:hAnsi="Calibri" w:cs="Calibri"/>
          <w:b/>
          <w:bCs/>
          <w:sz w:val="24"/>
          <w:szCs w:val="24"/>
        </w:rPr>
        <w:t>: 72.389.808,00</w:t>
      </w:r>
    </w:p>
    <w:p w14:paraId="6AA9FF96" w14:textId="77777777" w:rsidR="003C1C40" w:rsidRPr="003C1C40" w:rsidRDefault="003C1C40" w:rsidP="003C1C40">
      <w:pPr>
        <w:tabs>
          <w:tab w:val="left" w:pos="2464"/>
        </w:tabs>
        <w:spacing w:after="0"/>
        <w:jc w:val="both"/>
        <w:rPr>
          <w:rFonts w:ascii="Calibri" w:hAnsi="Calibri" w:cs="Calibri"/>
          <w:b/>
          <w:bCs/>
          <w:sz w:val="24"/>
          <w:szCs w:val="24"/>
        </w:rPr>
      </w:pPr>
    </w:p>
    <w:p w14:paraId="16BF0B31" w14:textId="77777777"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 xml:space="preserve">       </w:t>
      </w:r>
      <w:r w:rsidRPr="003C1C40">
        <w:rPr>
          <w:rFonts w:ascii="Calibri" w:hAnsi="Calibri" w:cs="Calibri"/>
          <w:b/>
          <w:bCs/>
          <w:sz w:val="24"/>
          <w:szCs w:val="24"/>
          <w:lang w:val="en-GB"/>
        </w:rPr>
        <w:t xml:space="preserve"> ЈНБ – </w:t>
      </w:r>
      <w:bookmarkStart w:id="4" w:name="_Hlk205383942"/>
      <w:proofErr w:type="spellStart"/>
      <w:r w:rsidRPr="003C1C40">
        <w:rPr>
          <w:rFonts w:ascii="Calibri" w:hAnsi="Calibri" w:cs="Calibri"/>
          <w:b/>
          <w:bCs/>
          <w:sz w:val="24"/>
          <w:szCs w:val="24"/>
          <w:lang w:val="en-GB"/>
        </w:rPr>
        <w:t>Реконструкција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дел</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од</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јавна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површина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со</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партерно</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уредување</w:t>
      </w:r>
      <w:proofErr w:type="spellEnd"/>
      <w:r w:rsidRPr="003C1C40">
        <w:rPr>
          <w:rFonts w:ascii="Calibri" w:hAnsi="Calibri" w:cs="Calibri"/>
          <w:b/>
          <w:bCs/>
          <w:sz w:val="24"/>
          <w:szCs w:val="24"/>
          <w:lang w:val="en-GB"/>
        </w:rPr>
        <w:t xml:space="preserve"> и </w:t>
      </w:r>
      <w:proofErr w:type="spellStart"/>
      <w:r w:rsidRPr="003C1C40">
        <w:rPr>
          <w:rFonts w:ascii="Calibri" w:hAnsi="Calibri" w:cs="Calibri"/>
          <w:b/>
          <w:bCs/>
          <w:sz w:val="24"/>
          <w:szCs w:val="24"/>
          <w:lang w:val="en-GB"/>
        </w:rPr>
        <w:t>поставување</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урбана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опрема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во</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централното</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градско</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подрачје</w:t>
      </w:r>
      <w:proofErr w:type="spellEnd"/>
      <w:r w:rsidRPr="003C1C40">
        <w:rPr>
          <w:rFonts w:ascii="Calibri" w:hAnsi="Calibri" w:cs="Calibri"/>
          <w:b/>
          <w:bCs/>
          <w:sz w:val="24"/>
          <w:szCs w:val="24"/>
          <w:lang w:val="en-GB"/>
        </w:rPr>
        <w:t xml:space="preserve"> </w:t>
      </w:r>
      <w:proofErr w:type="gramStart"/>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Хотел</w:t>
      </w:r>
      <w:proofErr w:type="spellEnd"/>
      <w:proofErr w:type="gramEnd"/>
      <w:r w:rsidRPr="003C1C40">
        <w:rPr>
          <w:rFonts w:ascii="Calibri" w:hAnsi="Calibri" w:cs="Calibri"/>
          <w:b/>
          <w:bCs/>
          <w:sz w:val="24"/>
          <w:szCs w:val="24"/>
          <w:lang w:val="en-GB"/>
        </w:rPr>
        <w:t xml:space="preserve"> </w:t>
      </w:r>
      <w:proofErr w:type="spellStart"/>
      <w:proofErr w:type="gramStart"/>
      <w:r w:rsidRPr="003C1C40">
        <w:rPr>
          <w:rFonts w:ascii="Calibri" w:hAnsi="Calibri" w:cs="Calibri"/>
          <w:b/>
          <w:bCs/>
          <w:sz w:val="24"/>
          <w:szCs w:val="24"/>
          <w:lang w:val="en-GB"/>
        </w:rPr>
        <w:t>Скопје</w:t>
      </w:r>
      <w:proofErr w:type="spellEnd"/>
      <w:r w:rsidRPr="003C1C40">
        <w:rPr>
          <w:rFonts w:ascii="Calibri" w:hAnsi="Calibri" w:cs="Calibri"/>
          <w:b/>
          <w:bCs/>
          <w:sz w:val="24"/>
          <w:szCs w:val="24"/>
          <w:lang w:val="en-GB"/>
        </w:rPr>
        <w:t xml:space="preserve"> </w:t>
      </w:r>
      <w:bookmarkEnd w:id="4"/>
      <w:r w:rsidRPr="003C1C40">
        <w:rPr>
          <w:rFonts w:ascii="Calibri" w:hAnsi="Calibri" w:cs="Calibri"/>
          <w:b/>
          <w:bCs/>
          <w:sz w:val="24"/>
          <w:szCs w:val="24"/>
          <w:lang w:val="en-GB"/>
        </w:rPr>
        <w:t>)</w:t>
      </w:r>
      <w:proofErr w:type="gramEnd"/>
    </w:p>
    <w:p w14:paraId="3A1D0748" w14:textId="7C715B9C"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t>202</w:t>
      </w:r>
      <w:r>
        <w:rPr>
          <w:rFonts w:ascii="Calibri" w:hAnsi="Calibri" w:cs="Calibri"/>
          <w:b/>
          <w:bCs/>
          <w:sz w:val="24"/>
          <w:szCs w:val="24"/>
        </w:rPr>
        <w:t>5год</w:t>
      </w:r>
      <w:r w:rsidRPr="003C1C40">
        <w:rPr>
          <w:rFonts w:ascii="Calibri" w:hAnsi="Calibri" w:cs="Calibri"/>
          <w:b/>
          <w:bCs/>
          <w:sz w:val="24"/>
          <w:szCs w:val="24"/>
        </w:rPr>
        <w:t>. 3.988.795,00</w:t>
      </w:r>
    </w:p>
    <w:p w14:paraId="06AD1CA4" w14:textId="051C1D4D"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bookmarkStart w:id="5" w:name="_Hlk205456725"/>
      <w:r>
        <w:rPr>
          <w:rFonts w:ascii="Calibri" w:hAnsi="Calibri" w:cs="Calibri"/>
          <w:b/>
          <w:bCs/>
          <w:sz w:val="24"/>
          <w:szCs w:val="24"/>
        </w:rPr>
        <w:t>Вкупно</w:t>
      </w:r>
      <w:r w:rsidRPr="003C1C40">
        <w:rPr>
          <w:rFonts w:ascii="Calibri" w:hAnsi="Calibri" w:cs="Calibri"/>
          <w:b/>
          <w:bCs/>
          <w:sz w:val="24"/>
          <w:szCs w:val="24"/>
        </w:rPr>
        <w:t>:</w:t>
      </w:r>
      <w:bookmarkEnd w:id="5"/>
      <w:r w:rsidRPr="003C1C40">
        <w:rPr>
          <w:rFonts w:ascii="Calibri" w:hAnsi="Calibri" w:cs="Calibri"/>
          <w:b/>
          <w:bCs/>
          <w:sz w:val="24"/>
          <w:szCs w:val="24"/>
        </w:rPr>
        <w:t xml:space="preserve"> 19.943.974,00</w:t>
      </w:r>
    </w:p>
    <w:p w14:paraId="2660D075" w14:textId="77777777" w:rsidR="003C1C40" w:rsidRDefault="003C1C40" w:rsidP="003C1C40">
      <w:pPr>
        <w:tabs>
          <w:tab w:val="left" w:pos="2464"/>
        </w:tabs>
        <w:spacing w:after="0"/>
        <w:jc w:val="both"/>
        <w:rPr>
          <w:rFonts w:ascii="Calibri" w:hAnsi="Calibri" w:cs="Calibri"/>
          <w:b/>
          <w:bCs/>
          <w:sz w:val="24"/>
          <w:szCs w:val="24"/>
        </w:rPr>
      </w:pPr>
    </w:p>
    <w:p w14:paraId="46A8DB13" w14:textId="77777777" w:rsidR="003C1C40" w:rsidRDefault="003C1C40" w:rsidP="003C1C40">
      <w:pPr>
        <w:tabs>
          <w:tab w:val="left" w:pos="2464"/>
        </w:tabs>
        <w:spacing w:after="0"/>
        <w:jc w:val="both"/>
        <w:rPr>
          <w:rFonts w:ascii="Calibri" w:hAnsi="Calibri" w:cs="Calibri"/>
          <w:b/>
          <w:bCs/>
          <w:sz w:val="24"/>
          <w:szCs w:val="24"/>
        </w:rPr>
      </w:pPr>
      <w:r>
        <w:rPr>
          <w:rFonts w:ascii="Calibri" w:hAnsi="Calibri" w:cs="Calibri"/>
          <w:b/>
          <w:bCs/>
          <w:sz w:val="24"/>
          <w:szCs w:val="24"/>
        </w:rPr>
        <w:t xml:space="preserve">        </w:t>
      </w:r>
      <w:r w:rsidRPr="003C1C40">
        <w:rPr>
          <w:rFonts w:ascii="Calibri" w:hAnsi="Calibri" w:cs="Calibri"/>
          <w:b/>
          <w:bCs/>
          <w:sz w:val="24"/>
          <w:szCs w:val="24"/>
          <w:lang w:val="en-GB"/>
        </w:rPr>
        <w:t xml:space="preserve">ЈАБ – </w:t>
      </w:r>
      <w:bookmarkStart w:id="6" w:name="_Hlk205383774"/>
      <w:proofErr w:type="spellStart"/>
      <w:r w:rsidRPr="003C1C40">
        <w:rPr>
          <w:rFonts w:ascii="Calibri" w:hAnsi="Calibri" w:cs="Calibri"/>
          <w:b/>
          <w:bCs/>
          <w:sz w:val="24"/>
          <w:szCs w:val="24"/>
          <w:lang w:val="en-GB"/>
        </w:rPr>
        <w:t>Инфраструктурна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градба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ул</w:t>
      </w:r>
      <w:proofErr w:type="spellEnd"/>
      <w:r w:rsidRPr="003C1C40">
        <w:rPr>
          <w:rFonts w:ascii="Calibri" w:hAnsi="Calibri" w:cs="Calibri"/>
          <w:b/>
          <w:bCs/>
          <w:sz w:val="24"/>
          <w:szCs w:val="24"/>
          <w:lang w:val="en-GB"/>
        </w:rPr>
        <w:t>.„</w:t>
      </w:r>
      <w:proofErr w:type="spellStart"/>
      <w:r w:rsidRPr="003C1C40">
        <w:rPr>
          <w:rFonts w:ascii="Calibri" w:hAnsi="Calibri" w:cs="Calibri"/>
          <w:b/>
          <w:bCs/>
          <w:sz w:val="24"/>
          <w:szCs w:val="24"/>
          <w:lang w:val="en-GB"/>
        </w:rPr>
        <w:t>Трајко</w:t>
      </w:r>
      <w:proofErr w:type="spellEnd"/>
      <w:r w:rsidRPr="003C1C40">
        <w:rPr>
          <w:rFonts w:ascii="Calibri" w:hAnsi="Calibri" w:cs="Calibri"/>
          <w:b/>
          <w:bCs/>
          <w:sz w:val="24"/>
          <w:szCs w:val="24"/>
          <w:lang w:val="en-GB"/>
        </w:rPr>
        <w:t xml:space="preserve"> </w:t>
      </w:r>
      <w:proofErr w:type="spellStart"/>
      <w:proofErr w:type="gramStart"/>
      <w:r w:rsidRPr="003C1C40">
        <w:rPr>
          <w:rFonts w:ascii="Calibri" w:hAnsi="Calibri" w:cs="Calibri"/>
          <w:b/>
          <w:bCs/>
          <w:sz w:val="24"/>
          <w:szCs w:val="24"/>
          <w:lang w:val="en-GB"/>
        </w:rPr>
        <w:t>Николоски</w:t>
      </w:r>
      <w:proofErr w:type="spellEnd"/>
      <w:r w:rsidRPr="003C1C40">
        <w:rPr>
          <w:rFonts w:ascii="Calibri" w:hAnsi="Calibri" w:cs="Calibri"/>
          <w:b/>
          <w:bCs/>
          <w:sz w:val="24"/>
          <w:szCs w:val="24"/>
          <w:lang w:val="en-GB"/>
        </w:rPr>
        <w:t>“ –</w:t>
      </w:r>
      <w:proofErr w:type="gram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фаза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електротехника</w:t>
      </w:r>
      <w:proofErr w:type="spellEnd"/>
    </w:p>
    <w:p w14:paraId="4C6A9CE7" w14:textId="2AE6871F"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t>202</w:t>
      </w:r>
      <w:r>
        <w:rPr>
          <w:rFonts w:ascii="Calibri" w:hAnsi="Calibri" w:cs="Calibri"/>
          <w:b/>
          <w:bCs/>
          <w:sz w:val="24"/>
          <w:szCs w:val="24"/>
        </w:rPr>
        <w:t>5 год</w:t>
      </w:r>
      <w:r w:rsidRPr="003C1C40">
        <w:rPr>
          <w:rFonts w:ascii="Calibri" w:hAnsi="Calibri" w:cs="Calibri"/>
          <w:b/>
          <w:bCs/>
          <w:sz w:val="24"/>
          <w:szCs w:val="24"/>
        </w:rPr>
        <w:t>. 2.675.744,00</w:t>
      </w:r>
    </w:p>
    <w:bookmarkEnd w:id="6"/>
    <w:p w14:paraId="3112288E" w14:textId="47E36025"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Pr>
          <w:rFonts w:ascii="Calibri" w:hAnsi="Calibri" w:cs="Calibri"/>
          <w:b/>
          <w:bCs/>
          <w:sz w:val="24"/>
          <w:szCs w:val="24"/>
        </w:rPr>
        <w:t>Вкупно</w:t>
      </w:r>
      <w:r w:rsidRPr="003C1C40">
        <w:rPr>
          <w:rFonts w:ascii="Calibri" w:hAnsi="Calibri" w:cs="Calibri"/>
          <w:b/>
          <w:bCs/>
          <w:sz w:val="24"/>
          <w:szCs w:val="24"/>
        </w:rPr>
        <w:t>: 13.378.722,00</w:t>
      </w:r>
    </w:p>
    <w:p w14:paraId="20AA92E0" w14:textId="77777777" w:rsidR="003C1C40" w:rsidRPr="003C1C40" w:rsidRDefault="003C1C40" w:rsidP="003C1C40">
      <w:pPr>
        <w:tabs>
          <w:tab w:val="left" w:pos="2464"/>
        </w:tabs>
        <w:spacing w:after="0"/>
        <w:jc w:val="both"/>
        <w:rPr>
          <w:rFonts w:ascii="Calibri" w:hAnsi="Calibri" w:cs="Calibri"/>
          <w:b/>
          <w:bCs/>
          <w:sz w:val="24"/>
          <w:szCs w:val="24"/>
        </w:rPr>
      </w:pPr>
    </w:p>
    <w:p w14:paraId="4AD15332" w14:textId="77777777" w:rsidR="003C1C40" w:rsidRPr="003C1C40" w:rsidRDefault="003C1C40" w:rsidP="003C1C40">
      <w:pPr>
        <w:tabs>
          <w:tab w:val="left" w:pos="2464"/>
        </w:tabs>
        <w:spacing w:after="0"/>
        <w:jc w:val="both"/>
        <w:rPr>
          <w:rFonts w:ascii="Calibri" w:hAnsi="Calibri" w:cs="Calibri"/>
          <w:b/>
          <w:bCs/>
          <w:sz w:val="24"/>
          <w:szCs w:val="24"/>
        </w:rPr>
      </w:pPr>
    </w:p>
    <w:p w14:paraId="5B718B5D" w14:textId="77777777"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 xml:space="preserve">       </w:t>
      </w:r>
      <w:r w:rsidRPr="003C1C40">
        <w:rPr>
          <w:rFonts w:ascii="Calibri" w:hAnsi="Calibri" w:cs="Calibri"/>
          <w:b/>
          <w:bCs/>
          <w:sz w:val="24"/>
          <w:szCs w:val="24"/>
          <w:lang w:val="en-GB"/>
        </w:rPr>
        <w:t xml:space="preserve">ГДА – </w:t>
      </w:r>
      <w:proofErr w:type="spellStart"/>
      <w:r w:rsidRPr="003C1C40">
        <w:rPr>
          <w:rFonts w:ascii="Calibri" w:hAnsi="Calibri" w:cs="Calibri"/>
          <w:b/>
          <w:bCs/>
          <w:sz w:val="24"/>
          <w:szCs w:val="24"/>
          <w:lang w:val="en-GB"/>
        </w:rPr>
        <w:t>Фотонапонска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електро</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централа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објекти</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од</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прочистителната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станица</w:t>
      </w:r>
      <w:proofErr w:type="spellEnd"/>
    </w:p>
    <w:p w14:paraId="2DFC65B3" w14:textId="1E38AE0D"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bookmarkStart w:id="7" w:name="_Hlk205456854"/>
      <w:r w:rsidRPr="003C1C40">
        <w:rPr>
          <w:rFonts w:ascii="Calibri" w:hAnsi="Calibri" w:cs="Calibri"/>
          <w:b/>
          <w:bCs/>
          <w:sz w:val="24"/>
          <w:szCs w:val="24"/>
        </w:rPr>
        <w:t>20</w:t>
      </w:r>
      <w:r>
        <w:rPr>
          <w:rFonts w:ascii="Calibri" w:hAnsi="Calibri" w:cs="Calibri"/>
          <w:b/>
          <w:bCs/>
          <w:sz w:val="24"/>
          <w:szCs w:val="24"/>
        </w:rPr>
        <w:t>25год.</w:t>
      </w:r>
      <w:r w:rsidRPr="003C1C40">
        <w:rPr>
          <w:rFonts w:ascii="Calibri" w:hAnsi="Calibri" w:cs="Calibri"/>
          <w:b/>
          <w:bCs/>
          <w:sz w:val="24"/>
          <w:szCs w:val="24"/>
        </w:rPr>
        <w:t xml:space="preserve"> 4.430.520,00</w:t>
      </w:r>
      <w:bookmarkEnd w:id="7"/>
    </w:p>
    <w:p w14:paraId="46D6419E" w14:textId="413FC0F4"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sz w:val="24"/>
          <w:szCs w:val="24"/>
        </w:rPr>
        <w:tab/>
      </w:r>
      <w:r w:rsidRPr="003C1C40">
        <w:rPr>
          <w:rFonts w:ascii="Calibri" w:hAnsi="Calibri" w:cs="Calibri"/>
          <w:b/>
          <w:bCs/>
          <w:sz w:val="24"/>
          <w:szCs w:val="24"/>
        </w:rPr>
        <w:t>Вкупно: 22.152.600,00</w:t>
      </w:r>
    </w:p>
    <w:p w14:paraId="24A03014" w14:textId="77777777" w:rsidR="003C1C40" w:rsidRPr="003C1C40" w:rsidRDefault="003C1C40" w:rsidP="003C1C40">
      <w:pPr>
        <w:tabs>
          <w:tab w:val="left" w:pos="2464"/>
        </w:tabs>
        <w:spacing w:after="0"/>
        <w:jc w:val="both"/>
        <w:rPr>
          <w:rFonts w:ascii="Calibri" w:hAnsi="Calibri" w:cs="Calibri"/>
          <w:b/>
          <w:bCs/>
          <w:sz w:val="24"/>
          <w:szCs w:val="24"/>
        </w:rPr>
      </w:pPr>
    </w:p>
    <w:p w14:paraId="30613566" w14:textId="77777777"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 xml:space="preserve">             </w:t>
      </w:r>
      <w:r w:rsidRPr="003C1C40">
        <w:rPr>
          <w:rFonts w:ascii="Calibri" w:hAnsi="Calibri" w:cs="Calibri"/>
          <w:b/>
          <w:bCs/>
          <w:sz w:val="24"/>
          <w:szCs w:val="24"/>
          <w:lang w:val="en-GB"/>
        </w:rPr>
        <w:t xml:space="preserve">ЈГБ – </w:t>
      </w:r>
      <w:proofErr w:type="spellStart"/>
      <w:r w:rsidRPr="003C1C40">
        <w:rPr>
          <w:rFonts w:ascii="Calibri" w:hAnsi="Calibri" w:cs="Calibri"/>
          <w:b/>
          <w:bCs/>
          <w:sz w:val="24"/>
          <w:szCs w:val="24"/>
          <w:lang w:val="en-GB"/>
        </w:rPr>
        <w:t>Реконструкција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главен</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потисен</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цевковод</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за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водоснабдување</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Индустриската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зона</w:t>
      </w:r>
      <w:proofErr w:type="spellEnd"/>
      <w:r w:rsidRPr="003C1C40">
        <w:rPr>
          <w:rFonts w:ascii="Calibri" w:hAnsi="Calibri" w:cs="Calibri"/>
          <w:b/>
          <w:bCs/>
          <w:sz w:val="24"/>
          <w:szCs w:val="24"/>
          <w:lang w:val="en-GB"/>
        </w:rPr>
        <w:t xml:space="preserve"> и </w:t>
      </w:r>
      <w:proofErr w:type="spellStart"/>
      <w:r w:rsidRPr="003C1C40">
        <w:rPr>
          <w:rFonts w:ascii="Calibri" w:hAnsi="Calibri" w:cs="Calibri"/>
          <w:b/>
          <w:bCs/>
          <w:sz w:val="24"/>
          <w:szCs w:val="24"/>
          <w:lang w:val="en-GB"/>
        </w:rPr>
        <w:t>комплексот</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манастирот</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св.</w:t>
      </w:r>
      <w:proofErr w:type="gramStart"/>
      <w:r w:rsidRPr="003C1C40">
        <w:rPr>
          <w:rFonts w:ascii="Calibri" w:hAnsi="Calibri" w:cs="Calibri"/>
          <w:b/>
          <w:bCs/>
          <w:sz w:val="24"/>
          <w:szCs w:val="24"/>
          <w:lang w:val="en-GB"/>
        </w:rPr>
        <w:t>Димитрија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во</w:t>
      </w:r>
      <w:proofErr w:type="spellEnd"/>
      <w:proofErr w:type="gram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с.Селце</w:t>
      </w:r>
      <w:proofErr w:type="spellEnd"/>
    </w:p>
    <w:p w14:paraId="1C4A647F" w14:textId="7FA126C1"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t>202</w:t>
      </w:r>
      <w:r>
        <w:rPr>
          <w:rFonts w:ascii="Calibri" w:hAnsi="Calibri" w:cs="Calibri"/>
          <w:b/>
          <w:bCs/>
          <w:sz w:val="24"/>
          <w:szCs w:val="24"/>
        </w:rPr>
        <w:t>5год</w:t>
      </w:r>
      <w:r w:rsidRPr="003C1C40">
        <w:rPr>
          <w:rFonts w:ascii="Calibri" w:hAnsi="Calibri" w:cs="Calibri"/>
          <w:b/>
          <w:bCs/>
          <w:sz w:val="24"/>
          <w:szCs w:val="24"/>
        </w:rPr>
        <w:t>. 633.723,00</w:t>
      </w:r>
    </w:p>
    <w:p w14:paraId="6CFE18D4" w14:textId="6458B358" w:rsidR="003C1C40" w:rsidRPr="003C1C40" w:rsidRDefault="003C1C40" w:rsidP="003C1C40">
      <w:pPr>
        <w:tabs>
          <w:tab w:val="left" w:pos="2464"/>
        </w:tabs>
        <w:spacing w:after="0"/>
        <w:jc w:val="both"/>
        <w:rPr>
          <w:rFonts w:ascii="Calibri" w:hAnsi="Calibri" w:cs="Calibri"/>
          <w:b/>
          <w:bCs/>
          <w:sz w:val="24"/>
          <w:szCs w:val="24"/>
          <w:lang w:val="en-US"/>
        </w:rPr>
      </w:pPr>
      <w:r>
        <w:rPr>
          <w:rFonts w:ascii="Calibri" w:hAnsi="Calibri" w:cs="Calibri"/>
          <w:b/>
          <w:bCs/>
          <w:sz w:val="24"/>
          <w:szCs w:val="24"/>
        </w:rPr>
        <w:tab/>
      </w:r>
      <w:r w:rsidRPr="003C1C40">
        <w:rPr>
          <w:rFonts w:cstheme="minorHAnsi"/>
          <w:b/>
          <w:bCs/>
          <w:sz w:val="24"/>
          <w:szCs w:val="24"/>
        </w:rPr>
        <w:t>Вкупно</w:t>
      </w:r>
      <w:r w:rsidRPr="003C1C40">
        <w:rPr>
          <w:rFonts w:ascii="Calibri" w:hAnsi="Calibri" w:cs="Calibri"/>
          <w:b/>
          <w:bCs/>
          <w:sz w:val="24"/>
          <w:szCs w:val="24"/>
        </w:rPr>
        <w:t xml:space="preserve">: </w:t>
      </w:r>
      <w:r w:rsidRPr="003C1C40">
        <w:rPr>
          <w:rFonts w:ascii="Calibri" w:hAnsi="Calibri" w:cs="Calibri"/>
          <w:b/>
          <w:bCs/>
          <w:sz w:val="24"/>
          <w:szCs w:val="24"/>
          <w:lang w:val="en-US"/>
        </w:rPr>
        <w:t>9.779.604,00</w:t>
      </w:r>
    </w:p>
    <w:p w14:paraId="6B0B5BCC" w14:textId="77777777" w:rsidR="003C1C40" w:rsidRPr="003C1C40" w:rsidRDefault="003C1C40" w:rsidP="003C1C40">
      <w:pPr>
        <w:tabs>
          <w:tab w:val="left" w:pos="2464"/>
        </w:tabs>
        <w:spacing w:after="0"/>
        <w:jc w:val="both"/>
        <w:rPr>
          <w:rFonts w:ascii="Calibri" w:hAnsi="Calibri" w:cs="Calibri"/>
          <w:b/>
          <w:bCs/>
          <w:sz w:val="24"/>
          <w:szCs w:val="24"/>
        </w:rPr>
      </w:pPr>
    </w:p>
    <w:p w14:paraId="2DCD98C5" w14:textId="77777777" w:rsidR="003C1C40" w:rsidRPr="003C1C40" w:rsidRDefault="003C1C40" w:rsidP="003C1C40">
      <w:pPr>
        <w:tabs>
          <w:tab w:val="left" w:pos="2464"/>
        </w:tabs>
        <w:spacing w:after="0"/>
        <w:jc w:val="both"/>
        <w:rPr>
          <w:rFonts w:cstheme="minorHAnsi"/>
          <w:b/>
          <w:bCs/>
          <w:sz w:val="24"/>
          <w:szCs w:val="24"/>
        </w:rPr>
      </w:pPr>
      <w:r w:rsidRPr="003C1C40">
        <w:rPr>
          <w:rFonts w:ascii="Calibri" w:hAnsi="Calibri" w:cs="Calibri"/>
          <w:b/>
          <w:bCs/>
          <w:sz w:val="24"/>
          <w:szCs w:val="24"/>
          <w:lang w:val="en-GB"/>
        </w:rPr>
        <w:t xml:space="preserve">ЈГЦ – </w:t>
      </w:r>
      <w:proofErr w:type="spellStart"/>
      <w:r w:rsidRPr="003C1C40">
        <w:rPr>
          <w:rFonts w:ascii="Calibri" w:hAnsi="Calibri" w:cs="Calibri"/>
          <w:b/>
          <w:bCs/>
          <w:sz w:val="24"/>
          <w:szCs w:val="24"/>
          <w:lang w:val="en-GB"/>
        </w:rPr>
        <w:t>Промена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водоводна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мрежа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ул</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Кузман</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Јосифоски</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од</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бул</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Гоце</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Делчев</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до</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ул</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Ленин</w:t>
      </w:r>
      <w:proofErr w:type="spellEnd"/>
      <w:r w:rsidRPr="003C1C40">
        <w:rPr>
          <w:rFonts w:ascii="Calibri" w:hAnsi="Calibri" w:cs="Calibr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t>2025год. 484.129,00</w:t>
      </w:r>
    </w:p>
    <w:p w14:paraId="436A9A8D" w14:textId="77777777" w:rsidR="003C1C40" w:rsidRDefault="003C1C40" w:rsidP="003C1C40">
      <w:pPr>
        <w:tabs>
          <w:tab w:val="left" w:pos="2464"/>
        </w:tabs>
        <w:spacing w:after="0"/>
        <w:jc w:val="both"/>
        <w:rPr>
          <w:rFonts w:ascii="Calibri" w:hAnsi="Calibri" w:cs="Calibri"/>
          <w:b/>
          <w:bCs/>
          <w:sz w:val="24"/>
          <w:szCs w:val="24"/>
        </w:rPr>
      </w:pP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t>Вкупно</w:t>
      </w:r>
      <w:r w:rsidRPr="003C1C40">
        <w:rPr>
          <w:rFonts w:ascii="Calibri" w:hAnsi="Calibri" w:cs="Calibri"/>
          <w:b/>
          <w:bCs/>
          <w:sz w:val="24"/>
          <w:szCs w:val="24"/>
        </w:rPr>
        <w:t>: 7.133.381,00</w:t>
      </w:r>
    </w:p>
    <w:p w14:paraId="01B0E917" w14:textId="77777777" w:rsidR="002C4F0A" w:rsidRPr="003C1C40" w:rsidRDefault="002C4F0A" w:rsidP="003C1C40">
      <w:pPr>
        <w:tabs>
          <w:tab w:val="left" w:pos="2464"/>
        </w:tabs>
        <w:spacing w:after="0"/>
        <w:jc w:val="both"/>
        <w:rPr>
          <w:rFonts w:ascii="Calibri" w:hAnsi="Calibri" w:cs="Calibri"/>
          <w:b/>
          <w:bCs/>
          <w:sz w:val="24"/>
          <w:szCs w:val="24"/>
        </w:rPr>
      </w:pPr>
    </w:p>
    <w:p w14:paraId="6BB7FD05" w14:textId="77777777"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lang w:val="en-GB"/>
        </w:rPr>
        <w:t xml:space="preserve">ЈГД – </w:t>
      </w:r>
      <w:proofErr w:type="spellStart"/>
      <w:r w:rsidRPr="003C1C40">
        <w:rPr>
          <w:rFonts w:ascii="Calibri" w:hAnsi="Calibri" w:cs="Calibri"/>
          <w:b/>
          <w:bCs/>
          <w:sz w:val="24"/>
          <w:szCs w:val="24"/>
          <w:lang w:val="en-GB"/>
        </w:rPr>
        <w:t>Изградба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водоснабдителен</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систем</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во</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с.Лениште</w:t>
      </w:r>
      <w:proofErr w:type="spellEnd"/>
    </w:p>
    <w:p w14:paraId="0C7294F1" w14:textId="77777777" w:rsidR="003C1C40" w:rsidRPr="003C1C40" w:rsidRDefault="003C1C40" w:rsidP="003C1C40">
      <w:pPr>
        <w:tabs>
          <w:tab w:val="left" w:pos="2464"/>
        </w:tabs>
        <w:spacing w:after="0"/>
        <w:jc w:val="both"/>
        <w:rPr>
          <w:rFonts w:cstheme="minorHAnsi"/>
          <w:b/>
          <w:bCs/>
          <w:sz w:val="24"/>
          <w:szCs w:val="24"/>
        </w:rPr>
      </w:pPr>
      <w:r w:rsidRPr="003C1C40">
        <w:rPr>
          <w:rFonts w:ascii="Calibri" w:hAnsi="Calibri" w:cs="Calibr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t>2025год. 1.440.149,00</w:t>
      </w:r>
    </w:p>
    <w:p w14:paraId="22C8993A" w14:textId="282452A3" w:rsidR="003C1C40" w:rsidRPr="003C1C40" w:rsidRDefault="002C4F0A" w:rsidP="003C1C40">
      <w:pPr>
        <w:tabs>
          <w:tab w:val="left" w:pos="2464"/>
        </w:tabs>
        <w:spacing w:after="0"/>
        <w:jc w:val="both"/>
        <w:rPr>
          <w:rFonts w:cstheme="minorHAnsi"/>
          <w:b/>
          <w:bCs/>
          <w:sz w:val="24"/>
          <w:szCs w:val="24"/>
        </w:rPr>
      </w:pPr>
      <w:r>
        <w:rPr>
          <w:rFonts w:cstheme="minorHAnsi"/>
          <w:b/>
          <w:bCs/>
          <w:sz w:val="24"/>
          <w:szCs w:val="24"/>
        </w:rPr>
        <w:tab/>
      </w:r>
      <w:r w:rsidR="003C1C40" w:rsidRPr="003C1C40">
        <w:rPr>
          <w:rFonts w:cstheme="minorHAnsi"/>
          <w:b/>
          <w:bCs/>
          <w:sz w:val="24"/>
          <w:szCs w:val="24"/>
        </w:rPr>
        <w:t>Вкупно: 21.219.803,00</w:t>
      </w:r>
    </w:p>
    <w:p w14:paraId="04AAF7FA" w14:textId="77777777"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lang w:val="en-GB"/>
        </w:rPr>
        <w:lastRenderedPageBreak/>
        <w:t xml:space="preserve">ЈГЕ – </w:t>
      </w:r>
      <w:proofErr w:type="spellStart"/>
      <w:r w:rsidRPr="003C1C40">
        <w:rPr>
          <w:rFonts w:ascii="Calibri" w:hAnsi="Calibri" w:cs="Calibri"/>
          <w:b/>
          <w:bCs/>
          <w:sz w:val="24"/>
          <w:szCs w:val="24"/>
          <w:lang w:val="en-GB"/>
        </w:rPr>
        <w:t>Интеграција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дистрибутивни</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локации</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од</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водоснабителен</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систем</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град</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Прилеп</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во</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постоечки</w:t>
      </w:r>
      <w:proofErr w:type="spellEnd"/>
      <w:r w:rsidRPr="003C1C40">
        <w:rPr>
          <w:rFonts w:ascii="Calibri" w:hAnsi="Calibri" w:cs="Calibri"/>
          <w:b/>
          <w:bCs/>
          <w:sz w:val="24"/>
          <w:szCs w:val="24"/>
          <w:lang w:val="en-GB"/>
        </w:rPr>
        <w:t xml:space="preserve"> SCADA и ГИС </w:t>
      </w:r>
      <w:proofErr w:type="spellStart"/>
      <w:r w:rsidRPr="003C1C40">
        <w:rPr>
          <w:rFonts w:ascii="Calibri" w:hAnsi="Calibri" w:cs="Calibri"/>
          <w:b/>
          <w:bCs/>
          <w:sz w:val="24"/>
          <w:szCs w:val="24"/>
          <w:lang w:val="en-GB"/>
        </w:rPr>
        <w:t>систем</w:t>
      </w:r>
      <w:proofErr w:type="spellEnd"/>
    </w:p>
    <w:p w14:paraId="2DF7E440" w14:textId="77777777" w:rsidR="003C1C40" w:rsidRPr="003C1C40" w:rsidRDefault="003C1C40" w:rsidP="003C1C40">
      <w:pPr>
        <w:tabs>
          <w:tab w:val="left" w:pos="2464"/>
        </w:tabs>
        <w:spacing w:after="0"/>
        <w:jc w:val="both"/>
        <w:rPr>
          <w:rFonts w:cstheme="minorHAnsi"/>
          <w:b/>
          <w:bCs/>
          <w:sz w:val="24"/>
          <w:szCs w:val="24"/>
        </w:rPr>
      </w:pPr>
      <w:r w:rsidRPr="003C1C40">
        <w:rPr>
          <w:rFonts w:ascii="Calibri" w:hAnsi="Calibri" w:cs="Calibr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t>2025год. 806.250,00</w:t>
      </w:r>
    </w:p>
    <w:p w14:paraId="19FC2818" w14:textId="15A1AB2A" w:rsidR="003C1C40" w:rsidRPr="003C1C40" w:rsidRDefault="002C4F0A" w:rsidP="003C1C40">
      <w:pPr>
        <w:tabs>
          <w:tab w:val="left" w:pos="2464"/>
        </w:tabs>
        <w:spacing w:after="0"/>
        <w:jc w:val="both"/>
        <w:rPr>
          <w:rFonts w:cstheme="minorHAnsi"/>
          <w:b/>
          <w:bCs/>
          <w:sz w:val="24"/>
          <w:szCs w:val="24"/>
        </w:rPr>
      </w:pPr>
      <w:r>
        <w:rPr>
          <w:rFonts w:cstheme="minorHAnsi"/>
          <w:b/>
          <w:bCs/>
          <w:sz w:val="24"/>
          <w:szCs w:val="24"/>
        </w:rPr>
        <w:tab/>
      </w:r>
      <w:r w:rsidR="003C1C40" w:rsidRPr="003C1C40">
        <w:rPr>
          <w:rFonts w:cstheme="minorHAnsi"/>
          <w:b/>
          <w:bCs/>
          <w:sz w:val="24"/>
          <w:szCs w:val="24"/>
        </w:rPr>
        <w:t>Вкупно: 11.879.650,00</w:t>
      </w:r>
    </w:p>
    <w:p w14:paraId="799AE713" w14:textId="77777777" w:rsidR="003C1C40" w:rsidRPr="003C1C40" w:rsidRDefault="003C1C40" w:rsidP="003C1C40">
      <w:pPr>
        <w:tabs>
          <w:tab w:val="left" w:pos="2464"/>
        </w:tabs>
        <w:spacing w:after="0"/>
        <w:jc w:val="both"/>
        <w:rPr>
          <w:rFonts w:cstheme="minorHAnsi"/>
          <w:b/>
          <w:bCs/>
          <w:sz w:val="24"/>
          <w:szCs w:val="24"/>
        </w:rPr>
      </w:pPr>
    </w:p>
    <w:p w14:paraId="469FB33F" w14:textId="77777777" w:rsidR="003C1C40" w:rsidRPr="003C1C40" w:rsidRDefault="003C1C40" w:rsidP="003C1C40">
      <w:pPr>
        <w:tabs>
          <w:tab w:val="left" w:pos="2464"/>
        </w:tabs>
        <w:spacing w:after="0"/>
        <w:jc w:val="both"/>
        <w:rPr>
          <w:rFonts w:cstheme="minorHAnsi"/>
          <w:b/>
          <w:bCs/>
          <w:sz w:val="24"/>
          <w:szCs w:val="24"/>
          <w:lang w:val="en-GB"/>
        </w:rPr>
      </w:pPr>
      <w:r w:rsidRPr="003C1C40">
        <w:rPr>
          <w:rFonts w:cstheme="minorHAnsi"/>
          <w:b/>
          <w:bCs/>
          <w:sz w:val="24"/>
          <w:szCs w:val="24"/>
          <w:lang w:val="en-GB"/>
        </w:rPr>
        <w:t xml:space="preserve">ЈГФ – </w:t>
      </w:r>
      <w:proofErr w:type="spellStart"/>
      <w:r w:rsidRPr="003C1C40">
        <w:rPr>
          <w:rFonts w:cstheme="minorHAnsi"/>
          <w:b/>
          <w:bCs/>
          <w:sz w:val="24"/>
          <w:szCs w:val="24"/>
          <w:lang w:val="en-GB"/>
        </w:rPr>
        <w:t>Реконструкција</w:t>
      </w:r>
      <w:proofErr w:type="spellEnd"/>
      <w:r w:rsidRPr="003C1C40">
        <w:rPr>
          <w:rFonts w:cstheme="minorHAnsi"/>
          <w:b/>
          <w:bCs/>
          <w:sz w:val="24"/>
          <w:szCs w:val="24"/>
          <w:lang w:val="en-GB"/>
        </w:rPr>
        <w:t xml:space="preserve"> </w:t>
      </w:r>
      <w:proofErr w:type="spellStart"/>
      <w:r w:rsidRPr="003C1C40">
        <w:rPr>
          <w:rFonts w:cstheme="minorHAnsi"/>
          <w:b/>
          <w:bCs/>
          <w:sz w:val="24"/>
          <w:szCs w:val="24"/>
          <w:lang w:val="en-GB"/>
        </w:rPr>
        <w:t>на</w:t>
      </w:r>
      <w:proofErr w:type="spellEnd"/>
      <w:r w:rsidRPr="003C1C40">
        <w:rPr>
          <w:rFonts w:cstheme="minorHAnsi"/>
          <w:b/>
          <w:bCs/>
          <w:sz w:val="24"/>
          <w:szCs w:val="24"/>
          <w:lang w:val="en-GB"/>
        </w:rPr>
        <w:t xml:space="preserve"> </w:t>
      </w:r>
      <w:proofErr w:type="spellStart"/>
      <w:r w:rsidRPr="003C1C40">
        <w:rPr>
          <w:rFonts w:cstheme="minorHAnsi"/>
          <w:b/>
          <w:bCs/>
          <w:sz w:val="24"/>
          <w:szCs w:val="24"/>
          <w:lang w:val="en-GB"/>
        </w:rPr>
        <w:t>систем</w:t>
      </w:r>
      <w:proofErr w:type="spellEnd"/>
      <w:r w:rsidRPr="003C1C40">
        <w:rPr>
          <w:rFonts w:cstheme="minorHAnsi"/>
          <w:b/>
          <w:bCs/>
          <w:sz w:val="24"/>
          <w:szCs w:val="24"/>
          <w:lang w:val="en-GB"/>
        </w:rPr>
        <w:t xml:space="preserve"> </w:t>
      </w:r>
      <w:proofErr w:type="spellStart"/>
      <w:r w:rsidRPr="003C1C40">
        <w:rPr>
          <w:rFonts w:cstheme="minorHAnsi"/>
          <w:b/>
          <w:bCs/>
          <w:sz w:val="24"/>
          <w:szCs w:val="24"/>
          <w:lang w:val="en-GB"/>
        </w:rPr>
        <w:t>за</w:t>
      </w:r>
      <w:proofErr w:type="spellEnd"/>
      <w:r w:rsidRPr="003C1C40">
        <w:rPr>
          <w:rFonts w:cstheme="minorHAnsi"/>
          <w:b/>
          <w:bCs/>
          <w:sz w:val="24"/>
          <w:szCs w:val="24"/>
          <w:lang w:val="en-GB"/>
        </w:rPr>
        <w:t xml:space="preserve"> </w:t>
      </w:r>
      <w:proofErr w:type="spellStart"/>
      <w:r w:rsidRPr="003C1C40">
        <w:rPr>
          <w:rFonts w:cstheme="minorHAnsi"/>
          <w:b/>
          <w:bCs/>
          <w:sz w:val="24"/>
          <w:szCs w:val="24"/>
          <w:lang w:val="en-GB"/>
        </w:rPr>
        <w:t>мониторинг</w:t>
      </w:r>
      <w:proofErr w:type="spellEnd"/>
      <w:r w:rsidRPr="003C1C40">
        <w:rPr>
          <w:rFonts w:cstheme="minorHAnsi"/>
          <w:b/>
          <w:bCs/>
          <w:sz w:val="24"/>
          <w:szCs w:val="24"/>
          <w:lang w:val="en-GB"/>
        </w:rPr>
        <w:t xml:space="preserve"> и </w:t>
      </w:r>
      <w:proofErr w:type="spellStart"/>
      <w:r w:rsidRPr="003C1C40">
        <w:rPr>
          <w:rFonts w:cstheme="minorHAnsi"/>
          <w:b/>
          <w:bCs/>
          <w:sz w:val="24"/>
          <w:szCs w:val="24"/>
          <w:lang w:val="en-GB"/>
        </w:rPr>
        <w:t>управување</w:t>
      </w:r>
      <w:proofErr w:type="spellEnd"/>
      <w:r w:rsidRPr="003C1C40">
        <w:rPr>
          <w:rFonts w:cstheme="minorHAnsi"/>
          <w:b/>
          <w:bCs/>
          <w:sz w:val="24"/>
          <w:szCs w:val="24"/>
          <w:lang w:val="en-GB"/>
        </w:rPr>
        <w:t xml:space="preserve"> </w:t>
      </w:r>
    </w:p>
    <w:p w14:paraId="77AC4EBA" w14:textId="77777777" w:rsidR="003C1C40" w:rsidRPr="003C1C40" w:rsidRDefault="003C1C40" w:rsidP="003C1C40">
      <w:pPr>
        <w:tabs>
          <w:tab w:val="left" w:pos="2464"/>
        </w:tabs>
        <w:spacing w:after="0"/>
        <w:jc w:val="both"/>
        <w:rPr>
          <w:rFonts w:cstheme="minorHAnsi"/>
          <w:b/>
          <w:bCs/>
          <w:sz w:val="24"/>
          <w:szCs w:val="24"/>
        </w:rPr>
      </w:pPr>
      <w:proofErr w:type="spellStart"/>
      <w:r w:rsidRPr="003C1C40">
        <w:rPr>
          <w:rFonts w:cstheme="minorHAnsi"/>
          <w:b/>
          <w:bCs/>
          <w:sz w:val="24"/>
          <w:szCs w:val="24"/>
          <w:lang w:val="en-GB"/>
        </w:rPr>
        <w:t>со</w:t>
      </w:r>
      <w:proofErr w:type="spellEnd"/>
      <w:r w:rsidRPr="003C1C40">
        <w:rPr>
          <w:rFonts w:cstheme="minorHAnsi"/>
          <w:b/>
          <w:bCs/>
          <w:sz w:val="24"/>
          <w:szCs w:val="24"/>
          <w:lang w:val="en-GB"/>
        </w:rPr>
        <w:t xml:space="preserve"> ПСОВ во </w:t>
      </w:r>
      <w:proofErr w:type="spellStart"/>
      <w:r w:rsidRPr="003C1C40">
        <w:rPr>
          <w:rFonts w:cstheme="minorHAnsi"/>
          <w:b/>
          <w:bCs/>
          <w:sz w:val="24"/>
          <w:szCs w:val="24"/>
          <w:lang w:val="en-GB"/>
        </w:rPr>
        <w:t>Прилеп</w:t>
      </w:r>
      <w:proofErr w:type="spellEnd"/>
    </w:p>
    <w:p w14:paraId="2855236B" w14:textId="77777777" w:rsidR="003C1C40" w:rsidRPr="003C1C40" w:rsidRDefault="003C1C40" w:rsidP="003C1C40">
      <w:pPr>
        <w:tabs>
          <w:tab w:val="left" w:pos="2464"/>
        </w:tabs>
        <w:spacing w:after="0"/>
        <w:jc w:val="both"/>
        <w:rPr>
          <w:rFonts w:cstheme="minorHAnsi"/>
          <w:b/>
          <w:bCs/>
          <w:sz w:val="24"/>
          <w:szCs w:val="24"/>
        </w:rPr>
      </w:pP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t>2025год. 3,340.980,00</w:t>
      </w:r>
    </w:p>
    <w:p w14:paraId="653C7E6F" w14:textId="77777777" w:rsidR="003C1C40" w:rsidRDefault="003C1C40" w:rsidP="003C1C40">
      <w:pPr>
        <w:tabs>
          <w:tab w:val="left" w:pos="2464"/>
        </w:tabs>
        <w:spacing w:after="0"/>
        <w:jc w:val="both"/>
        <w:rPr>
          <w:rFonts w:cstheme="minorHAnsi"/>
          <w:b/>
          <w:bCs/>
          <w:sz w:val="24"/>
          <w:szCs w:val="24"/>
        </w:rPr>
      </w:pP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t>Вкупно: 49.227.485,00</w:t>
      </w:r>
    </w:p>
    <w:p w14:paraId="577EAC83" w14:textId="77777777" w:rsidR="002C4F0A" w:rsidRPr="003C1C40" w:rsidRDefault="002C4F0A" w:rsidP="003C1C40">
      <w:pPr>
        <w:tabs>
          <w:tab w:val="left" w:pos="2464"/>
        </w:tabs>
        <w:spacing w:after="0"/>
        <w:jc w:val="both"/>
        <w:rPr>
          <w:rFonts w:cstheme="minorHAnsi"/>
          <w:b/>
          <w:bCs/>
          <w:sz w:val="24"/>
          <w:szCs w:val="24"/>
        </w:rPr>
      </w:pPr>
    </w:p>
    <w:p w14:paraId="00900A93" w14:textId="31ACF495" w:rsidR="003C1C40" w:rsidRPr="003C1C40" w:rsidRDefault="003C1C40" w:rsidP="003C1C40">
      <w:pPr>
        <w:tabs>
          <w:tab w:val="left" w:pos="2464"/>
        </w:tabs>
        <w:spacing w:after="0"/>
        <w:jc w:val="both"/>
        <w:rPr>
          <w:rFonts w:cstheme="minorHAnsi"/>
          <w:b/>
          <w:bCs/>
          <w:sz w:val="24"/>
          <w:szCs w:val="24"/>
        </w:rPr>
      </w:pPr>
      <w:r w:rsidRPr="003C1C40">
        <w:rPr>
          <w:rFonts w:cstheme="minorHAnsi"/>
          <w:b/>
          <w:bCs/>
          <w:sz w:val="24"/>
          <w:szCs w:val="24"/>
          <w:lang w:val="en-GB"/>
        </w:rPr>
        <w:t xml:space="preserve">ЈНЦ – </w:t>
      </w:r>
      <w:proofErr w:type="spellStart"/>
      <w:r w:rsidRPr="003C1C40">
        <w:rPr>
          <w:rFonts w:cstheme="minorHAnsi"/>
          <w:b/>
          <w:bCs/>
          <w:sz w:val="24"/>
          <w:szCs w:val="24"/>
          <w:lang w:val="en-GB"/>
        </w:rPr>
        <w:t>Поставување</w:t>
      </w:r>
      <w:proofErr w:type="spellEnd"/>
      <w:r w:rsidRPr="003C1C40">
        <w:rPr>
          <w:rFonts w:cstheme="minorHAnsi"/>
          <w:b/>
          <w:bCs/>
          <w:sz w:val="24"/>
          <w:szCs w:val="24"/>
          <w:lang w:val="en-GB"/>
        </w:rPr>
        <w:t xml:space="preserve"> </w:t>
      </w:r>
      <w:proofErr w:type="spellStart"/>
      <w:r w:rsidRPr="003C1C40">
        <w:rPr>
          <w:rFonts w:cstheme="minorHAnsi"/>
          <w:b/>
          <w:bCs/>
          <w:sz w:val="24"/>
          <w:szCs w:val="24"/>
          <w:lang w:val="en-GB"/>
        </w:rPr>
        <w:t>на</w:t>
      </w:r>
      <w:proofErr w:type="spellEnd"/>
      <w:r w:rsidRPr="003C1C40">
        <w:rPr>
          <w:rFonts w:cstheme="minorHAnsi"/>
          <w:b/>
          <w:bCs/>
          <w:sz w:val="24"/>
          <w:szCs w:val="24"/>
          <w:lang w:val="en-GB"/>
        </w:rPr>
        <w:t xml:space="preserve"> </w:t>
      </w:r>
      <w:proofErr w:type="spellStart"/>
      <w:r w:rsidRPr="003C1C40">
        <w:rPr>
          <w:rFonts w:cstheme="minorHAnsi"/>
          <w:b/>
          <w:bCs/>
          <w:sz w:val="24"/>
          <w:szCs w:val="24"/>
          <w:lang w:val="en-GB"/>
        </w:rPr>
        <w:t>урбана</w:t>
      </w:r>
      <w:proofErr w:type="spellEnd"/>
      <w:r w:rsidRPr="003C1C40">
        <w:rPr>
          <w:rFonts w:cstheme="minorHAnsi"/>
          <w:b/>
          <w:bCs/>
          <w:sz w:val="24"/>
          <w:szCs w:val="24"/>
          <w:lang w:val="en-GB"/>
        </w:rPr>
        <w:t xml:space="preserve"> </w:t>
      </w:r>
      <w:proofErr w:type="spellStart"/>
      <w:r w:rsidRPr="003C1C40">
        <w:rPr>
          <w:rFonts w:cstheme="minorHAnsi"/>
          <w:b/>
          <w:bCs/>
          <w:sz w:val="24"/>
          <w:szCs w:val="24"/>
          <w:lang w:val="en-GB"/>
        </w:rPr>
        <w:t>опрема</w:t>
      </w:r>
      <w:proofErr w:type="spellEnd"/>
      <w:r w:rsidRPr="003C1C40">
        <w:rPr>
          <w:rFonts w:cstheme="minorHAnsi"/>
          <w:b/>
          <w:bCs/>
          <w:sz w:val="24"/>
          <w:szCs w:val="24"/>
          <w:lang w:val="en-GB"/>
        </w:rPr>
        <w:t xml:space="preserve"> – </w:t>
      </w:r>
      <w:proofErr w:type="spellStart"/>
      <w:r w:rsidRPr="003C1C40">
        <w:rPr>
          <w:rFonts w:cstheme="minorHAnsi"/>
          <w:b/>
          <w:bCs/>
          <w:sz w:val="24"/>
          <w:szCs w:val="24"/>
          <w:lang w:val="en-GB"/>
        </w:rPr>
        <w:t>полуподземни</w:t>
      </w:r>
      <w:proofErr w:type="spellEnd"/>
      <w:r w:rsidRPr="003C1C40">
        <w:rPr>
          <w:rFonts w:cstheme="minorHAnsi"/>
          <w:b/>
          <w:bCs/>
          <w:sz w:val="24"/>
          <w:szCs w:val="24"/>
          <w:lang w:val="en-GB"/>
        </w:rPr>
        <w:t xml:space="preserve"> </w:t>
      </w:r>
      <w:proofErr w:type="spellStart"/>
      <w:r w:rsidRPr="003C1C40">
        <w:rPr>
          <w:rFonts w:cstheme="minorHAnsi"/>
          <w:b/>
          <w:bCs/>
          <w:sz w:val="24"/>
          <w:szCs w:val="24"/>
          <w:lang w:val="en-GB"/>
        </w:rPr>
        <w:t>контењери</w:t>
      </w:r>
      <w:proofErr w:type="spellEnd"/>
    </w:p>
    <w:p w14:paraId="30F26259" w14:textId="77777777" w:rsidR="003C1C40" w:rsidRPr="003C1C40" w:rsidRDefault="003C1C40" w:rsidP="003C1C40">
      <w:pPr>
        <w:tabs>
          <w:tab w:val="left" w:pos="2464"/>
        </w:tabs>
        <w:spacing w:after="0"/>
        <w:jc w:val="both"/>
        <w:rPr>
          <w:rFonts w:cstheme="minorHAnsi"/>
          <w:b/>
          <w:bCs/>
          <w:sz w:val="24"/>
          <w:szCs w:val="24"/>
        </w:rPr>
      </w:pP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t>2025год. 1,222.866,00</w:t>
      </w:r>
    </w:p>
    <w:p w14:paraId="5DB3CBF8" w14:textId="7630224D" w:rsidR="003C1C40" w:rsidRPr="003C1C40" w:rsidRDefault="002C4F0A" w:rsidP="003C1C40">
      <w:pPr>
        <w:tabs>
          <w:tab w:val="left" w:pos="2464"/>
        </w:tabs>
        <w:spacing w:after="0"/>
        <w:jc w:val="both"/>
        <w:rPr>
          <w:rFonts w:cstheme="minorHAnsi"/>
          <w:b/>
          <w:bCs/>
          <w:sz w:val="24"/>
          <w:szCs w:val="24"/>
        </w:rPr>
      </w:pPr>
      <w:r>
        <w:rPr>
          <w:rFonts w:cstheme="minorHAnsi"/>
          <w:b/>
          <w:bCs/>
          <w:sz w:val="24"/>
          <w:szCs w:val="24"/>
        </w:rPr>
        <w:tab/>
      </w:r>
      <w:r w:rsidR="003C1C40" w:rsidRPr="003C1C40">
        <w:rPr>
          <w:rFonts w:cstheme="minorHAnsi"/>
          <w:b/>
          <w:bCs/>
          <w:sz w:val="24"/>
          <w:szCs w:val="24"/>
        </w:rPr>
        <w:t>Вкупно:18.018.402,00</w:t>
      </w:r>
    </w:p>
    <w:p w14:paraId="55A4D40E" w14:textId="77777777" w:rsidR="003C1C40" w:rsidRPr="003C1C40" w:rsidRDefault="003C1C40" w:rsidP="003C1C40">
      <w:pPr>
        <w:tabs>
          <w:tab w:val="left" w:pos="2464"/>
        </w:tabs>
        <w:spacing w:after="0"/>
        <w:jc w:val="both"/>
        <w:rPr>
          <w:rFonts w:ascii="Calibri" w:hAnsi="Calibri" w:cs="Calibri"/>
          <w:b/>
          <w:bCs/>
          <w:sz w:val="24"/>
          <w:szCs w:val="24"/>
        </w:rPr>
      </w:pPr>
    </w:p>
    <w:p w14:paraId="2F67EEE9" w14:textId="532FCD8C" w:rsidR="003C1C40" w:rsidRPr="003C1C40" w:rsidRDefault="003C1C40" w:rsidP="003C1C40">
      <w:pPr>
        <w:tabs>
          <w:tab w:val="left" w:pos="2464"/>
        </w:tabs>
        <w:spacing w:after="0"/>
        <w:jc w:val="both"/>
        <w:rPr>
          <w:rFonts w:ascii="Calibri" w:hAnsi="Calibri" w:cs="Calibri"/>
          <w:b/>
          <w:bCs/>
          <w:sz w:val="24"/>
          <w:szCs w:val="24"/>
          <w:lang w:val="en-GB"/>
        </w:rPr>
      </w:pPr>
      <w:r w:rsidRPr="003C1C40">
        <w:rPr>
          <w:rFonts w:ascii="Calibri" w:hAnsi="Calibri" w:cs="Calibri"/>
          <w:b/>
          <w:bCs/>
          <w:sz w:val="24"/>
          <w:szCs w:val="24"/>
        </w:rPr>
        <w:t>ЛАА</w:t>
      </w:r>
      <w:r w:rsidRPr="003C1C40">
        <w:rPr>
          <w:rFonts w:ascii="Calibri" w:hAnsi="Calibri" w:cs="Calibri"/>
          <w:b/>
          <w:bCs/>
          <w:sz w:val="24"/>
          <w:szCs w:val="24"/>
          <w:lang w:val="en-GB"/>
        </w:rPr>
        <w:t xml:space="preserve"> –</w:t>
      </w:r>
      <w:r w:rsidRPr="003C1C40">
        <w:rPr>
          <w:rFonts w:ascii="Calibri" w:hAnsi="Calibri" w:cs="Calibri"/>
          <w:sz w:val="24"/>
          <w:szCs w:val="24"/>
        </w:rPr>
        <w:t xml:space="preserve"> </w:t>
      </w:r>
      <w:r w:rsidRPr="003C1C40">
        <w:rPr>
          <w:rFonts w:ascii="Calibri" w:hAnsi="Calibri" w:cs="Calibri"/>
          <w:b/>
          <w:bCs/>
          <w:sz w:val="24"/>
          <w:szCs w:val="24"/>
        </w:rPr>
        <w:t>П</w:t>
      </w:r>
      <w:proofErr w:type="spellStart"/>
      <w:r w:rsidRPr="003C1C40">
        <w:rPr>
          <w:rFonts w:ascii="Calibri" w:hAnsi="Calibri" w:cs="Calibri"/>
          <w:b/>
          <w:bCs/>
          <w:sz w:val="24"/>
          <w:szCs w:val="24"/>
          <w:lang w:val="en-GB"/>
        </w:rPr>
        <w:t>оставување</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урбана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опрема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за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поставување</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урбана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опрема</w:t>
      </w:r>
      <w:proofErr w:type="spellEnd"/>
      <w:r w:rsidRPr="003C1C40">
        <w:rPr>
          <w:rFonts w:ascii="Calibri" w:hAnsi="Calibri" w:cs="Calibri"/>
          <w:b/>
          <w:bCs/>
          <w:sz w:val="24"/>
          <w:szCs w:val="24"/>
          <w:lang w:val="en-GB"/>
        </w:rPr>
        <w:t xml:space="preserve"> – </w:t>
      </w:r>
      <w:proofErr w:type="spellStart"/>
      <w:r w:rsidRPr="003C1C40">
        <w:rPr>
          <w:rFonts w:ascii="Calibri" w:hAnsi="Calibri" w:cs="Calibri"/>
          <w:b/>
          <w:bCs/>
          <w:sz w:val="24"/>
          <w:szCs w:val="24"/>
          <w:lang w:val="en-GB"/>
        </w:rPr>
        <w:t>реквизити</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за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детско</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игралиште</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КП8253/11, 8254/2, 8255/2, 8256/3 и 8258/2, КО </w:t>
      </w:r>
      <w:proofErr w:type="spellStart"/>
      <w:r w:rsidRPr="003C1C40">
        <w:rPr>
          <w:rFonts w:ascii="Calibri" w:hAnsi="Calibri" w:cs="Calibri"/>
          <w:b/>
          <w:bCs/>
          <w:sz w:val="24"/>
          <w:szCs w:val="24"/>
          <w:lang w:val="en-GB"/>
        </w:rPr>
        <w:t>Прилеп</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ул</w:t>
      </w:r>
      <w:proofErr w:type="spellEnd"/>
      <w:r w:rsidRPr="003C1C40">
        <w:rPr>
          <w:rFonts w:ascii="Calibri" w:hAnsi="Calibri" w:cs="Calibri"/>
          <w:b/>
          <w:bCs/>
          <w:sz w:val="24"/>
          <w:szCs w:val="24"/>
          <w:lang w:val="en-GB"/>
        </w:rPr>
        <w:t>. „</w:t>
      </w:r>
      <w:proofErr w:type="spellStart"/>
      <w:r w:rsidRPr="003C1C40">
        <w:rPr>
          <w:rFonts w:ascii="Calibri" w:hAnsi="Calibri" w:cs="Calibri"/>
          <w:b/>
          <w:bCs/>
          <w:sz w:val="24"/>
          <w:szCs w:val="24"/>
          <w:lang w:val="en-GB"/>
        </w:rPr>
        <w:t>Борка</w:t>
      </w:r>
      <w:proofErr w:type="spellEnd"/>
      <w:r w:rsidRPr="003C1C40">
        <w:rPr>
          <w:rFonts w:ascii="Calibri" w:hAnsi="Calibri" w:cs="Calibri"/>
          <w:b/>
          <w:bCs/>
          <w:sz w:val="24"/>
          <w:szCs w:val="24"/>
          <w:lang w:val="en-GB"/>
        </w:rPr>
        <w:t xml:space="preserve"> </w:t>
      </w:r>
      <w:proofErr w:type="spellStart"/>
      <w:proofErr w:type="gramStart"/>
      <w:r w:rsidRPr="003C1C40">
        <w:rPr>
          <w:rFonts w:ascii="Calibri" w:hAnsi="Calibri" w:cs="Calibri"/>
          <w:b/>
          <w:bCs/>
          <w:sz w:val="24"/>
          <w:szCs w:val="24"/>
          <w:lang w:val="en-GB"/>
        </w:rPr>
        <w:t>Спиркоски</w:t>
      </w:r>
      <w:proofErr w:type="spellEnd"/>
      <w:r w:rsidRPr="003C1C40">
        <w:rPr>
          <w:rFonts w:ascii="Calibri" w:hAnsi="Calibri" w:cs="Calibri"/>
          <w:b/>
          <w:bCs/>
          <w:sz w:val="24"/>
          <w:szCs w:val="24"/>
          <w:lang w:val="en-GB"/>
        </w:rPr>
        <w:t>“ ,</w:t>
      </w:r>
      <w:proofErr w:type="gram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Прилеп</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кај</w:t>
      </w:r>
      <w:proofErr w:type="spellEnd"/>
      <w:r w:rsidRPr="003C1C40">
        <w:rPr>
          <w:rFonts w:ascii="Calibri" w:hAnsi="Calibri" w:cs="Calibri"/>
          <w:b/>
          <w:bCs/>
          <w:sz w:val="24"/>
          <w:szCs w:val="24"/>
          <w:lang w:val="en-GB"/>
        </w:rPr>
        <w:t xml:space="preserve"> </w:t>
      </w:r>
      <w:proofErr w:type="spellStart"/>
      <w:proofErr w:type="gramStart"/>
      <w:r w:rsidRPr="003C1C40">
        <w:rPr>
          <w:rFonts w:ascii="Calibri" w:hAnsi="Calibri" w:cs="Calibri"/>
          <w:b/>
          <w:bCs/>
          <w:sz w:val="24"/>
          <w:szCs w:val="24"/>
          <w:lang w:val="en-GB"/>
        </w:rPr>
        <w:t>нас.Типски</w:t>
      </w:r>
      <w:proofErr w:type="spellEnd"/>
      <w:proofErr w:type="gramEnd"/>
      <w:r w:rsidRPr="003C1C40">
        <w:rPr>
          <w:rFonts w:ascii="Calibri" w:hAnsi="Calibri" w:cs="Calibri"/>
          <w:b/>
          <w:bCs/>
          <w:sz w:val="24"/>
          <w:szCs w:val="24"/>
          <w:lang w:val="en-GB"/>
        </w:rPr>
        <w:t>)</w:t>
      </w:r>
    </w:p>
    <w:p w14:paraId="4145219C" w14:textId="6BED5065" w:rsidR="003C1C40" w:rsidRPr="003C1C40" w:rsidRDefault="002C4F0A" w:rsidP="003C1C40">
      <w:pPr>
        <w:tabs>
          <w:tab w:val="left" w:pos="2464"/>
        </w:tabs>
        <w:spacing w:after="0"/>
        <w:jc w:val="both"/>
        <w:rPr>
          <w:rFonts w:ascii="Calibri" w:hAnsi="Calibri" w:cs="Calibri"/>
          <w:b/>
          <w:bCs/>
          <w:sz w:val="24"/>
          <w:szCs w:val="24"/>
        </w:rPr>
      </w:pPr>
      <w:r>
        <w:rPr>
          <w:rFonts w:ascii="Calibri" w:hAnsi="Calibri" w:cs="Calibri"/>
          <w:b/>
          <w:bCs/>
          <w:sz w:val="24"/>
          <w:szCs w:val="24"/>
        </w:rPr>
        <w:tab/>
      </w:r>
      <w:r w:rsidR="003C1C40" w:rsidRPr="003C1C40">
        <w:rPr>
          <w:rFonts w:ascii="Calibri" w:hAnsi="Calibri" w:cs="Calibri"/>
          <w:b/>
          <w:bCs/>
          <w:sz w:val="24"/>
          <w:szCs w:val="24"/>
        </w:rPr>
        <w:t xml:space="preserve">3.977.443,00 </w:t>
      </w:r>
    </w:p>
    <w:p w14:paraId="142723A8" w14:textId="77777777" w:rsidR="003C1C40" w:rsidRPr="003C1C40" w:rsidRDefault="003C1C40" w:rsidP="003C1C40">
      <w:pPr>
        <w:tabs>
          <w:tab w:val="left" w:pos="2464"/>
        </w:tabs>
        <w:spacing w:after="0"/>
        <w:jc w:val="both"/>
        <w:rPr>
          <w:rFonts w:ascii="Calibri" w:hAnsi="Calibri" w:cs="Calibri"/>
          <w:b/>
          <w:bCs/>
          <w:sz w:val="24"/>
          <w:szCs w:val="24"/>
        </w:rPr>
      </w:pPr>
    </w:p>
    <w:p w14:paraId="3EF799A2" w14:textId="77777777" w:rsidR="002C4F0A" w:rsidRDefault="003C1C40" w:rsidP="003C1C40">
      <w:pPr>
        <w:tabs>
          <w:tab w:val="left" w:pos="2464"/>
        </w:tabs>
        <w:spacing w:after="0"/>
        <w:jc w:val="both"/>
        <w:rPr>
          <w:rFonts w:ascii="Calibri" w:hAnsi="Calibri" w:cs="Calibri"/>
          <w:sz w:val="24"/>
          <w:szCs w:val="24"/>
        </w:rPr>
      </w:pPr>
      <w:r w:rsidRPr="003C1C40">
        <w:rPr>
          <w:rFonts w:ascii="Calibri" w:hAnsi="Calibri" w:cs="Calibri"/>
          <w:b/>
          <w:bCs/>
          <w:sz w:val="24"/>
          <w:szCs w:val="24"/>
        </w:rPr>
        <w:t>ЛАБ</w:t>
      </w:r>
      <w:r w:rsidRPr="003C1C40">
        <w:rPr>
          <w:rFonts w:ascii="Calibri" w:hAnsi="Calibri" w:cs="Calibri"/>
          <w:b/>
          <w:bCs/>
          <w:sz w:val="24"/>
          <w:szCs w:val="24"/>
          <w:lang w:val="en-GB"/>
        </w:rPr>
        <w:t xml:space="preserve"> –</w:t>
      </w:r>
      <w:r w:rsidRPr="003C1C40">
        <w:rPr>
          <w:rFonts w:ascii="Calibri" w:hAnsi="Calibri" w:cs="Calibri"/>
          <w:sz w:val="24"/>
          <w:szCs w:val="24"/>
        </w:rPr>
        <w:t xml:space="preserve"> </w:t>
      </w:r>
      <w:r w:rsidRPr="003C1C40">
        <w:rPr>
          <w:rFonts w:ascii="Calibri" w:hAnsi="Calibri" w:cs="Calibri"/>
          <w:b/>
          <w:bCs/>
          <w:sz w:val="24"/>
          <w:szCs w:val="24"/>
        </w:rPr>
        <w:t>П</w:t>
      </w:r>
      <w:proofErr w:type="spellStart"/>
      <w:r w:rsidRPr="003C1C40">
        <w:rPr>
          <w:rFonts w:ascii="Calibri" w:hAnsi="Calibri" w:cs="Calibri"/>
          <w:b/>
          <w:bCs/>
          <w:sz w:val="24"/>
          <w:szCs w:val="24"/>
          <w:lang w:val="en-GB"/>
        </w:rPr>
        <w:t>оставување</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урбана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опрема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за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поставување</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урбана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опрема</w:t>
      </w:r>
      <w:proofErr w:type="spellEnd"/>
      <w:r w:rsidRPr="003C1C40">
        <w:rPr>
          <w:rFonts w:ascii="Calibri" w:hAnsi="Calibri" w:cs="Calibri"/>
          <w:b/>
          <w:bCs/>
          <w:sz w:val="24"/>
          <w:szCs w:val="24"/>
          <w:lang w:val="en-GB"/>
        </w:rPr>
        <w:br/>
        <w:t xml:space="preserve">– </w:t>
      </w:r>
      <w:proofErr w:type="spellStart"/>
      <w:r w:rsidRPr="003C1C40">
        <w:rPr>
          <w:rFonts w:ascii="Calibri" w:hAnsi="Calibri" w:cs="Calibri"/>
          <w:b/>
          <w:bCs/>
          <w:sz w:val="24"/>
          <w:szCs w:val="24"/>
          <w:lang w:val="en-GB"/>
        </w:rPr>
        <w:t>реквизити</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за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детско</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игралиште</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КП14668/1 и 14669/1 </w:t>
      </w:r>
      <w:r w:rsidRPr="003C1C40">
        <w:rPr>
          <w:rFonts w:ascii="Calibri" w:hAnsi="Calibri" w:cs="Calibri"/>
          <w:b/>
          <w:bCs/>
          <w:sz w:val="24"/>
          <w:szCs w:val="24"/>
          <w:lang w:val="en-GB"/>
        </w:rPr>
        <w:br/>
      </w:r>
      <w:proofErr w:type="spellStart"/>
      <w:r w:rsidRPr="003C1C40">
        <w:rPr>
          <w:rFonts w:ascii="Calibri" w:hAnsi="Calibri" w:cs="Calibri"/>
          <w:b/>
          <w:bCs/>
          <w:sz w:val="24"/>
          <w:szCs w:val="24"/>
          <w:lang w:val="en-GB"/>
        </w:rPr>
        <w:t>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ул</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Јане</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Сандански</w:t>
      </w:r>
      <w:proofErr w:type="spellEnd"/>
      <w:r w:rsidRPr="003C1C40">
        <w:rPr>
          <w:rFonts w:ascii="Calibri" w:hAnsi="Calibri" w:cs="Calibri"/>
          <w:b/>
          <w:bCs/>
          <w:sz w:val="24"/>
          <w:szCs w:val="24"/>
          <w:lang w:val="en-GB"/>
        </w:rPr>
        <w:t xml:space="preserve">, КО </w:t>
      </w:r>
      <w:proofErr w:type="spellStart"/>
      <w:r w:rsidRPr="003C1C40">
        <w:rPr>
          <w:rFonts w:ascii="Calibri" w:hAnsi="Calibri" w:cs="Calibri"/>
          <w:b/>
          <w:bCs/>
          <w:sz w:val="24"/>
          <w:szCs w:val="24"/>
          <w:lang w:val="en-GB"/>
        </w:rPr>
        <w:t>Прилеп</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општина</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Прилеп</w:t>
      </w:r>
      <w:proofErr w:type="spellEnd"/>
      <w:r w:rsidRPr="003C1C40">
        <w:rPr>
          <w:rFonts w:ascii="Calibri" w:hAnsi="Calibri" w:cs="Calibri"/>
          <w:b/>
          <w:bCs/>
          <w:sz w:val="24"/>
          <w:szCs w:val="24"/>
          <w:lang w:val="en-GB"/>
        </w:rPr>
        <w:br/>
        <w:t>(</w:t>
      </w:r>
      <w:proofErr w:type="spellStart"/>
      <w:r w:rsidRPr="003C1C40">
        <w:rPr>
          <w:rFonts w:ascii="Calibri" w:hAnsi="Calibri" w:cs="Calibri"/>
          <w:b/>
          <w:bCs/>
          <w:sz w:val="24"/>
          <w:szCs w:val="24"/>
          <w:lang w:val="en-GB"/>
        </w:rPr>
        <w:t>зад</w:t>
      </w:r>
      <w:proofErr w:type="spellEnd"/>
      <w:r w:rsidRPr="003C1C40">
        <w:rPr>
          <w:rFonts w:ascii="Calibri" w:hAnsi="Calibri" w:cs="Calibri"/>
          <w:b/>
          <w:bCs/>
          <w:sz w:val="24"/>
          <w:szCs w:val="24"/>
          <w:lang w:val="en-GB"/>
        </w:rPr>
        <w:t xml:space="preserve"> </w:t>
      </w:r>
      <w:proofErr w:type="spellStart"/>
      <w:r w:rsidRPr="003C1C40">
        <w:rPr>
          <w:rFonts w:ascii="Calibri" w:hAnsi="Calibri" w:cs="Calibri"/>
          <w:b/>
          <w:bCs/>
          <w:sz w:val="24"/>
          <w:szCs w:val="24"/>
          <w:lang w:val="en-GB"/>
        </w:rPr>
        <w:t>Участак</w:t>
      </w:r>
      <w:proofErr w:type="spellEnd"/>
      <w:r w:rsidRPr="003C1C40">
        <w:rPr>
          <w:rFonts w:ascii="Calibri" w:hAnsi="Calibri" w:cs="Calibri"/>
          <w:b/>
          <w:bCs/>
          <w:sz w:val="24"/>
          <w:szCs w:val="24"/>
          <w:lang w:val="en-GB"/>
        </w:rPr>
        <w:t>)</w:t>
      </w:r>
      <w:r w:rsidRPr="003C1C40">
        <w:rPr>
          <w:rFonts w:ascii="Calibri" w:hAnsi="Calibri" w:cs="Calibri"/>
          <w:b/>
          <w:bCs/>
          <w:sz w:val="24"/>
          <w:szCs w:val="24"/>
        </w:rPr>
        <w:t xml:space="preserve">                                                                                   </w:t>
      </w:r>
      <w:r w:rsidRPr="003C1C40">
        <w:rPr>
          <w:rFonts w:ascii="Calibri" w:hAnsi="Calibri" w:cs="Calibri"/>
          <w:sz w:val="24"/>
          <w:szCs w:val="24"/>
        </w:rPr>
        <w:t xml:space="preserve">            </w:t>
      </w:r>
    </w:p>
    <w:p w14:paraId="3C8FB089" w14:textId="3BCD9F23" w:rsidR="003C1C40" w:rsidRPr="003C1C40" w:rsidRDefault="002C4F0A" w:rsidP="003C1C40">
      <w:pPr>
        <w:tabs>
          <w:tab w:val="left" w:pos="2464"/>
        </w:tabs>
        <w:spacing w:after="0"/>
        <w:jc w:val="both"/>
        <w:rPr>
          <w:rFonts w:ascii="Calibri" w:hAnsi="Calibri" w:cs="Calibri"/>
          <w:b/>
          <w:bCs/>
          <w:sz w:val="24"/>
          <w:szCs w:val="24"/>
        </w:rPr>
      </w:pPr>
      <w:r>
        <w:rPr>
          <w:rFonts w:ascii="Calibri" w:hAnsi="Calibri" w:cs="Calibri"/>
          <w:sz w:val="24"/>
          <w:szCs w:val="24"/>
        </w:rPr>
        <w:tab/>
      </w:r>
      <w:r w:rsidR="003C1C40" w:rsidRPr="003C1C40">
        <w:rPr>
          <w:rFonts w:ascii="Calibri" w:hAnsi="Calibri" w:cs="Calibri"/>
          <w:b/>
          <w:bCs/>
          <w:sz w:val="24"/>
          <w:szCs w:val="24"/>
        </w:rPr>
        <w:t xml:space="preserve">3.850.782,00 </w:t>
      </w:r>
    </w:p>
    <w:p w14:paraId="6F743CB3" w14:textId="77777777" w:rsidR="003C1C40" w:rsidRPr="003C1C40" w:rsidRDefault="003C1C40" w:rsidP="003C1C40">
      <w:pPr>
        <w:tabs>
          <w:tab w:val="left" w:pos="2464"/>
        </w:tabs>
        <w:spacing w:after="0"/>
        <w:jc w:val="both"/>
        <w:rPr>
          <w:rFonts w:ascii="Calibri" w:hAnsi="Calibri" w:cs="Calibri"/>
          <w:b/>
          <w:bCs/>
          <w:sz w:val="24"/>
          <w:szCs w:val="24"/>
          <w:lang w:val="en-US"/>
        </w:rPr>
      </w:pPr>
    </w:p>
    <w:p w14:paraId="5949A36D" w14:textId="77777777" w:rsidR="003C1C40" w:rsidRPr="003C1C40" w:rsidRDefault="003C1C40" w:rsidP="003C1C40">
      <w:pPr>
        <w:tabs>
          <w:tab w:val="left" w:pos="2464"/>
        </w:tabs>
        <w:spacing w:after="0"/>
        <w:jc w:val="both"/>
        <w:rPr>
          <w:rFonts w:ascii="Calibri" w:hAnsi="Calibri" w:cs="Calibri"/>
          <w:b/>
          <w:bCs/>
          <w:sz w:val="24"/>
          <w:szCs w:val="24"/>
          <w:lang w:val="en-US"/>
        </w:rPr>
      </w:pPr>
      <w:r w:rsidRPr="003C1C40">
        <w:rPr>
          <w:rFonts w:ascii="Calibri" w:hAnsi="Calibri" w:cs="Calibri"/>
          <w:b/>
          <w:bCs/>
          <w:sz w:val="24"/>
          <w:szCs w:val="24"/>
        </w:rPr>
        <w:t>НАА</w:t>
      </w:r>
      <w:r w:rsidRPr="003C1C40">
        <w:rPr>
          <w:rFonts w:ascii="Calibri" w:hAnsi="Calibri" w:cs="Calibri"/>
          <w:b/>
          <w:bCs/>
          <w:sz w:val="24"/>
          <w:szCs w:val="24"/>
          <w:lang w:val="en-GB"/>
        </w:rPr>
        <w:t xml:space="preserve"> –</w:t>
      </w:r>
      <w:r w:rsidRPr="003C1C40">
        <w:rPr>
          <w:rFonts w:ascii="Calibri" w:hAnsi="Calibri" w:cs="Calibri"/>
          <w:sz w:val="24"/>
          <w:szCs w:val="24"/>
        </w:rPr>
        <w:t xml:space="preserve"> </w:t>
      </w:r>
      <w:proofErr w:type="spellStart"/>
      <w:r w:rsidRPr="003C1C40">
        <w:rPr>
          <w:rFonts w:ascii="Calibri" w:hAnsi="Calibri" w:cs="Calibri"/>
          <w:b/>
          <w:bCs/>
          <w:sz w:val="24"/>
          <w:szCs w:val="24"/>
          <w:lang w:val="en-US"/>
        </w:rPr>
        <w:t>Реконструкција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фасада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обвивка</w:t>
      </w:r>
      <w:proofErr w:type="spellEnd"/>
      <w:r w:rsidRPr="003C1C40">
        <w:rPr>
          <w:rFonts w:ascii="Calibri" w:hAnsi="Calibri" w:cs="Calibri"/>
          <w:b/>
          <w:bCs/>
          <w:sz w:val="24"/>
          <w:szCs w:val="24"/>
          <w:lang w:val="en-US"/>
        </w:rPr>
        <w:t xml:space="preserve"> ОУУ „</w:t>
      </w:r>
      <w:proofErr w:type="spellStart"/>
      <w:r w:rsidRPr="003C1C40">
        <w:rPr>
          <w:rFonts w:ascii="Calibri" w:hAnsi="Calibri" w:cs="Calibri"/>
          <w:b/>
          <w:bCs/>
          <w:sz w:val="24"/>
          <w:szCs w:val="24"/>
          <w:lang w:val="en-US"/>
        </w:rPr>
        <w:t>Рампо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Левката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во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Прилеп</w:t>
      </w:r>
      <w:proofErr w:type="spellEnd"/>
    </w:p>
    <w:p w14:paraId="790F64EF" w14:textId="77777777" w:rsidR="003C1C40" w:rsidRPr="003C1C40" w:rsidRDefault="003C1C40" w:rsidP="003C1C40">
      <w:pPr>
        <w:tabs>
          <w:tab w:val="left" w:pos="2464"/>
        </w:tabs>
        <w:spacing w:after="0"/>
        <w:jc w:val="both"/>
        <w:rPr>
          <w:rFonts w:ascii="Calibri" w:hAnsi="Calibri" w:cs="Calibri"/>
          <w:b/>
          <w:bCs/>
          <w:sz w:val="24"/>
          <w:szCs w:val="24"/>
          <w:lang w:val="en-US"/>
        </w:rPr>
      </w:pPr>
    </w:p>
    <w:p w14:paraId="5EA02AF2" w14:textId="77777777" w:rsid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t>6.674.163,00</w:t>
      </w:r>
    </w:p>
    <w:p w14:paraId="04C060C3" w14:textId="77777777" w:rsidR="002C4F0A" w:rsidRPr="003C1C40" w:rsidRDefault="002C4F0A" w:rsidP="003C1C40">
      <w:pPr>
        <w:tabs>
          <w:tab w:val="left" w:pos="2464"/>
        </w:tabs>
        <w:spacing w:after="0"/>
        <w:jc w:val="both"/>
        <w:rPr>
          <w:rFonts w:ascii="Calibri" w:hAnsi="Calibri" w:cs="Calibri"/>
          <w:b/>
          <w:bCs/>
          <w:sz w:val="24"/>
          <w:szCs w:val="24"/>
          <w:lang w:val="en-US"/>
        </w:rPr>
      </w:pPr>
    </w:p>
    <w:p w14:paraId="419C6526" w14:textId="77777777" w:rsidR="003C1C40" w:rsidRPr="003C1C40" w:rsidRDefault="003C1C40" w:rsidP="003C1C40">
      <w:pPr>
        <w:tabs>
          <w:tab w:val="left" w:pos="2464"/>
        </w:tabs>
        <w:spacing w:after="0"/>
        <w:jc w:val="both"/>
        <w:rPr>
          <w:rFonts w:ascii="Calibri" w:hAnsi="Calibri" w:cs="Calibri"/>
          <w:b/>
          <w:bCs/>
          <w:sz w:val="24"/>
          <w:szCs w:val="24"/>
          <w:lang w:val="en-US"/>
        </w:rPr>
      </w:pPr>
      <w:r w:rsidRPr="003C1C40">
        <w:rPr>
          <w:rFonts w:ascii="Calibri" w:hAnsi="Calibri" w:cs="Calibri"/>
          <w:b/>
          <w:bCs/>
          <w:sz w:val="24"/>
          <w:szCs w:val="24"/>
          <w:lang w:val="en-US"/>
        </w:rPr>
        <w:t xml:space="preserve">JAA- </w:t>
      </w:r>
      <w:proofErr w:type="spellStart"/>
      <w:r w:rsidRPr="003C1C40">
        <w:rPr>
          <w:rFonts w:ascii="Calibri" w:hAnsi="Calibri" w:cs="Calibri"/>
          <w:b/>
          <w:bCs/>
          <w:sz w:val="24"/>
          <w:szCs w:val="24"/>
          <w:lang w:val="en-US"/>
        </w:rPr>
        <w:t>Реконструкција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улично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осветлување</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во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град</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Прилеп</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Општина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Прилеп</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Три</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годишна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развојна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програма</w:t>
      </w:r>
      <w:proofErr w:type="spellEnd"/>
      <w:r w:rsidRPr="003C1C40">
        <w:rPr>
          <w:rFonts w:ascii="Calibri" w:hAnsi="Calibri" w:cs="Calibri"/>
          <w:b/>
          <w:bCs/>
          <w:sz w:val="24"/>
          <w:szCs w:val="24"/>
          <w:lang w:val="en-US"/>
        </w:rPr>
        <w:t>.</w:t>
      </w:r>
    </w:p>
    <w:p w14:paraId="27E1377A" w14:textId="77777777" w:rsidR="003C1C40" w:rsidRPr="003C1C40" w:rsidRDefault="003C1C40" w:rsidP="003C1C40">
      <w:pPr>
        <w:tabs>
          <w:tab w:val="left" w:pos="2464"/>
        </w:tabs>
        <w:spacing w:after="0"/>
        <w:jc w:val="both"/>
        <w:rPr>
          <w:rFonts w:cstheme="minorHAnsi"/>
          <w:b/>
          <w:bCs/>
          <w:sz w:val="24"/>
          <w:szCs w:val="24"/>
        </w:rPr>
      </w:pPr>
      <w:r w:rsidRPr="003C1C40">
        <w:rPr>
          <w:rFonts w:ascii="Calibri" w:hAnsi="Calibri" w:cs="Calibri"/>
          <w:b/>
          <w:bCs/>
          <w:sz w:val="24"/>
          <w:szCs w:val="24"/>
          <w:lang w:val="en-US"/>
        </w:rPr>
        <w:tab/>
      </w:r>
      <w:r w:rsidRPr="003C1C40">
        <w:rPr>
          <w:rFonts w:cstheme="minorHAnsi"/>
          <w:b/>
          <w:bCs/>
          <w:sz w:val="24"/>
          <w:szCs w:val="24"/>
          <w:lang w:val="en-US"/>
        </w:rPr>
        <w:tab/>
      </w:r>
      <w:r w:rsidRPr="003C1C40">
        <w:rPr>
          <w:rFonts w:cstheme="minorHAnsi"/>
          <w:b/>
          <w:bCs/>
          <w:sz w:val="24"/>
          <w:szCs w:val="24"/>
          <w:lang w:val="en-US"/>
        </w:rPr>
        <w:tab/>
      </w:r>
      <w:r w:rsidRPr="003C1C40">
        <w:rPr>
          <w:rFonts w:cstheme="minorHAnsi"/>
          <w:b/>
          <w:bCs/>
          <w:sz w:val="24"/>
          <w:szCs w:val="24"/>
          <w:lang w:val="en-US"/>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r>
      <w:r w:rsidRPr="003C1C40">
        <w:rPr>
          <w:rFonts w:cstheme="minorHAnsi"/>
          <w:b/>
          <w:bCs/>
          <w:sz w:val="24"/>
          <w:szCs w:val="24"/>
        </w:rPr>
        <w:tab/>
        <w:t>2025год. 00,00</w:t>
      </w:r>
    </w:p>
    <w:p w14:paraId="061A008A" w14:textId="77777777" w:rsidR="003C1C40" w:rsidRPr="003C1C40" w:rsidRDefault="003C1C40" w:rsidP="003C1C40">
      <w:pPr>
        <w:tabs>
          <w:tab w:val="left" w:pos="2464"/>
        </w:tabs>
        <w:spacing w:after="0"/>
        <w:jc w:val="both"/>
        <w:rPr>
          <w:rFonts w:cstheme="minorHAnsi"/>
          <w:b/>
          <w:bCs/>
          <w:sz w:val="24"/>
          <w:szCs w:val="24"/>
        </w:rPr>
      </w:pPr>
      <w:r w:rsidRPr="003C1C40">
        <w:rPr>
          <w:rFonts w:cstheme="minorHAnsi"/>
          <w:b/>
          <w:bCs/>
          <w:sz w:val="24"/>
          <w:szCs w:val="24"/>
          <w:lang w:val="en-US"/>
        </w:rPr>
        <w:tab/>
      </w:r>
      <w:r w:rsidRPr="003C1C40">
        <w:rPr>
          <w:rFonts w:cstheme="minorHAnsi"/>
          <w:b/>
          <w:bCs/>
          <w:sz w:val="24"/>
          <w:szCs w:val="24"/>
          <w:lang w:val="en-US"/>
        </w:rPr>
        <w:tab/>
      </w:r>
      <w:r w:rsidRPr="003C1C40">
        <w:rPr>
          <w:rFonts w:cstheme="minorHAnsi"/>
          <w:b/>
          <w:bCs/>
          <w:sz w:val="24"/>
          <w:szCs w:val="24"/>
          <w:lang w:val="en-US"/>
        </w:rPr>
        <w:tab/>
      </w:r>
      <w:r w:rsidRPr="003C1C40">
        <w:rPr>
          <w:rFonts w:cstheme="minorHAnsi"/>
          <w:b/>
          <w:bCs/>
          <w:sz w:val="24"/>
          <w:szCs w:val="24"/>
          <w:lang w:val="en-US"/>
        </w:rPr>
        <w:tab/>
      </w:r>
      <w:r w:rsidRPr="003C1C40">
        <w:rPr>
          <w:rFonts w:cstheme="minorHAnsi"/>
          <w:b/>
          <w:bCs/>
          <w:sz w:val="24"/>
          <w:szCs w:val="24"/>
          <w:lang w:val="en-US"/>
        </w:rPr>
        <w:tab/>
      </w:r>
      <w:r w:rsidRPr="003C1C40">
        <w:rPr>
          <w:rFonts w:cstheme="minorHAnsi"/>
          <w:b/>
          <w:bCs/>
          <w:sz w:val="24"/>
          <w:szCs w:val="24"/>
          <w:lang w:val="en-US"/>
        </w:rPr>
        <w:tab/>
      </w:r>
      <w:r w:rsidRPr="003C1C40">
        <w:rPr>
          <w:rFonts w:cstheme="minorHAnsi"/>
          <w:b/>
          <w:bCs/>
          <w:sz w:val="24"/>
          <w:szCs w:val="24"/>
          <w:lang w:val="en-US"/>
        </w:rPr>
        <w:tab/>
      </w:r>
      <w:r w:rsidRPr="003C1C40">
        <w:rPr>
          <w:rFonts w:cstheme="minorHAnsi"/>
          <w:b/>
          <w:bCs/>
          <w:sz w:val="24"/>
          <w:szCs w:val="24"/>
          <w:lang w:val="en-US"/>
        </w:rPr>
        <w:tab/>
        <w:t xml:space="preserve">Вкупно:244.000.000,00 </w:t>
      </w:r>
    </w:p>
    <w:p w14:paraId="2E9370F8" w14:textId="77777777" w:rsidR="003C1C40" w:rsidRPr="003C1C40" w:rsidRDefault="003C1C40" w:rsidP="003C1C40">
      <w:pPr>
        <w:tabs>
          <w:tab w:val="left" w:pos="2464"/>
        </w:tabs>
        <w:spacing w:after="0"/>
        <w:jc w:val="both"/>
        <w:rPr>
          <w:rFonts w:ascii="Calibri" w:hAnsi="Calibri" w:cs="Calibri"/>
          <w:b/>
          <w:bCs/>
          <w:sz w:val="24"/>
          <w:szCs w:val="24"/>
        </w:rPr>
      </w:pPr>
    </w:p>
    <w:p w14:paraId="6961B4D4" w14:textId="77777777" w:rsidR="003C1C40" w:rsidRPr="003C1C40" w:rsidRDefault="003C1C40" w:rsidP="003C1C40">
      <w:pPr>
        <w:tabs>
          <w:tab w:val="left" w:pos="2464"/>
        </w:tabs>
        <w:spacing w:after="0"/>
        <w:jc w:val="both"/>
        <w:rPr>
          <w:rFonts w:ascii="Calibri" w:hAnsi="Calibri" w:cs="Calibri"/>
          <w:b/>
          <w:bCs/>
          <w:sz w:val="24"/>
          <w:szCs w:val="24"/>
          <w:lang w:val="en-US"/>
        </w:rPr>
      </w:pPr>
      <w:r w:rsidRPr="003C1C40">
        <w:rPr>
          <w:rFonts w:ascii="Calibri" w:hAnsi="Calibri" w:cs="Calibri"/>
          <w:b/>
          <w:bCs/>
          <w:sz w:val="24"/>
          <w:szCs w:val="24"/>
          <w:lang w:val="en-US"/>
        </w:rPr>
        <w:t xml:space="preserve">JI0 – ИЗГРАДБА НА СИСТЕМИ ЗА ОДВЕДУВАЊЕ И ПРЕЧИСТУВАЊЕ НА ВОДИ </w:t>
      </w:r>
      <w:proofErr w:type="spellStart"/>
      <w:r w:rsidRPr="003C1C40">
        <w:rPr>
          <w:rFonts w:ascii="Calibri" w:hAnsi="Calibri" w:cs="Calibri"/>
          <w:b/>
          <w:bCs/>
          <w:sz w:val="24"/>
          <w:szCs w:val="24"/>
          <w:lang w:val="en-US"/>
        </w:rPr>
        <w:t>се</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додава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нова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алинеја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која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гласи</w:t>
      </w:r>
      <w:proofErr w:type="spellEnd"/>
      <w:r w:rsidRPr="003C1C40">
        <w:rPr>
          <w:rFonts w:ascii="Calibri" w:hAnsi="Calibri" w:cs="Calibri"/>
          <w:b/>
          <w:bCs/>
          <w:sz w:val="24"/>
          <w:szCs w:val="24"/>
          <w:lang w:val="en-US"/>
        </w:rPr>
        <w:t>:</w:t>
      </w:r>
    </w:p>
    <w:p w14:paraId="646327F1" w14:textId="77777777" w:rsidR="003C1C40" w:rsidRPr="003C1C40" w:rsidRDefault="003C1C40" w:rsidP="00DD5418">
      <w:pPr>
        <w:numPr>
          <w:ilvl w:val="0"/>
          <w:numId w:val="7"/>
        </w:numPr>
        <w:tabs>
          <w:tab w:val="left" w:pos="2464"/>
        </w:tabs>
        <w:spacing w:after="0"/>
        <w:jc w:val="both"/>
        <w:rPr>
          <w:rFonts w:ascii="Calibri" w:hAnsi="Calibri" w:cs="Calibri"/>
          <w:b/>
          <w:bCs/>
          <w:sz w:val="24"/>
          <w:szCs w:val="24"/>
          <w:lang w:val="en-US"/>
        </w:rPr>
      </w:pPr>
      <w:proofErr w:type="spellStart"/>
      <w:r w:rsidRPr="003C1C40">
        <w:rPr>
          <w:rFonts w:ascii="Calibri" w:hAnsi="Calibri" w:cs="Calibri"/>
          <w:b/>
          <w:bCs/>
          <w:sz w:val="24"/>
          <w:szCs w:val="24"/>
          <w:lang w:val="en-US"/>
        </w:rPr>
        <w:t>Подобрување</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комуналната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инфраструктура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во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руралните</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населени</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места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Селце</w:t>
      </w:r>
      <w:proofErr w:type="spellEnd"/>
      <w:r w:rsidRPr="003C1C40">
        <w:rPr>
          <w:rFonts w:ascii="Calibri" w:hAnsi="Calibri" w:cs="Calibri"/>
          <w:b/>
          <w:bCs/>
          <w:sz w:val="24"/>
          <w:szCs w:val="24"/>
          <w:lang w:val="en-US"/>
        </w:rPr>
        <w:t xml:space="preserve"> и </w:t>
      </w:r>
      <w:proofErr w:type="spellStart"/>
      <w:r w:rsidRPr="003C1C40">
        <w:rPr>
          <w:rFonts w:ascii="Calibri" w:hAnsi="Calibri" w:cs="Calibri"/>
          <w:b/>
          <w:bCs/>
          <w:sz w:val="24"/>
          <w:szCs w:val="24"/>
          <w:lang w:val="en-US"/>
        </w:rPr>
        <w:t>Ново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Лагово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во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Општина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Прилеп</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Изработка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техничка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документација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за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изградба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канализациони</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системи</w:t>
      </w:r>
      <w:proofErr w:type="spellEnd"/>
      <w:r w:rsidRPr="003C1C40">
        <w:rPr>
          <w:rFonts w:ascii="Calibri" w:hAnsi="Calibri" w:cs="Calibri"/>
          <w:b/>
          <w:bCs/>
          <w:sz w:val="24"/>
          <w:szCs w:val="24"/>
          <w:lang w:val="en-US"/>
        </w:rPr>
        <w:t xml:space="preserve"> и </w:t>
      </w:r>
      <w:proofErr w:type="spellStart"/>
      <w:r w:rsidRPr="003C1C40">
        <w:rPr>
          <w:rFonts w:ascii="Calibri" w:hAnsi="Calibri" w:cs="Calibri"/>
          <w:b/>
          <w:bCs/>
          <w:sz w:val="24"/>
          <w:szCs w:val="24"/>
          <w:lang w:val="en-US"/>
        </w:rPr>
        <w:t>системи</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за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одведување</w:t>
      </w:r>
      <w:proofErr w:type="spellEnd"/>
      <w:r w:rsidRPr="003C1C40">
        <w:rPr>
          <w:rFonts w:ascii="Calibri" w:hAnsi="Calibri" w:cs="Calibri"/>
          <w:b/>
          <w:bCs/>
          <w:sz w:val="24"/>
          <w:szCs w:val="24"/>
          <w:lang w:val="en-US"/>
        </w:rPr>
        <w:t xml:space="preserve"> и </w:t>
      </w:r>
      <w:proofErr w:type="spellStart"/>
      <w:r w:rsidRPr="003C1C40">
        <w:rPr>
          <w:rFonts w:ascii="Calibri" w:hAnsi="Calibri" w:cs="Calibri"/>
          <w:b/>
          <w:bCs/>
          <w:sz w:val="24"/>
          <w:szCs w:val="24"/>
          <w:lang w:val="en-US"/>
        </w:rPr>
        <w:t>пречистување</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отпадни</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води</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во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насока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заштита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зачувување</w:t>
      </w:r>
      <w:proofErr w:type="spellEnd"/>
      <w:r w:rsidRPr="003C1C40">
        <w:rPr>
          <w:rFonts w:ascii="Calibri" w:hAnsi="Calibri" w:cs="Calibri"/>
          <w:b/>
          <w:bCs/>
          <w:sz w:val="24"/>
          <w:szCs w:val="24"/>
          <w:lang w:val="en-US"/>
        </w:rPr>
        <w:t xml:space="preserve"> и </w:t>
      </w:r>
      <w:proofErr w:type="spellStart"/>
      <w:r w:rsidRPr="003C1C40">
        <w:rPr>
          <w:rFonts w:ascii="Calibri" w:hAnsi="Calibri" w:cs="Calibri"/>
          <w:b/>
          <w:bCs/>
          <w:sz w:val="24"/>
          <w:szCs w:val="24"/>
          <w:lang w:val="en-US"/>
        </w:rPr>
        <w:t>подобрување</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квалитетот</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водите</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согласно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потпишан</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договор</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помеѓу</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Општина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Прилеп</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со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дел.бр</w:t>
      </w:r>
      <w:proofErr w:type="spellEnd"/>
      <w:r w:rsidRPr="003C1C40">
        <w:rPr>
          <w:rFonts w:ascii="Calibri" w:hAnsi="Calibri" w:cs="Calibri"/>
          <w:b/>
          <w:bCs/>
          <w:sz w:val="24"/>
          <w:szCs w:val="24"/>
          <w:lang w:val="en-US"/>
        </w:rPr>
        <w:t xml:space="preserve">. 03-1386/4 </w:t>
      </w:r>
      <w:proofErr w:type="spellStart"/>
      <w:r w:rsidRPr="003C1C40">
        <w:rPr>
          <w:rFonts w:ascii="Calibri" w:hAnsi="Calibri" w:cs="Calibri"/>
          <w:b/>
          <w:bCs/>
          <w:sz w:val="24"/>
          <w:szCs w:val="24"/>
          <w:lang w:val="en-US"/>
        </w:rPr>
        <w:t>од</w:t>
      </w:r>
      <w:proofErr w:type="spellEnd"/>
      <w:r w:rsidRPr="003C1C40">
        <w:rPr>
          <w:rFonts w:ascii="Calibri" w:hAnsi="Calibri" w:cs="Calibri"/>
          <w:b/>
          <w:bCs/>
          <w:sz w:val="24"/>
          <w:szCs w:val="24"/>
          <w:lang w:val="en-US"/>
        </w:rPr>
        <w:t xml:space="preserve"> 30.07.2025 и </w:t>
      </w:r>
      <w:proofErr w:type="spellStart"/>
      <w:r w:rsidRPr="003C1C40">
        <w:rPr>
          <w:rFonts w:ascii="Calibri" w:hAnsi="Calibri" w:cs="Calibri"/>
          <w:b/>
          <w:bCs/>
          <w:sz w:val="24"/>
          <w:szCs w:val="24"/>
          <w:lang w:val="en-US"/>
        </w:rPr>
        <w:t>Министерство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за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животна</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средина</w:t>
      </w:r>
      <w:proofErr w:type="spellEnd"/>
      <w:r w:rsidRPr="003C1C40">
        <w:rPr>
          <w:rFonts w:ascii="Calibri" w:hAnsi="Calibri" w:cs="Calibri"/>
          <w:b/>
          <w:bCs/>
          <w:sz w:val="24"/>
          <w:szCs w:val="24"/>
          <w:lang w:val="en-US"/>
        </w:rPr>
        <w:t xml:space="preserve"> и </w:t>
      </w:r>
      <w:proofErr w:type="spellStart"/>
      <w:r w:rsidRPr="003C1C40">
        <w:rPr>
          <w:rFonts w:ascii="Calibri" w:hAnsi="Calibri" w:cs="Calibri"/>
          <w:b/>
          <w:bCs/>
          <w:sz w:val="24"/>
          <w:szCs w:val="24"/>
          <w:lang w:val="en-US"/>
        </w:rPr>
        <w:t>просторно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планирање</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со</w:t>
      </w:r>
      <w:proofErr w:type="spellEnd"/>
      <w:r w:rsidRPr="003C1C40">
        <w:rPr>
          <w:rFonts w:ascii="Calibri" w:hAnsi="Calibri" w:cs="Calibri"/>
          <w:b/>
          <w:bCs/>
          <w:sz w:val="24"/>
          <w:szCs w:val="24"/>
          <w:lang w:val="en-US"/>
        </w:rPr>
        <w:t xml:space="preserve">         </w:t>
      </w:r>
      <w:proofErr w:type="spellStart"/>
      <w:r w:rsidRPr="003C1C40">
        <w:rPr>
          <w:rFonts w:ascii="Calibri" w:hAnsi="Calibri" w:cs="Calibri"/>
          <w:b/>
          <w:bCs/>
          <w:sz w:val="24"/>
          <w:szCs w:val="24"/>
          <w:lang w:val="en-US"/>
        </w:rPr>
        <w:t>дел.бр</w:t>
      </w:r>
      <w:proofErr w:type="spellEnd"/>
      <w:r w:rsidRPr="003C1C40">
        <w:rPr>
          <w:rFonts w:ascii="Calibri" w:hAnsi="Calibri" w:cs="Calibri"/>
          <w:b/>
          <w:bCs/>
          <w:sz w:val="24"/>
          <w:szCs w:val="24"/>
          <w:lang w:val="en-US"/>
        </w:rPr>
        <w:t xml:space="preserve">. 02-3301/1 </w:t>
      </w:r>
      <w:proofErr w:type="spellStart"/>
      <w:r w:rsidRPr="003C1C40">
        <w:rPr>
          <w:rFonts w:ascii="Calibri" w:hAnsi="Calibri" w:cs="Calibri"/>
          <w:b/>
          <w:bCs/>
          <w:sz w:val="24"/>
          <w:szCs w:val="24"/>
          <w:lang w:val="en-US"/>
        </w:rPr>
        <w:t>од</w:t>
      </w:r>
      <w:proofErr w:type="spellEnd"/>
      <w:r w:rsidRPr="003C1C40">
        <w:rPr>
          <w:rFonts w:ascii="Calibri" w:hAnsi="Calibri" w:cs="Calibri"/>
          <w:b/>
          <w:bCs/>
          <w:sz w:val="24"/>
          <w:szCs w:val="24"/>
          <w:lang w:val="en-US"/>
        </w:rPr>
        <w:t xml:space="preserve"> 31.07.2025 </w:t>
      </w:r>
      <w:proofErr w:type="spellStart"/>
      <w:r w:rsidRPr="003C1C40">
        <w:rPr>
          <w:rFonts w:ascii="Calibri" w:hAnsi="Calibri" w:cs="Calibri"/>
          <w:b/>
          <w:bCs/>
          <w:sz w:val="24"/>
          <w:szCs w:val="24"/>
          <w:lang w:val="en-US"/>
        </w:rPr>
        <w:t>год</w:t>
      </w:r>
      <w:proofErr w:type="spellEnd"/>
      <w:r w:rsidRPr="003C1C40">
        <w:rPr>
          <w:rFonts w:ascii="Calibri" w:hAnsi="Calibri" w:cs="Calibri"/>
          <w:b/>
          <w:bCs/>
          <w:sz w:val="24"/>
          <w:szCs w:val="24"/>
          <w:lang w:val="en-US"/>
        </w:rPr>
        <w:t>.</w:t>
      </w:r>
    </w:p>
    <w:p w14:paraId="4B003D37" w14:textId="77777777" w:rsidR="003C1C40" w:rsidRPr="003C1C40" w:rsidRDefault="003C1C40" w:rsidP="003C1C40">
      <w:pPr>
        <w:tabs>
          <w:tab w:val="left" w:pos="2464"/>
        </w:tabs>
        <w:spacing w:after="0"/>
        <w:jc w:val="both"/>
        <w:rPr>
          <w:rFonts w:ascii="Calibri" w:hAnsi="Calibri" w:cs="Calibri"/>
          <w:b/>
          <w:bCs/>
          <w:sz w:val="24"/>
          <w:szCs w:val="24"/>
        </w:rPr>
      </w:pPr>
    </w:p>
    <w:p w14:paraId="633939B3" w14:textId="5AB266E1" w:rsidR="003C1C40" w:rsidRPr="003C1C40" w:rsidRDefault="002C4F0A" w:rsidP="003C1C40">
      <w:pPr>
        <w:tabs>
          <w:tab w:val="left" w:pos="2464"/>
        </w:tabs>
        <w:spacing w:after="0"/>
        <w:jc w:val="both"/>
        <w:rPr>
          <w:rFonts w:ascii="Calibri" w:hAnsi="Calibri" w:cs="Calibri"/>
          <w:b/>
          <w:bCs/>
          <w:sz w:val="24"/>
          <w:szCs w:val="24"/>
        </w:rPr>
      </w:pPr>
      <w:r>
        <w:rPr>
          <w:rFonts w:ascii="Calibri" w:hAnsi="Calibri" w:cs="Calibri"/>
          <w:b/>
          <w:bCs/>
          <w:sz w:val="24"/>
          <w:szCs w:val="24"/>
        </w:rPr>
        <w:lastRenderedPageBreak/>
        <w:tab/>
      </w:r>
      <w:r w:rsidR="003C1C40" w:rsidRPr="003C1C40">
        <w:rPr>
          <w:rFonts w:ascii="Calibri" w:hAnsi="Calibri" w:cs="Calibri"/>
          <w:b/>
          <w:bCs/>
          <w:sz w:val="24"/>
          <w:szCs w:val="24"/>
        </w:rPr>
        <w:t>3.908.000,00</w:t>
      </w:r>
    </w:p>
    <w:p w14:paraId="25677640" w14:textId="77777777" w:rsidR="003C1C40" w:rsidRPr="003C1C40" w:rsidRDefault="003C1C40" w:rsidP="003C1C40">
      <w:pPr>
        <w:tabs>
          <w:tab w:val="left" w:pos="2464"/>
        </w:tabs>
        <w:spacing w:after="0"/>
        <w:jc w:val="both"/>
        <w:rPr>
          <w:rFonts w:ascii="Calibri" w:hAnsi="Calibri" w:cs="Calibri"/>
          <w:b/>
          <w:bCs/>
          <w:sz w:val="24"/>
          <w:szCs w:val="24"/>
        </w:rPr>
      </w:pP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r w:rsidRPr="003C1C40">
        <w:rPr>
          <w:rFonts w:ascii="Calibri" w:hAnsi="Calibri" w:cs="Calibri"/>
          <w:b/>
          <w:bCs/>
          <w:sz w:val="24"/>
          <w:szCs w:val="24"/>
        </w:rPr>
        <w:tab/>
      </w:r>
    </w:p>
    <w:p w14:paraId="0D303026" w14:textId="77777777" w:rsidR="003C1C40" w:rsidRPr="003C1C40" w:rsidRDefault="003C1C40" w:rsidP="002C4F0A">
      <w:pPr>
        <w:tabs>
          <w:tab w:val="left" w:pos="2464"/>
        </w:tabs>
        <w:spacing w:after="0"/>
        <w:jc w:val="center"/>
        <w:rPr>
          <w:rFonts w:ascii="Calibri" w:hAnsi="Calibri" w:cs="Calibri"/>
          <w:sz w:val="24"/>
          <w:szCs w:val="24"/>
        </w:rPr>
      </w:pPr>
      <w:r w:rsidRPr="003C1C40">
        <w:rPr>
          <w:rFonts w:ascii="Calibri" w:hAnsi="Calibri" w:cs="Calibri"/>
          <w:b/>
          <w:bCs/>
          <w:sz w:val="24"/>
          <w:szCs w:val="24"/>
        </w:rPr>
        <w:t>Член 2</w:t>
      </w:r>
    </w:p>
    <w:p w14:paraId="0CB3CC71"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Овие измени и дополнувања се составен дел од Програмата за уредување на градежно земјиште на подрачјето на општина Прилеп за 2025 година (Сл.гласник на Општина Прилеп бр.18/24 и 5/2025 ).Во останатиот дел Програмата  останува непромена.</w:t>
      </w:r>
    </w:p>
    <w:p w14:paraId="68B6CC16" w14:textId="77777777" w:rsidR="003C1C40" w:rsidRPr="003C1C40" w:rsidRDefault="003C1C40" w:rsidP="003C1C40">
      <w:pPr>
        <w:tabs>
          <w:tab w:val="left" w:pos="2464"/>
        </w:tabs>
        <w:spacing w:after="0"/>
        <w:jc w:val="both"/>
        <w:rPr>
          <w:rFonts w:ascii="Calibri" w:hAnsi="Calibri" w:cs="Calibri"/>
          <w:b/>
          <w:bCs/>
          <w:sz w:val="24"/>
          <w:szCs w:val="24"/>
        </w:rPr>
      </w:pPr>
    </w:p>
    <w:p w14:paraId="47C05B4F" w14:textId="77777777" w:rsidR="003C1C40" w:rsidRPr="003C1C40" w:rsidRDefault="003C1C40" w:rsidP="002C4F0A">
      <w:pPr>
        <w:tabs>
          <w:tab w:val="left" w:pos="2464"/>
        </w:tabs>
        <w:spacing w:after="0"/>
        <w:jc w:val="center"/>
        <w:rPr>
          <w:rFonts w:ascii="Calibri" w:hAnsi="Calibri" w:cs="Calibri"/>
          <w:b/>
          <w:bCs/>
          <w:sz w:val="24"/>
          <w:szCs w:val="24"/>
        </w:rPr>
      </w:pPr>
      <w:r w:rsidRPr="003C1C40">
        <w:rPr>
          <w:rFonts w:ascii="Calibri" w:hAnsi="Calibri" w:cs="Calibri"/>
          <w:b/>
          <w:bCs/>
          <w:sz w:val="24"/>
          <w:szCs w:val="24"/>
        </w:rPr>
        <w:t>Член 3</w:t>
      </w:r>
    </w:p>
    <w:p w14:paraId="397BAE15"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Одлуката влегува во сила</w:t>
      </w:r>
      <w:r w:rsidRPr="003C1C40">
        <w:rPr>
          <w:rFonts w:ascii="Calibri" w:hAnsi="Calibri" w:cs="Calibri"/>
          <w:sz w:val="24"/>
          <w:szCs w:val="24"/>
          <w:lang w:val="en-US"/>
        </w:rPr>
        <w:t xml:space="preserve"> </w:t>
      </w:r>
      <w:r w:rsidRPr="003C1C40">
        <w:rPr>
          <w:rFonts w:ascii="Calibri" w:hAnsi="Calibri" w:cs="Calibri"/>
          <w:sz w:val="24"/>
          <w:szCs w:val="24"/>
        </w:rPr>
        <w:t>од денот на објавувањето во ’’Службен гласник на Општина Прилеп’’.</w:t>
      </w:r>
    </w:p>
    <w:p w14:paraId="58D220F0" w14:textId="77777777" w:rsidR="003C1C40" w:rsidRPr="003C1C40" w:rsidRDefault="003C1C40" w:rsidP="003C1C40">
      <w:pPr>
        <w:tabs>
          <w:tab w:val="left" w:pos="2464"/>
        </w:tabs>
        <w:spacing w:after="0"/>
        <w:jc w:val="both"/>
        <w:rPr>
          <w:rFonts w:ascii="Calibri" w:hAnsi="Calibri" w:cs="Calibri"/>
          <w:sz w:val="24"/>
          <w:szCs w:val="24"/>
        </w:rPr>
      </w:pPr>
    </w:p>
    <w:p w14:paraId="104671B4" w14:textId="77777777" w:rsidR="003C1C40" w:rsidRPr="003C1C40" w:rsidRDefault="003C1C40" w:rsidP="003C1C40">
      <w:pPr>
        <w:tabs>
          <w:tab w:val="left" w:pos="2464"/>
        </w:tabs>
        <w:spacing w:after="0"/>
        <w:jc w:val="both"/>
        <w:rPr>
          <w:rFonts w:ascii="Calibri" w:hAnsi="Calibri" w:cs="Calibri"/>
          <w:sz w:val="24"/>
          <w:szCs w:val="24"/>
        </w:rPr>
      </w:pPr>
    </w:p>
    <w:tbl>
      <w:tblPr>
        <w:tblW w:w="8710" w:type="dxa"/>
        <w:jc w:val="center"/>
        <w:tblLook w:val="0000" w:firstRow="0" w:lastRow="0" w:firstColumn="0" w:lastColumn="0" w:noHBand="0" w:noVBand="0"/>
      </w:tblPr>
      <w:tblGrid>
        <w:gridCol w:w="2828"/>
        <w:gridCol w:w="1990"/>
        <w:gridCol w:w="3892"/>
      </w:tblGrid>
      <w:tr w:rsidR="003C1C40" w:rsidRPr="003C1C40" w14:paraId="495DB88D" w14:textId="77777777" w:rsidTr="001E2756">
        <w:trPr>
          <w:jc w:val="center"/>
        </w:trPr>
        <w:tc>
          <w:tcPr>
            <w:tcW w:w="2828" w:type="dxa"/>
          </w:tcPr>
          <w:p w14:paraId="7984CA0C" w14:textId="7055749F" w:rsidR="003C1C40" w:rsidRPr="003C1C40" w:rsidRDefault="002C4F0A" w:rsidP="003C1C40">
            <w:pPr>
              <w:tabs>
                <w:tab w:val="left" w:pos="2464"/>
              </w:tabs>
              <w:spacing w:after="0"/>
              <w:jc w:val="both"/>
              <w:rPr>
                <w:rFonts w:ascii="Calibri" w:hAnsi="Calibri" w:cs="Calibri"/>
                <w:sz w:val="24"/>
                <w:szCs w:val="24"/>
              </w:rPr>
            </w:pPr>
            <w:r>
              <w:rPr>
                <w:rFonts w:ascii="Calibri" w:hAnsi="Calibri" w:cs="Calibri"/>
                <w:sz w:val="24"/>
                <w:szCs w:val="24"/>
              </w:rPr>
              <w:t xml:space="preserve">    </w:t>
            </w:r>
            <w:r w:rsidR="003C1C40" w:rsidRPr="003C1C40">
              <w:rPr>
                <w:rFonts w:ascii="Calibri" w:hAnsi="Calibri" w:cs="Calibri"/>
                <w:sz w:val="24"/>
                <w:szCs w:val="24"/>
              </w:rPr>
              <w:t>Број 09-2618/12</w:t>
            </w:r>
          </w:p>
        </w:tc>
        <w:tc>
          <w:tcPr>
            <w:tcW w:w="1990" w:type="dxa"/>
          </w:tcPr>
          <w:p w14:paraId="76482F62" w14:textId="77777777" w:rsidR="003C1C40" w:rsidRPr="003C1C40" w:rsidRDefault="003C1C40" w:rsidP="003C1C40">
            <w:pPr>
              <w:tabs>
                <w:tab w:val="left" w:pos="2464"/>
              </w:tabs>
              <w:spacing w:after="0"/>
              <w:jc w:val="both"/>
              <w:rPr>
                <w:rFonts w:ascii="Calibri" w:hAnsi="Calibri" w:cs="Calibri"/>
                <w:sz w:val="24"/>
                <w:szCs w:val="24"/>
              </w:rPr>
            </w:pPr>
          </w:p>
        </w:tc>
        <w:tc>
          <w:tcPr>
            <w:tcW w:w="3892" w:type="dxa"/>
          </w:tcPr>
          <w:p w14:paraId="4A4EBAB6"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ПРЕТСЕДАTEЛ</w:t>
            </w:r>
          </w:p>
        </w:tc>
      </w:tr>
      <w:tr w:rsidR="003C1C40" w:rsidRPr="003C1C40" w14:paraId="30D63331" w14:textId="77777777" w:rsidTr="001E2756">
        <w:trPr>
          <w:jc w:val="center"/>
        </w:trPr>
        <w:tc>
          <w:tcPr>
            <w:tcW w:w="2828" w:type="dxa"/>
          </w:tcPr>
          <w:p w14:paraId="2B7DCA4C"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 xml:space="preserve">  07.08.2025 година</w:t>
            </w:r>
          </w:p>
        </w:tc>
        <w:tc>
          <w:tcPr>
            <w:tcW w:w="1990" w:type="dxa"/>
          </w:tcPr>
          <w:p w14:paraId="13C68D9E" w14:textId="77777777" w:rsidR="003C1C40" w:rsidRPr="003C1C40" w:rsidRDefault="003C1C40" w:rsidP="003C1C40">
            <w:pPr>
              <w:tabs>
                <w:tab w:val="left" w:pos="2464"/>
              </w:tabs>
              <w:spacing w:after="0"/>
              <w:jc w:val="both"/>
              <w:rPr>
                <w:rFonts w:ascii="Calibri" w:hAnsi="Calibri" w:cs="Calibri"/>
                <w:sz w:val="24"/>
                <w:szCs w:val="24"/>
              </w:rPr>
            </w:pPr>
          </w:p>
        </w:tc>
        <w:tc>
          <w:tcPr>
            <w:tcW w:w="3892" w:type="dxa"/>
          </w:tcPr>
          <w:p w14:paraId="4333AF3B"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на Совет на Општина Прилеп</w:t>
            </w:r>
          </w:p>
        </w:tc>
      </w:tr>
      <w:tr w:rsidR="003C1C40" w:rsidRPr="003C1C40" w14:paraId="093A65B8" w14:textId="77777777" w:rsidTr="001E2756">
        <w:trPr>
          <w:jc w:val="center"/>
        </w:trPr>
        <w:tc>
          <w:tcPr>
            <w:tcW w:w="2828" w:type="dxa"/>
          </w:tcPr>
          <w:p w14:paraId="2476A097" w14:textId="696CC047" w:rsidR="003C1C40" w:rsidRPr="003C1C40" w:rsidRDefault="002C4F0A" w:rsidP="003C1C40">
            <w:pPr>
              <w:tabs>
                <w:tab w:val="left" w:pos="2464"/>
              </w:tabs>
              <w:spacing w:after="0"/>
              <w:jc w:val="both"/>
              <w:rPr>
                <w:rFonts w:ascii="Calibri" w:hAnsi="Calibri" w:cs="Calibri"/>
                <w:sz w:val="24"/>
                <w:szCs w:val="24"/>
              </w:rPr>
            </w:pPr>
            <w:r>
              <w:rPr>
                <w:rFonts w:ascii="Calibri" w:hAnsi="Calibri" w:cs="Calibri"/>
                <w:sz w:val="24"/>
                <w:szCs w:val="24"/>
              </w:rPr>
              <w:t xml:space="preserve">        </w:t>
            </w:r>
            <w:r w:rsidR="003C1C40" w:rsidRPr="003C1C40">
              <w:rPr>
                <w:rFonts w:ascii="Calibri" w:hAnsi="Calibri" w:cs="Calibri"/>
                <w:sz w:val="24"/>
                <w:szCs w:val="24"/>
              </w:rPr>
              <w:t>П р и л е п</w:t>
            </w:r>
          </w:p>
        </w:tc>
        <w:tc>
          <w:tcPr>
            <w:tcW w:w="1990" w:type="dxa"/>
          </w:tcPr>
          <w:p w14:paraId="75FB86C3" w14:textId="77777777" w:rsidR="003C1C40" w:rsidRPr="003C1C40" w:rsidRDefault="003C1C40" w:rsidP="003C1C40">
            <w:pPr>
              <w:tabs>
                <w:tab w:val="left" w:pos="2464"/>
              </w:tabs>
              <w:spacing w:after="0"/>
              <w:jc w:val="both"/>
              <w:rPr>
                <w:rFonts w:ascii="Calibri" w:hAnsi="Calibri" w:cs="Calibri"/>
                <w:sz w:val="24"/>
                <w:szCs w:val="24"/>
              </w:rPr>
            </w:pPr>
          </w:p>
        </w:tc>
        <w:tc>
          <w:tcPr>
            <w:tcW w:w="3892" w:type="dxa"/>
          </w:tcPr>
          <w:p w14:paraId="4D6DD2BC" w14:textId="77777777" w:rsidR="003C1C40" w:rsidRPr="003C1C40" w:rsidRDefault="003C1C40" w:rsidP="003C1C40">
            <w:pPr>
              <w:tabs>
                <w:tab w:val="left" w:pos="2464"/>
              </w:tabs>
              <w:spacing w:after="0"/>
              <w:jc w:val="both"/>
              <w:rPr>
                <w:rFonts w:ascii="Calibri" w:hAnsi="Calibri" w:cs="Calibri"/>
                <w:sz w:val="24"/>
                <w:szCs w:val="24"/>
              </w:rPr>
            </w:pPr>
            <w:r w:rsidRPr="003C1C40">
              <w:rPr>
                <w:rFonts w:ascii="Calibri" w:hAnsi="Calibri" w:cs="Calibri"/>
                <w:sz w:val="24"/>
                <w:szCs w:val="24"/>
              </w:rPr>
              <w:t xml:space="preserve">Ирена Стерјовска Локвенец </w:t>
            </w:r>
          </w:p>
        </w:tc>
      </w:tr>
    </w:tbl>
    <w:p w14:paraId="205CFB25" w14:textId="77777777" w:rsidR="003C1C40" w:rsidRPr="003C1C40" w:rsidRDefault="003C1C40" w:rsidP="003C1C40">
      <w:pPr>
        <w:tabs>
          <w:tab w:val="left" w:pos="2464"/>
        </w:tabs>
        <w:rPr>
          <w:rFonts w:ascii="Calibri" w:hAnsi="Calibri" w:cs="Calibri"/>
          <w:sz w:val="24"/>
          <w:szCs w:val="24"/>
        </w:rPr>
      </w:pPr>
    </w:p>
    <w:p w14:paraId="18609487" w14:textId="77777777" w:rsidR="005C4814" w:rsidRDefault="005C4814" w:rsidP="005C4814">
      <w:pPr>
        <w:tabs>
          <w:tab w:val="left" w:pos="2464"/>
        </w:tabs>
        <w:rPr>
          <w:rFonts w:ascii="Calibri" w:hAnsi="Calibri" w:cs="Calibri"/>
          <w:sz w:val="24"/>
          <w:szCs w:val="24"/>
        </w:rPr>
      </w:pPr>
    </w:p>
    <w:p w14:paraId="4537DE25" w14:textId="77777777" w:rsidR="002C4F0A" w:rsidRDefault="002C4F0A" w:rsidP="005C4814">
      <w:pPr>
        <w:tabs>
          <w:tab w:val="left" w:pos="2464"/>
        </w:tabs>
        <w:rPr>
          <w:rFonts w:ascii="Calibri" w:hAnsi="Calibri" w:cs="Calibri"/>
          <w:sz w:val="24"/>
          <w:szCs w:val="24"/>
        </w:rPr>
      </w:pPr>
    </w:p>
    <w:p w14:paraId="65A73967" w14:textId="77777777" w:rsidR="002C4F0A" w:rsidRDefault="002C4F0A" w:rsidP="005C4814">
      <w:pPr>
        <w:tabs>
          <w:tab w:val="left" w:pos="2464"/>
        </w:tabs>
        <w:rPr>
          <w:rFonts w:ascii="Calibri" w:hAnsi="Calibri" w:cs="Calibri"/>
          <w:sz w:val="24"/>
          <w:szCs w:val="24"/>
        </w:rPr>
      </w:pPr>
    </w:p>
    <w:p w14:paraId="7837263C" w14:textId="77777777" w:rsidR="002C4F0A" w:rsidRDefault="002C4F0A" w:rsidP="005C4814">
      <w:pPr>
        <w:tabs>
          <w:tab w:val="left" w:pos="2464"/>
        </w:tabs>
        <w:rPr>
          <w:rFonts w:ascii="Calibri" w:hAnsi="Calibri" w:cs="Calibri"/>
          <w:sz w:val="24"/>
          <w:szCs w:val="24"/>
        </w:rPr>
      </w:pPr>
    </w:p>
    <w:p w14:paraId="27EE26C9" w14:textId="77777777" w:rsidR="002C4F0A" w:rsidRDefault="002C4F0A" w:rsidP="005C4814">
      <w:pPr>
        <w:tabs>
          <w:tab w:val="left" w:pos="2464"/>
        </w:tabs>
        <w:rPr>
          <w:rFonts w:ascii="Calibri" w:hAnsi="Calibri" w:cs="Calibri"/>
          <w:sz w:val="24"/>
          <w:szCs w:val="24"/>
        </w:rPr>
      </w:pPr>
    </w:p>
    <w:p w14:paraId="5B62741E" w14:textId="77777777" w:rsidR="002C4F0A" w:rsidRDefault="002C4F0A" w:rsidP="005C4814">
      <w:pPr>
        <w:tabs>
          <w:tab w:val="left" w:pos="2464"/>
        </w:tabs>
        <w:rPr>
          <w:rFonts w:ascii="Calibri" w:hAnsi="Calibri" w:cs="Calibri"/>
          <w:sz w:val="24"/>
          <w:szCs w:val="24"/>
        </w:rPr>
      </w:pPr>
    </w:p>
    <w:p w14:paraId="00FE1EBF" w14:textId="77777777" w:rsidR="002C4F0A" w:rsidRDefault="002C4F0A" w:rsidP="005C4814">
      <w:pPr>
        <w:tabs>
          <w:tab w:val="left" w:pos="2464"/>
        </w:tabs>
        <w:rPr>
          <w:rFonts w:ascii="Calibri" w:hAnsi="Calibri" w:cs="Calibri"/>
          <w:sz w:val="24"/>
          <w:szCs w:val="24"/>
        </w:rPr>
      </w:pPr>
    </w:p>
    <w:p w14:paraId="633BAE9C" w14:textId="77777777" w:rsidR="002C4F0A" w:rsidRDefault="002C4F0A" w:rsidP="005C4814">
      <w:pPr>
        <w:tabs>
          <w:tab w:val="left" w:pos="2464"/>
        </w:tabs>
        <w:rPr>
          <w:rFonts w:ascii="Calibri" w:hAnsi="Calibri" w:cs="Calibri"/>
          <w:sz w:val="24"/>
          <w:szCs w:val="24"/>
        </w:rPr>
      </w:pPr>
    </w:p>
    <w:p w14:paraId="248EA3D9" w14:textId="77777777" w:rsidR="002C4F0A" w:rsidRDefault="002C4F0A" w:rsidP="005C4814">
      <w:pPr>
        <w:tabs>
          <w:tab w:val="left" w:pos="2464"/>
        </w:tabs>
        <w:rPr>
          <w:rFonts w:ascii="Calibri" w:hAnsi="Calibri" w:cs="Calibri"/>
          <w:sz w:val="24"/>
          <w:szCs w:val="24"/>
        </w:rPr>
      </w:pPr>
    </w:p>
    <w:p w14:paraId="518F6B55" w14:textId="77777777" w:rsidR="002C4F0A" w:rsidRDefault="002C4F0A" w:rsidP="005C4814">
      <w:pPr>
        <w:tabs>
          <w:tab w:val="left" w:pos="2464"/>
        </w:tabs>
        <w:rPr>
          <w:rFonts w:ascii="Calibri" w:hAnsi="Calibri" w:cs="Calibri"/>
          <w:sz w:val="24"/>
          <w:szCs w:val="24"/>
        </w:rPr>
      </w:pPr>
    </w:p>
    <w:p w14:paraId="0428F94A" w14:textId="77777777" w:rsidR="002C4F0A" w:rsidRDefault="002C4F0A" w:rsidP="005C4814">
      <w:pPr>
        <w:tabs>
          <w:tab w:val="left" w:pos="2464"/>
        </w:tabs>
        <w:rPr>
          <w:rFonts w:ascii="Calibri" w:hAnsi="Calibri" w:cs="Calibri"/>
          <w:sz w:val="24"/>
          <w:szCs w:val="24"/>
        </w:rPr>
      </w:pPr>
    </w:p>
    <w:p w14:paraId="472B6D8A" w14:textId="77777777" w:rsidR="002C4F0A" w:rsidRDefault="002C4F0A" w:rsidP="005C4814">
      <w:pPr>
        <w:tabs>
          <w:tab w:val="left" w:pos="2464"/>
        </w:tabs>
        <w:rPr>
          <w:rFonts w:ascii="Calibri" w:hAnsi="Calibri" w:cs="Calibri"/>
          <w:sz w:val="24"/>
          <w:szCs w:val="24"/>
        </w:rPr>
      </w:pPr>
    </w:p>
    <w:p w14:paraId="355A725A" w14:textId="77777777" w:rsidR="002C4F0A" w:rsidRDefault="002C4F0A" w:rsidP="005C4814">
      <w:pPr>
        <w:tabs>
          <w:tab w:val="left" w:pos="2464"/>
        </w:tabs>
        <w:rPr>
          <w:rFonts w:ascii="Calibri" w:hAnsi="Calibri" w:cs="Calibri"/>
          <w:sz w:val="24"/>
          <w:szCs w:val="24"/>
        </w:rPr>
      </w:pPr>
    </w:p>
    <w:p w14:paraId="13F7A134" w14:textId="77777777" w:rsidR="002C4F0A" w:rsidRDefault="002C4F0A" w:rsidP="005C4814">
      <w:pPr>
        <w:tabs>
          <w:tab w:val="left" w:pos="2464"/>
        </w:tabs>
        <w:rPr>
          <w:rFonts w:ascii="Calibri" w:hAnsi="Calibri" w:cs="Calibri"/>
          <w:sz w:val="24"/>
          <w:szCs w:val="24"/>
        </w:rPr>
      </w:pPr>
    </w:p>
    <w:p w14:paraId="1D093A1D" w14:textId="77777777" w:rsidR="002C4F0A" w:rsidRDefault="002C4F0A" w:rsidP="005C4814">
      <w:pPr>
        <w:tabs>
          <w:tab w:val="left" w:pos="2464"/>
        </w:tabs>
        <w:rPr>
          <w:rFonts w:ascii="Calibri" w:hAnsi="Calibri" w:cs="Calibri"/>
          <w:sz w:val="24"/>
          <w:szCs w:val="24"/>
        </w:rPr>
      </w:pPr>
    </w:p>
    <w:p w14:paraId="5AE62173" w14:textId="77777777" w:rsidR="002C4F0A" w:rsidRPr="00CA2577" w:rsidRDefault="002C4F0A" w:rsidP="005C4814">
      <w:pPr>
        <w:tabs>
          <w:tab w:val="left" w:pos="2464"/>
        </w:tabs>
        <w:rPr>
          <w:rFonts w:ascii="Calibri" w:hAnsi="Calibri" w:cs="Calibri"/>
          <w:sz w:val="24"/>
          <w:szCs w:val="24"/>
        </w:rPr>
      </w:pPr>
    </w:p>
    <w:p w14:paraId="4C2EB8D0" w14:textId="77777777" w:rsidR="005C4814" w:rsidRPr="00CA2577" w:rsidRDefault="005C4814" w:rsidP="005C4814">
      <w:pPr>
        <w:tabs>
          <w:tab w:val="left" w:pos="2464"/>
        </w:tabs>
        <w:rPr>
          <w:rFonts w:ascii="Calibri" w:hAnsi="Calibri" w:cs="Calibri"/>
          <w:sz w:val="24"/>
          <w:szCs w:val="24"/>
        </w:rPr>
      </w:pPr>
    </w:p>
    <w:p w14:paraId="3774DF20"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r w:rsidRPr="00CA2577">
        <w:rPr>
          <w:rFonts w:ascii="Calibri" w:hAnsi="Calibri" w:cs="Calibri"/>
          <w:sz w:val="24"/>
          <w:szCs w:val="24"/>
        </w:rPr>
        <w:lastRenderedPageBreak/>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19A0A71E" w14:textId="77777777" w:rsidR="005C4814"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4337F13B"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542E3B46"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b/>
          <w:sz w:val="24"/>
          <w:szCs w:val="24"/>
        </w:rPr>
      </w:pPr>
    </w:p>
    <w:p w14:paraId="0CA4DA47" w14:textId="77777777" w:rsidR="005C4814" w:rsidRPr="00CA2577" w:rsidRDefault="005C4814" w:rsidP="005C4814">
      <w:pPr>
        <w:tabs>
          <w:tab w:val="left" w:pos="284"/>
          <w:tab w:val="left" w:pos="2464"/>
        </w:tabs>
        <w:spacing w:after="0" w:line="240" w:lineRule="auto"/>
        <w:ind w:right="-45"/>
        <w:jc w:val="center"/>
        <w:rPr>
          <w:rFonts w:ascii="Calibri" w:hAnsi="Calibri" w:cs="Calibri"/>
          <w:b/>
          <w:sz w:val="24"/>
          <w:szCs w:val="24"/>
        </w:rPr>
      </w:pPr>
      <w:r w:rsidRPr="00CA2577">
        <w:rPr>
          <w:rFonts w:ascii="Calibri" w:hAnsi="Calibri" w:cs="Calibri"/>
          <w:b/>
          <w:sz w:val="24"/>
          <w:szCs w:val="24"/>
        </w:rPr>
        <w:t>З   А   К   Л   У   Ч   О   К</w:t>
      </w:r>
    </w:p>
    <w:p w14:paraId="2B569436" w14:textId="77777777" w:rsidR="005C4814" w:rsidRPr="0013600B" w:rsidRDefault="005C4814" w:rsidP="005C4814">
      <w:pPr>
        <w:jc w:val="center"/>
        <w:rPr>
          <w:rFonts w:eastAsia="Times New Roman"/>
          <w:b/>
          <w:sz w:val="24"/>
          <w:szCs w:val="24"/>
          <w:lang w:val="en-GB" w:eastAsia="en-GB"/>
        </w:rPr>
      </w:pPr>
      <w:r w:rsidRPr="00CA2577">
        <w:rPr>
          <w:rFonts w:ascii="Calibri" w:hAnsi="Calibri" w:cs="Calibri"/>
          <w:b/>
          <w:sz w:val="24"/>
          <w:szCs w:val="24"/>
        </w:rPr>
        <w:t xml:space="preserve">ЗА ОБЈАВУВАЊЕ НА </w:t>
      </w:r>
      <w:r w:rsidRPr="00452A8F">
        <w:rPr>
          <w:rFonts w:eastAsia="Times New Roman"/>
          <w:b/>
          <w:bCs/>
          <w:sz w:val="24"/>
          <w:szCs w:val="24"/>
          <w:lang w:eastAsia="en-GB"/>
        </w:rPr>
        <w:t>ЛОКАЛЕН ПЛАН ЗА ЕНЕРГИЈА И КЛИМА, ОПШТИНА ПРИЛЕП ЗА ПЕРИОД  2023-2027</w:t>
      </w:r>
    </w:p>
    <w:p w14:paraId="33809ADC"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67C1A916" w14:textId="77777777" w:rsidR="005C4814" w:rsidRPr="00CA2577" w:rsidRDefault="005C4814" w:rsidP="005C4814">
      <w:pPr>
        <w:tabs>
          <w:tab w:val="left" w:pos="2464"/>
        </w:tabs>
        <w:spacing w:after="0" w:line="240" w:lineRule="auto"/>
        <w:ind w:left="357"/>
        <w:jc w:val="center"/>
        <w:rPr>
          <w:rFonts w:ascii="Calibri" w:hAnsi="Calibri" w:cs="Calibri"/>
          <w:b/>
          <w:sz w:val="24"/>
          <w:szCs w:val="24"/>
        </w:rPr>
      </w:pPr>
    </w:p>
    <w:p w14:paraId="0B808F8E" w14:textId="77777777" w:rsidR="005C4814" w:rsidRPr="0013600B" w:rsidRDefault="005C4814" w:rsidP="005C4814">
      <w:pPr>
        <w:rPr>
          <w:rFonts w:eastAsia="Times New Roman"/>
          <w:bCs/>
          <w:sz w:val="24"/>
          <w:szCs w:val="24"/>
          <w:lang w:val="en-GB" w:eastAsia="en-GB"/>
        </w:rPr>
      </w:pPr>
      <w:r w:rsidRPr="00CA2577">
        <w:rPr>
          <w:rFonts w:ascii="Calibri" w:hAnsi="Calibri" w:cs="Calibri"/>
          <w:sz w:val="24"/>
          <w:szCs w:val="24"/>
        </w:rPr>
        <w:tab/>
        <w:t>1.</w:t>
      </w:r>
      <w:r w:rsidRPr="00CA2577">
        <w:rPr>
          <w:rFonts w:ascii="Calibri" w:hAnsi="Calibri" w:cs="Calibri"/>
          <w:kern w:val="2"/>
          <w:sz w:val="24"/>
          <w:szCs w:val="24"/>
          <w14:ligatures w14:val="standardContextual"/>
        </w:rPr>
        <w:t xml:space="preserve"> </w:t>
      </w:r>
      <w:r w:rsidRPr="00452A8F">
        <w:rPr>
          <w:rFonts w:eastAsia="Times New Roman"/>
          <w:bCs/>
          <w:sz w:val="24"/>
          <w:szCs w:val="24"/>
          <w:lang w:eastAsia="en-GB"/>
        </w:rPr>
        <w:t>Локал</w:t>
      </w:r>
      <w:r>
        <w:rPr>
          <w:rFonts w:eastAsia="Times New Roman"/>
          <w:bCs/>
          <w:sz w:val="24"/>
          <w:szCs w:val="24"/>
          <w:lang w:eastAsia="en-GB"/>
        </w:rPr>
        <w:t>ниот</w:t>
      </w:r>
      <w:r w:rsidRPr="00452A8F">
        <w:rPr>
          <w:rFonts w:eastAsia="Times New Roman"/>
          <w:bCs/>
          <w:sz w:val="24"/>
          <w:szCs w:val="24"/>
          <w:lang w:eastAsia="en-GB"/>
        </w:rPr>
        <w:t xml:space="preserve"> План за енергија и клима, општина Прилеп за период  2023-2027</w:t>
      </w:r>
      <w:r w:rsidRPr="00CA2577">
        <w:rPr>
          <w:rFonts w:ascii="Calibri" w:eastAsia="Times New Roman" w:hAnsi="Calibri" w:cs="Calibri"/>
          <w:bCs/>
          <w:sz w:val="24"/>
          <w:szCs w:val="24"/>
          <w:lang w:eastAsia="en-GB"/>
        </w:rPr>
        <w:t xml:space="preserve">, </w:t>
      </w:r>
      <w:r w:rsidRPr="00CA2577">
        <w:rPr>
          <w:rFonts w:ascii="Calibri" w:hAnsi="Calibri" w:cs="Calibri"/>
          <w:sz w:val="24"/>
          <w:szCs w:val="24"/>
        </w:rPr>
        <w:t xml:space="preserve"> </w:t>
      </w:r>
      <w:r w:rsidRPr="00CA2577">
        <w:rPr>
          <w:rFonts w:ascii="Calibri" w:hAnsi="Calibri" w:cs="Calibri"/>
          <w:bCs/>
          <w:sz w:val="24"/>
          <w:szCs w:val="24"/>
        </w:rPr>
        <w:t>с</w:t>
      </w:r>
      <w:r w:rsidRPr="00CA2577">
        <w:rPr>
          <w:rFonts w:ascii="Calibri" w:hAnsi="Calibri" w:cs="Calibri"/>
          <w:sz w:val="24"/>
          <w:szCs w:val="24"/>
        </w:rPr>
        <w:t>е објавува во “Службен гласник на Општина Прилеп”.</w:t>
      </w:r>
    </w:p>
    <w:p w14:paraId="5E0FF6E7" w14:textId="77777777" w:rsidR="005C4814" w:rsidRPr="00CA2577" w:rsidRDefault="005C4814" w:rsidP="005C4814">
      <w:pPr>
        <w:tabs>
          <w:tab w:val="left" w:pos="0"/>
          <w:tab w:val="left" w:pos="2464"/>
        </w:tabs>
        <w:spacing w:after="0" w:line="240" w:lineRule="auto"/>
        <w:ind w:right="-46"/>
        <w:jc w:val="both"/>
        <w:rPr>
          <w:rFonts w:ascii="Calibri" w:hAnsi="Calibri" w:cs="Calibri"/>
          <w:sz w:val="24"/>
          <w:szCs w:val="24"/>
        </w:rPr>
      </w:pPr>
    </w:p>
    <w:p w14:paraId="257FDE3A" w14:textId="77777777" w:rsidR="005C4814" w:rsidRPr="00CA2577" w:rsidRDefault="005C4814" w:rsidP="005C4814">
      <w:pPr>
        <w:tabs>
          <w:tab w:val="left" w:pos="0"/>
          <w:tab w:val="left" w:pos="2464"/>
        </w:tabs>
        <w:spacing w:after="0" w:line="240" w:lineRule="auto"/>
        <w:ind w:right="-46" w:firstLine="567"/>
        <w:jc w:val="both"/>
        <w:rPr>
          <w:rFonts w:ascii="Calibri" w:hAnsi="Calibri" w:cs="Calibri"/>
          <w:sz w:val="24"/>
          <w:szCs w:val="24"/>
        </w:rPr>
      </w:pPr>
    </w:p>
    <w:p w14:paraId="357D1689" w14:textId="77777777" w:rsidR="005C4814" w:rsidRPr="00CA2577" w:rsidRDefault="005C4814" w:rsidP="005C4814">
      <w:pPr>
        <w:tabs>
          <w:tab w:val="left" w:pos="0"/>
          <w:tab w:val="left" w:pos="2464"/>
        </w:tabs>
        <w:spacing w:after="0" w:line="240" w:lineRule="auto"/>
        <w:ind w:right="-46" w:firstLine="567"/>
        <w:jc w:val="center"/>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CA2577" w14:paraId="76AEDA08" w14:textId="77777777" w:rsidTr="00830AEF">
        <w:trPr>
          <w:jc w:val="center"/>
        </w:trPr>
        <w:tc>
          <w:tcPr>
            <w:tcW w:w="3080" w:type="dxa"/>
          </w:tcPr>
          <w:p w14:paraId="1AD659D7" w14:textId="77777777" w:rsidR="005C4814" w:rsidRPr="0031728E" w:rsidRDefault="005C4814" w:rsidP="00B8061C">
            <w:pPr>
              <w:tabs>
                <w:tab w:val="left" w:pos="2464"/>
              </w:tabs>
              <w:spacing w:after="0"/>
              <w:ind w:right="-46" w:firstLine="567"/>
              <w:jc w:val="both"/>
              <w:rPr>
                <w:rFonts w:ascii="Calibri" w:hAnsi="Calibri" w:cs="Calibri"/>
                <w:sz w:val="24"/>
                <w:szCs w:val="24"/>
                <w:lang w:val="en-US"/>
              </w:rPr>
            </w:pPr>
            <w:r w:rsidRPr="00CA2577">
              <w:rPr>
                <w:rFonts w:ascii="Calibri" w:hAnsi="Calibri" w:cs="Calibri"/>
                <w:sz w:val="24"/>
                <w:szCs w:val="24"/>
              </w:rPr>
              <w:t>Број 08-</w:t>
            </w:r>
            <w:r>
              <w:rPr>
                <w:rFonts w:ascii="Calibri" w:eastAsia="Calibri" w:hAnsi="Calibri" w:cs="Calibri"/>
                <w:sz w:val="24"/>
                <w:szCs w:val="24"/>
                <w:lang w:eastAsia="ar-SA"/>
              </w:rPr>
              <w:t>2620</w:t>
            </w:r>
            <w:r>
              <w:rPr>
                <w:rFonts w:ascii="Calibri" w:hAnsi="Calibri" w:cs="Calibri"/>
                <w:sz w:val="24"/>
                <w:szCs w:val="24"/>
              </w:rPr>
              <w:t>/1</w:t>
            </w:r>
            <w:r>
              <w:rPr>
                <w:rFonts w:ascii="Calibri" w:hAnsi="Calibri" w:cs="Calibri"/>
                <w:sz w:val="24"/>
                <w:szCs w:val="24"/>
                <w:lang w:val="en-US"/>
              </w:rPr>
              <w:t>2</w:t>
            </w:r>
          </w:p>
        </w:tc>
        <w:tc>
          <w:tcPr>
            <w:tcW w:w="3081" w:type="dxa"/>
          </w:tcPr>
          <w:p w14:paraId="2C415F4E"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62F1F0C6"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ГРАДОНАЧАЛНИК</w:t>
            </w:r>
          </w:p>
        </w:tc>
      </w:tr>
      <w:tr w:rsidR="005C4814" w:rsidRPr="00CA2577" w14:paraId="47DCFA0E" w14:textId="77777777" w:rsidTr="00830AEF">
        <w:trPr>
          <w:jc w:val="center"/>
        </w:trPr>
        <w:tc>
          <w:tcPr>
            <w:tcW w:w="3080" w:type="dxa"/>
          </w:tcPr>
          <w:p w14:paraId="2CEF59A5" w14:textId="77777777" w:rsidR="005C4814" w:rsidRPr="00CA2577" w:rsidRDefault="005C4814" w:rsidP="00B8061C">
            <w:pPr>
              <w:tabs>
                <w:tab w:val="left" w:pos="0"/>
                <w:tab w:val="left" w:pos="2464"/>
              </w:tabs>
              <w:spacing w:after="0"/>
              <w:ind w:right="-46"/>
              <w:rPr>
                <w:rFonts w:ascii="Calibri" w:hAnsi="Calibri" w:cs="Calibri"/>
                <w:sz w:val="24"/>
                <w:szCs w:val="24"/>
              </w:rPr>
            </w:pPr>
            <w:r w:rsidRPr="00CA2577">
              <w:rPr>
                <w:rFonts w:ascii="Calibri" w:hAnsi="Calibri" w:cs="Calibri"/>
                <w:sz w:val="24"/>
                <w:szCs w:val="24"/>
              </w:rPr>
              <w:t xml:space="preserve">       </w:t>
            </w:r>
            <w:r>
              <w:rPr>
                <w:rFonts w:ascii="Calibri" w:hAnsi="Calibri" w:cs="Calibri"/>
                <w:sz w:val="24"/>
                <w:szCs w:val="24"/>
              </w:rPr>
              <w:t>07</w:t>
            </w:r>
            <w:r w:rsidRPr="00CA2577">
              <w:rPr>
                <w:rFonts w:ascii="Calibri" w:hAnsi="Calibri" w:cs="Calibri"/>
                <w:sz w:val="24"/>
                <w:szCs w:val="24"/>
              </w:rPr>
              <w:t>.0</w:t>
            </w:r>
            <w:r>
              <w:rPr>
                <w:rFonts w:ascii="Calibri" w:hAnsi="Calibri" w:cs="Calibri"/>
                <w:sz w:val="24"/>
                <w:szCs w:val="24"/>
              </w:rPr>
              <w:t>8</w:t>
            </w:r>
            <w:r w:rsidRPr="00CA2577">
              <w:rPr>
                <w:rFonts w:ascii="Calibri" w:hAnsi="Calibri" w:cs="Calibri"/>
                <w:sz w:val="24"/>
                <w:szCs w:val="24"/>
              </w:rPr>
              <w:t>.2025 година</w:t>
            </w:r>
          </w:p>
        </w:tc>
        <w:tc>
          <w:tcPr>
            <w:tcW w:w="3081" w:type="dxa"/>
          </w:tcPr>
          <w:p w14:paraId="754EE8C7"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6F451253"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на Општина Прилеп</w:t>
            </w:r>
          </w:p>
        </w:tc>
      </w:tr>
      <w:tr w:rsidR="005C4814" w:rsidRPr="00CA2577" w14:paraId="1E2042B8" w14:textId="77777777" w:rsidTr="00830AEF">
        <w:trPr>
          <w:jc w:val="center"/>
        </w:trPr>
        <w:tc>
          <w:tcPr>
            <w:tcW w:w="3080" w:type="dxa"/>
          </w:tcPr>
          <w:p w14:paraId="0371C754"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П р и л е п</w:t>
            </w:r>
          </w:p>
        </w:tc>
        <w:tc>
          <w:tcPr>
            <w:tcW w:w="3081" w:type="dxa"/>
          </w:tcPr>
          <w:p w14:paraId="3EF885A2"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p>
        </w:tc>
        <w:tc>
          <w:tcPr>
            <w:tcW w:w="3081" w:type="dxa"/>
          </w:tcPr>
          <w:p w14:paraId="5F2B6075" w14:textId="77777777" w:rsidR="005C4814" w:rsidRPr="00CA2577" w:rsidRDefault="005C4814" w:rsidP="00B8061C">
            <w:pPr>
              <w:tabs>
                <w:tab w:val="left" w:pos="0"/>
                <w:tab w:val="left" w:pos="2464"/>
              </w:tabs>
              <w:spacing w:after="0"/>
              <w:ind w:right="-46"/>
              <w:jc w:val="center"/>
              <w:rPr>
                <w:rFonts w:ascii="Calibri" w:hAnsi="Calibri" w:cs="Calibri"/>
                <w:sz w:val="24"/>
                <w:szCs w:val="24"/>
              </w:rPr>
            </w:pPr>
            <w:r w:rsidRPr="00CA2577">
              <w:rPr>
                <w:rFonts w:ascii="Calibri" w:hAnsi="Calibri" w:cs="Calibri"/>
                <w:sz w:val="24"/>
                <w:szCs w:val="24"/>
              </w:rPr>
              <w:t>Борче Јовчески</w:t>
            </w:r>
          </w:p>
        </w:tc>
      </w:tr>
    </w:tbl>
    <w:p w14:paraId="56AC5AFE" w14:textId="77777777" w:rsidR="005C4814" w:rsidRPr="00CA2577" w:rsidRDefault="005C4814" w:rsidP="00DD5418">
      <w:pPr>
        <w:tabs>
          <w:tab w:val="left" w:pos="2464"/>
        </w:tabs>
        <w:rPr>
          <w:rFonts w:ascii="Calibri" w:hAnsi="Calibri" w:cs="Calibri"/>
          <w:sz w:val="24"/>
          <w:szCs w:val="24"/>
        </w:rPr>
      </w:pPr>
    </w:p>
    <w:p w14:paraId="2D2BAD6C" w14:textId="77777777" w:rsidR="005C4814" w:rsidRPr="00CA2577" w:rsidRDefault="005C4814" w:rsidP="00DD5418">
      <w:pPr>
        <w:tabs>
          <w:tab w:val="left" w:pos="2464"/>
        </w:tabs>
        <w:rPr>
          <w:rFonts w:ascii="Calibri" w:hAnsi="Calibri" w:cs="Calibri"/>
          <w:sz w:val="24"/>
          <w:szCs w:val="24"/>
        </w:rPr>
      </w:pPr>
    </w:p>
    <w:p w14:paraId="7FA8D854" w14:textId="77777777" w:rsidR="005C4814" w:rsidRPr="00CA2577" w:rsidRDefault="005C4814" w:rsidP="00DD5418">
      <w:pPr>
        <w:tabs>
          <w:tab w:val="left" w:pos="2464"/>
        </w:tabs>
        <w:rPr>
          <w:rFonts w:ascii="Calibri" w:hAnsi="Calibri" w:cs="Calibri"/>
          <w:sz w:val="24"/>
          <w:szCs w:val="24"/>
        </w:rPr>
      </w:pPr>
    </w:p>
    <w:p w14:paraId="0B801564" w14:textId="77777777" w:rsidR="005C4814" w:rsidRPr="00CA2577" w:rsidRDefault="005C4814" w:rsidP="00DD5418">
      <w:pPr>
        <w:tabs>
          <w:tab w:val="left" w:pos="2464"/>
        </w:tabs>
        <w:rPr>
          <w:rFonts w:ascii="Calibri" w:hAnsi="Calibri" w:cs="Calibri"/>
          <w:sz w:val="24"/>
          <w:szCs w:val="24"/>
        </w:rPr>
      </w:pPr>
    </w:p>
    <w:p w14:paraId="4BC14F01" w14:textId="77777777" w:rsidR="005C4814" w:rsidRPr="00CA2577" w:rsidRDefault="005C4814" w:rsidP="00DD5418">
      <w:pPr>
        <w:tabs>
          <w:tab w:val="left" w:pos="2464"/>
        </w:tabs>
        <w:rPr>
          <w:rFonts w:ascii="Calibri" w:hAnsi="Calibri" w:cs="Calibri"/>
          <w:sz w:val="24"/>
          <w:szCs w:val="24"/>
        </w:rPr>
      </w:pPr>
    </w:p>
    <w:p w14:paraId="5200C39C" w14:textId="77777777" w:rsidR="005C4814" w:rsidRPr="00CA2577" w:rsidRDefault="005C4814" w:rsidP="00DD5418">
      <w:pPr>
        <w:tabs>
          <w:tab w:val="left" w:pos="2464"/>
        </w:tabs>
        <w:rPr>
          <w:rFonts w:ascii="Calibri" w:hAnsi="Calibri" w:cs="Calibri"/>
          <w:sz w:val="24"/>
          <w:szCs w:val="24"/>
        </w:rPr>
      </w:pPr>
    </w:p>
    <w:p w14:paraId="025D273F" w14:textId="77777777" w:rsidR="005C4814" w:rsidRPr="00CA2577" w:rsidRDefault="005C4814" w:rsidP="00DD5418">
      <w:pPr>
        <w:tabs>
          <w:tab w:val="left" w:pos="2464"/>
        </w:tabs>
        <w:rPr>
          <w:rFonts w:ascii="Calibri" w:hAnsi="Calibri" w:cs="Calibri"/>
          <w:sz w:val="24"/>
          <w:szCs w:val="24"/>
        </w:rPr>
      </w:pPr>
    </w:p>
    <w:p w14:paraId="4AB73AC2" w14:textId="77777777" w:rsidR="005C4814" w:rsidRPr="00CA2577" w:rsidRDefault="005C4814" w:rsidP="00DD5418">
      <w:pPr>
        <w:tabs>
          <w:tab w:val="left" w:pos="2464"/>
        </w:tabs>
        <w:rPr>
          <w:rFonts w:ascii="Calibri" w:hAnsi="Calibri" w:cs="Calibri"/>
          <w:sz w:val="24"/>
          <w:szCs w:val="24"/>
        </w:rPr>
      </w:pPr>
    </w:p>
    <w:p w14:paraId="7255F805" w14:textId="77777777" w:rsidR="005C4814" w:rsidRPr="00CA2577" w:rsidRDefault="005C4814" w:rsidP="00DD5418">
      <w:pPr>
        <w:tabs>
          <w:tab w:val="left" w:pos="2464"/>
        </w:tabs>
        <w:rPr>
          <w:rFonts w:ascii="Calibri" w:hAnsi="Calibri" w:cs="Calibri"/>
          <w:sz w:val="24"/>
          <w:szCs w:val="24"/>
        </w:rPr>
      </w:pPr>
    </w:p>
    <w:p w14:paraId="6718DCF6" w14:textId="77777777" w:rsidR="005C4814" w:rsidRPr="00CA2577" w:rsidRDefault="005C4814" w:rsidP="00DD5418">
      <w:pPr>
        <w:tabs>
          <w:tab w:val="left" w:pos="2464"/>
        </w:tabs>
        <w:rPr>
          <w:rFonts w:ascii="Calibri" w:hAnsi="Calibri" w:cs="Calibri"/>
          <w:sz w:val="24"/>
          <w:szCs w:val="24"/>
        </w:rPr>
      </w:pPr>
    </w:p>
    <w:p w14:paraId="3FE1C107" w14:textId="77777777" w:rsidR="005C4814" w:rsidRPr="00CA2577" w:rsidRDefault="005C4814" w:rsidP="00DD5418">
      <w:pPr>
        <w:tabs>
          <w:tab w:val="left" w:pos="2464"/>
        </w:tabs>
        <w:rPr>
          <w:rFonts w:ascii="Calibri" w:hAnsi="Calibri" w:cs="Calibri"/>
          <w:sz w:val="24"/>
          <w:szCs w:val="24"/>
        </w:rPr>
      </w:pPr>
    </w:p>
    <w:p w14:paraId="52B70674" w14:textId="77777777" w:rsidR="005C4814" w:rsidRPr="00CA2577" w:rsidRDefault="005C4814" w:rsidP="00DD5418">
      <w:pPr>
        <w:tabs>
          <w:tab w:val="left" w:pos="2464"/>
        </w:tabs>
        <w:rPr>
          <w:rFonts w:ascii="Calibri" w:hAnsi="Calibri" w:cs="Calibri"/>
          <w:sz w:val="24"/>
          <w:szCs w:val="24"/>
        </w:rPr>
      </w:pPr>
    </w:p>
    <w:p w14:paraId="527F72F8" w14:textId="77777777" w:rsidR="005C4814" w:rsidRPr="00CA2577" w:rsidRDefault="005C4814" w:rsidP="00DD5418">
      <w:pPr>
        <w:tabs>
          <w:tab w:val="left" w:pos="2464"/>
        </w:tabs>
        <w:rPr>
          <w:rFonts w:ascii="Calibri" w:hAnsi="Calibri" w:cs="Calibri"/>
          <w:sz w:val="24"/>
          <w:szCs w:val="24"/>
        </w:rPr>
      </w:pPr>
    </w:p>
    <w:p w14:paraId="7E6A8455" w14:textId="77777777" w:rsidR="005C4814" w:rsidRPr="00CA2577" w:rsidRDefault="005C4814" w:rsidP="00DD5418">
      <w:pPr>
        <w:tabs>
          <w:tab w:val="left" w:pos="2464"/>
        </w:tabs>
        <w:rPr>
          <w:rFonts w:ascii="Calibri" w:hAnsi="Calibri" w:cs="Calibri"/>
          <w:sz w:val="24"/>
          <w:szCs w:val="24"/>
        </w:rPr>
      </w:pPr>
    </w:p>
    <w:p w14:paraId="5763B4D4" w14:textId="77777777" w:rsidR="005C4814" w:rsidRDefault="005C4814" w:rsidP="00DD5418">
      <w:pPr>
        <w:tabs>
          <w:tab w:val="left" w:pos="2464"/>
        </w:tabs>
        <w:spacing w:after="0"/>
        <w:jc w:val="both"/>
        <w:rPr>
          <w:rFonts w:ascii="Calibri" w:hAnsi="Calibri" w:cs="Calibri"/>
          <w:sz w:val="24"/>
          <w:szCs w:val="24"/>
        </w:rPr>
      </w:pPr>
      <w:r>
        <w:rPr>
          <w:rFonts w:ascii="Calibri" w:hAnsi="Calibri" w:cs="Calibri"/>
          <w:sz w:val="24"/>
          <w:szCs w:val="24"/>
          <w:lang w:val="en-US"/>
        </w:rPr>
        <w:t xml:space="preserve">      </w:t>
      </w:r>
    </w:p>
    <w:p w14:paraId="44B68202" w14:textId="77777777" w:rsidR="0002669B" w:rsidRDefault="0002669B" w:rsidP="00DD5418">
      <w:pPr>
        <w:tabs>
          <w:tab w:val="left" w:pos="2464"/>
        </w:tabs>
        <w:spacing w:after="0"/>
        <w:jc w:val="both"/>
        <w:rPr>
          <w:rFonts w:ascii="Calibri" w:hAnsi="Calibri" w:cs="Calibri"/>
          <w:sz w:val="24"/>
          <w:szCs w:val="24"/>
        </w:rPr>
      </w:pPr>
    </w:p>
    <w:p w14:paraId="3C0F666E" w14:textId="77777777" w:rsidR="0040172D" w:rsidRPr="0040172D" w:rsidRDefault="0040172D" w:rsidP="00DD5418">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anchor distT="0" distB="0" distL="114300" distR="114300" simplePos="0" relativeHeight="251654144" behindDoc="1" locked="0" layoutInCell="1" allowOverlap="1" wp14:anchorId="78E429F5" wp14:editId="642A8726">
            <wp:simplePos x="0" y="0"/>
            <wp:positionH relativeFrom="column">
              <wp:posOffset>-571500</wp:posOffset>
            </wp:positionH>
            <wp:positionV relativeFrom="paragraph">
              <wp:posOffset>-746760</wp:posOffset>
            </wp:positionV>
            <wp:extent cx="1809750" cy="533400"/>
            <wp:effectExtent l="0" t="0" r="0" b="0"/>
            <wp:wrapTight wrapText="bothSides">
              <wp:wrapPolygon edited="0">
                <wp:start x="0" y="0"/>
                <wp:lineTo x="0" y="20829"/>
                <wp:lineTo x="21373" y="20829"/>
                <wp:lineTo x="21373" y="0"/>
                <wp:lineTo x="0" y="0"/>
              </wp:wrapPolygon>
            </wp:wrapTight>
            <wp:docPr id="1552353963" name="Picture 1" descr="A blue and yellow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53963" name="Picture 1" descr="A blue and yellow logo&#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09750" cy="533400"/>
                    </a:xfrm>
                    <a:prstGeom prst="rect">
                      <a:avLst/>
                    </a:prstGeom>
                    <a:noFill/>
                  </pic:spPr>
                </pic:pic>
              </a:graphicData>
            </a:graphic>
            <wp14:sizeRelH relativeFrom="margin">
              <wp14:pctWidth>0</wp14:pctWidth>
            </wp14:sizeRelH>
            <wp14:sizeRelV relativeFrom="margin">
              <wp14:pctHeight>0</wp14:pctHeight>
            </wp14:sizeRelV>
          </wp:anchor>
        </w:drawing>
      </w:r>
      <w:r w:rsidRPr="0040172D">
        <w:rPr>
          <w:rFonts w:ascii="Calibri" w:hAnsi="Calibri" w:cs="Calibri"/>
          <w:noProof/>
          <w:sz w:val="24"/>
          <w:szCs w:val="24"/>
        </w:rPr>
        <mc:AlternateContent>
          <mc:Choice Requires="wpg">
            <w:drawing>
              <wp:anchor distT="0" distB="0" distL="114300" distR="114300" simplePos="0" relativeHeight="251650048" behindDoc="1" locked="0" layoutInCell="0" allowOverlap="1" wp14:anchorId="4E8FB36A" wp14:editId="79E2D7F3">
                <wp:simplePos x="0" y="0"/>
                <wp:positionH relativeFrom="page">
                  <wp:posOffset>4526280</wp:posOffset>
                </wp:positionH>
                <wp:positionV relativeFrom="page">
                  <wp:posOffset>-411480</wp:posOffset>
                </wp:positionV>
                <wp:extent cx="3230245" cy="10469880"/>
                <wp:effectExtent l="0" t="0" r="8255" b="762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0245" cy="10469880"/>
                          <a:chOff x="7115" y="8"/>
                          <a:chExt cx="5103" cy="16488"/>
                        </a:xfrm>
                      </wpg:grpSpPr>
                      <wpg:grpSp>
                        <wpg:cNvPr id="364" name="Group 364"/>
                        <wpg:cNvGrpSpPr>
                          <a:grpSpLocks/>
                        </wpg:cNvGrpSpPr>
                        <wpg:grpSpPr bwMode="auto">
                          <a:xfrm>
                            <a:off x="7339" y="8"/>
                            <a:ext cx="4871" cy="16488"/>
                            <a:chOff x="7560" y="8"/>
                            <a:chExt cx="4679" cy="16488"/>
                          </a:xfrm>
                        </wpg:grpSpPr>
                        <wps:wsp>
                          <wps:cNvPr id="365" name="Rectangle 365"/>
                          <wps:cNvSpPr>
                            <a:spLocks noChangeArrowheads="1"/>
                          </wps:cNvSpPr>
                          <wps:spPr bwMode="auto">
                            <a:xfrm>
                              <a:off x="7734" y="624"/>
                              <a:ext cx="4505" cy="15872"/>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115" y="2796"/>
                            <a:ext cx="4896" cy="506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003038BB" w14:textId="657CAE60" w:rsidR="0040172D" w:rsidRPr="0040172D" w:rsidRDefault="00D73A58" w:rsidP="0040172D">
                              <w:pPr>
                                <w:pStyle w:val="NoSpacing"/>
                                <w:rPr>
                                  <w:rFonts w:asciiTheme="majorHAnsi" w:eastAsiaTheme="majorEastAsia" w:hAnsiTheme="majorHAnsi" w:cstheme="majorBidi"/>
                                  <w:b/>
                                  <w:bCs/>
                                  <w:color w:val="FFFFFF" w:themeColor="background1"/>
                                  <w:sz w:val="96"/>
                                  <w:szCs w:val="96"/>
                                  <w:lang w:val="mk-MK"/>
                                </w:rPr>
                              </w:pPr>
                              <w:sdt>
                                <w:sdtPr>
                                  <w:rPr>
                                    <w:rFonts w:asciiTheme="majorHAnsi" w:eastAsiaTheme="majorEastAsia" w:hAnsiTheme="majorHAnsi" w:cstheme="majorBidi"/>
                                    <w:b/>
                                    <w:bCs/>
                                    <w:color w:val="FFFFFF" w:themeColor="background1"/>
                                    <w:sz w:val="64"/>
                                    <w:szCs w:val="64"/>
                                  </w:rPr>
                                  <w:alias w:val="Year"/>
                                  <w:id w:val="103676087"/>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r w:rsidR="0040172D">
                                    <w:rPr>
                                      <w:rFonts w:asciiTheme="majorHAnsi" w:eastAsiaTheme="majorEastAsia" w:hAnsiTheme="majorHAnsi" w:cstheme="majorBidi"/>
                                      <w:b/>
                                      <w:bCs/>
                                      <w:color w:val="FFFFFF" w:themeColor="background1"/>
                                      <w:sz w:val="64"/>
                                      <w:szCs w:val="64"/>
                                    </w:rPr>
                                    <w:t xml:space="preserve">     </w:t>
                                  </w:r>
                                </w:sdtContent>
                              </w:sdt>
                              <w:r w:rsidR="0040172D">
                                <w:rPr>
                                  <w:rFonts w:asciiTheme="majorHAnsi" w:eastAsiaTheme="majorEastAsia" w:hAnsiTheme="majorHAnsi" w:cstheme="majorBidi"/>
                                  <w:b/>
                                  <w:bCs/>
                                  <w:color w:val="FFFFFF" w:themeColor="background1"/>
                                  <w:sz w:val="64"/>
                                  <w:szCs w:val="64"/>
                                  <w:lang w:val="mk-MK"/>
                                </w:rPr>
                                <w:t>2023-2027</w:t>
                              </w:r>
                            </w:p>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135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0ABFE443" w14:textId="77777777" w:rsidR="0040172D" w:rsidRDefault="0040172D" w:rsidP="0040172D">
                              <w:pPr>
                                <w:pStyle w:val="NoSpacing"/>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8FB36A" id="Group 14" o:spid="_x0000_s1026" style="position:absolute;left:0;text-align:left;margin-left:356.4pt;margin-top:-32.4pt;width:254.35pt;height:824.4pt;z-index:-251666432;mso-position-horizontal-relative:page;mso-position-vertical-relative:page" coordorigin="7115,8" coordsize="5103,16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" o:allowincell="f">
                <v:group id="Group 364" o:spid="_x0000_s1027" style="position:absolute;left:7339;top:8;width:4871;height:16488" coordorigin="7560,8" coordsize="4679,16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34;top:624;width:4505;height:15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" fillcolor="#a5a5a5 [3206]" stroked="f" strokecolor="#d8d8d8"/>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" fillcolor="#a5a5a5 [3206]" stroked="f" strokecolor="white" strokeweight="1pt">
                    <v:fill r:id="rId125" o:title="" opacity="52428f" color2="white [3212]" o:opacity2="52428f" type="pattern"/>
                    <v:shadow color="#d8d8d8" offset="3pt,3pt"/>
                  </v:rect>
                </v:group>
                <v:rect id="Rectangle 367" o:spid="_x0000_s1030" style="position:absolute;left:7115;top:2796;width:4896;height:506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" filled="f" stroked="f" strokecolor="white" strokeweight="1pt">
                  <v:fill opacity="52428f"/>
                  <v:shadow color="#d8d8d8" offset="3pt,3pt"/>
                  <v:textbox inset="28.8pt,14.4pt,14.4pt,14.4pt">
                    <w:txbxContent>
                      <w:p w14:paraId="003038BB" w14:textId="657CAE60" w:rsidR="0040172D" w:rsidRPr="0040172D" w:rsidRDefault="00D73A58" w:rsidP="0040172D">
                        <w:pPr>
                          <w:pStyle w:val="NoSpacing"/>
                          <w:rPr>
                            <w:rFonts w:asciiTheme="majorHAnsi" w:eastAsiaTheme="majorEastAsia" w:hAnsiTheme="majorHAnsi" w:cstheme="majorBidi"/>
                            <w:b/>
                            <w:bCs/>
                            <w:color w:val="FFFFFF" w:themeColor="background1"/>
                            <w:sz w:val="96"/>
                            <w:szCs w:val="96"/>
                            <w:lang w:val="mk-MK"/>
                          </w:rPr>
                        </w:pPr>
                        <w:sdt>
                          <w:sdtPr>
                            <w:rPr>
                              <w:rFonts w:asciiTheme="majorHAnsi" w:eastAsiaTheme="majorEastAsia" w:hAnsiTheme="majorHAnsi" w:cstheme="majorBidi"/>
                              <w:b/>
                              <w:bCs/>
                              <w:color w:val="FFFFFF" w:themeColor="background1"/>
                              <w:sz w:val="64"/>
                              <w:szCs w:val="64"/>
                            </w:rPr>
                            <w:alias w:val="Year"/>
                            <w:id w:val="103676087"/>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r w:rsidR="0040172D">
                              <w:rPr>
                                <w:rFonts w:asciiTheme="majorHAnsi" w:eastAsiaTheme="majorEastAsia" w:hAnsiTheme="majorHAnsi" w:cstheme="majorBidi"/>
                                <w:b/>
                                <w:bCs/>
                                <w:color w:val="FFFFFF" w:themeColor="background1"/>
                                <w:sz w:val="64"/>
                                <w:szCs w:val="64"/>
                              </w:rPr>
                              <w:t xml:space="preserve">     </w:t>
                            </w:r>
                          </w:sdtContent>
                        </w:sdt>
                        <w:r w:rsidR="0040172D">
                          <w:rPr>
                            <w:rFonts w:asciiTheme="majorHAnsi" w:eastAsiaTheme="majorEastAsia" w:hAnsiTheme="majorHAnsi" w:cstheme="majorBidi"/>
                            <w:b/>
                            <w:bCs/>
                            <w:color w:val="FFFFFF" w:themeColor="background1"/>
                            <w:sz w:val="64"/>
                            <w:szCs w:val="64"/>
                            <w:lang w:val="mk-MK"/>
                          </w:rPr>
                          <w:t>2023-2027</w:t>
                        </w:r>
                      </w:p>
                    </w:txbxContent>
                  </v:textbox>
                </v:rect>
                <v:rect id="Rectangle 9" o:spid="_x0000_s1031" style="position:absolute;left:7329;top:10658;width:4889;height:135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" filled="f" stroked="f" strokecolor="white" strokeweight="1pt">
                  <v:fill opacity="52428f"/>
                  <v:shadow color="#d8d8d8" offset="3pt,3pt"/>
                  <v:textbox inset="28.8pt,14.4pt,14.4pt,14.4pt">
                    <w:txbxContent>
                      <w:p w14:paraId="0ABFE443" w14:textId="77777777" w:rsidR="0040172D" w:rsidRDefault="0040172D" w:rsidP="0040172D">
                        <w:pPr>
                          <w:pStyle w:val="NoSpacing"/>
                          <w:spacing w:line="360" w:lineRule="auto"/>
                          <w:rPr>
                            <w:color w:val="FFFFFF" w:themeColor="background1"/>
                          </w:rPr>
                        </w:pPr>
                      </w:p>
                    </w:txbxContent>
                  </v:textbox>
                </v:rect>
                <w10:wrap anchorx="page" anchory="page"/>
              </v:group>
            </w:pict>
          </mc:Fallback>
        </mc:AlternateContent>
      </w:r>
      <w:r w:rsidRPr="0040172D">
        <w:rPr>
          <w:rFonts w:ascii="Calibri" w:hAnsi="Calibri" w:cs="Calibri"/>
          <w:noProof/>
          <w:sz w:val="24"/>
          <w:szCs w:val="24"/>
        </w:rPr>
        <w:drawing>
          <wp:anchor distT="0" distB="0" distL="114300" distR="114300" simplePos="0" relativeHeight="251656192" behindDoc="1" locked="0" layoutInCell="1" allowOverlap="1" wp14:anchorId="0E837B71" wp14:editId="02964A2B">
            <wp:simplePos x="0" y="0"/>
            <wp:positionH relativeFrom="column">
              <wp:posOffset>2773680</wp:posOffset>
            </wp:positionH>
            <wp:positionV relativeFrom="paragraph">
              <wp:posOffset>-777240</wp:posOffset>
            </wp:positionV>
            <wp:extent cx="800100" cy="899160"/>
            <wp:effectExtent l="0" t="0" r="0" b="0"/>
            <wp:wrapTight wrapText="bothSides">
              <wp:wrapPolygon edited="0">
                <wp:start x="3086" y="0"/>
                <wp:lineTo x="0" y="6407"/>
                <wp:lineTo x="0" y="21051"/>
                <wp:lineTo x="21086" y="21051"/>
                <wp:lineTo x="21086" y="6407"/>
                <wp:lineTo x="19029" y="4119"/>
                <wp:lineTo x="14400" y="0"/>
                <wp:lineTo x="3086" y="0"/>
              </wp:wrapPolygon>
            </wp:wrapTight>
            <wp:docPr id="1421804946" name="Picture 1421804946" descr="A black background with green and grey text&#10;&#10;Description automatically generated">
              <a:extLst xmlns:a="http://schemas.openxmlformats.org/drawingml/2006/main">
                <a:ext uri="{FF2B5EF4-FFF2-40B4-BE49-F238E27FC236}">
                  <a16:creationId xmlns:a16="http://schemas.microsoft.com/office/drawing/2014/main" id="{FEFC2D32-EB6D-7D2E-A641-AB149EAB5F47}"/>
                </a:ext>
              </a:extLst>
            </wp:docPr>
            <wp:cNvGraphicFramePr/>
            <a:graphic xmlns:a="http://schemas.openxmlformats.org/drawingml/2006/main">
              <a:graphicData uri="http://schemas.openxmlformats.org/drawingml/2006/picture">
                <pic:pic xmlns:pic="http://schemas.openxmlformats.org/drawingml/2006/picture">
                  <pic:nvPicPr>
                    <pic:cNvPr id="1421804946" name="Picture 1421804946" descr="A black background with green and grey text&#10;&#10;Description automatically generated">
                      <a:extLst>
                        <a:ext uri="{FF2B5EF4-FFF2-40B4-BE49-F238E27FC236}">
                          <a16:creationId xmlns:a16="http://schemas.microsoft.com/office/drawing/2014/main" id="{FEFC2D32-EB6D-7D2E-A641-AB149EAB5F47}"/>
                        </a:ext>
                      </a:extLst>
                    </pic:cNvPr>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800100" cy="899160"/>
                    </a:xfrm>
                    <a:prstGeom prst="rect">
                      <a:avLst/>
                    </a:prstGeom>
                  </pic:spPr>
                </pic:pic>
              </a:graphicData>
            </a:graphic>
            <wp14:sizeRelH relativeFrom="margin">
              <wp14:pctWidth>0</wp14:pctWidth>
            </wp14:sizeRelH>
            <wp14:sizeRelV relativeFrom="margin">
              <wp14:pctHeight>0</wp14:pctHeight>
            </wp14:sizeRelV>
          </wp:anchor>
        </w:drawing>
      </w:r>
    </w:p>
    <w:p w14:paraId="35D964C6" w14:textId="77777777" w:rsidR="0040172D" w:rsidRPr="0040172D" w:rsidRDefault="0040172D" w:rsidP="00DD5418">
      <w:pPr>
        <w:tabs>
          <w:tab w:val="left" w:pos="2464"/>
        </w:tabs>
        <w:spacing w:after="0"/>
        <w:jc w:val="both"/>
        <w:rPr>
          <w:rFonts w:ascii="Calibri" w:hAnsi="Calibri" w:cs="Calibri"/>
          <w:sz w:val="24"/>
          <w:szCs w:val="24"/>
        </w:rPr>
      </w:pPr>
    </w:p>
    <w:sdt>
      <w:sdtPr>
        <w:rPr>
          <w:rFonts w:ascii="Calibri" w:hAnsi="Calibri" w:cs="Calibri"/>
          <w:sz w:val="24"/>
          <w:szCs w:val="24"/>
        </w:rPr>
        <w:id w:val="1984893849"/>
        <w:docPartObj>
          <w:docPartGallery w:val="Cover Pages"/>
          <w:docPartUnique/>
        </w:docPartObj>
      </w:sdtPr>
      <w:sdtEndPr>
        <w:rPr>
          <w:b/>
          <w:bCs/>
        </w:rPr>
      </w:sdtEndPr>
      <w:sdtContent>
        <w:p w14:paraId="6FFBDF76" w14:textId="77777777" w:rsidR="0040172D" w:rsidRPr="0040172D" w:rsidRDefault="0040172D" w:rsidP="00DD5418">
          <w:pPr>
            <w:tabs>
              <w:tab w:val="left" w:pos="2464"/>
            </w:tabs>
            <w:spacing w:after="0"/>
            <w:jc w:val="both"/>
            <w:rPr>
              <w:rFonts w:ascii="Calibri" w:hAnsi="Calibri" w:cs="Calibri"/>
              <w:sz w:val="24"/>
              <w:szCs w:val="24"/>
            </w:rPr>
          </w:pPr>
        </w:p>
        <w:p w14:paraId="2CB8A269" w14:textId="77777777" w:rsidR="0040172D" w:rsidRPr="0040172D" w:rsidRDefault="0040172D" w:rsidP="00DD5418">
          <w:pPr>
            <w:tabs>
              <w:tab w:val="left" w:pos="2464"/>
            </w:tabs>
            <w:spacing w:after="0"/>
            <w:jc w:val="both"/>
            <w:rPr>
              <w:rFonts w:ascii="Calibri" w:hAnsi="Calibri" w:cs="Calibri"/>
              <w:sz w:val="24"/>
              <w:szCs w:val="24"/>
            </w:rPr>
          </w:pPr>
        </w:p>
        <w:p w14:paraId="423B6964" w14:textId="77777777" w:rsidR="0040172D" w:rsidRPr="0040172D" w:rsidRDefault="0040172D" w:rsidP="00DD5418">
          <w:pPr>
            <w:tabs>
              <w:tab w:val="left" w:pos="2464"/>
            </w:tabs>
            <w:spacing w:after="0"/>
            <w:jc w:val="both"/>
            <w:rPr>
              <w:rFonts w:ascii="Calibri" w:hAnsi="Calibri" w:cs="Calibri"/>
              <w:sz w:val="24"/>
              <w:szCs w:val="24"/>
            </w:rPr>
          </w:pPr>
        </w:p>
        <w:p w14:paraId="7C46F399" w14:textId="77777777" w:rsidR="0040172D" w:rsidRPr="0040172D" w:rsidRDefault="0040172D" w:rsidP="00DD5418">
          <w:pPr>
            <w:tabs>
              <w:tab w:val="left" w:pos="2464"/>
            </w:tabs>
            <w:spacing w:after="0"/>
            <w:jc w:val="both"/>
            <w:rPr>
              <w:rFonts w:ascii="Calibri" w:hAnsi="Calibri" w:cs="Calibri"/>
              <w:sz w:val="24"/>
              <w:szCs w:val="24"/>
            </w:rPr>
          </w:pPr>
        </w:p>
        <w:p w14:paraId="48FC1F5B" w14:textId="77777777" w:rsidR="0040172D" w:rsidRPr="0040172D" w:rsidRDefault="0040172D" w:rsidP="00DD5418">
          <w:pPr>
            <w:tabs>
              <w:tab w:val="left" w:pos="2464"/>
            </w:tabs>
            <w:spacing w:after="0"/>
            <w:jc w:val="both"/>
            <w:rPr>
              <w:rFonts w:ascii="Calibri" w:hAnsi="Calibri" w:cs="Calibri"/>
              <w:sz w:val="24"/>
              <w:szCs w:val="24"/>
            </w:rPr>
          </w:pPr>
        </w:p>
        <w:p w14:paraId="0B4BB9C2" w14:textId="77777777" w:rsidR="0040172D" w:rsidRPr="0040172D" w:rsidRDefault="0040172D" w:rsidP="00DD5418">
          <w:pPr>
            <w:tabs>
              <w:tab w:val="left" w:pos="2464"/>
            </w:tabs>
            <w:spacing w:after="0"/>
            <w:jc w:val="both"/>
            <w:rPr>
              <w:rFonts w:ascii="Calibri" w:hAnsi="Calibri" w:cs="Calibri"/>
              <w:sz w:val="24"/>
              <w:szCs w:val="24"/>
            </w:rPr>
          </w:pPr>
        </w:p>
        <w:p w14:paraId="7321F6D4" w14:textId="77777777" w:rsidR="0040172D" w:rsidRPr="0040172D" w:rsidRDefault="0040172D" w:rsidP="00DD5418">
          <w:pPr>
            <w:tabs>
              <w:tab w:val="left" w:pos="2464"/>
            </w:tabs>
            <w:spacing w:after="0"/>
            <w:jc w:val="both"/>
            <w:rPr>
              <w:rFonts w:ascii="Calibri" w:hAnsi="Calibri" w:cs="Calibri"/>
              <w:sz w:val="24"/>
              <w:szCs w:val="24"/>
            </w:rPr>
          </w:pPr>
        </w:p>
        <w:p w14:paraId="79071B6C" w14:textId="77777777" w:rsidR="0040172D" w:rsidRPr="0040172D" w:rsidRDefault="0040172D" w:rsidP="00DD5418">
          <w:pPr>
            <w:tabs>
              <w:tab w:val="left" w:pos="2464"/>
            </w:tabs>
            <w:spacing w:after="0"/>
            <w:jc w:val="both"/>
            <w:rPr>
              <w:rFonts w:ascii="Calibri" w:hAnsi="Calibri" w:cs="Calibri"/>
              <w:sz w:val="24"/>
              <w:szCs w:val="24"/>
            </w:rPr>
          </w:pPr>
        </w:p>
        <w:p w14:paraId="20B3FA8B" w14:textId="77777777" w:rsidR="0040172D" w:rsidRPr="0040172D" w:rsidRDefault="0040172D" w:rsidP="00DD5418">
          <w:pPr>
            <w:tabs>
              <w:tab w:val="left" w:pos="2464"/>
            </w:tabs>
            <w:spacing w:after="0"/>
            <w:jc w:val="both"/>
            <w:rPr>
              <w:rFonts w:ascii="Calibri" w:hAnsi="Calibri" w:cs="Calibri"/>
              <w:sz w:val="24"/>
              <w:szCs w:val="24"/>
            </w:rPr>
          </w:pPr>
        </w:p>
        <w:p w14:paraId="339F6729" w14:textId="77777777" w:rsidR="0040172D" w:rsidRPr="0040172D" w:rsidRDefault="0040172D" w:rsidP="00DD5418">
          <w:pPr>
            <w:tabs>
              <w:tab w:val="left" w:pos="2464"/>
            </w:tabs>
            <w:spacing w:after="0"/>
            <w:jc w:val="both"/>
            <w:rPr>
              <w:rFonts w:ascii="Calibri" w:hAnsi="Calibri" w:cs="Calibri"/>
              <w:sz w:val="24"/>
              <w:szCs w:val="24"/>
            </w:rPr>
          </w:pPr>
          <w:r w:rsidRPr="0040172D">
            <w:rPr>
              <w:rFonts w:ascii="Calibri" w:hAnsi="Calibri" w:cs="Calibri"/>
              <w:noProof/>
              <w:sz w:val="24"/>
              <w:szCs w:val="24"/>
            </w:rPr>
            <mc:AlternateContent>
              <mc:Choice Requires="wps">
                <w:drawing>
                  <wp:anchor distT="0" distB="0" distL="114300" distR="114300" simplePos="0" relativeHeight="251652096" behindDoc="0" locked="0" layoutInCell="0" allowOverlap="1" wp14:anchorId="19909BF9" wp14:editId="5BBC5DB9">
                    <wp:simplePos x="0" y="0"/>
                    <wp:positionH relativeFrom="page">
                      <wp:align>left</wp:align>
                    </wp:positionH>
                    <mc:AlternateContent>
                      <mc:Choice Requires="wp14">
                        <wp:positionV relativeFrom="page">
                          <wp14:pctPosVOffset>25000</wp14:pctPosVOffset>
                        </wp:positionV>
                      </mc:Choice>
                      <mc:Fallback>
                        <wp:positionV relativeFrom="page">
                          <wp:posOffset>2673350</wp:posOffset>
                        </wp:positionV>
                      </mc:Fallback>
                    </mc:AlternateContent>
                    <wp:extent cx="6995160" cy="640080"/>
                    <wp:effectExtent l="0" t="0" r="0" b="762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solidFill>
                            <a:ln w="12700">
                              <a:solidFill>
                                <a:schemeClr val="bg1"/>
                              </a:solidFill>
                              <a:miter lim="800000"/>
                              <a:headEnd/>
                              <a:tailEnd/>
                            </a:ln>
                          </wps:spPr>
                          <wps:txbx>
                            <w:txbxContent>
                              <w:sdt>
                                <w:sdtPr>
                                  <w:rPr>
                                    <w:rFonts w:asciiTheme="majorHAnsi" w:eastAsiaTheme="majorEastAsia" w:hAnsiTheme="majorHAnsi" w:cstheme="majorBidi"/>
                                    <w:color w:val="FFFFFF" w:themeColor="background1"/>
                                    <w:sz w:val="64"/>
                                    <w:szCs w:val="64"/>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14:paraId="0BA8A306" w14:textId="4F135619" w:rsidR="0040172D" w:rsidRDefault="0040172D" w:rsidP="0040172D">
                                    <w:pPr>
                                      <w:pStyle w:val="NoSpacing"/>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64"/>
                                        <w:szCs w:val="64"/>
                                        <w:lang w:val="mk-MK"/>
                                      </w:rPr>
                                      <w:t>Локален план за енергија и клима на Општина Прилеп</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19909BF9" id="Rectangle 16" o:spid="_x0000_s1032" style="position:absolute;left:0;text-align:left;margin-left:0;margin-top:0;width:550.8pt;height:50.4pt;z-index:251652096;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" o:allowincell="f" fillcolor="#5b9bd5 [3204]" strokecolor="white [3212]" strokeweight="1pt">
                    <v:textbox style="mso-fit-shape-to-text:t" inset="14.4pt,,14.4pt">
                      <w:txbxContent>
                        <w:sdt>
                          <w:sdtPr>
                            <w:rPr>
                              <w:rFonts w:asciiTheme="majorHAnsi" w:eastAsiaTheme="majorEastAsia" w:hAnsiTheme="majorHAnsi" w:cstheme="majorBidi"/>
                              <w:color w:val="FFFFFF" w:themeColor="background1"/>
                              <w:sz w:val="64"/>
                              <w:szCs w:val="64"/>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14:paraId="0BA8A306" w14:textId="4F135619" w:rsidR="0040172D" w:rsidRDefault="0040172D" w:rsidP="0040172D">
                              <w:pPr>
                                <w:pStyle w:val="NoSpacing"/>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64"/>
                                  <w:szCs w:val="64"/>
                                  <w:lang w:val="mk-MK"/>
                                </w:rPr>
                                <w:t>Локален план за енергија и клима на Општина Прилеп</w:t>
                              </w:r>
                            </w:p>
                          </w:sdtContent>
                        </w:sdt>
                      </w:txbxContent>
                    </v:textbox>
                    <w10:wrap anchorx="page" anchory="page"/>
                  </v:rect>
                </w:pict>
              </mc:Fallback>
            </mc:AlternateContent>
          </w:r>
        </w:p>
        <w:p w14:paraId="0545605F" w14:textId="77777777" w:rsidR="0040172D" w:rsidRPr="0040172D" w:rsidRDefault="0040172D" w:rsidP="00DD5418">
          <w:pPr>
            <w:tabs>
              <w:tab w:val="left" w:pos="2464"/>
            </w:tabs>
            <w:spacing w:after="0"/>
            <w:jc w:val="both"/>
            <w:rPr>
              <w:rFonts w:ascii="Calibri" w:hAnsi="Calibri" w:cs="Calibri"/>
              <w:b/>
              <w:bCs/>
              <w:sz w:val="24"/>
              <w:szCs w:val="24"/>
            </w:rPr>
          </w:pPr>
          <w:r w:rsidRPr="0040172D">
            <w:rPr>
              <w:rFonts w:ascii="Calibri" w:hAnsi="Calibri" w:cs="Calibri"/>
              <w:b/>
              <w:bCs/>
              <w:noProof/>
              <w:sz w:val="24"/>
              <w:szCs w:val="24"/>
            </w:rPr>
            <w:drawing>
              <wp:anchor distT="0" distB="0" distL="114300" distR="114300" simplePos="0" relativeHeight="251658240" behindDoc="1" locked="0" layoutInCell="1" allowOverlap="1" wp14:anchorId="646459DF" wp14:editId="78D8ADC7">
                <wp:simplePos x="0" y="0"/>
                <wp:positionH relativeFrom="column">
                  <wp:posOffset>4937760</wp:posOffset>
                </wp:positionH>
                <wp:positionV relativeFrom="paragraph">
                  <wp:posOffset>3427730</wp:posOffset>
                </wp:positionV>
                <wp:extent cx="1005840" cy="1081405"/>
                <wp:effectExtent l="0" t="0" r="0" b="0"/>
                <wp:wrapTight wrapText="bothSides">
                  <wp:wrapPolygon edited="0">
                    <wp:start x="8182" y="1142"/>
                    <wp:lineTo x="6136" y="2283"/>
                    <wp:lineTo x="818" y="6849"/>
                    <wp:lineTo x="409" y="14079"/>
                    <wp:lineTo x="818" y="15601"/>
                    <wp:lineTo x="6545" y="20167"/>
                    <wp:lineTo x="8182" y="20928"/>
                    <wp:lineTo x="13500" y="20928"/>
                    <wp:lineTo x="15545" y="20167"/>
                    <wp:lineTo x="20864" y="15601"/>
                    <wp:lineTo x="20864" y="6849"/>
                    <wp:lineTo x="16773" y="3044"/>
                    <wp:lineTo x="13909" y="1142"/>
                    <wp:lineTo x="8182" y="1142"/>
                  </wp:wrapPolygon>
                </wp:wrapTight>
                <wp:docPr id="1841546384" name="Picture 4" descr="A logo of a planet with a c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546384" name="Picture 4" descr="A logo of a planet with a candle&#10;&#10;Description automatically generated"/>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r="53774"/>
                        <a:stretch/>
                      </pic:blipFill>
                      <pic:spPr bwMode="auto">
                        <a:xfrm>
                          <a:off x="0" y="0"/>
                          <a:ext cx="1005840" cy="1081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172D">
            <w:rPr>
              <w:rFonts w:ascii="Calibri" w:hAnsi="Calibri" w:cs="Calibri"/>
              <w:b/>
              <w:bCs/>
              <w:noProof/>
              <w:sz w:val="24"/>
              <w:szCs w:val="24"/>
            </w:rPr>
            <w:drawing>
              <wp:inline distT="0" distB="0" distL="0" distR="0" wp14:anchorId="2B8FAF78" wp14:editId="6DB98E55">
                <wp:extent cx="3547068" cy="3547068"/>
                <wp:effectExtent l="0" t="0" r="0" b="0"/>
                <wp:docPr id="224" name="Picture 224" descr="Datei:Logo Renewable Energy by Melanie Maecker-Tursun V1 bgGreen.sv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ei:Logo Renewable Energy by Melanie Maecker-Tursun V1 bgGreen.svg –  Wikipedia"/>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544072" cy="3544072"/>
                        </a:xfrm>
                        <a:prstGeom prst="rect">
                          <a:avLst/>
                        </a:prstGeom>
                        <a:noFill/>
                        <a:ln>
                          <a:noFill/>
                        </a:ln>
                      </pic:spPr>
                    </pic:pic>
                  </a:graphicData>
                </a:graphic>
              </wp:inline>
            </w:drawing>
          </w:r>
        </w:p>
        <w:p w14:paraId="518ED322" w14:textId="77777777" w:rsidR="0040172D" w:rsidRPr="0040172D" w:rsidRDefault="0040172D" w:rsidP="00DD5418">
          <w:pPr>
            <w:tabs>
              <w:tab w:val="left" w:pos="2464"/>
            </w:tabs>
            <w:spacing w:after="0"/>
            <w:jc w:val="both"/>
            <w:rPr>
              <w:rFonts w:ascii="Calibri" w:hAnsi="Calibri" w:cs="Calibri"/>
              <w:b/>
              <w:bCs/>
              <w:sz w:val="24"/>
              <w:szCs w:val="24"/>
            </w:rPr>
          </w:pPr>
          <w:r w:rsidRPr="0040172D">
            <w:rPr>
              <w:rFonts w:ascii="Calibri" w:hAnsi="Calibri" w:cs="Calibri"/>
              <w:b/>
              <w:bCs/>
              <w:noProof/>
              <w:sz w:val="24"/>
              <w:szCs w:val="24"/>
            </w:rPr>
            <mc:AlternateContent>
              <mc:Choice Requires="wpg">
                <w:drawing>
                  <wp:anchor distT="45720" distB="45720" distL="182880" distR="182880" simplePos="0" relativeHeight="251660288" behindDoc="0" locked="0" layoutInCell="1" allowOverlap="1" wp14:anchorId="5E93E2CB" wp14:editId="6A7067D3">
                    <wp:simplePos x="0" y="0"/>
                    <wp:positionH relativeFrom="margin">
                      <wp:posOffset>-266700</wp:posOffset>
                    </wp:positionH>
                    <wp:positionV relativeFrom="margin">
                      <wp:posOffset>6278880</wp:posOffset>
                    </wp:positionV>
                    <wp:extent cx="6477000" cy="2019300"/>
                    <wp:effectExtent l="0" t="0" r="0" b="19050"/>
                    <wp:wrapSquare wrapText="bothSides"/>
                    <wp:docPr id="178087634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000" cy="2019300"/>
                              <a:chOff x="-404140" y="-51939"/>
                              <a:chExt cx="3578322" cy="1312754"/>
                            </a:xfrm>
                          </wpg:grpSpPr>
                          <wps:wsp>
                            <wps:cNvPr id="199" name="Rectangle 199"/>
                            <wps:cNvSpPr/>
                            <wps:spPr>
                              <a:xfrm>
                                <a:off x="-404140" y="-51939"/>
                                <a:ext cx="3578322" cy="322544"/>
                              </a:xfrm>
                              <a:prstGeom prst="rect">
                                <a:avLst/>
                              </a:prstGeom>
                              <a:solidFill>
                                <a:schemeClr val="accent3">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36E221D8" w14:textId="77777777" w:rsidR="0040172D" w:rsidRPr="002A296C" w:rsidRDefault="0040172D" w:rsidP="0040172D">
                                  <w:pPr>
                                    <w:jc w:val="center"/>
                                    <w:rPr>
                                      <w:rFonts w:asciiTheme="majorHAnsi" w:eastAsiaTheme="majorEastAsia" w:hAnsiTheme="majorHAnsi" w:cstheme="majorBidi"/>
                                      <w:color w:val="000000" w:themeColor="text1"/>
                                      <w:sz w:val="24"/>
                                      <w:szCs w:val="28"/>
                                    </w:rPr>
                                  </w:pPr>
                                  <w:r w:rsidRPr="002A296C">
                                    <w:rPr>
                                      <w:rFonts w:asciiTheme="majorHAnsi" w:eastAsiaTheme="majorEastAsia" w:hAnsiTheme="majorHAnsi" w:cstheme="majorBidi"/>
                                      <w:color w:val="000000" w:themeColor="text1"/>
                                      <w:sz w:val="24"/>
                                      <w:szCs w:val="28"/>
                                    </w:rPr>
                                    <w:t>Одрекување од одговорност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399931" y="519425"/>
                                <a:ext cx="3567448" cy="741390"/>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91830DF" w14:textId="77777777" w:rsidR="0040172D" w:rsidRPr="002A296C" w:rsidRDefault="0040172D" w:rsidP="0040172D">
                                  <w:pPr>
                                    <w:shd w:val="clear" w:color="auto" w:fill="FFFFFF"/>
                                    <w:spacing w:after="0" w:line="240" w:lineRule="auto"/>
                                    <w:jc w:val="both"/>
                                    <w:rPr>
                                      <w:rFonts w:ascii="Helvetica" w:eastAsia="Times New Roman" w:hAnsi="Helvetica" w:cs="Helvetica"/>
                                      <w:noProof/>
                                      <w:color w:val="313131"/>
                                      <w:sz w:val="20"/>
                                      <w:szCs w:val="20"/>
                                    </w:rPr>
                                  </w:pPr>
                                  <w:r>
                                    <w:rPr>
                                      <w:rFonts w:ascii="Helvetica" w:eastAsia="Times New Roman" w:hAnsi="Helvetica" w:cs="Helvetica"/>
                                      <w:noProof/>
                                      <w:color w:val="313131"/>
                                      <w:sz w:val="20"/>
                                      <w:szCs w:val="20"/>
                                    </w:rPr>
                                    <w:t>Локалниот план за енергија и клима за Општина Прилеп, е изработен</w:t>
                                  </w:r>
                                  <w:r w:rsidRPr="002A296C">
                                    <w:rPr>
                                      <w:rFonts w:ascii="Helvetica" w:eastAsia="Times New Roman" w:hAnsi="Helvetica" w:cs="Helvetica"/>
                                      <w:noProof/>
                                      <w:color w:val="313131"/>
                                      <w:sz w:val="20"/>
                                      <w:szCs w:val="20"/>
                                    </w:rPr>
                                    <w:t xml:space="preserve"> во рамките на проектот „Зголемување на отпорноста кон климатските промени на локално ниво“, финансиран преку проектот „ГОи во акција за климатските промени“, спроведуван од Еко-свест во партнерство со Македонското здружение на млади правници - МЗМП и Организацијата за промовирање на природните вредности и луѓе – ЦНВП Македонија. Изразените ставови и мислења се на авторите и издавачот</w:t>
                                  </w:r>
                                  <w:r>
                                    <w:rPr>
                                      <w:rFonts w:ascii="Helvetica" w:eastAsia="Times New Roman" w:hAnsi="Helvetica" w:cs="Helvetica"/>
                                      <w:noProof/>
                                      <w:color w:val="313131"/>
                                      <w:sz w:val="20"/>
                                      <w:szCs w:val="20"/>
                                    </w:rPr>
                                    <w:t xml:space="preserve"> (Центар за климатски промени)</w:t>
                                  </w:r>
                                  <w:r w:rsidRPr="002A296C">
                                    <w:rPr>
                                      <w:rFonts w:ascii="Helvetica" w:eastAsia="Times New Roman" w:hAnsi="Helvetica" w:cs="Helvetica"/>
                                      <w:noProof/>
                                      <w:color w:val="313131"/>
                                      <w:sz w:val="20"/>
                                      <w:szCs w:val="20"/>
                                    </w:rPr>
                                    <w:t xml:space="preserve"> и нужно не ги одразуваат позициите и ставовите на Еко-свест и на донаторот - Владата на Шведска.</w:t>
                                  </w:r>
                                </w:p>
                                <w:p w14:paraId="1017BD3F" w14:textId="77777777" w:rsidR="0040172D" w:rsidRDefault="0040172D" w:rsidP="0040172D">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93E2CB" id="Group 5" o:spid="_x0000_s1033" style="position:absolute;left:0;text-align:left;margin-left:-21pt;margin-top:494.4pt;width:510pt;height:159pt;z-index:251660288;mso-wrap-distance-left:14.4pt;mso-wrap-distance-top:3.6pt;mso-wrap-distance-right:14.4pt;mso-wrap-distance-bottom:3.6pt;mso-position-horizontal-relative:margin;mso-position-vertical-relative:margin;mso-width-relative:margin;mso-height-relative:margin" coordorigin="-4041,-519" coordsize="35783,13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">
                    <v:rect id="Rectangle 199" o:spid="_x0000_s1034" style="position:absolute;left:-4041;top:-519;width:35782;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" fillcolor="#a5a5a5 [3206]" stroked="f">
                      <v:fill opacity="32896f"/>
                      <v:textbox>
                        <w:txbxContent>
                          <w:p w14:paraId="36E221D8" w14:textId="77777777" w:rsidR="0040172D" w:rsidRPr="002A296C" w:rsidRDefault="0040172D" w:rsidP="0040172D">
                            <w:pPr>
                              <w:jc w:val="center"/>
                              <w:rPr>
                                <w:rFonts w:asciiTheme="majorHAnsi" w:eastAsiaTheme="majorEastAsia" w:hAnsiTheme="majorHAnsi" w:cstheme="majorBidi"/>
                                <w:color w:val="000000" w:themeColor="text1"/>
                                <w:sz w:val="24"/>
                                <w:szCs w:val="28"/>
                              </w:rPr>
                            </w:pPr>
                            <w:r w:rsidRPr="002A296C">
                              <w:rPr>
                                <w:rFonts w:asciiTheme="majorHAnsi" w:eastAsiaTheme="majorEastAsia" w:hAnsiTheme="majorHAnsi" w:cstheme="majorBidi"/>
                                <w:color w:val="000000" w:themeColor="text1"/>
                                <w:sz w:val="24"/>
                                <w:szCs w:val="28"/>
                              </w:rPr>
                              <w:t>Одрекување од одговорност</w:t>
                            </w:r>
                          </w:p>
                        </w:txbxContent>
                      </v:textbox>
                    </v:rect>
                    <v:shapetype id="_x0000_t202" coordsize="21600,21600" o:spt="202" path="m,l,21600r21600,l21600,xe">
                      <v:stroke joinstyle="miter"/>
                      <v:path gradientshapeok="t" o:connecttype="rect"/>
                    </v:shapetype>
                    <v:shape id="Text Box 200" o:spid="_x0000_s1035" type="#_x0000_t202" style="position:absolute;left:-3999;top:5194;width:35674;height:7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" filled="f" strokecolor="#ed7d31 [3205]">
                      <v:stroke joinstyle="round"/>
                      <v:textbox inset=",7.2pt,,0">
                        <w:txbxContent>
                          <w:p w14:paraId="591830DF" w14:textId="77777777" w:rsidR="0040172D" w:rsidRPr="002A296C" w:rsidRDefault="0040172D" w:rsidP="0040172D">
                            <w:pPr>
                              <w:shd w:val="clear" w:color="auto" w:fill="FFFFFF"/>
                              <w:spacing w:after="0" w:line="240" w:lineRule="auto"/>
                              <w:jc w:val="both"/>
                              <w:rPr>
                                <w:rFonts w:ascii="Helvetica" w:eastAsia="Times New Roman" w:hAnsi="Helvetica" w:cs="Helvetica"/>
                                <w:noProof/>
                                <w:color w:val="313131"/>
                                <w:sz w:val="20"/>
                                <w:szCs w:val="20"/>
                              </w:rPr>
                            </w:pPr>
                            <w:r>
                              <w:rPr>
                                <w:rFonts w:ascii="Helvetica" w:eastAsia="Times New Roman" w:hAnsi="Helvetica" w:cs="Helvetica"/>
                                <w:noProof/>
                                <w:color w:val="313131"/>
                                <w:sz w:val="20"/>
                                <w:szCs w:val="20"/>
                              </w:rPr>
                              <w:t>Локалниот план за енергија и клима за Општина Прилеп, е изработен</w:t>
                            </w:r>
                            <w:r w:rsidRPr="002A296C">
                              <w:rPr>
                                <w:rFonts w:ascii="Helvetica" w:eastAsia="Times New Roman" w:hAnsi="Helvetica" w:cs="Helvetica"/>
                                <w:noProof/>
                                <w:color w:val="313131"/>
                                <w:sz w:val="20"/>
                                <w:szCs w:val="20"/>
                              </w:rPr>
                              <w:t xml:space="preserve"> во рамките на проектот „Зголемување на отпорноста кон климатските промени на локално ниво“, финансиран преку проектот „ГОи во акција за климатските промени“, спроведуван од Еко-свест во партнерство со Македонското здружение на млади правници - МЗМП и Организацијата за промовирање на природните вредности и луѓе – ЦНВП Македонија. Изразените ставови и мислења се на авторите и издавачот</w:t>
                            </w:r>
                            <w:r>
                              <w:rPr>
                                <w:rFonts w:ascii="Helvetica" w:eastAsia="Times New Roman" w:hAnsi="Helvetica" w:cs="Helvetica"/>
                                <w:noProof/>
                                <w:color w:val="313131"/>
                                <w:sz w:val="20"/>
                                <w:szCs w:val="20"/>
                              </w:rPr>
                              <w:t xml:space="preserve"> (Центар за климатски промени)</w:t>
                            </w:r>
                            <w:r w:rsidRPr="002A296C">
                              <w:rPr>
                                <w:rFonts w:ascii="Helvetica" w:eastAsia="Times New Roman" w:hAnsi="Helvetica" w:cs="Helvetica"/>
                                <w:noProof/>
                                <w:color w:val="313131"/>
                                <w:sz w:val="20"/>
                                <w:szCs w:val="20"/>
                              </w:rPr>
                              <w:t xml:space="preserve"> и нужно не ги одразуваат позициите и ставовите на Еко-свест и на донаторот - Владата на Шведска.</w:t>
                            </w:r>
                          </w:p>
                          <w:p w14:paraId="1017BD3F" w14:textId="77777777" w:rsidR="0040172D" w:rsidRDefault="0040172D" w:rsidP="0040172D">
                            <w:pPr>
                              <w:rPr>
                                <w:caps/>
                                <w:color w:val="5B9BD5" w:themeColor="accent1"/>
                                <w:sz w:val="26"/>
                                <w:szCs w:val="26"/>
                              </w:rPr>
                            </w:pPr>
                          </w:p>
                        </w:txbxContent>
                      </v:textbox>
                    </v:shape>
                    <w10:wrap type="square" anchorx="margin" anchory="margin"/>
                  </v:group>
                </w:pict>
              </mc:Fallback>
            </mc:AlternateContent>
          </w:r>
          <w:r w:rsidRPr="0040172D">
            <w:rPr>
              <w:rFonts w:ascii="Calibri" w:hAnsi="Calibri" w:cs="Calibri"/>
              <w:b/>
              <w:bCs/>
              <w:sz w:val="24"/>
              <w:szCs w:val="24"/>
            </w:rPr>
            <w:br w:type="page"/>
          </w:r>
        </w:p>
        <w:p w14:paraId="6F46A926" w14:textId="77777777" w:rsidR="0040172D" w:rsidRPr="0040172D" w:rsidRDefault="00D73A58" w:rsidP="00DD5418">
          <w:pPr>
            <w:tabs>
              <w:tab w:val="left" w:pos="2464"/>
            </w:tabs>
            <w:spacing w:after="0"/>
            <w:jc w:val="both"/>
            <w:rPr>
              <w:rFonts w:ascii="Calibri" w:hAnsi="Calibri" w:cs="Calibri"/>
              <w:sz w:val="24"/>
              <w:szCs w:val="24"/>
            </w:rPr>
          </w:pPr>
        </w:p>
      </w:sdtContent>
    </w:sdt>
    <w:sdt>
      <w:sdtPr>
        <w:rPr>
          <w:rFonts w:ascii="Calibri" w:hAnsi="Calibri" w:cs="Calibri"/>
          <w:sz w:val="24"/>
          <w:szCs w:val="24"/>
        </w:rPr>
        <w:id w:val="911429482"/>
        <w:docPartObj>
          <w:docPartGallery w:val="Table of Contents"/>
          <w:docPartUnique/>
        </w:docPartObj>
      </w:sdtPr>
      <w:sdtEndPr/>
      <w:sdtContent>
        <w:p w14:paraId="04D402EE" w14:textId="77777777" w:rsidR="0040172D" w:rsidRPr="0040172D" w:rsidRDefault="0040172D" w:rsidP="00DD5418">
          <w:pPr>
            <w:tabs>
              <w:tab w:val="left" w:pos="2464"/>
            </w:tabs>
            <w:spacing w:after="0"/>
            <w:jc w:val="both"/>
            <w:rPr>
              <w:rFonts w:ascii="Calibri" w:hAnsi="Calibri" w:cs="Calibri"/>
              <w:b/>
              <w:bCs/>
              <w:sz w:val="24"/>
              <w:szCs w:val="24"/>
            </w:rPr>
          </w:pPr>
          <w:r w:rsidRPr="0040172D">
            <w:rPr>
              <w:rFonts w:ascii="Calibri" w:hAnsi="Calibri" w:cs="Calibri"/>
              <w:b/>
              <w:bCs/>
              <w:sz w:val="24"/>
              <w:szCs w:val="24"/>
            </w:rPr>
            <w:t>Содржина</w:t>
          </w:r>
        </w:p>
        <w:p w14:paraId="54811C22" w14:textId="7EE446C2" w:rsidR="0040172D" w:rsidRPr="0040172D" w:rsidRDefault="0040172D" w:rsidP="00DD5418">
          <w:pPr>
            <w:tabs>
              <w:tab w:val="left" w:pos="2464"/>
            </w:tabs>
            <w:spacing w:after="0"/>
            <w:jc w:val="both"/>
            <w:rPr>
              <w:rFonts w:ascii="Calibri" w:hAnsi="Calibri" w:cs="Calibri"/>
              <w:sz w:val="24"/>
              <w:szCs w:val="24"/>
              <w:lang w:val="en-US"/>
            </w:rPr>
          </w:pPr>
          <w:r w:rsidRPr="0040172D">
            <w:rPr>
              <w:rFonts w:ascii="Calibri" w:hAnsi="Calibri" w:cs="Calibri"/>
              <w:sz w:val="24"/>
              <w:szCs w:val="24"/>
            </w:rPr>
            <w:fldChar w:fldCharType="begin"/>
          </w:r>
          <w:r w:rsidRPr="0040172D">
            <w:rPr>
              <w:rFonts w:ascii="Calibri" w:hAnsi="Calibri" w:cs="Calibri"/>
              <w:sz w:val="24"/>
              <w:szCs w:val="24"/>
            </w:rPr>
            <w:instrText xml:space="preserve"> TOC \o "1-3" \h \z \u </w:instrText>
          </w:r>
          <w:r w:rsidRPr="0040172D">
            <w:rPr>
              <w:rFonts w:ascii="Calibri" w:hAnsi="Calibri" w:cs="Calibri"/>
              <w:sz w:val="24"/>
              <w:szCs w:val="24"/>
            </w:rPr>
            <w:fldChar w:fldCharType="separate"/>
          </w:r>
          <w:hyperlink w:anchor="_Toc159090444" w:history="1">
            <w:r w:rsidRPr="0040172D">
              <w:rPr>
                <w:rStyle w:val="Hyperlink"/>
                <w:rFonts w:ascii="Calibri" w:hAnsi="Calibri" w:cs="Calibri"/>
                <w:sz w:val="24"/>
                <w:szCs w:val="24"/>
              </w:rPr>
              <w:t>1</w:t>
            </w:r>
            <w:r>
              <w:rPr>
                <w:rStyle w:val="Hyperlink"/>
                <w:rFonts w:ascii="Calibri" w:hAnsi="Calibri" w:cs="Calibri"/>
                <w:sz w:val="24"/>
                <w:szCs w:val="24"/>
              </w:rPr>
              <w:t>.</w:t>
            </w:r>
            <w:r w:rsidRPr="0040172D">
              <w:rPr>
                <w:rStyle w:val="Hyperlink"/>
                <w:rFonts w:ascii="Calibri" w:hAnsi="Calibri" w:cs="Calibri"/>
                <w:sz w:val="24"/>
                <w:szCs w:val="24"/>
              </w:rPr>
              <w:t>Методолошки пристап за подготовка на Локален план за енергија и клима (ЛПЕК)</w:t>
            </w:r>
            <w:r>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_Toc159090444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w:t>
            </w:r>
            <w:r w:rsidRPr="0040172D">
              <w:rPr>
                <w:rStyle w:val="Hyperlink"/>
                <w:rFonts w:ascii="Calibri" w:hAnsi="Calibri" w:cs="Calibri"/>
                <w:webHidden/>
                <w:sz w:val="24"/>
                <w:szCs w:val="24"/>
              </w:rPr>
              <w:fldChar w:fldCharType="end"/>
            </w:r>
          </w:hyperlink>
        </w:p>
        <w:p w14:paraId="78211C9D" w14:textId="167B7BA9" w:rsidR="0040172D" w:rsidRPr="0040172D" w:rsidRDefault="0040172D" w:rsidP="00DD5418">
          <w:pPr>
            <w:tabs>
              <w:tab w:val="left" w:pos="2464"/>
            </w:tabs>
            <w:spacing w:after="0"/>
            <w:jc w:val="both"/>
            <w:rPr>
              <w:sz w:val="24"/>
              <w:szCs w:val="24"/>
              <w:lang w:val="en-US"/>
            </w:rPr>
          </w:pPr>
          <w:r>
            <w:rPr>
              <w:sz w:val="24"/>
              <w:szCs w:val="24"/>
            </w:rPr>
            <w:t>1.1.</w:t>
          </w:r>
          <w:hyperlink w:anchor="_Toc159090445" w:history="1">
            <w:r w:rsidRPr="0040172D">
              <w:rPr>
                <w:rStyle w:val="Hyperlink"/>
                <w:rFonts w:ascii="Calibri" w:hAnsi="Calibri" w:cs="Calibri"/>
                <w:sz w:val="24"/>
                <w:szCs w:val="24"/>
              </w:rPr>
              <w:t>Методологија за подготовка на инвентар на емисии на стакленички гасови</w:t>
            </w:r>
            <w:r>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_Toc159090445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w:t>
            </w:r>
            <w:r w:rsidRPr="0040172D">
              <w:rPr>
                <w:rStyle w:val="Hyperlink"/>
                <w:rFonts w:ascii="Calibri" w:hAnsi="Calibri" w:cs="Calibri"/>
                <w:webHidden/>
                <w:sz w:val="24"/>
                <w:szCs w:val="24"/>
              </w:rPr>
              <w:fldChar w:fldCharType="end"/>
            </w:r>
          </w:hyperlink>
        </w:p>
        <w:p w14:paraId="2953B231" w14:textId="1A43CD8D" w:rsidR="0040172D" w:rsidRPr="0040172D" w:rsidRDefault="0040172D" w:rsidP="00DD5418">
          <w:pPr>
            <w:tabs>
              <w:tab w:val="left" w:pos="2464"/>
            </w:tabs>
            <w:spacing w:after="0"/>
            <w:jc w:val="both"/>
            <w:rPr>
              <w:rFonts w:ascii="Calibri" w:hAnsi="Calibri" w:cs="Calibri"/>
              <w:sz w:val="24"/>
              <w:szCs w:val="24"/>
              <w:lang w:val="en-US"/>
            </w:rPr>
          </w:pPr>
          <w:hyperlink w:anchor="_Toc159090446" w:history="1">
            <w:r w:rsidRPr="0040172D">
              <w:rPr>
                <w:rStyle w:val="Hyperlink"/>
                <w:rFonts w:ascii="Calibri" w:hAnsi="Calibri" w:cs="Calibri"/>
                <w:sz w:val="24"/>
                <w:szCs w:val="24"/>
              </w:rPr>
              <w:t>1.2</w:t>
            </w:r>
            <w:r>
              <w:rPr>
                <w:rStyle w:val="Hyperlink"/>
                <w:rFonts w:ascii="Calibri" w:hAnsi="Calibri" w:cs="Calibri"/>
                <w:sz w:val="24"/>
                <w:szCs w:val="24"/>
              </w:rPr>
              <w:t>.</w:t>
            </w:r>
            <w:r w:rsidRPr="0040172D">
              <w:rPr>
                <w:rStyle w:val="Hyperlink"/>
                <w:rFonts w:ascii="Calibri" w:hAnsi="Calibri" w:cs="Calibri"/>
                <w:sz w:val="24"/>
                <w:szCs w:val="24"/>
              </w:rPr>
              <w:t>Методологија за проценка на ризик и ранливост</w:t>
            </w:r>
            <w:r w:rsidRPr="0040172D">
              <w:rPr>
                <w:rStyle w:val="Hyperlink"/>
                <w:rFonts w:ascii="Calibri" w:hAnsi="Calibri" w:cs="Calibri"/>
                <w:webHidden/>
                <w:sz w:val="24"/>
                <w:szCs w:val="24"/>
              </w:rPr>
              <w:tab/>
            </w:r>
            <w:r>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_Toc159090446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w:t>
            </w:r>
            <w:r w:rsidRPr="0040172D">
              <w:rPr>
                <w:rStyle w:val="Hyperlink"/>
                <w:rFonts w:ascii="Calibri" w:hAnsi="Calibri" w:cs="Calibri"/>
                <w:webHidden/>
                <w:sz w:val="24"/>
                <w:szCs w:val="24"/>
              </w:rPr>
              <w:fldChar w:fldCharType="end"/>
            </w:r>
          </w:hyperlink>
        </w:p>
        <w:p w14:paraId="0AE7BEB9" w14:textId="363154D1" w:rsidR="0040172D" w:rsidRPr="0040172D" w:rsidRDefault="0040172D" w:rsidP="00DD5418">
          <w:pPr>
            <w:tabs>
              <w:tab w:val="left" w:pos="2464"/>
            </w:tabs>
            <w:spacing w:after="0"/>
            <w:jc w:val="both"/>
            <w:rPr>
              <w:rFonts w:ascii="Calibri" w:hAnsi="Calibri" w:cs="Calibri"/>
              <w:sz w:val="24"/>
              <w:szCs w:val="24"/>
              <w:lang w:val="en-US"/>
            </w:rPr>
          </w:pPr>
          <w:hyperlink w:anchor="_Toc159090447" w:history="1">
            <w:r w:rsidRPr="0040172D">
              <w:rPr>
                <w:rStyle w:val="Hyperlink"/>
                <w:rFonts w:ascii="Calibri" w:hAnsi="Calibri" w:cs="Calibri"/>
                <w:sz w:val="24"/>
                <w:szCs w:val="24"/>
              </w:rPr>
              <w:t>2</w:t>
            </w:r>
            <w:r>
              <w:rPr>
                <w:rStyle w:val="Hyperlink"/>
                <w:rFonts w:ascii="Calibri" w:hAnsi="Calibri" w:cs="Calibri"/>
                <w:sz w:val="24"/>
                <w:szCs w:val="24"/>
              </w:rPr>
              <w:t>.</w:t>
            </w:r>
            <w:r w:rsidRPr="0040172D">
              <w:rPr>
                <w:rStyle w:val="Hyperlink"/>
                <w:rFonts w:ascii="Calibri" w:hAnsi="Calibri" w:cs="Calibri"/>
                <w:sz w:val="24"/>
                <w:szCs w:val="24"/>
              </w:rPr>
              <w:t>Физичко – географски карактеристики на општината</w:t>
            </w:r>
            <w:r>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_Toc159090447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7</w:t>
            </w:r>
            <w:r w:rsidRPr="0040172D">
              <w:rPr>
                <w:rStyle w:val="Hyperlink"/>
                <w:rFonts w:ascii="Calibri" w:hAnsi="Calibri" w:cs="Calibri"/>
                <w:webHidden/>
                <w:sz w:val="24"/>
                <w:szCs w:val="24"/>
              </w:rPr>
              <w:fldChar w:fldCharType="end"/>
            </w:r>
          </w:hyperlink>
        </w:p>
        <w:p w14:paraId="778C662B" w14:textId="7F056FF8" w:rsidR="0040172D" w:rsidRPr="0040172D" w:rsidRDefault="0040172D" w:rsidP="00DD5418">
          <w:pPr>
            <w:tabs>
              <w:tab w:val="left" w:pos="2464"/>
            </w:tabs>
            <w:spacing w:after="0"/>
            <w:jc w:val="both"/>
            <w:rPr>
              <w:rFonts w:ascii="Calibri" w:hAnsi="Calibri" w:cs="Calibri"/>
              <w:sz w:val="24"/>
              <w:szCs w:val="24"/>
              <w:lang w:val="en-US"/>
            </w:rPr>
          </w:pPr>
          <w:hyperlink w:anchor="_Toc159090448" w:history="1">
            <w:r w:rsidRPr="0040172D">
              <w:rPr>
                <w:rStyle w:val="Hyperlink"/>
                <w:rFonts w:ascii="Calibri" w:hAnsi="Calibri" w:cs="Calibri"/>
                <w:sz w:val="24"/>
                <w:szCs w:val="24"/>
              </w:rPr>
              <w:t>2.1</w:t>
            </w:r>
            <w:r>
              <w:rPr>
                <w:rStyle w:val="Hyperlink"/>
                <w:rFonts w:ascii="Calibri" w:hAnsi="Calibri" w:cs="Calibri"/>
                <w:sz w:val="24"/>
                <w:szCs w:val="24"/>
              </w:rPr>
              <w:t>.</w:t>
            </w:r>
            <w:r w:rsidRPr="0040172D">
              <w:rPr>
                <w:rStyle w:val="Hyperlink"/>
                <w:rFonts w:ascii="Calibri" w:hAnsi="Calibri" w:cs="Calibri"/>
                <w:sz w:val="24"/>
                <w:szCs w:val="24"/>
              </w:rPr>
              <w:t>Климатско-метеоролошки профил на општината</w:t>
            </w:r>
            <w:r>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_Toc159090448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12</w:t>
            </w:r>
            <w:r w:rsidRPr="0040172D">
              <w:rPr>
                <w:rStyle w:val="Hyperlink"/>
                <w:rFonts w:ascii="Calibri" w:hAnsi="Calibri" w:cs="Calibri"/>
                <w:webHidden/>
                <w:sz w:val="24"/>
                <w:szCs w:val="24"/>
              </w:rPr>
              <w:fldChar w:fldCharType="end"/>
            </w:r>
          </w:hyperlink>
        </w:p>
        <w:p w14:paraId="60386AD8" w14:textId="3A140290" w:rsidR="0040172D" w:rsidRPr="0040172D" w:rsidRDefault="0040172D" w:rsidP="00DD5418">
          <w:pPr>
            <w:tabs>
              <w:tab w:val="left" w:pos="2464"/>
            </w:tabs>
            <w:spacing w:after="0"/>
            <w:jc w:val="both"/>
            <w:rPr>
              <w:rFonts w:ascii="Calibri" w:hAnsi="Calibri" w:cs="Calibri"/>
              <w:sz w:val="24"/>
              <w:szCs w:val="24"/>
              <w:lang w:val="en-US"/>
            </w:rPr>
          </w:pPr>
          <w:hyperlink w:anchor="_Toc159090449" w:history="1">
            <w:r w:rsidRPr="0040172D">
              <w:rPr>
                <w:rStyle w:val="Hyperlink"/>
                <w:rFonts w:ascii="Calibri" w:hAnsi="Calibri" w:cs="Calibri"/>
                <w:sz w:val="24"/>
                <w:szCs w:val="24"/>
              </w:rPr>
              <w:t>3</w:t>
            </w:r>
            <w:r>
              <w:rPr>
                <w:rStyle w:val="Hyperlink"/>
                <w:rFonts w:ascii="Calibri" w:hAnsi="Calibri" w:cs="Calibri"/>
                <w:sz w:val="24"/>
                <w:szCs w:val="24"/>
              </w:rPr>
              <w:t>.</w:t>
            </w:r>
            <w:r w:rsidRPr="0040172D">
              <w:rPr>
                <w:rStyle w:val="Hyperlink"/>
                <w:rFonts w:ascii="Calibri" w:hAnsi="Calibri" w:cs="Calibri"/>
                <w:sz w:val="24"/>
                <w:szCs w:val="24"/>
              </w:rPr>
              <w:t>Хидрологија</w:t>
            </w:r>
            <w:r>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_Toc159090449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14</w:t>
            </w:r>
            <w:r w:rsidRPr="0040172D">
              <w:rPr>
                <w:rStyle w:val="Hyperlink"/>
                <w:rFonts w:ascii="Calibri" w:hAnsi="Calibri" w:cs="Calibri"/>
                <w:webHidden/>
                <w:sz w:val="24"/>
                <w:szCs w:val="24"/>
              </w:rPr>
              <w:fldChar w:fldCharType="end"/>
            </w:r>
          </w:hyperlink>
        </w:p>
        <w:p w14:paraId="6F67B79C" w14:textId="07C914F8" w:rsidR="0040172D" w:rsidRPr="0040172D" w:rsidRDefault="0040172D" w:rsidP="00DD5418">
          <w:pPr>
            <w:tabs>
              <w:tab w:val="left" w:pos="2464"/>
            </w:tabs>
            <w:spacing w:after="0"/>
            <w:jc w:val="both"/>
            <w:rPr>
              <w:rFonts w:ascii="Calibri" w:hAnsi="Calibri" w:cs="Calibri"/>
              <w:sz w:val="24"/>
              <w:szCs w:val="24"/>
              <w:lang w:val="en-US"/>
            </w:rPr>
          </w:pPr>
          <w:hyperlink w:anchor="_Toc159090450" w:history="1">
            <w:r w:rsidRPr="0040172D">
              <w:rPr>
                <w:rStyle w:val="Hyperlink"/>
                <w:rFonts w:ascii="Calibri" w:hAnsi="Calibri" w:cs="Calibri"/>
                <w:sz w:val="24"/>
                <w:szCs w:val="24"/>
              </w:rPr>
              <w:t>4</w:t>
            </w:r>
            <w:r>
              <w:rPr>
                <w:rStyle w:val="Hyperlink"/>
                <w:rFonts w:ascii="Calibri" w:hAnsi="Calibri" w:cs="Calibri"/>
                <w:sz w:val="24"/>
                <w:szCs w:val="24"/>
              </w:rPr>
              <w:t>.</w:t>
            </w:r>
            <w:r w:rsidRPr="0040172D">
              <w:rPr>
                <w:rStyle w:val="Hyperlink"/>
                <w:rFonts w:ascii="Calibri" w:hAnsi="Calibri" w:cs="Calibri"/>
                <w:sz w:val="24"/>
                <w:szCs w:val="24"/>
              </w:rPr>
              <w:t>Историски настани поврзани со екстремни временски настани предизвикани од климатски непогоди</w:t>
            </w:r>
            <w:r>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_Toc159090450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19</w:t>
            </w:r>
            <w:r w:rsidRPr="0040172D">
              <w:rPr>
                <w:rStyle w:val="Hyperlink"/>
                <w:rFonts w:ascii="Calibri" w:hAnsi="Calibri" w:cs="Calibri"/>
                <w:webHidden/>
                <w:sz w:val="24"/>
                <w:szCs w:val="24"/>
              </w:rPr>
              <w:fldChar w:fldCharType="end"/>
            </w:r>
          </w:hyperlink>
        </w:p>
        <w:p w14:paraId="78FBBF06" w14:textId="676EC003" w:rsidR="0040172D" w:rsidRPr="0040172D" w:rsidRDefault="0040172D" w:rsidP="00DD5418">
          <w:pPr>
            <w:tabs>
              <w:tab w:val="left" w:pos="2464"/>
            </w:tabs>
            <w:spacing w:after="0"/>
            <w:jc w:val="both"/>
            <w:rPr>
              <w:rFonts w:ascii="Calibri" w:hAnsi="Calibri" w:cs="Calibri"/>
              <w:sz w:val="24"/>
              <w:szCs w:val="24"/>
              <w:lang w:val="en-US"/>
            </w:rPr>
          </w:pPr>
          <w:hyperlink w:anchor="_Toc159090451" w:history="1">
            <w:r w:rsidRPr="0040172D">
              <w:rPr>
                <w:rStyle w:val="Hyperlink"/>
                <w:rFonts w:ascii="Calibri" w:hAnsi="Calibri" w:cs="Calibri"/>
                <w:sz w:val="24"/>
                <w:szCs w:val="24"/>
              </w:rPr>
              <w:t>5</w:t>
            </w:r>
            <w:r>
              <w:rPr>
                <w:rStyle w:val="Hyperlink"/>
                <w:rFonts w:ascii="Calibri" w:hAnsi="Calibri" w:cs="Calibri"/>
                <w:sz w:val="24"/>
                <w:szCs w:val="24"/>
              </w:rPr>
              <w:t>.</w:t>
            </w:r>
            <w:r w:rsidRPr="0040172D">
              <w:rPr>
                <w:rStyle w:val="Hyperlink"/>
                <w:rFonts w:ascii="Calibri" w:hAnsi="Calibri" w:cs="Calibri"/>
                <w:sz w:val="24"/>
                <w:szCs w:val="24"/>
              </w:rPr>
              <w:t>Проекции за идната метеоролошка состојба во општината</w:t>
            </w:r>
            <w:r w:rsidRPr="0040172D">
              <w:rPr>
                <w:rStyle w:val="Hyperlink"/>
                <w:rFonts w:ascii="Calibri" w:hAnsi="Calibri" w:cs="Calibri"/>
                <w:webHidden/>
                <w:sz w:val="24"/>
                <w:szCs w:val="24"/>
              </w:rPr>
              <w:tab/>
            </w:r>
            <w:r>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_Toc159090451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19</w:t>
            </w:r>
            <w:r w:rsidRPr="0040172D">
              <w:rPr>
                <w:rStyle w:val="Hyperlink"/>
                <w:rFonts w:ascii="Calibri" w:hAnsi="Calibri" w:cs="Calibri"/>
                <w:webHidden/>
                <w:sz w:val="24"/>
                <w:szCs w:val="24"/>
              </w:rPr>
              <w:fldChar w:fldCharType="end"/>
            </w:r>
          </w:hyperlink>
        </w:p>
        <w:p w14:paraId="6CDC43FC" w14:textId="584B7C6F" w:rsidR="0040172D" w:rsidRPr="0040172D" w:rsidRDefault="0040172D" w:rsidP="00DD5418">
          <w:pPr>
            <w:tabs>
              <w:tab w:val="left" w:pos="2464"/>
            </w:tabs>
            <w:spacing w:after="0"/>
            <w:jc w:val="both"/>
            <w:rPr>
              <w:rFonts w:ascii="Calibri" w:hAnsi="Calibri" w:cs="Calibri"/>
              <w:sz w:val="24"/>
              <w:szCs w:val="24"/>
              <w:lang w:val="en-US"/>
            </w:rPr>
          </w:pPr>
          <w:hyperlink w:anchor="_Toc159090452" w:history="1">
            <w:r w:rsidRPr="0040172D">
              <w:rPr>
                <w:rStyle w:val="Hyperlink"/>
                <w:rFonts w:ascii="Calibri" w:hAnsi="Calibri" w:cs="Calibri"/>
                <w:sz w:val="24"/>
                <w:szCs w:val="24"/>
              </w:rPr>
              <w:t>6</w:t>
            </w:r>
            <w:r>
              <w:rPr>
                <w:rStyle w:val="Hyperlink"/>
                <w:rFonts w:ascii="Calibri" w:hAnsi="Calibri" w:cs="Calibri"/>
                <w:sz w:val="24"/>
                <w:szCs w:val="24"/>
              </w:rPr>
              <w:t>.</w:t>
            </w:r>
            <w:r w:rsidRPr="0040172D">
              <w:rPr>
                <w:rStyle w:val="Hyperlink"/>
                <w:rFonts w:ascii="Calibri" w:hAnsi="Calibri" w:cs="Calibri"/>
                <w:sz w:val="24"/>
                <w:szCs w:val="24"/>
              </w:rPr>
              <w:t>Моментална состојба поврзана со климатски ризици и природни непогоди</w:t>
            </w:r>
            <w:r w:rsidRPr="0040172D">
              <w:rPr>
                <w:rStyle w:val="Hyperlink"/>
                <w:rFonts w:ascii="Calibri" w:hAnsi="Calibri" w:cs="Calibri"/>
                <w:webHidden/>
                <w:sz w:val="24"/>
                <w:szCs w:val="24"/>
              </w:rPr>
              <w:tab/>
            </w:r>
            <w:r>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_Toc159090452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39</w:t>
            </w:r>
            <w:r w:rsidRPr="0040172D">
              <w:rPr>
                <w:rStyle w:val="Hyperlink"/>
                <w:rFonts w:ascii="Calibri" w:hAnsi="Calibri" w:cs="Calibri"/>
                <w:webHidden/>
                <w:sz w:val="24"/>
                <w:szCs w:val="24"/>
              </w:rPr>
              <w:fldChar w:fldCharType="end"/>
            </w:r>
          </w:hyperlink>
        </w:p>
        <w:p w14:paraId="59290FA9" w14:textId="762BBC99" w:rsidR="0040172D" w:rsidRPr="0040172D" w:rsidRDefault="0040172D" w:rsidP="00DD5418">
          <w:pPr>
            <w:tabs>
              <w:tab w:val="left" w:pos="2464"/>
            </w:tabs>
            <w:spacing w:after="0"/>
            <w:jc w:val="both"/>
            <w:rPr>
              <w:rFonts w:ascii="Calibri" w:hAnsi="Calibri" w:cs="Calibri"/>
              <w:sz w:val="24"/>
              <w:szCs w:val="24"/>
              <w:lang w:val="en-US"/>
            </w:rPr>
          </w:pPr>
          <w:hyperlink w:anchor="_Toc159090453" w:history="1">
            <w:r w:rsidRPr="0040172D">
              <w:rPr>
                <w:rStyle w:val="Hyperlink"/>
                <w:rFonts w:ascii="Calibri" w:hAnsi="Calibri" w:cs="Calibri"/>
                <w:sz w:val="24"/>
                <w:szCs w:val="24"/>
              </w:rPr>
              <w:t>6.1</w:t>
            </w:r>
            <w:r>
              <w:rPr>
                <w:rStyle w:val="Hyperlink"/>
                <w:rFonts w:ascii="Calibri" w:hAnsi="Calibri" w:cs="Calibri"/>
                <w:sz w:val="24"/>
                <w:szCs w:val="24"/>
              </w:rPr>
              <w:t>.</w:t>
            </w:r>
            <w:r w:rsidRPr="0040172D">
              <w:rPr>
                <w:rStyle w:val="Hyperlink"/>
                <w:rFonts w:ascii="Calibri" w:hAnsi="Calibri" w:cs="Calibri"/>
                <w:sz w:val="24"/>
                <w:szCs w:val="24"/>
              </w:rPr>
              <w:t>Проценка на ризик од поплави</w:t>
            </w:r>
            <w:r w:rsidRPr="0040172D">
              <w:rPr>
                <w:rStyle w:val="Hyperlink"/>
                <w:rFonts w:ascii="Calibri" w:hAnsi="Calibri" w:cs="Calibri"/>
                <w:webHidden/>
                <w:sz w:val="24"/>
                <w:szCs w:val="24"/>
              </w:rPr>
              <w:tab/>
            </w:r>
            <w:r>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_Toc159090453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39</w:t>
            </w:r>
            <w:r w:rsidRPr="0040172D">
              <w:rPr>
                <w:rStyle w:val="Hyperlink"/>
                <w:rFonts w:ascii="Calibri" w:hAnsi="Calibri" w:cs="Calibri"/>
                <w:webHidden/>
                <w:sz w:val="24"/>
                <w:szCs w:val="24"/>
              </w:rPr>
              <w:fldChar w:fldCharType="end"/>
            </w:r>
          </w:hyperlink>
        </w:p>
        <w:p w14:paraId="174A9CA4" w14:textId="21170BCD" w:rsidR="0040172D" w:rsidRPr="0040172D" w:rsidRDefault="0040172D" w:rsidP="00DD5418">
          <w:pPr>
            <w:tabs>
              <w:tab w:val="left" w:pos="2464"/>
            </w:tabs>
            <w:spacing w:after="0"/>
            <w:jc w:val="both"/>
            <w:rPr>
              <w:rFonts w:ascii="Calibri" w:hAnsi="Calibri" w:cs="Calibri"/>
              <w:sz w:val="24"/>
              <w:szCs w:val="24"/>
              <w:lang w:val="en-US"/>
            </w:rPr>
          </w:pPr>
          <w:hyperlink w:anchor="_Toc159090454" w:history="1">
            <w:r w:rsidRPr="0040172D">
              <w:rPr>
                <w:rStyle w:val="Hyperlink"/>
                <w:rFonts w:ascii="Calibri" w:hAnsi="Calibri" w:cs="Calibri"/>
                <w:sz w:val="24"/>
                <w:szCs w:val="24"/>
              </w:rPr>
              <w:t>6.2</w:t>
            </w:r>
            <w:r>
              <w:rPr>
                <w:rStyle w:val="Hyperlink"/>
                <w:rFonts w:ascii="Calibri" w:hAnsi="Calibri" w:cs="Calibri"/>
                <w:sz w:val="24"/>
                <w:szCs w:val="24"/>
              </w:rPr>
              <w:t>.</w:t>
            </w:r>
            <w:r w:rsidRPr="0040172D">
              <w:rPr>
                <w:rStyle w:val="Hyperlink"/>
                <w:rFonts w:ascii="Calibri" w:hAnsi="Calibri" w:cs="Calibri"/>
                <w:sz w:val="24"/>
                <w:szCs w:val="24"/>
              </w:rPr>
              <w:t>Проценка на ризик од пожари и ерозија</w:t>
            </w:r>
            <w:r w:rsidRPr="0040172D">
              <w:rPr>
                <w:rStyle w:val="Hyperlink"/>
                <w:rFonts w:ascii="Calibri" w:hAnsi="Calibri" w:cs="Calibri"/>
                <w:webHidden/>
                <w:sz w:val="24"/>
                <w:szCs w:val="24"/>
              </w:rPr>
              <w:tab/>
            </w:r>
            <w:r>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_Toc159090454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44</w:t>
            </w:r>
            <w:r w:rsidRPr="0040172D">
              <w:rPr>
                <w:rStyle w:val="Hyperlink"/>
                <w:rFonts w:ascii="Calibri" w:hAnsi="Calibri" w:cs="Calibri"/>
                <w:webHidden/>
                <w:sz w:val="24"/>
                <w:szCs w:val="24"/>
              </w:rPr>
              <w:fldChar w:fldCharType="end"/>
            </w:r>
          </w:hyperlink>
        </w:p>
        <w:p w14:paraId="2467F5AE" w14:textId="13FBB2BF" w:rsidR="0040172D" w:rsidRPr="0040172D" w:rsidRDefault="0040172D" w:rsidP="00DD5418">
          <w:pPr>
            <w:tabs>
              <w:tab w:val="left" w:pos="2464"/>
            </w:tabs>
            <w:spacing w:after="0"/>
            <w:jc w:val="both"/>
            <w:rPr>
              <w:rFonts w:ascii="Calibri" w:hAnsi="Calibri" w:cs="Calibri"/>
              <w:sz w:val="24"/>
              <w:szCs w:val="24"/>
              <w:lang w:val="en-US"/>
            </w:rPr>
          </w:pPr>
          <w:hyperlink w:anchor="_Toc159090455" w:history="1">
            <w:r w:rsidRPr="0040172D">
              <w:rPr>
                <w:rStyle w:val="Hyperlink"/>
                <w:rFonts w:ascii="Calibri" w:hAnsi="Calibri" w:cs="Calibri"/>
                <w:sz w:val="24"/>
                <w:szCs w:val="24"/>
              </w:rPr>
              <w:t>7</w:t>
            </w:r>
            <w:r>
              <w:rPr>
                <w:rStyle w:val="Hyperlink"/>
                <w:rFonts w:ascii="Calibri" w:hAnsi="Calibri" w:cs="Calibri"/>
                <w:sz w:val="24"/>
                <w:szCs w:val="24"/>
              </w:rPr>
              <w:t>.</w:t>
            </w:r>
            <w:r w:rsidRPr="0040172D">
              <w:rPr>
                <w:rStyle w:val="Hyperlink"/>
                <w:rFonts w:ascii="Calibri" w:hAnsi="Calibri" w:cs="Calibri"/>
                <w:sz w:val="24"/>
                <w:szCs w:val="24"/>
              </w:rPr>
              <w:t>Инвентар на емисии на стакленички гасови</w:t>
            </w:r>
            <w:r w:rsidRPr="0040172D">
              <w:rPr>
                <w:rStyle w:val="Hyperlink"/>
                <w:rFonts w:ascii="Calibri" w:hAnsi="Calibri" w:cs="Calibri"/>
                <w:webHidden/>
                <w:sz w:val="24"/>
                <w:szCs w:val="24"/>
              </w:rPr>
              <w:tab/>
            </w:r>
            <w:r>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_Toc159090455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49</w:t>
            </w:r>
            <w:r w:rsidRPr="0040172D">
              <w:rPr>
                <w:rStyle w:val="Hyperlink"/>
                <w:rFonts w:ascii="Calibri" w:hAnsi="Calibri" w:cs="Calibri"/>
                <w:webHidden/>
                <w:sz w:val="24"/>
                <w:szCs w:val="24"/>
              </w:rPr>
              <w:fldChar w:fldCharType="end"/>
            </w:r>
          </w:hyperlink>
        </w:p>
        <w:p w14:paraId="4348CD3B" w14:textId="4A196ED5" w:rsidR="0040172D" w:rsidRPr="0040172D" w:rsidRDefault="0040172D" w:rsidP="00DD5418">
          <w:pPr>
            <w:tabs>
              <w:tab w:val="left" w:pos="2464"/>
            </w:tabs>
            <w:spacing w:after="0"/>
            <w:jc w:val="both"/>
            <w:rPr>
              <w:rFonts w:ascii="Calibri" w:hAnsi="Calibri" w:cs="Calibri"/>
              <w:sz w:val="24"/>
              <w:szCs w:val="24"/>
              <w:lang w:val="en-US"/>
            </w:rPr>
          </w:pPr>
          <w:hyperlink w:anchor="_Toc159090456" w:history="1">
            <w:r w:rsidRPr="0040172D">
              <w:rPr>
                <w:rStyle w:val="Hyperlink"/>
                <w:rFonts w:ascii="Calibri" w:hAnsi="Calibri" w:cs="Calibri"/>
                <w:sz w:val="24"/>
                <w:szCs w:val="24"/>
              </w:rPr>
              <w:t>7.1</w:t>
            </w:r>
            <w:r>
              <w:rPr>
                <w:rStyle w:val="Hyperlink"/>
                <w:rFonts w:ascii="Calibri" w:hAnsi="Calibri" w:cs="Calibri"/>
                <w:sz w:val="24"/>
                <w:szCs w:val="24"/>
              </w:rPr>
              <w:t>.</w:t>
            </w:r>
            <w:r w:rsidRPr="0040172D">
              <w:rPr>
                <w:rStyle w:val="Hyperlink"/>
                <w:rFonts w:ascii="Calibri" w:hAnsi="Calibri" w:cs="Calibri"/>
                <w:sz w:val="24"/>
                <w:szCs w:val="24"/>
              </w:rPr>
              <w:t>Вкупни емисии на стакленички гасови по категорија на извор (енергенс)</w:t>
            </w:r>
            <w:r w:rsidRPr="0040172D">
              <w:rPr>
                <w:rStyle w:val="Hyperlink"/>
                <w:rFonts w:ascii="Calibri" w:hAnsi="Calibri" w:cs="Calibri"/>
                <w:webHidden/>
                <w:sz w:val="24"/>
                <w:szCs w:val="24"/>
              </w:rPr>
              <w:tab/>
            </w:r>
            <w:r>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_Toc159090456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49</w:t>
            </w:r>
            <w:r w:rsidRPr="0040172D">
              <w:rPr>
                <w:rStyle w:val="Hyperlink"/>
                <w:rFonts w:ascii="Calibri" w:hAnsi="Calibri" w:cs="Calibri"/>
                <w:webHidden/>
                <w:sz w:val="24"/>
                <w:szCs w:val="24"/>
              </w:rPr>
              <w:fldChar w:fldCharType="end"/>
            </w:r>
          </w:hyperlink>
        </w:p>
        <w:p w14:paraId="5AF6330A" w14:textId="7EFF467D" w:rsidR="0040172D" w:rsidRPr="0040172D" w:rsidRDefault="0040172D" w:rsidP="00DD5418">
          <w:pPr>
            <w:tabs>
              <w:tab w:val="left" w:pos="2464"/>
            </w:tabs>
            <w:spacing w:after="0"/>
            <w:jc w:val="both"/>
            <w:rPr>
              <w:rFonts w:ascii="Calibri" w:hAnsi="Calibri" w:cs="Calibri"/>
              <w:sz w:val="24"/>
              <w:szCs w:val="24"/>
              <w:lang w:val="en-US"/>
            </w:rPr>
          </w:pPr>
          <w:hyperlink w:anchor="_Toc159090457" w:history="1">
            <w:r w:rsidRPr="0040172D">
              <w:rPr>
                <w:rStyle w:val="Hyperlink"/>
                <w:rFonts w:ascii="Calibri" w:hAnsi="Calibri" w:cs="Calibri"/>
                <w:sz w:val="24"/>
                <w:szCs w:val="24"/>
              </w:rPr>
              <w:t>7.2</w:t>
            </w:r>
            <w:r>
              <w:rPr>
                <w:rStyle w:val="Hyperlink"/>
                <w:rFonts w:ascii="Calibri" w:hAnsi="Calibri" w:cs="Calibri"/>
                <w:sz w:val="24"/>
                <w:szCs w:val="24"/>
              </w:rPr>
              <w:t>.</w:t>
            </w:r>
            <w:r w:rsidRPr="0040172D">
              <w:rPr>
                <w:rStyle w:val="Hyperlink"/>
                <w:rFonts w:ascii="Calibri" w:hAnsi="Calibri" w:cs="Calibri"/>
                <w:sz w:val="24"/>
                <w:szCs w:val="24"/>
              </w:rPr>
              <w:t>Вкупни емисии на стакленички гасови по подсектори</w:t>
            </w:r>
            <w:r w:rsidRPr="0040172D">
              <w:rPr>
                <w:rStyle w:val="Hyperlink"/>
                <w:rFonts w:ascii="Calibri" w:hAnsi="Calibri" w:cs="Calibri"/>
                <w:webHidden/>
                <w:sz w:val="24"/>
                <w:szCs w:val="24"/>
              </w:rPr>
              <w:tab/>
            </w:r>
            <w:r>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_Toc159090457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51</w:t>
            </w:r>
            <w:r w:rsidRPr="0040172D">
              <w:rPr>
                <w:rStyle w:val="Hyperlink"/>
                <w:rFonts w:ascii="Calibri" w:hAnsi="Calibri" w:cs="Calibri"/>
                <w:webHidden/>
                <w:sz w:val="24"/>
                <w:szCs w:val="24"/>
              </w:rPr>
              <w:fldChar w:fldCharType="end"/>
            </w:r>
          </w:hyperlink>
        </w:p>
        <w:p w14:paraId="3210E1F9" w14:textId="1194FB21" w:rsidR="0040172D" w:rsidRPr="0040172D" w:rsidRDefault="0040172D" w:rsidP="00DD5418">
          <w:pPr>
            <w:tabs>
              <w:tab w:val="left" w:pos="2464"/>
            </w:tabs>
            <w:spacing w:after="0"/>
            <w:jc w:val="both"/>
            <w:rPr>
              <w:rFonts w:ascii="Calibri" w:hAnsi="Calibri" w:cs="Calibri"/>
              <w:sz w:val="24"/>
              <w:szCs w:val="24"/>
              <w:lang w:val="en-US"/>
            </w:rPr>
          </w:pPr>
          <w:hyperlink w:anchor="_Toc159090458" w:history="1">
            <w:r w:rsidRPr="0040172D">
              <w:rPr>
                <w:rStyle w:val="Hyperlink"/>
                <w:rFonts w:ascii="Calibri" w:hAnsi="Calibri" w:cs="Calibri"/>
                <w:sz w:val="24"/>
                <w:szCs w:val="24"/>
              </w:rPr>
              <w:t>7.3</w:t>
            </w:r>
            <w:r>
              <w:rPr>
                <w:rStyle w:val="Hyperlink"/>
                <w:rFonts w:ascii="Calibri" w:hAnsi="Calibri" w:cs="Calibri"/>
                <w:sz w:val="24"/>
                <w:szCs w:val="24"/>
              </w:rPr>
              <w:t>.</w:t>
            </w:r>
            <w:r w:rsidRPr="0040172D">
              <w:rPr>
                <w:rStyle w:val="Hyperlink"/>
                <w:rFonts w:ascii="Calibri" w:hAnsi="Calibri" w:cs="Calibri"/>
                <w:sz w:val="24"/>
                <w:szCs w:val="24"/>
              </w:rPr>
              <w:t>Вкупни емисии на стакленички гасови по сектори</w:t>
            </w:r>
            <w:r>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_Toc159090458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53</w:t>
            </w:r>
            <w:r w:rsidRPr="0040172D">
              <w:rPr>
                <w:rStyle w:val="Hyperlink"/>
                <w:rFonts w:ascii="Calibri" w:hAnsi="Calibri" w:cs="Calibri"/>
                <w:webHidden/>
                <w:sz w:val="24"/>
                <w:szCs w:val="24"/>
              </w:rPr>
              <w:fldChar w:fldCharType="end"/>
            </w:r>
          </w:hyperlink>
        </w:p>
        <w:p w14:paraId="4CB9D10B" w14:textId="66D94FA7" w:rsidR="0040172D" w:rsidRPr="0040172D" w:rsidRDefault="0040172D" w:rsidP="00DD5418">
          <w:pPr>
            <w:tabs>
              <w:tab w:val="left" w:pos="2464"/>
            </w:tabs>
            <w:spacing w:after="0"/>
            <w:jc w:val="both"/>
            <w:rPr>
              <w:rFonts w:ascii="Calibri" w:hAnsi="Calibri" w:cs="Calibri"/>
              <w:sz w:val="24"/>
              <w:szCs w:val="24"/>
              <w:lang w:val="en-US"/>
            </w:rPr>
          </w:pPr>
          <w:hyperlink w:anchor="_Toc159090459" w:history="1">
            <w:r w:rsidRPr="0040172D">
              <w:rPr>
                <w:rStyle w:val="Hyperlink"/>
                <w:rFonts w:ascii="Calibri" w:hAnsi="Calibri" w:cs="Calibri"/>
                <w:sz w:val="24"/>
                <w:szCs w:val="24"/>
              </w:rPr>
              <w:t>8</w:t>
            </w:r>
            <w:r>
              <w:rPr>
                <w:rStyle w:val="Hyperlink"/>
                <w:rFonts w:ascii="Calibri" w:hAnsi="Calibri" w:cs="Calibri"/>
                <w:sz w:val="24"/>
                <w:szCs w:val="24"/>
              </w:rPr>
              <w:t>.</w:t>
            </w:r>
            <w:r w:rsidRPr="0040172D">
              <w:rPr>
                <w:rStyle w:val="Hyperlink"/>
                <w:rFonts w:ascii="Calibri" w:hAnsi="Calibri" w:cs="Calibri"/>
                <w:sz w:val="24"/>
                <w:szCs w:val="24"/>
              </w:rPr>
              <w:t>Мерки за намалување на ранливоста од природни непогоди</w:t>
            </w:r>
            <w:r>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_Toc159090459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55</w:t>
            </w:r>
            <w:r w:rsidRPr="0040172D">
              <w:rPr>
                <w:rStyle w:val="Hyperlink"/>
                <w:rFonts w:ascii="Calibri" w:hAnsi="Calibri" w:cs="Calibri"/>
                <w:webHidden/>
                <w:sz w:val="24"/>
                <w:szCs w:val="24"/>
              </w:rPr>
              <w:fldChar w:fldCharType="end"/>
            </w:r>
          </w:hyperlink>
        </w:p>
        <w:p w14:paraId="0F9566B2" w14:textId="5B28B981" w:rsidR="0040172D" w:rsidRPr="0040172D" w:rsidRDefault="0040172D" w:rsidP="00DD5418">
          <w:pPr>
            <w:tabs>
              <w:tab w:val="left" w:pos="2464"/>
            </w:tabs>
            <w:spacing w:after="0"/>
            <w:jc w:val="both"/>
            <w:rPr>
              <w:rFonts w:ascii="Calibri" w:hAnsi="Calibri" w:cs="Calibri"/>
              <w:sz w:val="24"/>
              <w:szCs w:val="24"/>
              <w:lang w:val="en-US"/>
            </w:rPr>
          </w:pPr>
          <w:hyperlink w:anchor="_Toc159090460" w:history="1">
            <w:r w:rsidRPr="0040172D">
              <w:rPr>
                <w:rStyle w:val="Hyperlink"/>
                <w:rFonts w:ascii="Calibri" w:hAnsi="Calibri" w:cs="Calibri"/>
                <w:sz w:val="24"/>
                <w:szCs w:val="24"/>
              </w:rPr>
              <w:t>9</w:t>
            </w:r>
            <w:r>
              <w:rPr>
                <w:rStyle w:val="Hyperlink"/>
                <w:rFonts w:ascii="Calibri" w:hAnsi="Calibri" w:cs="Calibri"/>
                <w:sz w:val="24"/>
                <w:szCs w:val="24"/>
              </w:rPr>
              <w:t>.</w:t>
            </w:r>
            <w:r w:rsidRPr="0040172D">
              <w:rPr>
                <w:rStyle w:val="Hyperlink"/>
                <w:rFonts w:ascii="Calibri" w:hAnsi="Calibri" w:cs="Calibri"/>
                <w:sz w:val="24"/>
                <w:szCs w:val="24"/>
              </w:rPr>
              <w:t>Мерки за намалување на емисиите на стакленички гасови на ниво на општина Прилеп</w:t>
            </w:r>
            <w:r w:rsidRPr="0040172D">
              <w:rPr>
                <w:rStyle w:val="Hyperlink"/>
                <w:rFonts w:ascii="Calibri" w:hAnsi="Calibri" w:cs="Calibri"/>
                <w:webHidden/>
                <w:sz w:val="24"/>
                <w:szCs w:val="24"/>
              </w:rPr>
              <w:tab/>
            </w:r>
            <w:r w:rsidR="00DD5418">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_Toc159090460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59</w:t>
            </w:r>
            <w:r w:rsidRPr="0040172D">
              <w:rPr>
                <w:rStyle w:val="Hyperlink"/>
                <w:rFonts w:ascii="Calibri" w:hAnsi="Calibri" w:cs="Calibri"/>
                <w:webHidden/>
                <w:sz w:val="24"/>
                <w:szCs w:val="24"/>
              </w:rPr>
              <w:fldChar w:fldCharType="end"/>
            </w:r>
          </w:hyperlink>
        </w:p>
        <w:p w14:paraId="71916A04" w14:textId="77777777" w:rsidR="0040172D" w:rsidRPr="0040172D" w:rsidRDefault="0040172D" w:rsidP="00DD5418">
          <w:pPr>
            <w:tabs>
              <w:tab w:val="left" w:pos="2464"/>
            </w:tabs>
            <w:spacing w:after="0"/>
            <w:jc w:val="both"/>
            <w:rPr>
              <w:rFonts w:ascii="Calibri" w:hAnsi="Calibri" w:cs="Calibri"/>
              <w:sz w:val="24"/>
              <w:szCs w:val="24"/>
            </w:rPr>
          </w:pPr>
          <w:r w:rsidRPr="0040172D">
            <w:rPr>
              <w:rFonts w:ascii="Calibri" w:hAnsi="Calibri" w:cs="Calibri"/>
              <w:sz w:val="24"/>
              <w:szCs w:val="24"/>
            </w:rPr>
            <w:fldChar w:fldCharType="end"/>
          </w:r>
        </w:p>
      </w:sdtContent>
    </w:sdt>
    <w:p w14:paraId="729D13DC" w14:textId="77777777" w:rsidR="0040172D" w:rsidRPr="0040172D" w:rsidRDefault="0040172D" w:rsidP="00DD5418">
      <w:pPr>
        <w:tabs>
          <w:tab w:val="left" w:pos="2464"/>
        </w:tabs>
        <w:spacing w:after="0"/>
        <w:jc w:val="both"/>
        <w:rPr>
          <w:rFonts w:ascii="Calibri" w:hAnsi="Calibri" w:cs="Calibri"/>
          <w:b/>
          <w:bCs/>
          <w:sz w:val="24"/>
          <w:szCs w:val="24"/>
        </w:rPr>
      </w:pPr>
      <w:r w:rsidRPr="0040172D">
        <w:rPr>
          <w:rFonts w:ascii="Calibri" w:hAnsi="Calibri" w:cs="Calibri"/>
          <w:b/>
          <w:bCs/>
          <w:sz w:val="24"/>
          <w:szCs w:val="24"/>
        </w:rPr>
        <w:t>Листа на табели</w:t>
      </w:r>
    </w:p>
    <w:p w14:paraId="0F0FDB3B" w14:textId="42047648" w:rsidR="0040172D" w:rsidRPr="0040172D" w:rsidRDefault="0040172D" w:rsidP="00DD5418">
      <w:pPr>
        <w:tabs>
          <w:tab w:val="left" w:pos="2464"/>
        </w:tabs>
        <w:spacing w:after="0"/>
        <w:jc w:val="both"/>
        <w:rPr>
          <w:rFonts w:ascii="Calibri" w:hAnsi="Calibri" w:cs="Calibri"/>
          <w:sz w:val="24"/>
          <w:szCs w:val="24"/>
          <w:lang w:val="en-US"/>
        </w:rPr>
      </w:pPr>
      <w:r w:rsidRPr="0040172D">
        <w:rPr>
          <w:rFonts w:ascii="Calibri" w:hAnsi="Calibri" w:cs="Calibri"/>
          <w:sz w:val="24"/>
          <w:szCs w:val="24"/>
        </w:rPr>
        <w:fldChar w:fldCharType="begin"/>
      </w:r>
      <w:r w:rsidRPr="0040172D">
        <w:rPr>
          <w:rFonts w:ascii="Calibri" w:hAnsi="Calibri" w:cs="Calibri"/>
          <w:sz w:val="24"/>
          <w:szCs w:val="24"/>
        </w:rPr>
        <w:instrText xml:space="preserve"> TOC \h \z \c "Табела" </w:instrText>
      </w:r>
      <w:r w:rsidRPr="0040172D">
        <w:rPr>
          <w:rFonts w:ascii="Calibri" w:hAnsi="Calibri" w:cs="Calibri"/>
          <w:sz w:val="24"/>
          <w:szCs w:val="24"/>
        </w:rPr>
        <w:fldChar w:fldCharType="separate"/>
      </w:r>
      <w:hyperlink w:anchor="_Toc159090857" w:history="1">
        <w:r w:rsidRPr="0040172D">
          <w:rPr>
            <w:rStyle w:val="Hyperlink"/>
            <w:rFonts w:ascii="Calibri" w:hAnsi="Calibri" w:cs="Calibri"/>
            <w:sz w:val="24"/>
            <w:szCs w:val="24"/>
          </w:rPr>
          <w:t>Табела 1. Извори на емисии според опсег</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_Toc159090857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w:t>
        </w:r>
        <w:r w:rsidRPr="0040172D">
          <w:rPr>
            <w:rStyle w:val="Hyperlink"/>
            <w:rFonts w:ascii="Calibri" w:hAnsi="Calibri" w:cs="Calibri"/>
            <w:webHidden/>
            <w:sz w:val="24"/>
            <w:szCs w:val="24"/>
          </w:rPr>
          <w:fldChar w:fldCharType="end"/>
        </w:r>
      </w:hyperlink>
    </w:p>
    <w:p w14:paraId="6E5A2718" w14:textId="6F5F2B3C" w:rsidR="0040172D" w:rsidRPr="0040172D" w:rsidRDefault="0040172D" w:rsidP="00DD5418">
      <w:pPr>
        <w:tabs>
          <w:tab w:val="left" w:pos="2464"/>
        </w:tabs>
        <w:spacing w:after="0"/>
        <w:jc w:val="both"/>
        <w:rPr>
          <w:rFonts w:ascii="Calibri" w:hAnsi="Calibri" w:cs="Calibri"/>
          <w:sz w:val="24"/>
          <w:szCs w:val="24"/>
          <w:lang w:val="en-US"/>
        </w:rPr>
      </w:pPr>
      <w:hyperlink w:anchor="_Toc159090858" w:history="1">
        <w:r w:rsidRPr="0040172D">
          <w:rPr>
            <w:rStyle w:val="Hyperlink"/>
            <w:rFonts w:ascii="Calibri" w:hAnsi="Calibri" w:cs="Calibri"/>
            <w:sz w:val="24"/>
            <w:szCs w:val="24"/>
          </w:rPr>
          <w:t>Табела 2. Пресметани вкупни CО2-eq емисии [kt] по категорија на извор за општина Прилеп 2021 година</w:t>
        </w:r>
        <w:r w:rsidR="00DD5418">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_Toc159090858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50</w:t>
        </w:r>
        <w:r w:rsidRPr="0040172D">
          <w:rPr>
            <w:rStyle w:val="Hyperlink"/>
            <w:rFonts w:ascii="Calibri" w:hAnsi="Calibri" w:cs="Calibri"/>
            <w:webHidden/>
            <w:sz w:val="24"/>
            <w:szCs w:val="24"/>
          </w:rPr>
          <w:fldChar w:fldCharType="end"/>
        </w:r>
      </w:hyperlink>
    </w:p>
    <w:p w14:paraId="139ABA8F" w14:textId="58A7C000" w:rsidR="0040172D" w:rsidRPr="0040172D" w:rsidRDefault="0040172D" w:rsidP="00DD5418">
      <w:pPr>
        <w:tabs>
          <w:tab w:val="left" w:pos="2464"/>
        </w:tabs>
        <w:spacing w:after="0"/>
        <w:jc w:val="both"/>
        <w:rPr>
          <w:rFonts w:ascii="Calibri" w:hAnsi="Calibri" w:cs="Calibri"/>
          <w:sz w:val="24"/>
          <w:szCs w:val="24"/>
          <w:lang w:val="en-US"/>
        </w:rPr>
      </w:pPr>
      <w:hyperlink w:anchor="_Toc159090859" w:history="1">
        <w:r w:rsidRPr="0040172D">
          <w:rPr>
            <w:rStyle w:val="Hyperlink"/>
            <w:rFonts w:ascii="Calibri" w:hAnsi="Calibri" w:cs="Calibri"/>
            <w:sz w:val="24"/>
            <w:szCs w:val="24"/>
          </w:rPr>
          <w:t>Табела 3. Пресметани вкупни CО2-eq емисии [kt] од сите подсектори земени во предвид за општина Прилеп 2021 година</w:t>
        </w:r>
        <w:r w:rsidRPr="0040172D">
          <w:rPr>
            <w:rStyle w:val="Hyperlink"/>
            <w:rFonts w:ascii="Calibri" w:hAnsi="Calibri" w:cs="Calibri"/>
            <w:webHidden/>
            <w:sz w:val="24"/>
            <w:szCs w:val="24"/>
          </w:rPr>
          <w:tab/>
        </w:r>
        <w:r w:rsidR="00DD5418">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_Toc159090859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52</w:t>
        </w:r>
        <w:r w:rsidRPr="0040172D">
          <w:rPr>
            <w:rStyle w:val="Hyperlink"/>
            <w:rFonts w:ascii="Calibri" w:hAnsi="Calibri" w:cs="Calibri"/>
            <w:webHidden/>
            <w:sz w:val="24"/>
            <w:szCs w:val="24"/>
          </w:rPr>
          <w:fldChar w:fldCharType="end"/>
        </w:r>
      </w:hyperlink>
    </w:p>
    <w:p w14:paraId="31F3B6B9" w14:textId="5D21E6A8" w:rsidR="0040172D" w:rsidRPr="0040172D" w:rsidRDefault="0040172D" w:rsidP="00DD5418">
      <w:pPr>
        <w:tabs>
          <w:tab w:val="left" w:pos="2464"/>
        </w:tabs>
        <w:spacing w:after="0"/>
        <w:jc w:val="both"/>
        <w:rPr>
          <w:rFonts w:ascii="Calibri" w:hAnsi="Calibri" w:cs="Calibri"/>
          <w:sz w:val="24"/>
          <w:szCs w:val="24"/>
          <w:lang w:val="en-US"/>
        </w:rPr>
      </w:pPr>
      <w:hyperlink w:anchor="_Toc159090860" w:history="1">
        <w:r w:rsidRPr="0040172D">
          <w:rPr>
            <w:rStyle w:val="Hyperlink"/>
            <w:rFonts w:ascii="Calibri" w:hAnsi="Calibri" w:cs="Calibri"/>
            <w:sz w:val="24"/>
            <w:szCs w:val="24"/>
          </w:rPr>
          <w:t>Табела 4. Пресметани вкупни CО2-eq емисии [kt] на сите сектори земени во предвид за општина Прилеп 2021 година</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_Toc159090860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54</w:t>
        </w:r>
        <w:r w:rsidRPr="0040172D">
          <w:rPr>
            <w:rStyle w:val="Hyperlink"/>
            <w:rFonts w:ascii="Calibri" w:hAnsi="Calibri" w:cs="Calibri"/>
            <w:webHidden/>
            <w:sz w:val="24"/>
            <w:szCs w:val="24"/>
          </w:rPr>
          <w:fldChar w:fldCharType="end"/>
        </w:r>
      </w:hyperlink>
    </w:p>
    <w:p w14:paraId="6DB5A894" w14:textId="77777777" w:rsidR="0040172D" w:rsidRPr="0040172D" w:rsidRDefault="0040172D" w:rsidP="00DD5418">
      <w:pPr>
        <w:tabs>
          <w:tab w:val="left" w:pos="2464"/>
        </w:tabs>
        <w:spacing w:after="0"/>
        <w:jc w:val="both"/>
        <w:rPr>
          <w:rFonts w:ascii="Calibri" w:hAnsi="Calibri" w:cs="Calibri"/>
          <w:sz w:val="24"/>
          <w:szCs w:val="24"/>
        </w:rPr>
      </w:pPr>
      <w:r w:rsidRPr="0040172D">
        <w:rPr>
          <w:rFonts w:ascii="Calibri" w:hAnsi="Calibri" w:cs="Calibri"/>
          <w:sz w:val="24"/>
          <w:szCs w:val="24"/>
        </w:rPr>
        <w:fldChar w:fldCharType="end"/>
      </w:r>
    </w:p>
    <w:p w14:paraId="6D1119A5" w14:textId="77777777" w:rsidR="0040172D" w:rsidRPr="0040172D" w:rsidRDefault="0040172D" w:rsidP="00DD5418">
      <w:pPr>
        <w:tabs>
          <w:tab w:val="left" w:pos="2464"/>
        </w:tabs>
        <w:spacing w:after="0"/>
        <w:jc w:val="both"/>
        <w:rPr>
          <w:rFonts w:ascii="Calibri" w:hAnsi="Calibri" w:cs="Calibri"/>
          <w:sz w:val="24"/>
          <w:szCs w:val="24"/>
        </w:rPr>
      </w:pPr>
    </w:p>
    <w:p w14:paraId="4411ADBA" w14:textId="77777777" w:rsidR="0040172D" w:rsidRPr="0040172D" w:rsidRDefault="0040172D" w:rsidP="00DD5418">
      <w:pPr>
        <w:tabs>
          <w:tab w:val="left" w:pos="2464"/>
        </w:tabs>
        <w:spacing w:after="0"/>
        <w:jc w:val="both"/>
        <w:rPr>
          <w:rFonts w:ascii="Calibri" w:hAnsi="Calibri" w:cs="Calibri"/>
          <w:b/>
          <w:bCs/>
          <w:sz w:val="24"/>
          <w:szCs w:val="24"/>
        </w:rPr>
      </w:pPr>
      <w:r w:rsidRPr="0040172D">
        <w:rPr>
          <w:rFonts w:ascii="Calibri" w:hAnsi="Calibri" w:cs="Calibri"/>
          <w:b/>
          <w:bCs/>
          <w:sz w:val="24"/>
          <w:szCs w:val="24"/>
        </w:rPr>
        <w:t>Листа на слики</w:t>
      </w:r>
    </w:p>
    <w:p w14:paraId="754289DD" w14:textId="7B8E136A" w:rsidR="0040172D" w:rsidRPr="0040172D" w:rsidRDefault="0040172D" w:rsidP="00DD5418">
      <w:pPr>
        <w:tabs>
          <w:tab w:val="left" w:pos="2464"/>
        </w:tabs>
        <w:spacing w:after="0"/>
        <w:jc w:val="both"/>
        <w:rPr>
          <w:rFonts w:ascii="Calibri" w:hAnsi="Calibri" w:cs="Calibri"/>
          <w:sz w:val="24"/>
          <w:szCs w:val="24"/>
          <w:lang w:val="en-US"/>
        </w:rPr>
      </w:pPr>
      <w:r w:rsidRPr="0040172D">
        <w:rPr>
          <w:rFonts w:ascii="Calibri" w:hAnsi="Calibri" w:cs="Calibri"/>
          <w:sz w:val="24"/>
          <w:szCs w:val="24"/>
        </w:rPr>
        <w:fldChar w:fldCharType="begin"/>
      </w:r>
      <w:r w:rsidRPr="0040172D">
        <w:rPr>
          <w:rFonts w:ascii="Calibri" w:hAnsi="Calibri" w:cs="Calibri"/>
          <w:sz w:val="24"/>
          <w:szCs w:val="24"/>
        </w:rPr>
        <w:instrText xml:space="preserve"> TOC \h \z \c "Слика" </w:instrText>
      </w:r>
      <w:r w:rsidRPr="0040172D">
        <w:rPr>
          <w:rFonts w:ascii="Calibri" w:hAnsi="Calibri" w:cs="Calibri"/>
          <w:sz w:val="24"/>
          <w:szCs w:val="24"/>
        </w:rPr>
        <w:fldChar w:fldCharType="separate"/>
      </w:r>
      <w:hyperlink w:anchor="_Toc159090605" w:history="1">
        <w:r w:rsidRPr="0040172D">
          <w:rPr>
            <w:rStyle w:val="Hyperlink"/>
            <w:rFonts w:ascii="Calibri" w:hAnsi="Calibri" w:cs="Calibri"/>
            <w:sz w:val="24"/>
            <w:szCs w:val="24"/>
          </w:rPr>
          <w:t>Слика 1. Висинска застапеност на територијата на општината</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_Toc159090605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10</w:t>
        </w:r>
        <w:r w:rsidRPr="0040172D">
          <w:rPr>
            <w:rStyle w:val="Hyperlink"/>
            <w:rFonts w:ascii="Calibri" w:hAnsi="Calibri" w:cs="Calibri"/>
            <w:webHidden/>
            <w:sz w:val="24"/>
            <w:szCs w:val="24"/>
          </w:rPr>
          <w:fldChar w:fldCharType="end"/>
        </w:r>
      </w:hyperlink>
    </w:p>
    <w:p w14:paraId="14AFE690" w14:textId="3EAE3555" w:rsidR="0040172D" w:rsidRPr="0040172D" w:rsidRDefault="0040172D" w:rsidP="00DD5418">
      <w:pPr>
        <w:tabs>
          <w:tab w:val="left" w:pos="2464"/>
        </w:tabs>
        <w:spacing w:after="0"/>
        <w:jc w:val="both"/>
        <w:rPr>
          <w:rFonts w:ascii="Calibri" w:hAnsi="Calibri" w:cs="Calibri"/>
          <w:sz w:val="24"/>
          <w:szCs w:val="24"/>
          <w:lang w:val="en-US"/>
        </w:rPr>
      </w:pPr>
      <w:hyperlink w:anchor="_Toc159090606" w:history="1">
        <w:r w:rsidRPr="0040172D">
          <w:rPr>
            <w:rStyle w:val="Hyperlink"/>
            <w:rFonts w:ascii="Calibri" w:hAnsi="Calibri" w:cs="Calibri"/>
            <w:sz w:val="24"/>
            <w:szCs w:val="24"/>
          </w:rPr>
          <w:t>Слика 2. Покриеност на земјиштето во рамки на општината</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_Toc159090606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11</w:t>
        </w:r>
        <w:r w:rsidRPr="0040172D">
          <w:rPr>
            <w:rStyle w:val="Hyperlink"/>
            <w:rFonts w:ascii="Calibri" w:hAnsi="Calibri" w:cs="Calibri"/>
            <w:webHidden/>
            <w:sz w:val="24"/>
            <w:szCs w:val="24"/>
          </w:rPr>
          <w:fldChar w:fldCharType="end"/>
        </w:r>
      </w:hyperlink>
    </w:p>
    <w:p w14:paraId="3B2CDEC8" w14:textId="43FCAA20" w:rsidR="0040172D" w:rsidRPr="0040172D" w:rsidRDefault="0040172D" w:rsidP="00DD5418">
      <w:pPr>
        <w:tabs>
          <w:tab w:val="left" w:pos="2464"/>
        </w:tabs>
        <w:spacing w:after="0"/>
        <w:jc w:val="both"/>
        <w:rPr>
          <w:rFonts w:ascii="Calibri" w:hAnsi="Calibri" w:cs="Calibri"/>
          <w:sz w:val="24"/>
          <w:szCs w:val="24"/>
          <w:lang w:val="en-US"/>
        </w:rPr>
      </w:pPr>
      <w:hyperlink w:anchor="_Toc159090607" w:history="1">
        <w:r w:rsidRPr="0040172D">
          <w:rPr>
            <w:rStyle w:val="Hyperlink"/>
            <w:rFonts w:ascii="Calibri" w:hAnsi="Calibri" w:cs="Calibri"/>
            <w:sz w:val="24"/>
            <w:szCs w:val="24"/>
          </w:rPr>
          <w:t>Слика 3. Наклон на теренот на територијата на општината во проценти</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_Toc159090607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11</w:t>
        </w:r>
        <w:r w:rsidRPr="0040172D">
          <w:rPr>
            <w:rStyle w:val="Hyperlink"/>
            <w:rFonts w:ascii="Calibri" w:hAnsi="Calibri" w:cs="Calibri"/>
            <w:webHidden/>
            <w:sz w:val="24"/>
            <w:szCs w:val="24"/>
          </w:rPr>
          <w:fldChar w:fldCharType="end"/>
        </w:r>
      </w:hyperlink>
    </w:p>
    <w:p w14:paraId="436B6889" w14:textId="5BD15924" w:rsidR="0040172D" w:rsidRPr="0040172D" w:rsidRDefault="0040172D" w:rsidP="00DD5418">
      <w:pPr>
        <w:tabs>
          <w:tab w:val="left" w:pos="2464"/>
        </w:tabs>
        <w:spacing w:after="0"/>
        <w:jc w:val="both"/>
        <w:rPr>
          <w:rFonts w:ascii="Calibri" w:hAnsi="Calibri" w:cs="Calibri"/>
          <w:sz w:val="24"/>
          <w:szCs w:val="24"/>
          <w:lang w:val="en-US"/>
        </w:rPr>
      </w:pPr>
      <w:hyperlink w:anchor="_Toc159090608" w:history="1">
        <w:r w:rsidRPr="0040172D">
          <w:rPr>
            <w:rStyle w:val="Hyperlink"/>
            <w:rFonts w:ascii="Calibri" w:hAnsi="Calibri" w:cs="Calibri"/>
            <w:sz w:val="24"/>
            <w:szCs w:val="24"/>
          </w:rPr>
          <w:t>Слика 4. Хидрографска мрежа во рамки на општината</w:t>
        </w:r>
        <w:r w:rsidRPr="0040172D">
          <w:rPr>
            <w:rStyle w:val="Hyperlink"/>
            <w:rFonts w:ascii="Calibri" w:hAnsi="Calibri" w:cs="Calibri"/>
            <w:webHidden/>
            <w:sz w:val="24"/>
            <w:szCs w:val="24"/>
          </w:rPr>
          <w:tab/>
        </w:r>
        <w:r w:rsidR="00DD5418">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_Toc159090608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14</w:t>
        </w:r>
        <w:r w:rsidRPr="0040172D">
          <w:rPr>
            <w:rStyle w:val="Hyperlink"/>
            <w:rFonts w:ascii="Calibri" w:hAnsi="Calibri" w:cs="Calibri"/>
            <w:webHidden/>
            <w:sz w:val="24"/>
            <w:szCs w:val="24"/>
          </w:rPr>
          <w:fldChar w:fldCharType="end"/>
        </w:r>
      </w:hyperlink>
    </w:p>
    <w:p w14:paraId="0A962D5C" w14:textId="0678B309" w:rsidR="0040172D" w:rsidRPr="0040172D" w:rsidRDefault="0040172D" w:rsidP="00DD5418">
      <w:pPr>
        <w:tabs>
          <w:tab w:val="left" w:pos="2464"/>
        </w:tabs>
        <w:spacing w:after="0"/>
        <w:jc w:val="both"/>
        <w:rPr>
          <w:rFonts w:ascii="Calibri" w:hAnsi="Calibri" w:cs="Calibri"/>
          <w:sz w:val="24"/>
          <w:szCs w:val="24"/>
          <w:lang w:val="en-US"/>
        </w:rPr>
      </w:pPr>
      <w:hyperlink w:anchor="_Toc159090609" w:history="1">
        <w:r w:rsidRPr="0040172D">
          <w:rPr>
            <w:rStyle w:val="Hyperlink"/>
            <w:rFonts w:ascii="Calibri" w:hAnsi="Calibri" w:cs="Calibri"/>
            <w:sz w:val="24"/>
            <w:szCs w:val="24"/>
          </w:rPr>
          <w:t>Слика 5. Потенцијално критична површина при излевање на реките</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_Toc159090609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40</w:t>
        </w:r>
        <w:r w:rsidRPr="0040172D">
          <w:rPr>
            <w:rStyle w:val="Hyperlink"/>
            <w:rFonts w:ascii="Calibri" w:hAnsi="Calibri" w:cs="Calibri"/>
            <w:webHidden/>
            <w:sz w:val="24"/>
            <w:szCs w:val="24"/>
          </w:rPr>
          <w:fldChar w:fldCharType="end"/>
        </w:r>
      </w:hyperlink>
    </w:p>
    <w:p w14:paraId="3E56D0E1" w14:textId="243E1C24" w:rsidR="0040172D" w:rsidRPr="0040172D" w:rsidRDefault="0040172D" w:rsidP="00DD5418">
      <w:pPr>
        <w:tabs>
          <w:tab w:val="left" w:pos="2464"/>
        </w:tabs>
        <w:spacing w:after="0"/>
        <w:jc w:val="both"/>
        <w:rPr>
          <w:rFonts w:ascii="Calibri" w:hAnsi="Calibri" w:cs="Calibri"/>
          <w:sz w:val="24"/>
          <w:szCs w:val="24"/>
          <w:lang w:val="en-US"/>
        </w:rPr>
      </w:pPr>
      <w:hyperlink w:anchor="_Toc159090610" w:history="1">
        <w:r w:rsidRPr="0040172D">
          <w:rPr>
            <w:rStyle w:val="Hyperlink"/>
            <w:rFonts w:ascii="Calibri" w:hAnsi="Calibri" w:cs="Calibri"/>
            <w:sz w:val="24"/>
            <w:szCs w:val="24"/>
          </w:rPr>
          <w:t>Слика 6. Критична точка на р.Прилепска во Прилеп</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_Toc159090610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41</w:t>
        </w:r>
        <w:r w:rsidRPr="0040172D">
          <w:rPr>
            <w:rStyle w:val="Hyperlink"/>
            <w:rFonts w:ascii="Calibri" w:hAnsi="Calibri" w:cs="Calibri"/>
            <w:webHidden/>
            <w:sz w:val="24"/>
            <w:szCs w:val="24"/>
          </w:rPr>
          <w:fldChar w:fldCharType="end"/>
        </w:r>
      </w:hyperlink>
    </w:p>
    <w:p w14:paraId="239812E5" w14:textId="3CF7022F" w:rsidR="0040172D" w:rsidRPr="0040172D" w:rsidRDefault="0040172D" w:rsidP="00DD5418">
      <w:pPr>
        <w:tabs>
          <w:tab w:val="left" w:pos="2464"/>
        </w:tabs>
        <w:spacing w:after="0"/>
        <w:jc w:val="both"/>
        <w:rPr>
          <w:rFonts w:ascii="Calibri" w:hAnsi="Calibri" w:cs="Calibri"/>
          <w:sz w:val="24"/>
          <w:szCs w:val="24"/>
          <w:lang w:val="en-US"/>
        </w:rPr>
      </w:pPr>
      <w:hyperlink w:anchor="_Toc159090611" w:history="1">
        <w:r w:rsidRPr="0040172D">
          <w:rPr>
            <w:rStyle w:val="Hyperlink"/>
            <w:rFonts w:ascii="Calibri" w:hAnsi="Calibri" w:cs="Calibri"/>
            <w:sz w:val="24"/>
            <w:szCs w:val="24"/>
          </w:rPr>
          <w:t>Слика 7. Критична точка на р.Прилепска во Прилеп</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_Toc159090611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41</w:t>
        </w:r>
        <w:r w:rsidRPr="0040172D">
          <w:rPr>
            <w:rStyle w:val="Hyperlink"/>
            <w:rFonts w:ascii="Calibri" w:hAnsi="Calibri" w:cs="Calibri"/>
            <w:webHidden/>
            <w:sz w:val="24"/>
            <w:szCs w:val="24"/>
          </w:rPr>
          <w:fldChar w:fldCharType="end"/>
        </w:r>
      </w:hyperlink>
    </w:p>
    <w:p w14:paraId="1C1995CA" w14:textId="130F8170" w:rsidR="0040172D" w:rsidRPr="0040172D" w:rsidRDefault="0040172D" w:rsidP="00DD5418">
      <w:pPr>
        <w:tabs>
          <w:tab w:val="left" w:pos="2464"/>
        </w:tabs>
        <w:spacing w:after="0"/>
        <w:jc w:val="both"/>
        <w:rPr>
          <w:rFonts w:ascii="Calibri" w:hAnsi="Calibri" w:cs="Calibri"/>
          <w:sz w:val="24"/>
          <w:szCs w:val="24"/>
          <w:lang w:val="en-US"/>
        </w:rPr>
      </w:pPr>
      <w:hyperlink w:anchor="_Toc159090612" w:history="1">
        <w:r w:rsidRPr="0040172D">
          <w:rPr>
            <w:rStyle w:val="Hyperlink"/>
            <w:rFonts w:ascii="Calibri" w:hAnsi="Calibri" w:cs="Calibri"/>
            <w:sz w:val="24"/>
            <w:szCs w:val="24"/>
          </w:rPr>
          <w:t>Слика 8. Коритото на р. Дабничка во Прилеп</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_Toc159090612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42</w:t>
        </w:r>
        <w:r w:rsidRPr="0040172D">
          <w:rPr>
            <w:rStyle w:val="Hyperlink"/>
            <w:rFonts w:ascii="Calibri" w:hAnsi="Calibri" w:cs="Calibri"/>
            <w:webHidden/>
            <w:sz w:val="24"/>
            <w:szCs w:val="24"/>
          </w:rPr>
          <w:fldChar w:fldCharType="end"/>
        </w:r>
      </w:hyperlink>
    </w:p>
    <w:p w14:paraId="1C941B82" w14:textId="539042A3" w:rsidR="0040172D" w:rsidRPr="0040172D" w:rsidRDefault="0040172D" w:rsidP="00DD5418">
      <w:pPr>
        <w:tabs>
          <w:tab w:val="left" w:pos="2464"/>
        </w:tabs>
        <w:spacing w:after="0"/>
        <w:jc w:val="both"/>
        <w:rPr>
          <w:rFonts w:ascii="Calibri" w:hAnsi="Calibri" w:cs="Calibri"/>
          <w:sz w:val="24"/>
          <w:szCs w:val="24"/>
          <w:lang w:val="en-US"/>
        </w:rPr>
      </w:pPr>
      <w:hyperlink w:anchor="_Toc159090613" w:history="1">
        <w:r w:rsidRPr="0040172D">
          <w:rPr>
            <w:rStyle w:val="Hyperlink"/>
            <w:rFonts w:ascii="Calibri" w:hAnsi="Calibri" w:cs="Calibri"/>
            <w:sz w:val="24"/>
            <w:szCs w:val="24"/>
          </w:rPr>
          <w:t>Слика 9. Делот каде коритото на р.Дабничка е разрушено</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_Toc159090613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43</w:t>
        </w:r>
        <w:r w:rsidRPr="0040172D">
          <w:rPr>
            <w:rStyle w:val="Hyperlink"/>
            <w:rFonts w:ascii="Calibri" w:hAnsi="Calibri" w:cs="Calibri"/>
            <w:webHidden/>
            <w:sz w:val="24"/>
            <w:szCs w:val="24"/>
          </w:rPr>
          <w:fldChar w:fldCharType="end"/>
        </w:r>
      </w:hyperlink>
    </w:p>
    <w:p w14:paraId="78F01BBF" w14:textId="0A601DAD" w:rsidR="0040172D" w:rsidRPr="0040172D" w:rsidRDefault="0040172D" w:rsidP="00DD5418">
      <w:pPr>
        <w:tabs>
          <w:tab w:val="left" w:pos="2464"/>
        </w:tabs>
        <w:spacing w:after="0"/>
        <w:jc w:val="both"/>
        <w:rPr>
          <w:rFonts w:ascii="Calibri" w:hAnsi="Calibri" w:cs="Calibri"/>
          <w:sz w:val="24"/>
          <w:szCs w:val="24"/>
          <w:lang w:val="en-US"/>
        </w:rPr>
      </w:pPr>
      <w:hyperlink w:anchor="_Toc159090614" w:history="1">
        <w:r w:rsidRPr="0040172D">
          <w:rPr>
            <w:rStyle w:val="Hyperlink"/>
            <w:rFonts w:ascii="Calibri" w:hAnsi="Calibri" w:cs="Calibri"/>
            <w:sz w:val="24"/>
            <w:szCs w:val="24"/>
          </w:rPr>
          <w:t>Слика 10.</w:t>
        </w:r>
        <w:r w:rsidRPr="0040172D">
          <w:rPr>
            <w:rStyle w:val="Hyperlink"/>
            <w:rFonts w:ascii="Calibri" w:hAnsi="Calibri" w:cs="Calibri"/>
            <w:sz w:val="24"/>
            <w:szCs w:val="24"/>
            <w:lang w:val="en-US"/>
          </w:rPr>
          <w:t xml:space="preserve"> </w:t>
        </w:r>
        <w:r w:rsidRPr="0040172D">
          <w:rPr>
            <w:rStyle w:val="Hyperlink"/>
            <w:rFonts w:ascii="Calibri" w:hAnsi="Calibri" w:cs="Calibri"/>
            <w:sz w:val="24"/>
            <w:szCs w:val="24"/>
          </w:rPr>
          <w:t>Карта на земјишен покров на општина Прилеп</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_Toc159090614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45</w:t>
        </w:r>
        <w:r w:rsidRPr="0040172D">
          <w:rPr>
            <w:rStyle w:val="Hyperlink"/>
            <w:rFonts w:ascii="Calibri" w:hAnsi="Calibri" w:cs="Calibri"/>
            <w:webHidden/>
            <w:sz w:val="24"/>
            <w:szCs w:val="24"/>
          </w:rPr>
          <w:fldChar w:fldCharType="end"/>
        </w:r>
      </w:hyperlink>
    </w:p>
    <w:p w14:paraId="2E656034" w14:textId="2829359D" w:rsidR="0040172D" w:rsidRPr="0040172D" w:rsidRDefault="0040172D" w:rsidP="00DD5418">
      <w:pPr>
        <w:tabs>
          <w:tab w:val="left" w:pos="2464"/>
        </w:tabs>
        <w:spacing w:after="0"/>
        <w:jc w:val="both"/>
        <w:rPr>
          <w:rFonts w:ascii="Calibri" w:hAnsi="Calibri" w:cs="Calibri"/>
          <w:sz w:val="24"/>
          <w:szCs w:val="24"/>
          <w:lang w:val="en-US"/>
        </w:rPr>
      </w:pPr>
      <w:hyperlink w:anchor="_Toc159090615" w:history="1">
        <w:r w:rsidRPr="0040172D">
          <w:rPr>
            <w:rStyle w:val="Hyperlink"/>
            <w:rFonts w:ascii="Calibri" w:hAnsi="Calibri" w:cs="Calibri"/>
            <w:sz w:val="24"/>
            <w:szCs w:val="24"/>
          </w:rPr>
          <w:t>Слика 11.</w:t>
        </w:r>
        <w:r w:rsidRPr="0040172D">
          <w:rPr>
            <w:rStyle w:val="Hyperlink"/>
            <w:rFonts w:ascii="Calibri" w:hAnsi="Calibri" w:cs="Calibri"/>
            <w:sz w:val="24"/>
            <w:szCs w:val="24"/>
            <w:lang w:val="en-US"/>
          </w:rPr>
          <w:t xml:space="preserve"> </w:t>
        </w:r>
        <w:r w:rsidRPr="0040172D">
          <w:rPr>
            <w:rStyle w:val="Hyperlink"/>
            <w:rFonts w:ascii="Calibri" w:hAnsi="Calibri" w:cs="Calibri"/>
            <w:sz w:val="24"/>
            <w:szCs w:val="24"/>
          </w:rPr>
          <w:t>Карта на ерозија на околината на Прилеп</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_Toc159090615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46</w:t>
        </w:r>
        <w:r w:rsidRPr="0040172D">
          <w:rPr>
            <w:rStyle w:val="Hyperlink"/>
            <w:rFonts w:ascii="Calibri" w:hAnsi="Calibri" w:cs="Calibri"/>
            <w:webHidden/>
            <w:sz w:val="24"/>
            <w:szCs w:val="24"/>
          </w:rPr>
          <w:fldChar w:fldCharType="end"/>
        </w:r>
      </w:hyperlink>
    </w:p>
    <w:p w14:paraId="02288170" w14:textId="1F7CDE3E" w:rsidR="0040172D" w:rsidRPr="0040172D" w:rsidRDefault="0040172D" w:rsidP="00DD5418">
      <w:pPr>
        <w:tabs>
          <w:tab w:val="left" w:pos="2464"/>
        </w:tabs>
        <w:spacing w:after="0"/>
        <w:jc w:val="both"/>
        <w:rPr>
          <w:rFonts w:ascii="Calibri" w:hAnsi="Calibri" w:cs="Calibri"/>
          <w:sz w:val="24"/>
          <w:szCs w:val="24"/>
          <w:lang w:val="en-US"/>
        </w:rPr>
      </w:pPr>
      <w:hyperlink w:anchor="_Toc159090616" w:history="1">
        <w:r w:rsidRPr="0040172D">
          <w:rPr>
            <w:rStyle w:val="Hyperlink"/>
            <w:rFonts w:ascii="Calibri" w:hAnsi="Calibri" w:cs="Calibri"/>
            <w:sz w:val="24"/>
            <w:szCs w:val="24"/>
          </w:rPr>
          <w:t>Слика 12.Карта на ерозија за Општина Прилеп</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_Toc159090616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47</w:t>
        </w:r>
        <w:r w:rsidRPr="0040172D">
          <w:rPr>
            <w:rStyle w:val="Hyperlink"/>
            <w:rFonts w:ascii="Calibri" w:hAnsi="Calibri" w:cs="Calibri"/>
            <w:webHidden/>
            <w:sz w:val="24"/>
            <w:szCs w:val="24"/>
          </w:rPr>
          <w:fldChar w:fldCharType="end"/>
        </w:r>
      </w:hyperlink>
    </w:p>
    <w:p w14:paraId="66FA514B" w14:textId="2D1B6A8C" w:rsidR="0040172D" w:rsidRPr="0040172D" w:rsidRDefault="0040172D" w:rsidP="00DD5418">
      <w:pPr>
        <w:tabs>
          <w:tab w:val="left" w:pos="2464"/>
        </w:tabs>
        <w:spacing w:after="0"/>
        <w:jc w:val="both"/>
        <w:rPr>
          <w:rFonts w:ascii="Calibri" w:hAnsi="Calibri" w:cs="Calibri"/>
          <w:sz w:val="24"/>
          <w:szCs w:val="24"/>
          <w:lang w:val="en-US"/>
        </w:rPr>
      </w:pPr>
      <w:hyperlink w:anchor="_Toc159090617" w:history="1">
        <w:r w:rsidRPr="0040172D">
          <w:rPr>
            <w:rStyle w:val="Hyperlink"/>
            <w:rFonts w:ascii="Calibri" w:hAnsi="Calibri" w:cs="Calibri"/>
            <w:sz w:val="24"/>
            <w:szCs w:val="24"/>
          </w:rPr>
          <w:t>Слика 13. Вкупни емисии на стакленички гасови [kt CО2-eq] по категорија на извор за општина Прилеп 2021 година</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_Toc159090617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49</w:t>
        </w:r>
        <w:r w:rsidRPr="0040172D">
          <w:rPr>
            <w:rStyle w:val="Hyperlink"/>
            <w:rFonts w:ascii="Calibri" w:hAnsi="Calibri" w:cs="Calibri"/>
            <w:webHidden/>
            <w:sz w:val="24"/>
            <w:szCs w:val="24"/>
          </w:rPr>
          <w:fldChar w:fldCharType="end"/>
        </w:r>
      </w:hyperlink>
    </w:p>
    <w:p w14:paraId="2C0D9F83" w14:textId="27633424" w:rsidR="0040172D" w:rsidRPr="0040172D" w:rsidRDefault="0040172D" w:rsidP="00DD5418">
      <w:pPr>
        <w:tabs>
          <w:tab w:val="left" w:pos="2464"/>
        </w:tabs>
        <w:spacing w:after="0"/>
        <w:jc w:val="both"/>
        <w:rPr>
          <w:rFonts w:ascii="Calibri" w:hAnsi="Calibri" w:cs="Calibri"/>
          <w:sz w:val="24"/>
          <w:szCs w:val="24"/>
          <w:lang w:val="en-US"/>
        </w:rPr>
      </w:pPr>
      <w:hyperlink w:anchor="_Toc159090618" w:history="1">
        <w:r w:rsidRPr="0040172D">
          <w:rPr>
            <w:rStyle w:val="Hyperlink"/>
            <w:rFonts w:ascii="Calibri" w:hAnsi="Calibri" w:cs="Calibri"/>
            <w:sz w:val="24"/>
            <w:szCs w:val="24"/>
          </w:rPr>
          <w:t>Слика 14. Удел [%] на сите категории на извор во вкупните емисии на стакленички гасови за општина Прилеп 2021 година</w:t>
        </w:r>
        <w:r w:rsidRPr="0040172D">
          <w:rPr>
            <w:rStyle w:val="Hyperlink"/>
            <w:rFonts w:ascii="Calibri" w:hAnsi="Calibri" w:cs="Calibri"/>
            <w:webHidden/>
            <w:sz w:val="24"/>
            <w:szCs w:val="24"/>
          </w:rPr>
          <w:tab/>
        </w:r>
        <w:r w:rsidR="00DD5418">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_Toc159090618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50</w:t>
        </w:r>
        <w:r w:rsidRPr="0040172D">
          <w:rPr>
            <w:rStyle w:val="Hyperlink"/>
            <w:rFonts w:ascii="Calibri" w:hAnsi="Calibri" w:cs="Calibri"/>
            <w:webHidden/>
            <w:sz w:val="24"/>
            <w:szCs w:val="24"/>
          </w:rPr>
          <w:fldChar w:fldCharType="end"/>
        </w:r>
      </w:hyperlink>
    </w:p>
    <w:p w14:paraId="21AD3956" w14:textId="707CC47A" w:rsidR="0040172D" w:rsidRPr="0040172D" w:rsidRDefault="0040172D" w:rsidP="00DD5418">
      <w:pPr>
        <w:tabs>
          <w:tab w:val="left" w:pos="2464"/>
        </w:tabs>
        <w:spacing w:after="0"/>
        <w:jc w:val="both"/>
        <w:rPr>
          <w:rFonts w:ascii="Calibri" w:hAnsi="Calibri" w:cs="Calibri"/>
          <w:sz w:val="24"/>
          <w:szCs w:val="24"/>
          <w:lang w:val="en-US"/>
        </w:rPr>
      </w:pPr>
      <w:hyperlink w:anchor="_Toc159090619" w:history="1">
        <w:r w:rsidRPr="0040172D">
          <w:rPr>
            <w:rStyle w:val="Hyperlink"/>
            <w:rFonts w:ascii="Calibri" w:hAnsi="Calibri" w:cs="Calibri"/>
            <w:sz w:val="24"/>
            <w:szCs w:val="24"/>
          </w:rPr>
          <w:t>Слика 15. Вкупни емисии на стакленички гасови [kt CО2-eq] по подсектори за општина Прилеп 2021 година</w:t>
        </w:r>
        <w:r w:rsidR="00DD5418">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_Toc159090619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51</w:t>
        </w:r>
        <w:r w:rsidRPr="0040172D">
          <w:rPr>
            <w:rStyle w:val="Hyperlink"/>
            <w:rFonts w:ascii="Calibri" w:hAnsi="Calibri" w:cs="Calibri"/>
            <w:webHidden/>
            <w:sz w:val="24"/>
            <w:szCs w:val="24"/>
          </w:rPr>
          <w:fldChar w:fldCharType="end"/>
        </w:r>
      </w:hyperlink>
    </w:p>
    <w:p w14:paraId="0D7D5C6E" w14:textId="0521AEC1" w:rsidR="0040172D" w:rsidRPr="0040172D" w:rsidRDefault="0040172D" w:rsidP="00DD5418">
      <w:pPr>
        <w:tabs>
          <w:tab w:val="left" w:pos="2464"/>
        </w:tabs>
        <w:spacing w:after="0"/>
        <w:jc w:val="both"/>
        <w:rPr>
          <w:rFonts w:ascii="Calibri" w:hAnsi="Calibri" w:cs="Calibri"/>
          <w:sz w:val="24"/>
          <w:szCs w:val="24"/>
          <w:lang w:val="en-US"/>
        </w:rPr>
      </w:pPr>
      <w:hyperlink w:anchor="_Toc159090620" w:history="1">
        <w:r w:rsidRPr="0040172D">
          <w:rPr>
            <w:rStyle w:val="Hyperlink"/>
            <w:rFonts w:ascii="Calibri" w:hAnsi="Calibri" w:cs="Calibri"/>
            <w:sz w:val="24"/>
            <w:szCs w:val="24"/>
          </w:rPr>
          <w:t>Слика 16. Процентуално учество на сите сектори во вкупните емисии на стакленички гасови за општина Прилеп 2021 година</w:t>
        </w:r>
        <w:r w:rsidR="00DD5418">
          <w:rPr>
            <w:rStyle w:val="Hyperlink"/>
            <w:rFonts w:ascii="Calibri" w:hAnsi="Calibri" w:cs="Calibri"/>
            <w:sz w:val="24"/>
            <w:szCs w:val="24"/>
          </w:rPr>
          <w:t>.................................................................................................</w:t>
        </w:r>
        <w:r w:rsidRPr="0040172D">
          <w:rPr>
            <w:rStyle w:val="Hyperlink"/>
            <w:rFonts w:ascii="Calibri" w:hAnsi="Calibri" w:cs="Calibri"/>
            <w:webHidden/>
            <w:sz w:val="24"/>
            <w:szCs w:val="24"/>
          </w:rPr>
          <w:tab/>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_Toc159090620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52</w:t>
        </w:r>
        <w:r w:rsidRPr="0040172D">
          <w:rPr>
            <w:rStyle w:val="Hyperlink"/>
            <w:rFonts w:ascii="Calibri" w:hAnsi="Calibri" w:cs="Calibri"/>
            <w:webHidden/>
            <w:sz w:val="24"/>
            <w:szCs w:val="24"/>
          </w:rPr>
          <w:fldChar w:fldCharType="end"/>
        </w:r>
      </w:hyperlink>
    </w:p>
    <w:p w14:paraId="1D4FA6AE" w14:textId="2F9A6ACC" w:rsidR="0040172D" w:rsidRPr="0040172D" w:rsidRDefault="0040172D" w:rsidP="00DD5418">
      <w:pPr>
        <w:tabs>
          <w:tab w:val="left" w:pos="2464"/>
        </w:tabs>
        <w:spacing w:after="0"/>
        <w:jc w:val="both"/>
        <w:rPr>
          <w:rFonts w:ascii="Calibri" w:hAnsi="Calibri" w:cs="Calibri"/>
          <w:sz w:val="24"/>
          <w:szCs w:val="24"/>
          <w:lang w:val="en-US"/>
        </w:rPr>
      </w:pPr>
      <w:hyperlink w:anchor="_Toc159090621" w:history="1">
        <w:r w:rsidRPr="0040172D">
          <w:rPr>
            <w:rStyle w:val="Hyperlink"/>
            <w:rFonts w:ascii="Calibri" w:hAnsi="Calibri" w:cs="Calibri"/>
            <w:sz w:val="24"/>
            <w:szCs w:val="24"/>
          </w:rPr>
          <w:t>Слика 17. Вкупни емисии на стакленички гасови [kt CО2-eq] по сектори за општина Прилеп 2021 година</w:t>
        </w:r>
        <w:r w:rsidR="00DD5418">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_Toc159090621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53</w:t>
        </w:r>
        <w:r w:rsidRPr="0040172D">
          <w:rPr>
            <w:rStyle w:val="Hyperlink"/>
            <w:rFonts w:ascii="Calibri" w:hAnsi="Calibri" w:cs="Calibri"/>
            <w:webHidden/>
            <w:sz w:val="24"/>
            <w:szCs w:val="24"/>
          </w:rPr>
          <w:fldChar w:fldCharType="end"/>
        </w:r>
      </w:hyperlink>
    </w:p>
    <w:p w14:paraId="13BA15F7" w14:textId="64245DD6" w:rsidR="0040172D" w:rsidRPr="0040172D" w:rsidRDefault="0040172D" w:rsidP="00DD5418">
      <w:pPr>
        <w:tabs>
          <w:tab w:val="left" w:pos="2464"/>
        </w:tabs>
        <w:spacing w:after="0"/>
        <w:jc w:val="both"/>
        <w:rPr>
          <w:rFonts w:ascii="Calibri" w:hAnsi="Calibri" w:cs="Calibri"/>
          <w:sz w:val="24"/>
          <w:szCs w:val="24"/>
          <w:lang w:val="en-US"/>
        </w:rPr>
      </w:pPr>
      <w:hyperlink w:anchor="_Toc159090622" w:history="1">
        <w:r w:rsidRPr="0040172D">
          <w:rPr>
            <w:rStyle w:val="Hyperlink"/>
            <w:rFonts w:ascii="Calibri" w:hAnsi="Calibri" w:cs="Calibri"/>
            <w:sz w:val="24"/>
            <w:szCs w:val="24"/>
          </w:rPr>
          <w:t>Слика 18. Процентуално учество на сите сектори во вкупните емисии на стакленички гасови за општина Прилеп 2021 година</w:t>
        </w:r>
        <w:r w:rsidRPr="0040172D">
          <w:rPr>
            <w:rStyle w:val="Hyperlink"/>
            <w:rFonts w:ascii="Calibri" w:hAnsi="Calibri" w:cs="Calibri"/>
            <w:webHidden/>
            <w:sz w:val="24"/>
            <w:szCs w:val="24"/>
          </w:rPr>
          <w:tab/>
        </w:r>
        <w:r w:rsidR="00DD5418">
          <w:rPr>
            <w:rStyle w:val="Hyperlink"/>
            <w:rFonts w:ascii="Calibri" w:hAnsi="Calibri" w:cs="Calibri"/>
            <w:webHidden/>
            <w:sz w:val="24"/>
            <w:szCs w:val="24"/>
          </w:rPr>
          <w:t>.................................................................................................</w:t>
        </w:r>
        <w:r w:rsidRPr="0040172D">
          <w:rPr>
            <w:rStyle w:val="Hyperlink"/>
            <w:rFonts w:ascii="Calibri" w:hAnsi="Calibri" w:cs="Calibri"/>
            <w:webHidden/>
            <w:sz w:val="24"/>
            <w:szCs w:val="24"/>
          </w:rPr>
          <w:fldChar w:fldCharType="begin"/>
        </w:r>
        <w:r w:rsidRPr="0040172D">
          <w:rPr>
            <w:rStyle w:val="Hyperlink"/>
            <w:rFonts w:ascii="Calibri" w:hAnsi="Calibri" w:cs="Calibri"/>
            <w:webHidden/>
            <w:sz w:val="24"/>
            <w:szCs w:val="24"/>
          </w:rPr>
          <w:instrText xml:space="preserve"> PAGEREF _Toc159090622 \h </w:instrText>
        </w:r>
        <w:r w:rsidRPr="0040172D">
          <w:rPr>
            <w:rStyle w:val="Hyperlink"/>
            <w:rFonts w:ascii="Calibri" w:hAnsi="Calibri" w:cs="Calibri"/>
            <w:webHidden/>
            <w:sz w:val="24"/>
            <w:szCs w:val="24"/>
          </w:rPr>
        </w:r>
        <w:r w:rsidRPr="0040172D">
          <w:rPr>
            <w:rStyle w:val="Hyperlink"/>
            <w:rFonts w:ascii="Calibri" w:hAnsi="Calibri" w:cs="Calibri"/>
            <w:webHidden/>
            <w:sz w:val="24"/>
            <w:szCs w:val="24"/>
          </w:rPr>
          <w:fldChar w:fldCharType="separate"/>
        </w:r>
        <w:r w:rsidRPr="0040172D">
          <w:rPr>
            <w:rStyle w:val="Hyperlink"/>
            <w:rFonts w:ascii="Calibri" w:hAnsi="Calibri" w:cs="Calibri"/>
            <w:webHidden/>
            <w:sz w:val="24"/>
            <w:szCs w:val="24"/>
          </w:rPr>
          <w:t>54</w:t>
        </w:r>
        <w:r w:rsidRPr="0040172D">
          <w:rPr>
            <w:rStyle w:val="Hyperlink"/>
            <w:rFonts w:ascii="Calibri" w:hAnsi="Calibri" w:cs="Calibri"/>
            <w:webHidden/>
            <w:sz w:val="24"/>
            <w:szCs w:val="24"/>
          </w:rPr>
          <w:fldChar w:fldCharType="end"/>
        </w:r>
      </w:hyperlink>
    </w:p>
    <w:p w14:paraId="64E95369" w14:textId="77777777" w:rsidR="0040172D" w:rsidRPr="0040172D" w:rsidRDefault="0040172D" w:rsidP="00DD5418">
      <w:pPr>
        <w:tabs>
          <w:tab w:val="left" w:pos="2464"/>
        </w:tabs>
        <w:spacing w:after="0"/>
        <w:jc w:val="both"/>
        <w:rPr>
          <w:rFonts w:ascii="Calibri" w:hAnsi="Calibri" w:cs="Calibri"/>
          <w:sz w:val="24"/>
          <w:szCs w:val="24"/>
        </w:rPr>
      </w:pPr>
      <w:r w:rsidRPr="0040172D">
        <w:rPr>
          <w:rFonts w:ascii="Calibri" w:hAnsi="Calibri" w:cs="Calibri"/>
          <w:sz w:val="24"/>
          <w:szCs w:val="24"/>
        </w:rPr>
        <w:fldChar w:fldCharType="end"/>
      </w:r>
    </w:p>
    <w:p w14:paraId="6631C333" w14:textId="77777777" w:rsidR="0040172D" w:rsidRPr="0040172D" w:rsidRDefault="0040172D" w:rsidP="00DD5418">
      <w:pPr>
        <w:tabs>
          <w:tab w:val="left" w:pos="2464"/>
        </w:tabs>
        <w:spacing w:after="0"/>
        <w:jc w:val="both"/>
        <w:rPr>
          <w:rFonts w:ascii="Calibri" w:hAnsi="Calibri" w:cs="Calibri"/>
          <w:sz w:val="24"/>
          <w:szCs w:val="24"/>
        </w:rPr>
      </w:pPr>
      <w:r w:rsidRPr="0040172D">
        <w:rPr>
          <w:rFonts w:ascii="Calibri" w:hAnsi="Calibri" w:cs="Calibri"/>
          <w:sz w:val="24"/>
          <w:szCs w:val="24"/>
        </w:rPr>
        <w:fldChar w:fldCharType="begin"/>
      </w:r>
      <w:r w:rsidRPr="0040172D">
        <w:rPr>
          <w:rFonts w:ascii="Calibri" w:hAnsi="Calibri" w:cs="Calibri"/>
          <w:sz w:val="24"/>
          <w:szCs w:val="24"/>
        </w:rPr>
        <w:instrText xml:space="preserve"> TOC \h \z \c "Табела" </w:instrText>
      </w:r>
      <w:r w:rsidRPr="0040172D">
        <w:rPr>
          <w:rFonts w:ascii="Calibri" w:hAnsi="Calibri" w:cs="Calibri"/>
          <w:sz w:val="24"/>
          <w:szCs w:val="24"/>
        </w:rPr>
        <w:fldChar w:fldCharType="separate"/>
      </w:r>
    </w:p>
    <w:p w14:paraId="1E1A767D" w14:textId="77777777" w:rsidR="0040172D" w:rsidRPr="0040172D" w:rsidRDefault="0040172D" w:rsidP="00DD5418">
      <w:pPr>
        <w:tabs>
          <w:tab w:val="left" w:pos="2464"/>
        </w:tabs>
        <w:spacing w:after="0"/>
        <w:jc w:val="both"/>
        <w:rPr>
          <w:rFonts w:ascii="Calibri" w:hAnsi="Calibri" w:cs="Calibri"/>
          <w:sz w:val="24"/>
          <w:szCs w:val="24"/>
        </w:rPr>
      </w:pPr>
    </w:p>
    <w:p w14:paraId="78404FA8" w14:textId="77777777" w:rsidR="0040172D" w:rsidRDefault="0040172D" w:rsidP="00DD5418">
      <w:pPr>
        <w:tabs>
          <w:tab w:val="left" w:pos="2464"/>
        </w:tabs>
        <w:spacing w:after="0"/>
        <w:jc w:val="both"/>
        <w:rPr>
          <w:rFonts w:ascii="Calibri" w:hAnsi="Calibri" w:cs="Calibri"/>
          <w:sz w:val="24"/>
          <w:szCs w:val="24"/>
        </w:rPr>
      </w:pPr>
    </w:p>
    <w:p w14:paraId="0338D689" w14:textId="77777777" w:rsidR="00DD5418" w:rsidRDefault="00DD5418" w:rsidP="00DD5418">
      <w:pPr>
        <w:tabs>
          <w:tab w:val="left" w:pos="2464"/>
        </w:tabs>
        <w:spacing w:after="0"/>
        <w:jc w:val="both"/>
        <w:rPr>
          <w:rFonts w:ascii="Calibri" w:hAnsi="Calibri" w:cs="Calibri"/>
          <w:sz w:val="24"/>
          <w:szCs w:val="24"/>
        </w:rPr>
      </w:pPr>
    </w:p>
    <w:p w14:paraId="0C6ED8BA" w14:textId="77777777" w:rsidR="00DD5418" w:rsidRDefault="00DD5418" w:rsidP="00DD5418">
      <w:pPr>
        <w:tabs>
          <w:tab w:val="left" w:pos="2464"/>
        </w:tabs>
        <w:spacing w:after="0"/>
        <w:jc w:val="both"/>
        <w:rPr>
          <w:rFonts w:ascii="Calibri" w:hAnsi="Calibri" w:cs="Calibri"/>
          <w:sz w:val="24"/>
          <w:szCs w:val="24"/>
        </w:rPr>
      </w:pPr>
    </w:p>
    <w:p w14:paraId="424DF84E" w14:textId="77777777" w:rsidR="00DD5418" w:rsidRDefault="00DD5418" w:rsidP="00DD5418">
      <w:pPr>
        <w:tabs>
          <w:tab w:val="left" w:pos="2464"/>
        </w:tabs>
        <w:spacing w:after="0"/>
        <w:jc w:val="both"/>
        <w:rPr>
          <w:rFonts w:ascii="Calibri" w:hAnsi="Calibri" w:cs="Calibri"/>
          <w:sz w:val="24"/>
          <w:szCs w:val="24"/>
        </w:rPr>
      </w:pPr>
    </w:p>
    <w:p w14:paraId="3BCCCC6C" w14:textId="77777777" w:rsidR="00DD5418" w:rsidRDefault="00DD5418" w:rsidP="00DD5418">
      <w:pPr>
        <w:tabs>
          <w:tab w:val="left" w:pos="2464"/>
        </w:tabs>
        <w:spacing w:after="0"/>
        <w:jc w:val="both"/>
        <w:rPr>
          <w:rFonts w:ascii="Calibri" w:hAnsi="Calibri" w:cs="Calibri"/>
          <w:sz w:val="24"/>
          <w:szCs w:val="24"/>
        </w:rPr>
      </w:pPr>
    </w:p>
    <w:p w14:paraId="1BD6388C" w14:textId="77777777" w:rsidR="00DD5418" w:rsidRDefault="00DD5418" w:rsidP="00DD5418">
      <w:pPr>
        <w:tabs>
          <w:tab w:val="left" w:pos="2464"/>
        </w:tabs>
        <w:spacing w:after="0"/>
        <w:jc w:val="both"/>
        <w:rPr>
          <w:rFonts w:ascii="Calibri" w:hAnsi="Calibri" w:cs="Calibri"/>
          <w:sz w:val="24"/>
          <w:szCs w:val="24"/>
        </w:rPr>
      </w:pPr>
    </w:p>
    <w:p w14:paraId="40FE9F8D" w14:textId="77777777" w:rsidR="00DD5418" w:rsidRDefault="00DD5418" w:rsidP="00DD5418">
      <w:pPr>
        <w:tabs>
          <w:tab w:val="left" w:pos="2464"/>
        </w:tabs>
        <w:spacing w:after="0"/>
        <w:jc w:val="both"/>
        <w:rPr>
          <w:rFonts w:ascii="Calibri" w:hAnsi="Calibri" w:cs="Calibri"/>
          <w:sz w:val="24"/>
          <w:szCs w:val="24"/>
        </w:rPr>
      </w:pPr>
    </w:p>
    <w:p w14:paraId="2716B08E" w14:textId="77777777" w:rsidR="00DD5418" w:rsidRDefault="00DD5418" w:rsidP="00DD5418">
      <w:pPr>
        <w:tabs>
          <w:tab w:val="left" w:pos="2464"/>
        </w:tabs>
        <w:spacing w:after="0"/>
        <w:jc w:val="both"/>
        <w:rPr>
          <w:rFonts w:ascii="Calibri" w:hAnsi="Calibri" w:cs="Calibri"/>
          <w:sz w:val="24"/>
          <w:szCs w:val="24"/>
        </w:rPr>
      </w:pPr>
    </w:p>
    <w:p w14:paraId="43D3DD31" w14:textId="77777777" w:rsidR="00DD5418" w:rsidRDefault="00DD5418" w:rsidP="00DD5418">
      <w:pPr>
        <w:tabs>
          <w:tab w:val="left" w:pos="2464"/>
        </w:tabs>
        <w:spacing w:after="0"/>
        <w:jc w:val="both"/>
        <w:rPr>
          <w:rFonts w:ascii="Calibri" w:hAnsi="Calibri" w:cs="Calibri"/>
          <w:sz w:val="24"/>
          <w:szCs w:val="24"/>
        </w:rPr>
      </w:pPr>
    </w:p>
    <w:p w14:paraId="0081C8E6" w14:textId="77777777" w:rsidR="00DD5418" w:rsidRDefault="00DD5418" w:rsidP="00DD5418">
      <w:pPr>
        <w:tabs>
          <w:tab w:val="left" w:pos="2464"/>
        </w:tabs>
        <w:spacing w:after="0"/>
        <w:jc w:val="both"/>
        <w:rPr>
          <w:rFonts w:ascii="Calibri" w:hAnsi="Calibri" w:cs="Calibri"/>
          <w:sz w:val="24"/>
          <w:szCs w:val="24"/>
        </w:rPr>
      </w:pPr>
    </w:p>
    <w:p w14:paraId="6A7F874F" w14:textId="77777777" w:rsidR="00DD5418" w:rsidRDefault="00DD5418" w:rsidP="00DD5418">
      <w:pPr>
        <w:tabs>
          <w:tab w:val="left" w:pos="2464"/>
        </w:tabs>
        <w:spacing w:after="0"/>
        <w:jc w:val="both"/>
        <w:rPr>
          <w:rFonts w:ascii="Calibri" w:hAnsi="Calibri" w:cs="Calibri"/>
          <w:sz w:val="24"/>
          <w:szCs w:val="24"/>
        </w:rPr>
      </w:pPr>
    </w:p>
    <w:p w14:paraId="1F4B2D90" w14:textId="77777777" w:rsidR="00DD5418" w:rsidRDefault="00DD5418" w:rsidP="00DD5418">
      <w:pPr>
        <w:tabs>
          <w:tab w:val="left" w:pos="2464"/>
        </w:tabs>
        <w:spacing w:after="0"/>
        <w:jc w:val="both"/>
        <w:rPr>
          <w:rFonts w:ascii="Calibri" w:hAnsi="Calibri" w:cs="Calibri"/>
          <w:sz w:val="24"/>
          <w:szCs w:val="24"/>
        </w:rPr>
      </w:pPr>
    </w:p>
    <w:p w14:paraId="328AB581" w14:textId="77777777" w:rsidR="00DD5418" w:rsidRDefault="00DD5418" w:rsidP="00DD5418">
      <w:pPr>
        <w:tabs>
          <w:tab w:val="left" w:pos="2464"/>
        </w:tabs>
        <w:spacing w:after="0"/>
        <w:jc w:val="both"/>
        <w:rPr>
          <w:rFonts w:ascii="Calibri" w:hAnsi="Calibri" w:cs="Calibri"/>
          <w:sz w:val="24"/>
          <w:szCs w:val="24"/>
        </w:rPr>
      </w:pPr>
    </w:p>
    <w:p w14:paraId="5C7AF1FA" w14:textId="77777777" w:rsidR="00DD5418" w:rsidRDefault="00DD5418" w:rsidP="00DD5418">
      <w:pPr>
        <w:tabs>
          <w:tab w:val="left" w:pos="2464"/>
        </w:tabs>
        <w:spacing w:after="0"/>
        <w:jc w:val="both"/>
        <w:rPr>
          <w:rFonts w:ascii="Calibri" w:hAnsi="Calibri" w:cs="Calibri"/>
          <w:sz w:val="24"/>
          <w:szCs w:val="24"/>
        </w:rPr>
      </w:pPr>
    </w:p>
    <w:p w14:paraId="26CF4AE4" w14:textId="77777777" w:rsidR="00DD5418" w:rsidRDefault="00DD5418" w:rsidP="00DD5418">
      <w:pPr>
        <w:tabs>
          <w:tab w:val="left" w:pos="2464"/>
        </w:tabs>
        <w:spacing w:after="0"/>
        <w:jc w:val="both"/>
        <w:rPr>
          <w:rFonts w:ascii="Calibri" w:hAnsi="Calibri" w:cs="Calibri"/>
          <w:sz w:val="24"/>
          <w:szCs w:val="24"/>
        </w:rPr>
      </w:pPr>
    </w:p>
    <w:p w14:paraId="2CE88ECC" w14:textId="77777777" w:rsidR="00DD5418" w:rsidRDefault="00DD5418" w:rsidP="00DD5418">
      <w:pPr>
        <w:tabs>
          <w:tab w:val="left" w:pos="2464"/>
        </w:tabs>
        <w:spacing w:after="0"/>
        <w:jc w:val="both"/>
        <w:rPr>
          <w:rFonts w:ascii="Calibri" w:hAnsi="Calibri" w:cs="Calibri"/>
          <w:sz w:val="24"/>
          <w:szCs w:val="24"/>
        </w:rPr>
      </w:pPr>
    </w:p>
    <w:p w14:paraId="4E21BD29" w14:textId="77777777" w:rsidR="00DD5418" w:rsidRDefault="00DD5418" w:rsidP="00DD5418">
      <w:pPr>
        <w:tabs>
          <w:tab w:val="left" w:pos="2464"/>
        </w:tabs>
        <w:spacing w:after="0"/>
        <w:jc w:val="both"/>
        <w:rPr>
          <w:rFonts w:ascii="Calibri" w:hAnsi="Calibri" w:cs="Calibri"/>
          <w:sz w:val="24"/>
          <w:szCs w:val="24"/>
        </w:rPr>
      </w:pPr>
    </w:p>
    <w:p w14:paraId="07312451" w14:textId="77777777" w:rsidR="00DD5418" w:rsidRDefault="00DD5418" w:rsidP="00DD5418">
      <w:pPr>
        <w:tabs>
          <w:tab w:val="left" w:pos="2464"/>
        </w:tabs>
        <w:spacing w:after="0"/>
        <w:jc w:val="both"/>
        <w:rPr>
          <w:rFonts w:ascii="Calibri" w:hAnsi="Calibri" w:cs="Calibri"/>
          <w:sz w:val="24"/>
          <w:szCs w:val="24"/>
        </w:rPr>
      </w:pPr>
    </w:p>
    <w:p w14:paraId="6CDA694F" w14:textId="77777777" w:rsidR="00DD5418" w:rsidRDefault="00DD5418" w:rsidP="00DD5418">
      <w:pPr>
        <w:tabs>
          <w:tab w:val="left" w:pos="2464"/>
        </w:tabs>
        <w:spacing w:after="0"/>
        <w:jc w:val="both"/>
        <w:rPr>
          <w:rFonts w:ascii="Calibri" w:hAnsi="Calibri" w:cs="Calibri"/>
          <w:sz w:val="24"/>
          <w:szCs w:val="24"/>
        </w:rPr>
      </w:pPr>
    </w:p>
    <w:p w14:paraId="31A16E18" w14:textId="77777777" w:rsidR="00DD5418" w:rsidRDefault="00DD5418" w:rsidP="00DD5418">
      <w:pPr>
        <w:tabs>
          <w:tab w:val="left" w:pos="2464"/>
        </w:tabs>
        <w:spacing w:after="0"/>
        <w:jc w:val="both"/>
        <w:rPr>
          <w:rFonts w:ascii="Calibri" w:hAnsi="Calibri" w:cs="Calibri"/>
          <w:sz w:val="24"/>
          <w:szCs w:val="24"/>
        </w:rPr>
      </w:pPr>
    </w:p>
    <w:p w14:paraId="163CC74F" w14:textId="77777777" w:rsidR="00DD5418" w:rsidRDefault="00DD5418" w:rsidP="00DD5418">
      <w:pPr>
        <w:tabs>
          <w:tab w:val="left" w:pos="2464"/>
        </w:tabs>
        <w:spacing w:after="0"/>
        <w:jc w:val="both"/>
        <w:rPr>
          <w:rFonts w:ascii="Calibri" w:hAnsi="Calibri" w:cs="Calibri"/>
          <w:sz w:val="24"/>
          <w:szCs w:val="24"/>
        </w:rPr>
      </w:pPr>
    </w:p>
    <w:p w14:paraId="66E03CB7" w14:textId="77777777" w:rsidR="00DD5418" w:rsidRDefault="00DD5418" w:rsidP="00DD5418">
      <w:pPr>
        <w:tabs>
          <w:tab w:val="left" w:pos="2464"/>
        </w:tabs>
        <w:spacing w:after="0"/>
        <w:jc w:val="both"/>
        <w:rPr>
          <w:rFonts w:ascii="Calibri" w:hAnsi="Calibri" w:cs="Calibri"/>
          <w:sz w:val="24"/>
          <w:szCs w:val="24"/>
        </w:rPr>
      </w:pPr>
    </w:p>
    <w:p w14:paraId="0A2EBD51" w14:textId="77777777" w:rsidR="00DD5418" w:rsidRDefault="00DD5418" w:rsidP="00DD5418">
      <w:pPr>
        <w:tabs>
          <w:tab w:val="left" w:pos="2464"/>
        </w:tabs>
        <w:spacing w:after="0"/>
        <w:jc w:val="both"/>
        <w:rPr>
          <w:rFonts w:ascii="Calibri" w:hAnsi="Calibri" w:cs="Calibri"/>
          <w:sz w:val="24"/>
          <w:szCs w:val="24"/>
        </w:rPr>
      </w:pPr>
    </w:p>
    <w:p w14:paraId="277963FA" w14:textId="77777777" w:rsidR="00DD5418" w:rsidRDefault="00DD5418" w:rsidP="00DD5418">
      <w:pPr>
        <w:tabs>
          <w:tab w:val="left" w:pos="2464"/>
        </w:tabs>
        <w:spacing w:after="0"/>
        <w:jc w:val="both"/>
        <w:rPr>
          <w:rFonts w:ascii="Calibri" w:hAnsi="Calibri" w:cs="Calibri"/>
          <w:sz w:val="24"/>
          <w:szCs w:val="24"/>
        </w:rPr>
      </w:pPr>
    </w:p>
    <w:p w14:paraId="6CD59A06" w14:textId="77777777" w:rsidR="00DD5418" w:rsidRDefault="00DD5418" w:rsidP="00DD5418">
      <w:pPr>
        <w:tabs>
          <w:tab w:val="left" w:pos="2464"/>
        </w:tabs>
        <w:spacing w:after="0"/>
        <w:jc w:val="both"/>
        <w:rPr>
          <w:rFonts w:ascii="Calibri" w:hAnsi="Calibri" w:cs="Calibri"/>
          <w:sz w:val="24"/>
          <w:szCs w:val="24"/>
        </w:rPr>
      </w:pPr>
    </w:p>
    <w:p w14:paraId="66A44C77" w14:textId="77777777" w:rsidR="00DD5418" w:rsidRPr="0040172D" w:rsidRDefault="00DD5418" w:rsidP="00DD5418">
      <w:pPr>
        <w:tabs>
          <w:tab w:val="left" w:pos="2464"/>
        </w:tabs>
        <w:spacing w:after="0"/>
        <w:jc w:val="both"/>
        <w:rPr>
          <w:rFonts w:ascii="Calibri" w:hAnsi="Calibri" w:cs="Calibri"/>
          <w:sz w:val="24"/>
          <w:szCs w:val="24"/>
        </w:rPr>
      </w:pPr>
    </w:p>
    <w:p w14:paraId="563CCD5A" w14:textId="77777777" w:rsidR="0040172D" w:rsidRPr="0040172D" w:rsidRDefault="0040172D" w:rsidP="00DD5418">
      <w:pPr>
        <w:tabs>
          <w:tab w:val="left" w:pos="2464"/>
        </w:tabs>
        <w:spacing w:after="0"/>
        <w:jc w:val="both"/>
        <w:rPr>
          <w:rFonts w:ascii="Calibri" w:hAnsi="Calibri" w:cs="Calibri"/>
          <w:sz w:val="24"/>
          <w:szCs w:val="24"/>
        </w:rPr>
      </w:pPr>
      <w:r w:rsidRPr="0040172D">
        <w:rPr>
          <w:rFonts w:ascii="Calibri" w:hAnsi="Calibri" w:cs="Calibri"/>
          <w:sz w:val="24"/>
          <w:szCs w:val="24"/>
        </w:rPr>
        <w:fldChar w:fldCharType="end"/>
      </w:r>
    </w:p>
    <w:p w14:paraId="759ED021" w14:textId="77777777" w:rsidR="0040172D" w:rsidRPr="0040172D" w:rsidRDefault="0040172D" w:rsidP="00DD5418">
      <w:pPr>
        <w:tabs>
          <w:tab w:val="left" w:pos="2464"/>
        </w:tabs>
        <w:spacing w:after="0"/>
        <w:jc w:val="both"/>
        <w:rPr>
          <w:rFonts w:ascii="Calibri" w:hAnsi="Calibri" w:cs="Calibri"/>
          <w:sz w:val="24"/>
          <w:szCs w:val="24"/>
        </w:rPr>
      </w:pPr>
    </w:p>
    <w:p w14:paraId="68A38B68" w14:textId="77777777" w:rsidR="0040172D" w:rsidRPr="0040172D" w:rsidRDefault="0040172D" w:rsidP="00DD5418">
      <w:pPr>
        <w:tabs>
          <w:tab w:val="left" w:pos="2464"/>
        </w:tabs>
        <w:spacing w:after="0"/>
        <w:jc w:val="both"/>
        <w:rPr>
          <w:rFonts w:ascii="Calibri" w:hAnsi="Calibri" w:cs="Calibri"/>
          <w:sz w:val="24"/>
          <w:szCs w:val="24"/>
        </w:rPr>
      </w:pPr>
    </w:p>
    <w:p w14:paraId="6527F3B7" w14:textId="77777777" w:rsidR="0040172D" w:rsidRPr="0040172D" w:rsidRDefault="0040172D" w:rsidP="00DD5418">
      <w:pPr>
        <w:tabs>
          <w:tab w:val="left" w:pos="2464"/>
        </w:tabs>
        <w:spacing w:after="0"/>
        <w:jc w:val="both"/>
        <w:rPr>
          <w:rFonts w:ascii="Calibri" w:hAnsi="Calibri" w:cs="Calibri"/>
          <w:sz w:val="24"/>
          <w:szCs w:val="24"/>
        </w:rPr>
      </w:pPr>
    </w:p>
    <w:p w14:paraId="48BD92A4" w14:textId="77777777" w:rsidR="0040172D" w:rsidRPr="0040172D" w:rsidRDefault="0040172D" w:rsidP="00DD5418">
      <w:pPr>
        <w:tabs>
          <w:tab w:val="left" w:pos="2464"/>
        </w:tabs>
        <w:spacing w:after="0"/>
        <w:jc w:val="both"/>
        <w:rPr>
          <w:rFonts w:ascii="Calibri" w:hAnsi="Calibri" w:cs="Calibri"/>
          <w:b/>
          <w:bCs/>
          <w:sz w:val="24"/>
          <w:szCs w:val="24"/>
        </w:rPr>
      </w:pPr>
      <w:bookmarkStart w:id="8" w:name="_Toc159090444"/>
      <w:r w:rsidRPr="0040172D">
        <w:rPr>
          <w:rFonts w:ascii="Calibri" w:hAnsi="Calibri" w:cs="Calibri"/>
          <w:b/>
          <w:bCs/>
          <w:sz w:val="24"/>
          <w:szCs w:val="24"/>
        </w:rPr>
        <w:t>Методолошки пристап за подготовка на Локален план за енергија и клима (ЛПЕК)</w:t>
      </w:r>
      <w:bookmarkEnd w:id="8"/>
    </w:p>
    <w:p w14:paraId="2BAF6B48" w14:textId="77777777" w:rsidR="0040172D" w:rsidRPr="0040172D" w:rsidRDefault="0040172D" w:rsidP="00DD5418">
      <w:pPr>
        <w:tabs>
          <w:tab w:val="left" w:pos="2464"/>
        </w:tabs>
        <w:spacing w:after="0"/>
        <w:jc w:val="both"/>
        <w:rPr>
          <w:rFonts w:ascii="Calibri" w:hAnsi="Calibri" w:cs="Calibri"/>
          <w:sz w:val="24"/>
          <w:szCs w:val="24"/>
        </w:rPr>
      </w:pPr>
    </w:p>
    <w:p w14:paraId="03B36A7F" w14:textId="77777777" w:rsidR="0040172D" w:rsidRPr="0040172D" w:rsidRDefault="0040172D" w:rsidP="00DD5418">
      <w:pPr>
        <w:tabs>
          <w:tab w:val="left" w:pos="2464"/>
        </w:tabs>
        <w:spacing w:after="0"/>
        <w:jc w:val="both"/>
        <w:rPr>
          <w:rFonts w:ascii="Calibri" w:hAnsi="Calibri" w:cs="Calibri"/>
          <w:sz w:val="24"/>
          <w:szCs w:val="24"/>
        </w:rPr>
      </w:pPr>
      <w:r w:rsidRPr="0040172D">
        <w:rPr>
          <w:rFonts w:ascii="Calibri" w:hAnsi="Calibri" w:cs="Calibri"/>
          <w:sz w:val="24"/>
          <w:szCs w:val="24"/>
        </w:rPr>
        <w:t>Овој плански документ, Локален план за енергија и клима (ЛПЕК) е изработен во рамките на проектот „Зголемување на отпорноста кон климатски промени на локално ниво“, имплементиран од Центар за климатски промени (ЦКП), во рамките на проектот „ГОи во акција за климатските промени“, спроведуван од Еко-свест во партнерство со Македонското здружение на млади правници - МЗМП и Организацијата за промовирање на природните вредности и луѓе – ЦНВП Македонија. Целта на планот е да ги идентификува секторите кои се најзначајни за емисиите на стакленички гасови на локално ниво, да ги идентификува подрачјата и секторите во општината кои се ранливи на последиците од климатските промени, да ги анализира постоечките планови, податоци и настани но и со помош на модели за предвидување да ги предвиди идните климатско-метеоролошки состојби на локално ниво (температура, просечни врнежи и максимални врнежи). За таа цел се изработи инвентар на емисии на стакленички гасови, проценка на ризикот од поплави, пожари и ерозија и проекции за идната метеоролошка состојба. Врз основа на сите направени анализи, се идентификуваа и приоретизираа мерки за ублажување и адаптација на климатските промени за секоја општина (пошумување, превенција и подобрување на координацијата помеѓу одговорните институции, санација на дел од постоечка инфраструктура и сл.), вклучувајќи временска рамка на реализација, буџет и улоги и одговорности.</w:t>
      </w:r>
    </w:p>
    <w:p w14:paraId="15094C9A" w14:textId="77777777" w:rsidR="0040172D" w:rsidRDefault="0040172D" w:rsidP="00DD5418">
      <w:pPr>
        <w:tabs>
          <w:tab w:val="left" w:pos="2464"/>
        </w:tabs>
        <w:spacing w:after="0"/>
        <w:jc w:val="both"/>
        <w:rPr>
          <w:rFonts w:ascii="Calibri" w:hAnsi="Calibri" w:cs="Calibri"/>
          <w:sz w:val="24"/>
          <w:szCs w:val="24"/>
        </w:rPr>
      </w:pPr>
      <w:r w:rsidRPr="0040172D">
        <w:rPr>
          <w:rFonts w:ascii="Calibri" w:hAnsi="Calibri" w:cs="Calibri"/>
          <w:sz w:val="24"/>
          <w:szCs w:val="24"/>
        </w:rPr>
        <w:t xml:space="preserve">Подготовката на планот се реализираше во период од 8 месеци (Јуни 2023 – Јануари 2024 година) каде активно беа вклучени претставници на општината, Центар за управување со кризи (ЦУК), Дирекција за заштита и спасување (ДЗС), Комуналец Прилеп, Водостопанство Прилеп, здруженија на граѓани, експерти и тимот на ЦКП. </w:t>
      </w:r>
    </w:p>
    <w:p w14:paraId="3853FB2E" w14:textId="77777777" w:rsidR="00A42C8F" w:rsidRPr="0040172D" w:rsidRDefault="00A42C8F" w:rsidP="00DD5418">
      <w:pPr>
        <w:tabs>
          <w:tab w:val="left" w:pos="2464"/>
        </w:tabs>
        <w:spacing w:after="0"/>
        <w:jc w:val="both"/>
        <w:rPr>
          <w:rFonts w:ascii="Calibri" w:hAnsi="Calibri" w:cs="Calibri"/>
          <w:sz w:val="24"/>
          <w:szCs w:val="24"/>
        </w:rPr>
      </w:pPr>
    </w:p>
    <w:p w14:paraId="20CC67D8" w14:textId="62F44D66" w:rsidR="0040172D" w:rsidRPr="0040172D" w:rsidRDefault="00A42C8F" w:rsidP="00A42C8F">
      <w:pPr>
        <w:tabs>
          <w:tab w:val="left" w:pos="2464"/>
        </w:tabs>
        <w:spacing w:after="0"/>
        <w:jc w:val="both"/>
        <w:rPr>
          <w:rFonts w:ascii="Calibri" w:hAnsi="Calibri" w:cs="Calibri"/>
          <w:b/>
          <w:bCs/>
          <w:sz w:val="24"/>
          <w:szCs w:val="24"/>
        </w:rPr>
      </w:pPr>
      <w:bookmarkStart w:id="9" w:name="_Toc159090445"/>
      <w:r>
        <w:rPr>
          <w:rFonts w:ascii="Calibri" w:hAnsi="Calibri" w:cs="Calibri"/>
          <w:b/>
          <w:bCs/>
          <w:sz w:val="24"/>
          <w:szCs w:val="24"/>
        </w:rPr>
        <w:t>1.1.</w:t>
      </w:r>
      <w:r w:rsidR="0040172D" w:rsidRPr="0040172D">
        <w:rPr>
          <w:rFonts w:ascii="Calibri" w:hAnsi="Calibri" w:cs="Calibri"/>
          <w:b/>
          <w:bCs/>
          <w:sz w:val="24"/>
          <w:szCs w:val="24"/>
        </w:rPr>
        <w:t>Методологија за подготовка на инвентар на емисии на стакленички гасови</w:t>
      </w:r>
      <w:bookmarkEnd w:id="9"/>
    </w:p>
    <w:p w14:paraId="5CB89046" w14:textId="77777777" w:rsidR="0040172D" w:rsidRPr="0040172D" w:rsidRDefault="0040172D" w:rsidP="00DD5418">
      <w:pPr>
        <w:tabs>
          <w:tab w:val="left" w:pos="2464"/>
        </w:tabs>
        <w:spacing w:after="0"/>
        <w:jc w:val="both"/>
        <w:rPr>
          <w:rFonts w:ascii="Calibri" w:hAnsi="Calibri" w:cs="Calibri"/>
          <w:sz w:val="24"/>
          <w:szCs w:val="24"/>
        </w:rPr>
      </w:pPr>
    </w:p>
    <w:p w14:paraId="2F83C039" w14:textId="77777777" w:rsidR="0040172D" w:rsidRPr="0040172D" w:rsidRDefault="0040172D" w:rsidP="00DD5418">
      <w:pPr>
        <w:tabs>
          <w:tab w:val="left" w:pos="2464"/>
        </w:tabs>
        <w:spacing w:after="0"/>
        <w:jc w:val="both"/>
        <w:rPr>
          <w:rFonts w:ascii="Calibri" w:hAnsi="Calibri" w:cs="Calibri"/>
          <w:sz w:val="24"/>
          <w:szCs w:val="24"/>
        </w:rPr>
      </w:pPr>
      <w:r w:rsidRPr="0040172D">
        <w:rPr>
          <w:rFonts w:ascii="Calibri" w:hAnsi="Calibri" w:cs="Calibri"/>
          <w:sz w:val="24"/>
          <w:szCs w:val="24"/>
        </w:rPr>
        <w:t>Емисиите на стакленички гасови од активностите во општина Прилеп се класифицирани во 5 главни категории на извор (сектори):</w:t>
      </w:r>
    </w:p>
    <w:p w14:paraId="6C7208AC" w14:textId="77777777" w:rsidR="0040172D" w:rsidRPr="0040172D" w:rsidRDefault="0040172D" w:rsidP="00DD5418">
      <w:pPr>
        <w:numPr>
          <w:ilvl w:val="0"/>
          <w:numId w:val="9"/>
        </w:numPr>
        <w:tabs>
          <w:tab w:val="left" w:pos="2464"/>
        </w:tabs>
        <w:spacing w:after="0"/>
        <w:jc w:val="both"/>
        <w:rPr>
          <w:rFonts w:ascii="Calibri" w:hAnsi="Calibri" w:cs="Calibri"/>
          <w:sz w:val="24"/>
          <w:szCs w:val="24"/>
        </w:rPr>
      </w:pPr>
      <w:r w:rsidRPr="0040172D">
        <w:rPr>
          <w:rFonts w:ascii="Calibri" w:hAnsi="Calibri" w:cs="Calibri"/>
          <w:sz w:val="24"/>
          <w:szCs w:val="24"/>
        </w:rPr>
        <w:t>Стационарна енергија</w:t>
      </w:r>
    </w:p>
    <w:p w14:paraId="6DC390A3" w14:textId="77777777" w:rsidR="0040172D" w:rsidRPr="0040172D" w:rsidRDefault="0040172D" w:rsidP="00DD5418">
      <w:pPr>
        <w:numPr>
          <w:ilvl w:val="0"/>
          <w:numId w:val="9"/>
        </w:numPr>
        <w:tabs>
          <w:tab w:val="left" w:pos="2464"/>
        </w:tabs>
        <w:spacing w:after="0"/>
        <w:jc w:val="both"/>
        <w:rPr>
          <w:rFonts w:ascii="Calibri" w:hAnsi="Calibri" w:cs="Calibri"/>
          <w:sz w:val="24"/>
          <w:szCs w:val="24"/>
        </w:rPr>
      </w:pPr>
      <w:r w:rsidRPr="0040172D">
        <w:rPr>
          <w:rFonts w:ascii="Calibri" w:hAnsi="Calibri" w:cs="Calibri"/>
          <w:sz w:val="24"/>
          <w:szCs w:val="24"/>
        </w:rPr>
        <w:t>Транспорт</w:t>
      </w:r>
    </w:p>
    <w:p w14:paraId="0290BB9F" w14:textId="77777777" w:rsidR="0040172D" w:rsidRPr="0040172D" w:rsidRDefault="0040172D" w:rsidP="00DD5418">
      <w:pPr>
        <w:numPr>
          <w:ilvl w:val="0"/>
          <w:numId w:val="9"/>
        </w:numPr>
        <w:tabs>
          <w:tab w:val="left" w:pos="2464"/>
        </w:tabs>
        <w:spacing w:after="0"/>
        <w:jc w:val="both"/>
        <w:rPr>
          <w:rFonts w:ascii="Calibri" w:hAnsi="Calibri" w:cs="Calibri"/>
          <w:sz w:val="24"/>
          <w:szCs w:val="24"/>
        </w:rPr>
      </w:pPr>
      <w:r w:rsidRPr="0040172D">
        <w:rPr>
          <w:rFonts w:ascii="Calibri" w:hAnsi="Calibri" w:cs="Calibri"/>
          <w:sz w:val="24"/>
          <w:szCs w:val="24"/>
        </w:rPr>
        <w:t>Отпад</w:t>
      </w:r>
    </w:p>
    <w:p w14:paraId="057A86BA" w14:textId="77777777" w:rsidR="0040172D" w:rsidRPr="0040172D" w:rsidRDefault="0040172D" w:rsidP="00DD5418">
      <w:pPr>
        <w:numPr>
          <w:ilvl w:val="0"/>
          <w:numId w:val="9"/>
        </w:numPr>
        <w:tabs>
          <w:tab w:val="left" w:pos="2464"/>
        </w:tabs>
        <w:spacing w:after="0"/>
        <w:jc w:val="both"/>
        <w:rPr>
          <w:rFonts w:ascii="Calibri" w:hAnsi="Calibri" w:cs="Calibri"/>
          <w:sz w:val="24"/>
          <w:szCs w:val="24"/>
        </w:rPr>
      </w:pPr>
      <w:r w:rsidRPr="0040172D">
        <w:rPr>
          <w:rFonts w:ascii="Calibri" w:hAnsi="Calibri" w:cs="Calibri"/>
          <w:sz w:val="24"/>
          <w:szCs w:val="24"/>
        </w:rPr>
        <w:t>Индустриски процеси и употреба на производи (IPPU)</w:t>
      </w:r>
    </w:p>
    <w:p w14:paraId="488F3762" w14:textId="77777777" w:rsidR="0040172D" w:rsidRPr="0040172D" w:rsidRDefault="0040172D" w:rsidP="00DD5418">
      <w:pPr>
        <w:numPr>
          <w:ilvl w:val="0"/>
          <w:numId w:val="9"/>
        </w:numPr>
        <w:tabs>
          <w:tab w:val="left" w:pos="2464"/>
        </w:tabs>
        <w:spacing w:after="0"/>
        <w:jc w:val="both"/>
        <w:rPr>
          <w:rFonts w:ascii="Calibri" w:hAnsi="Calibri" w:cs="Calibri"/>
          <w:sz w:val="24"/>
          <w:szCs w:val="24"/>
        </w:rPr>
      </w:pPr>
      <w:r w:rsidRPr="0040172D">
        <w:rPr>
          <w:rFonts w:ascii="Calibri" w:hAnsi="Calibri" w:cs="Calibri"/>
          <w:sz w:val="24"/>
          <w:szCs w:val="24"/>
        </w:rPr>
        <w:t>Земјоделство, шумарство и друго користење на земјиштето (AFOLU)</w:t>
      </w:r>
    </w:p>
    <w:p w14:paraId="394C82B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Емисиите на стакленички гасови се изразени во CO</w:t>
      </w:r>
      <w:r w:rsidRPr="0040172D">
        <w:rPr>
          <w:rFonts w:ascii="Calibri" w:hAnsi="Calibri" w:cs="Calibri"/>
          <w:sz w:val="24"/>
          <w:szCs w:val="24"/>
          <w:vertAlign w:val="subscript"/>
        </w:rPr>
        <w:t xml:space="preserve">2 </w:t>
      </w:r>
      <w:r w:rsidRPr="0040172D">
        <w:rPr>
          <w:rFonts w:ascii="Calibri" w:hAnsi="Calibri" w:cs="Calibri"/>
          <w:sz w:val="24"/>
          <w:szCs w:val="24"/>
        </w:rPr>
        <w:t>еквивалент користејќи ги Потенцијалните фактори за глобално затоплување (GWP) од 4-от Извештај за проценка на IPCC (AR4).</w:t>
      </w:r>
    </w:p>
    <w:p w14:paraId="473F3BAF" w14:textId="77777777" w:rsidR="0040172D" w:rsidRPr="0040172D" w:rsidRDefault="0040172D" w:rsidP="0040172D">
      <w:pPr>
        <w:tabs>
          <w:tab w:val="left" w:pos="2464"/>
        </w:tabs>
        <w:spacing w:after="0"/>
        <w:jc w:val="both"/>
        <w:rPr>
          <w:rFonts w:ascii="Calibri" w:hAnsi="Calibri" w:cs="Calibri"/>
          <w:sz w:val="24"/>
          <w:szCs w:val="24"/>
        </w:rPr>
      </w:pPr>
      <w:bookmarkStart w:id="10" w:name="_Hlk148450103"/>
      <w:r w:rsidRPr="0040172D">
        <w:rPr>
          <w:rFonts w:ascii="Calibri" w:hAnsi="Calibri" w:cs="Calibri"/>
          <w:sz w:val="24"/>
          <w:szCs w:val="24"/>
        </w:rPr>
        <w:t>За проценка на емисиите на стакленички гасови на општина Прилеп, поставените се следните критериуми кои ја дефинираат границата во која ќе се врши проценката на стакленички гасови:</w:t>
      </w:r>
    </w:p>
    <w:p w14:paraId="5FE191EC" w14:textId="77777777" w:rsidR="0040172D" w:rsidRPr="0040172D" w:rsidRDefault="0040172D" w:rsidP="00DD5418">
      <w:pPr>
        <w:numPr>
          <w:ilvl w:val="0"/>
          <w:numId w:val="10"/>
        </w:numPr>
        <w:tabs>
          <w:tab w:val="left" w:pos="2464"/>
        </w:tabs>
        <w:spacing w:after="0"/>
        <w:jc w:val="both"/>
        <w:rPr>
          <w:rFonts w:ascii="Calibri" w:hAnsi="Calibri" w:cs="Calibri"/>
          <w:sz w:val="24"/>
          <w:szCs w:val="24"/>
        </w:rPr>
      </w:pPr>
      <w:r w:rsidRPr="0040172D">
        <w:rPr>
          <w:rFonts w:ascii="Calibri" w:hAnsi="Calibri" w:cs="Calibri"/>
          <w:sz w:val="24"/>
          <w:szCs w:val="24"/>
        </w:rPr>
        <w:t>Се земаат предвид стакленички гасови: CO</w:t>
      </w:r>
      <w:r w:rsidRPr="0040172D">
        <w:rPr>
          <w:rFonts w:ascii="Calibri" w:hAnsi="Calibri" w:cs="Calibri"/>
          <w:sz w:val="24"/>
          <w:szCs w:val="24"/>
          <w:vertAlign w:val="subscript"/>
        </w:rPr>
        <w:t xml:space="preserve">2 </w:t>
      </w:r>
      <w:r w:rsidRPr="0040172D">
        <w:rPr>
          <w:rFonts w:ascii="Calibri" w:hAnsi="Calibri" w:cs="Calibri"/>
          <w:sz w:val="24"/>
          <w:szCs w:val="24"/>
        </w:rPr>
        <w:t>(јаглерод диоксид)</w:t>
      </w:r>
      <w:r w:rsidRPr="0040172D">
        <w:rPr>
          <w:rFonts w:ascii="Calibri" w:hAnsi="Calibri" w:cs="Calibri"/>
          <w:sz w:val="24"/>
          <w:szCs w:val="24"/>
          <w:vertAlign w:val="subscript"/>
        </w:rPr>
        <w:t xml:space="preserve"> </w:t>
      </w:r>
      <w:r w:rsidRPr="0040172D">
        <w:rPr>
          <w:rFonts w:ascii="Calibri" w:hAnsi="Calibri" w:cs="Calibri"/>
          <w:sz w:val="24"/>
          <w:szCs w:val="24"/>
        </w:rPr>
        <w:t>, CH</w:t>
      </w:r>
      <w:r w:rsidRPr="0040172D">
        <w:rPr>
          <w:rFonts w:ascii="Calibri" w:hAnsi="Calibri" w:cs="Calibri"/>
          <w:sz w:val="24"/>
          <w:szCs w:val="24"/>
          <w:vertAlign w:val="subscript"/>
        </w:rPr>
        <w:t xml:space="preserve">4 </w:t>
      </w:r>
      <w:r w:rsidRPr="0040172D">
        <w:rPr>
          <w:rFonts w:ascii="Calibri" w:hAnsi="Calibri" w:cs="Calibri"/>
          <w:sz w:val="24"/>
          <w:szCs w:val="24"/>
        </w:rPr>
        <w:t>(метан) и N</w:t>
      </w:r>
      <w:r w:rsidRPr="0040172D">
        <w:rPr>
          <w:rFonts w:ascii="Calibri" w:hAnsi="Calibri" w:cs="Calibri"/>
          <w:sz w:val="24"/>
          <w:szCs w:val="24"/>
          <w:vertAlign w:val="subscript"/>
        </w:rPr>
        <w:t>2</w:t>
      </w:r>
      <w:r w:rsidRPr="0040172D">
        <w:rPr>
          <w:rFonts w:ascii="Calibri" w:hAnsi="Calibri" w:cs="Calibri"/>
          <w:sz w:val="24"/>
          <w:szCs w:val="24"/>
        </w:rPr>
        <w:t xml:space="preserve">O (диазот оксид), </w:t>
      </w:r>
      <w:bookmarkStart w:id="11" w:name="_Hlk149744090"/>
      <w:r w:rsidRPr="0040172D">
        <w:rPr>
          <w:rFonts w:ascii="Calibri" w:hAnsi="Calibri" w:cs="Calibri"/>
          <w:sz w:val="24"/>
          <w:szCs w:val="24"/>
        </w:rPr>
        <w:t>но сите емисии сумарно се претставени во единица мерка kt CO</w:t>
      </w:r>
      <w:r w:rsidRPr="0040172D">
        <w:rPr>
          <w:rFonts w:ascii="Calibri" w:hAnsi="Calibri" w:cs="Calibri"/>
          <w:sz w:val="24"/>
          <w:szCs w:val="24"/>
          <w:vertAlign w:val="subscript"/>
        </w:rPr>
        <w:t>2-eq.</w:t>
      </w:r>
    </w:p>
    <w:bookmarkEnd w:id="11"/>
    <w:p w14:paraId="6BA7F368" w14:textId="77777777" w:rsidR="0040172D" w:rsidRPr="0040172D" w:rsidRDefault="0040172D" w:rsidP="00DD5418">
      <w:pPr>
        <w:numPr>
          <w:ilvl w:val="0"/>
          <w:numId w:val="10"/>
        </w:numPr>
        <w:tabs>
          <w:tab w:val="left" w:pos="2464"/>
        </w:tabs>
        <w:spacing w:after="0"/>
        <w:jc w:val="both"/>
        <w:rPr>
          <w:rFonts w:ascii="Calibri" w:hAnsi="Calibri" w:cs="Calibri"/>
          <w:sz w:val="24"/>
          <w:szCs w:val="24"/>
        </w:rPr>
      </w:pPr>
      <w:r w:rsidRPr="0040172D">
        <w:rPr>
          <w:rFonts w:ascii="Calibri" w:hAnsi="Calibri" w:cs="Calibri"/>
          <w:sz w:val="24"/>
          <w:szCs w:val="24"/>
        </w:rPr>
        <w:lastRenderedPageBreak/>
        <w:t>Извори на емисии: сите емисии на стакленички гасови настанати како последица кај активностите при кои се согорува гориво, електрична енергија, топлинска енергија, суровина/енергенс, индустриски процеси, создавање и третман на отпад, како и емисии од земјоделски активности и активности поврзани со користење на земјиштето, во границите на општина Прилеп.</w:t>
      </w:r>
    </w:p>
    <w:p w14:paraId="2531D378" w14:textId="77777777" w:rsidR="0040172D" w:rsidRPr="0040172D" w:rsidRDefault="0040172D" w:rsidP="00DD5418">
      <w:pPr>
        <w:numPr>
          <w:ilvl w:val="0"/>
          <w:numId w:val="10"/>
        </w:numPr>
        <w:tabs>
          <w:tab w:val="left" w:pos="2464"/>
        </w:tabs>
        <w:spacing w:after="0"/>
        <w:jc w:val="both"/>
        <w:rPr>
          <w:rFonts w:ascii="Calibri" w:hAnsi="Calibri" w:cs="Calibri"/>
          <w:sz w:val="24"/>
          <w:szCs w:val="24"/>
        </w:rPr>
      </w:pPr>
      <w:r w:rsidRPr="0040172D">
        <w:rPr>
          <w:rFonts w:ascii="Calibri" w:hAnsi="Calibri" w:cs="Calibri"/>
          <w:sz w:val="24"/>
          <w:szCs w:val="24"/>
        </w:rPr>
        <w:t xml:space="preserve">Географска област: територија на Општина Прилеп </w:t>
      </w:r>
    </w:p>
    <w:p w14:paraId="038A71A6" w14:textId="77777777" w:rsidR="0040172D" w:rsidRPr="0040172D" w:rsidRDefault="0040172D" w:rsidP="00DD5418">
      <w:pPr>
        <w:numPr>
          <w:ilvl w:val="0"/>
          <w:numId w:val="10"/>
        </w:numPr>
        <w:tabs>
          <w:tab w:val="left" w:pos="2464"/>
        </w:tabs>
        <w:spacing w:after="0"/>
        <w:jc w:val="both"/>
        <w:rPr>
          <w:rFonts w:ascii="Calibri" w:hAnsi="Calibri" w:cs="Calibri"/>
          <w:sz w:val="24"/>
          <w:szCs w:val="24"/>
        </w:rPr>
      </w:pPr>
      <w:r w:rsidRPr="0040172D">
        <w:rPr>
          <w:rFonts w:ascii="Calibri" w:hAnsi="Calibri" w:cs="Calibri"/>
          <w:sz w:val="24"/>
          <w:szCs w:val="24"/>
        </w:rPr>
        <w:t>Временска серија: 2021 година.</w:t>
      </w:r>
      <w:bookmarkEnd w:id="10"/>
    </w:p>
    <w:p w14:paraId="7136929E" w14:textId="77777777" w:rsidR="0040172D" w:rsidRPr="0040172D" w:rsidRDefault="0040172D" w:rsidP="0040172D">
      <w:pPr>
        <w:tabs>
          <w:tab w:val="left" w:pos="2464"/>
        </w:tabs>
        <w:spacing w:after="0"/>
        <w:jc w:val="both"/>
        <w:rPr>
          <w:rFonts w:ascii="Calibri" w:hAnsi="Calibri" w:cs="Calibri"/>
          <w:sz w:val="24"/>
          <w:szCs w:val="24"/>
        </w:rPr>
      </w:pPr>
    </w:p>
    <w:p w14:paraId="55A3A2C5"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Категоризација на емисиите</w:t>
      </w:r>
    </w:p>
    <w:p w14:paraId="01A844A6"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Активностите што се одвиваат во општината може да генерираат емисии на стакленички гасови што се случуваат внатре во рамките на границите на општината, како и надвор од границата на општината. За да се направи разлика меѓу нив, емисиите се групираат во три категории врз основа на тоа каде се појавуваат: Опсег 1, Опсег 2 или Опсег 3.</w:t>
      </w:r>
    </w:p>
    <w:p w14:paraId="2F5E490E"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Рамката помага да се разликуваат емисиите што се случуваат физички во општината (опсег 1), од оние што се случуваат надвор од општината (опсег 3) и од употребата на електрична енергија, пареа и/или греење/ладење обезбедени од мрежи кои може или не ги преминуваат границите на општината (опсег 2). Дефинициите се дадени подолу во Табела 1.</w:t>
      </w:r>
    </w:p>
    <w:p w14:paraId="4F257321" w14:textId="77777777" w:rsidR="0040172D" w:rsidRPr="0040172D" w:rsidRDefault="0040172D" w:rsidP="0040172D">
      <w:pPr>
        <w:tabs>
          <w:tab w:val="left" w:pos="2464"/>
        </w:tabs>
        <w:spacing w:after="0"/>
        <w:jc w:val="both"/>
        <w:rPr>
          <w:rFonts w:ascii="Calibri" w:hAnsi="Calibri" w:cs="Calibri"/>
          <w:sz w:val="24"/>
          <w:szCs w:val="24"/>
        </w:rPr>
      </w:pPr>
    </w:p>
    <w:p w14:paraId="6ABEA48C" w14:textId="77777777" w:rsidR="0040172D" w:rsidRPr="0040172D" w:rsidRDefault="0040172D" w:rsidP="0040172D">
      <w:pPr>
        <w:tabs>
          <w:tab w:val="left" w:pos="2464"/>
        </w:tabs>
        <w:spacing w:after="0"/>
        <w:jc w:val="both"/>
        <w:rPr>
          <w:rFonts w:ascii="Calibri" w:hAnsi="Calibri" w:cs="Calibri"/>
          <w:b/>
          <w:bCs/>
          <w:sz w:val="24"/>
          <w:szCs w:val="24"/>
        </w:rPr>
      </w:pPr>
      <w:bookmarkStart w:id="12" w:name="_Toc159090681"/>
      <w:bookmarkStart w:id="13" w:name="_Toc159090857"/>
      <w:r w:rsidRPr="0040172D">
        <w:rPr>
          <w:rFonts w:ascii="Calibri" w:hAnsi="Calibri" w:cs="Calibri"/>
          <w:b/>
          <w:bCs/>
          <w:sz w:val="24"/>
          <w:szCs w:val="24"/>
        </w:rPr>
        <w:t xml:space="preserve">Табела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Табела \* ARABIC </w:instrText>
      </w:r>
      <w:r w:rsidRPr="0040172D">
        <w:rPr>
          <w:rFonts w:ascii="Calibri" w:hAnsi="Calibri" w:cs="Calibri"/>
          <w:b/>
          <w:bCs/>
          <w:sz w:val="24"/>
          <w:szCs w:val="24"/>
        </w:rPr>
        <w:fldChar w:fldCharType="separate"/>
      </w:r>
      <w:r w:rsidRPr="0040172D">
        <w:rPr>
          <w:rFonts w:ascii="Calibri" w:hAnsi="Calibri" w:cs="Calibri"/>
          <w:b/>
          <w:bCs/>
          <w:sz w:val="24"/>
          <w:szCs w:val="24"/>
        </w:rPr>
        <w:t>1</w:t>
      </w:r>
      <w:r w:rsidRPr="0040172D">
        <w:rPr>
          <w:rFonts w:ascii="Calibri" w:hAnsi="Calibri" w:cs="Calibri"/>
          <w:sz w:val="24"/>
          <w:szCs w:val="24"/>
        </w:rPr>
        <w:fldChar w:fldCharType="end"/>
      </w:r>
      <w:r w:rsidRPr="0040172D">
        <w:rPr>
          <w:rFonts w:ascii="Calibri" w:hAnsi="Calibri" w:cs="Calibri"/>
          <w:b/>
          <w:bCs/>
          <w:sz w:val="24"/>
          <w:szCs w:val="24"/>
        </w:rPr>
        <w:t>. Извори на емисии според опсег</w:t>
      </w:r>
      <w:bookmarkEnd w:id="12"/>
      <w:bookmarkEnd w:id="13"/>
    </w:p>
    <w:tbl>
      <w:tblPr>
        <w:tblStyle w:val="GridTable1Light-Accent3"/>
        <w:tblW w:w="0" w:type="auto"/>
        <w:tblLook w:val="04A0" w:firstRow="1" w:lastRow="0" w:firstColumn="1" w:lastColumn="0" w:noHBand="0" w:noVBand="1"/>
      </w:tblPr>
      <w:tblGrid>
        <w:gridCol w:w="1080"/>
        <w:gridCol w:w="8370"/>
      </w:tblGrid>
      <w:tr w:rsidR="0040172D" w:rsidRPr="0040172D" w14:paraId="58349CC0" w14:textId="77777777" w:rsidTr="001E27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Pr>
          <w:p w14:paraId="2EBB7211" w14:textId="77777777" w:rsidR="0040172D" w:rsidRPr="0040172D" w:rsidRDefault="0040172D" w:rsidP="0040172D">
            <w:pPr>
              <w:tabs>
                <w:tab w:val="left" w:pos="2464"/>
              </w:tabs>
              <w:spacing w:after="0"/>
              <w:jc w:val="both"/>
              <w:rPr>
                <w:rFonts w:ascii="Calibri" w:hAnsi="Calibri" w:cs="Calibri"/>
              </w:rPr>
            </w:pPr>
            <w:r w:rsidRPr="0040172D">
              <w:rPr>
                <w:rFonts w:ascii="Calibri" w:hAnsi="Calibri" w:cs="Calibri"/>
              </w:rPr>
              <w:t>Опсег</w:t>
            </w:r>
          </w:p>
        </w:tc>
        <w:tc>
          <w:tcPr>
            <w:tcW w:w="8370" w:type="dxa"/>
          </w:tcPr>
          <w:p w14:paraId="6813BC88" w14:textId="77777777" w:rsidR="0040172D" w:rsidRPr="0040172D" w:rsidRDefault="0040172D" w:rsidP="0040172D">
            <w:pP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Дефиниција</w:t>
            </w:r>
          </w:p>
        </w:tc>
      </w:tr>
      <w:tr w:rsidR="0040172D" w:rsidRPr="0040172D" w14:paraId="38580206" w14:textId="77777777" w:rsidTr="001E2756">
        <w:tc>
          <w:tcPr>
            <w:cnfStyle w:val="001000000000" w:firstRow="0" w:lastRow="0" w:firstColumn="1" w:lastColumn="0" w:oddVBand="0" w:evenVBand="0" w:oddHBand="0" w:evenHBand="0" w:firstRowFirstColumn="0" w:firstRowLastColumn="0" w:lastRowFirstColumn="0" w:lastRowLastColumn="0"/>
            <w:tcW w:w="1080" w:type="dxa"/>
          </w:tcPr>
          <w:p w14:paraId="756E4870" w14:textId="77777777" w:rsidR="0040172D" w:rsidRPr="0040172D" w:rsidRDefault="0040172D" w:rsidP="0040172D">
            <w:pPr>
              <w:tabs>
                <w:tab w:val="left" w:pos="2464"/>
              </w:tabs>
              <w:spacing w:after="0"/>
              <w:jc w:val="both"/>
              <w:rPr>
                <w:rFonts w:ascii="Calibri" w:hAnsi="Calibri" w:cs="Calibri"/>
              </w:rPr>
            </w:pPr>
            <w:r w:rsidRPr="0040172D">
              <w:rPr>
                <w:rFonts w:ascii="Calibri" w:hAnsi="Calibri" w:cs="Calibri"/>
              </w:rPr>
              <w:t>Опсег 1</w:t>
            </w:r>
          </w:p>
        </w:tc>
        <w:tc>
          <w:tcPr>
            <w:tcW w:w="8370" w:type="dxa"/>
          </w:tcPr>
          <w:p w14:paraId="22DDF6F6" w14:textId="77777777" w:rsidR="0040172D" w:rsidRPr="0040172D" w:rsidRDefault="0040172D" w:rsidP="0040172D">
            <w:pP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Емисии на стакленички гасови од извори лоцирани во границите на општината</w:t>
            </w:r>
          </w:p>
        </w:tc>
      </w:tr>
      <w:tr w:rsidR="0040172D" w:rsidRPr="0040172D" w14:paraId="6AD5D9BA" w14:textId="77777777" w:rsidTr="001E2756">
        <w:tc>
          <w:tcPr>
            <w:cnfStyle w:val="001000000000" w:firstRow="0" w:lastRow="0" w:firstColumn="1" w:lastColumn="0" w:oddVBand="0" w:evenVBand="0" w:oddHBand="0" w:evenHBand="0" w:firstRowFirstColumn="0" w:firstRowLastColumn="0" w:lastRowFirstColumn="0" w:lastRowLastColumn="0"/>
            <w:tcW w:w="1080" w:type="dxa"/>
          </w:tcPr>
          <w:p w14:paraId="23528509" w14:textId="77777777" w:rsidR="0040172D" w:rsidRPr="0040172D" w:rsidRDefault="0040172D" w:rsidP="0040172D">
            <w:pPr>
              <w:tabs>
                <w:tab w:val="left" w:pos="2464"/>
              </w:tabs>
              <w:spacing w:after="0"/>
              <w:jc w:val="both"/>
              <w:rPr>
                <w:rFonts w:ascii="Calibri" w:hAnsi="Calibri" w:cs="Calibri"/>
              </w:rPr>
            </w:pPr>
            <w:r w:rsidRPr="0040172D">
              <w:rPr>
                <w:rFonts w:ascii="Calibri" w:hAnsi="Calibri" w:cs="Calibri"/>
              </w:rPr>
              <w:t>Опсег 2</w:t>
            </w:r>
          </w:p>
        </w:tc>
        <w:tc>
          <w:tcPr>
            <w:tcW w:w="8370" w:type="dxa"/>
          </w:tcPr>
          <w:p w14:paraId="2FC6707B" w14:textId="77777777" w:rsidR="0040172D" w:rsidRPr="0040172D" w:rsidRDefault="0040172D" w:rsidP="0040172D">
            <w:pP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Eмисии на стакленички гасови кои настануваат како последица од користење на електрична и топлинска енергија испорачана од мрежа, во границите на општината</w:t>
            </w:r>
          </w:p>
        </w:tc>
      </w:tr>
      <w:tr w:rsidR="0040172D" w:rsidRPr="0040172D" w14:paraId="6973E2C0" w14:textId="77777777" w:rsidTr="001E2756">
        <w:tc>
          <w:tcPr>
            <w:cnfStyle w:val="001000000000" w:firstRow="0" w:lastRow="0" w:firstColumn="1" w:lastColumn="0" w:oddVBand="0" w:evenVBand="0" w:oddHBand="0" w:evenHBand="0" w:firstRowFirstColumn="0" w:firstRowLastColumn="0" w:lastRowFirstColumn="0" w:lastRowLastColumn="0"/>
            <w:tcW w:w="1080" w:type="dxa"/>
          </w:tcPr>
          <w:p w14:paraId="290E9382" w14:textId="77777777" w:rsidR="0040172D" w:rsidRPr="0040172D" w:rsidRDefault="0040172D" w:rsidP="0040172D">
            <w:pPr>
              <w:tabs>
                <w:tab w:val="left" w:pos="2464"/>
              </w:tabs>
              <w:spacing w:after="0"/>
              <w:jc w:val="both"/>
              <w:rPr>
                <w:rFonts w:ascii="Calibri" w:hAnsi="Calibri" w:cs="Calibri"/>
              </w:rPr>
            </w:pPr>
            <w:r w:rsidRPr="0040172D">
              <w:rPr>
                <w:rFonts w:ascii="Calibri" w:hAnsi="Calibri" w:cs="Calibri"/>
              </w:rPr>
              <w:t>Опсег 3</w:t>
            </w:r>
          </w:p>
        </w:tc>
        <w:tc>
          <w:tcPr>
            <w:tcW w:w="8370" w:type="dxa"/>
          </w:tcPr>
          <w:p w14:paraId="2F3D9B19" w14:textId="77777777" w:rsidR="0040172D" w:rsidRPr="0040172D" w:rsidRDefault="0040172D" w:rsidP="0040172D">
            <w:pP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Сите останати емисии на стакленички гасови кои настануваат надвор од границите на општината како резултат на активностите што се одвиваат во границите на општината</w:t>
            </w:r>
          </w:p>
        </w:tc>
      </w:tr>
    </w:tbl>
    <w:p w14:paraId="1DCEC355" w14:textId="77777777" w:rsidR="0040172D" w:rsidRPr="0040172D" w:rsidRDefault="0040172D" w:rsidP="0040172D">
      <w:pPr>
        <w:tabs>
          <w:tab w:val="left" w:pos="2464"/>
        </w:tabs>
        <w:spacing w:after="0"/>
        <w:jc w:val="both"/>
        <w:rPr>
          <w:rFonts w:ascii="Calibri" w:hAnsi="Calibri" w:cs="Calibri"/>
          <w:sz w:val="24"/>
          <w:szCs w:val="24"/>
        </w:rPr>
      </w:pPr>
    </w:p>
    <w:p w14:paraId="2647BD69" w14:textId="77777777" w:rsidR="00A42C8F" w:rsidRDefault="00A42C8F" w:rsidP="00A42C8F">
      <w:pPr>
        <w:tabs>
          <w:tab w:val="left" w:pos="2464"/>
        </w:tabs>
        <w:spacing w:after="0"/>
        <w:jc w:val="both"/>
        <w:rPr>
          <w:rFonts w:ascii="Calibri" w:hAnsi="Calibri" w:cs="Calibri"/>
          <w:b/>
          <w:bCs/>
          <w:sz w:val="24"/>
          <w:szCs w:val="24"/>
        </w:rPr>
      </w:pPr>
      <w:bookmarkStart w:id="14" w:name="_Toc159090446"/>
    </w:p>
    <w:p w14:paraId="202856B8" w14:textId="000A4D65" w:rsidR="0040172D" w:rsidRPr="0040172D" w:rsidRDefault="00A42C8F" w:rsidP="00A42C8F">
      <w:pPr>
        <w:tabs>
          <w:tab w:val="left" w:pos="2464"/>
        </w:tabs>
        <w:spacing w:after="0"/>
        <w:jc w:val="both"/>
        <w:rPr>
          <w:rFonts w:ascii="Calibri" w:hAnsi="Calibri" w:cs="Calibri"/>
          <w:b/>
          <w:bCs/>
          <w:sz w:val="24"/>
          <w:szCs w:val="24"/>
        </w:rPr>
      </w:pPr>
      <w:r>
        <w:rPr>
          <w:rFonts w:ascii="Calibri" w:hAnsi="Calibri" w:cs="Calibri"/>
          <w:b/>
          <w:bCs/>
          <w:sz w:val="24"/>
          <w:szCs w:val="24"/>
        </w:rPr>
        <w:t>1.2.</w:t>
      </w:r>
      <w:r w:rsidR="0040172D" w:rsidRPr="0040172D">
        <w:rPr>
          <w:rFonts w:ascii="Calibri" w:hAnsi="Calibri" w:cs="Calibri"/>
          <w:b/>
          <w:bCs/>
          <w:sz w:val="24"/>
          <w:szCs w:val="24"/>
        </w:rPr>
        <w:t>Методологија за проценка на ризик и ранливост</w:t>
      </w:r>
      <w:bookmarkEnd w:id="14"/>
    </w:p>
    <w:p w14:paraId="46938538" w14:textId="77777777" w:rsidR="0040172D" w:rsidRPr="0040172D" w:rsidRDefault="0040172D" w:rsidP="0040172D">
      <w:pPr>
        <w:tabs>
          <w:tab w:val="left" w:pos="2464"/>
        </w:tabs>
        <w:spacing w:after="0"/>
        <w:jc w:val="both"/>
        <w:rPr>
          <w:rFonts w:ascii="Calibri" w:hAnsi="Calibri" w:cs="Calibri"/>
          <w:sz w:val="24"/>
          <w:szCs w:val="24"/>
        </w:rPr>
      </w:pPr>
    </w:p>
    <w:p w14:paraId="246A8DE9"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Ризик е ситуација која претставува ниво на закана за животот, здравјето, имотот или по животната средина. Широко прифатената дефиниција ги карактеризира природните хазарди како „оние елементи на физичката средина, штетни за човекот и предизвикани од сили кои се туѓи за него“ (Бартон, 1978). Општо земено, ризиците поврзани со водата треба да се класифицираат во две групи: ризици каде причината е вишок на вода и ризици каде причината е недостаток на вода. Вообичаени чекори за намалување на ризиците се: мерки пред настан, мерки за време на настанот и мерки по природната катастрофа. Во зависност од природата на хазардите/ризиците и нејзината територијална дистрибуција, неколку групи на „актери“ се вклучени во процесот на управување и превенција од природни опасности и тоа: ресорни министерства, локална општинска администрација, институции за мониторинг, инспекторати, одговор при итни случаи, планирање. власти, образование/наука, финансиски институции, НВО.</w:t>
      </w:r>
    </w:p>
    <w:p w14:paraId="26D2F1F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Некои природни опасности потекнуваат од планинските региони, но нивните последици обично се чувствуваат во низводните делови. Значително зголемување на уништувањето </w:t>
      </w:r>
      <w:r w:rsidRPr="0040172D">
        <w:rPr>
          <w:rFonts w:ascii="Calibri" w:hAnsi="Calibri" w:cs="Calibri"/>
          <w:sz w:val="24"/>
          <w:szCs w:val="24"/>
        </w:rPr>
        <w:lastRenderedPageBreak/>
        <w:t xml:space="preserve">може да биде предизвикано од природните опасности поради географската близина на шумите. Ваквите видови ризици може да донесат не само огромна непосредна штета на населението и природата, туку и да остават долгорочни последици. </w:t>
      </w:r>
    </w:p>
    <w:p w14:paraId="0598A3A4"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Опасностите се поврзани: суша &gt; пожар &gt; ерозија &gt; опустинување &gt; поројна поплава или - интензивни врнежи &gt; ерозија или лизгање на земјиштето &gt; поројни поплави. </w:t>
      </w:r>
    </w:p>
    <w:p w14:paraId="4BCA6C1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Така, верижните ефекти на хазардите се значителни ( Blinkov I., et al, 2008). Иако луѓето можат да направат малку или ништо за да ја променат повторливоста или интензитетот на повеќето природни феномени, тие имаат важна улога во обезбедувањето природните настани да не се претворат во катастрофи со нивните сопствени постапки. Важно е да се разбере дека човечкото влијание може да ја зголеми зачестеноста и сериозноста на природните опасности. Исто така човековото влијание може да предизвика и природни опасности таму каде што претходно не постоеле.</w:t>
      </w:r>
    </w:p>
    <w:p w14:paraId="2FA0CFCC"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Методологијата за процена на ризици се базира на утврдување на опасноста од појава на природни непогоди од една страна и што (каква инфраструктура) секоја непогода би загрозила. Најважна во однос на заштитата е критичната инфраструктура (болници, училишта, државни објекти), потоа населените места со број на загрозени жители, па патната инфраструктура. Интензитетот на загрозување се изразува во потенцијална загуба на човечки животи и загуба на средства искажани во пари и загуба на фунционалност на критичната инфраструктура.</w:t>
      </w:r>
    </w:p>
    <w:p w14:paraId="4750961B"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Прилеп (Прилеп) е град во западниот дел на Република Северна Македонија, зафаќа површина од 1.540 ha и има 69.704 жители (2002). За утврдување на ризикот и ранливоста од поплави во општината беше направена целосна и сеопфатна анализа на сите неопходни параметри како и на основните подлоги кои се значајни за определување на ризикот и ранливоста од поплави и кои директно или индиректно влијаат на нивното утврдување.</w:t>
      </w:r>
    </w:p>
    <w:p w14:paraId="799B713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Со помош на ГИС софтвери беше утврдена територијалната границата на општината како и сите реки и суводолици кои влегуваат во нејзините граници. Понатаму со помош на истите софтвери беше преклопена територијата на општината со останатите подлоги по што беа анализирани конечно добиените резултати.</w:t>
      </w:r>
    </w:p>
    <w:p w14:paraId="5B52F191"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Со помош на дигитален елевационен модел со хоризонтална резолуција од 5м беше анализиран теренот и неговата конфигурација, односно беа определени висинските зони на територијата на општина Прилеп, при што беа изработени и анализирани карти за висинската распределба (DEM) на територијата која припаѓа на општина Прилеп. Исто така, беа изработени и карти со кои беше определен наклонот на територијата на општината, со цел утврдување на изложеноста и можните критични суводолици и улици со ризик и ранлививост кон поплави. Воедно беше изработена и карта на покриеноста на општината (CORINE LAND COVER) каде што беше увидена покриеноста на општината со шуми, грмушки, земјоделско земјиште, спортско – рекреативни зони и.т.н. а беше изработена и карта на ерозија.</w:t>
      </w:r>
    </w:p>
    <w:p w14:paraId="180A367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Како подготовка за утврдување на ризикот и ранливоста на општината кон поплави беа изучени климатско – метеоролошките услови кои преовладуваат на територијата на општината, хидрографските карактеристики, а беа извршени и хидролошко – хидраулички пресметки и анализи со цел утврдување на можниот ризик и ранливоста (степенот на ранливот) на општината кон поплави.</w:t>
      </w:r>
    </w:p>
    <w:p w14:paraId="5AD9726A"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lastRenderedPageBreak/>
        <w:t>За статистичка обработка на историските низи на податоци за р.Вардар беше користен ХЕЦ – ССП софтверот, додека за хидролошки пресметки ХЕЦ – ХМС софтверот. За симулација на поплавните бранови и определување на можниот опсег на поплавните бранови беше искористен хидрауличкиот ХЕЦ – РАС модел. Користењето на разните софтверски пакети гарантира сигурност и поузданост на резултатите добиени со нивна помош, како и на сите извршени анализи во овој извештај.</w:t>
      </w:r>
    </w:p>
    <w:p w14:paraId="630722E6"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Со ваквиот применет методолошки пристап се обезбедува реалната слика за определување на можниот ризик и ранливоста на општината од поплави и дека резултатите добиени со помош на ваквиот методолошки пристап се сигурни, поуздани и гарантираат сигурност и доверливост во понатамошно усвоените мерки за намалување на ризикот и ранливоста на општината од поплави.  </w:t>
      </w:r>
    </w:p>
    <w:p w14:paraId="23D2BBF4" w14:textId="77777777" w:rsidR="0040172D" w:rsidRPr="0040172D" w:rsidRDefault="0040172D" w:rsidP="0040172D">
      <w:pPr>
        <w:tabs>
          <w:tab w:val="left" w:pos="2464"/>
        </w:tabs>
        <w:spacing w:after="0"/>
        <w:jc w:val="both"/>
        <w:rPr>
          <w:rFonts w:ascii="Calibri" w:hAnsi="Calibri" w:cs="Calibri"/>
          <w:sz w:val="24"/>
          <w:szCs w:val="24"/>
        </w:rPr>
      </w:pPr>
    </w:p>
    <w:p w14:paraId="0AEB1A04" w14:textId="77777777" w:rsidR="0040172D" w:rsidRPr="0040172D" w:rsidRDefault="0040172D" w:rsidP="0040172D">
      <w:pPr>
        <w:tabs>
          <w:tab w:val="left" w:pos="2464"/>
        </w:tabs>
        <w:spacing w:after="0"/>
        <w:jc w:val="both"/>
        <w:rPr>
          <w:rFonts w:ascii="Calibri" w:hAnsi="Calibri" w:cs="Calibri"/>
          <w:sz w:val="24"/>
          <w:szCs w:val="24"/>
        </w:rPr>
      </w:pPr>
    </w:p>
    <w:p w14:paraId="7851B962" w14:textId="390DFA30" w:rsidR="0040172D" w:rsidRPr="0040172D" w:rsidRDefault="00A42C8F" w:rsidP="0040172D">
      <w:pPr>
        <w:tabs>
          <w:tab w:val="left" w:pos="2464"/>
        </w:tabs>
        <w:spacing w:after="0"/>
        <w:jc w:val="both"/>
        <w:rPr>
          <w:rFonts w:ascii="Calibri" w:hAnsi="Calibri" w:cs="Calibri"/>
          <w:b/>
          <w:bCs/>
          <w:sz w:val="24"/>
          <w:szCs w:val="24"/>
        </w:rPr>
      </w:pPr>
      <w:bookmarkStart w:id="15" w:name="_Toc159090447"/>
      <w:r>
        <w:rPr>
          <w:rFonts w:ascii="Calibri" w:hAnsi="Calibri" w:cs="Calibri"/>
          <w:b/>
          <w:bCs/>
          <w:sz w:val="24"/>
          <w:szCs w:val="24"/>
        </w:rPr>
        <w:t>2.</w:t>
      </w:r>
      <w:r w:rsidR="0040172D" w:rsidRPr="0040172D">
        <w:rPr>
          <w:rFonts w:ascii="Calibri" w:hAnsi="Calibri" w:cs="Calibri"/>
          <w:b/>
          <w:bCs/>
          <w:sz w:val="24"/>
          <w:szCs w:val="24"/>
        </w:rPr>
        <w:t>Физичко – географски карактеристики на општината</w:t>
      </w:r>
      <w:bookmarkEnd w:id="15"/>
    </w:p>
    <w:p w14:paraId="7241CBB3" w14:textId="77777777" w:rsidR="0040172D" w:rsidRPr="0040172D" w:rsidRDefault="0040172D" w:rsidP="0040172D">
      <w:pPr>
        <w:tabs>
          <w:tab w:val="left" w:pos="2464"/>
        </w:tabs>
        <w:spacing w:after="0"/>
        <w:jc w:val="both"/>
        <w:rPr>
          <w:rFonts w:ascii="Calibri" w:hAnsi="Calibri" w:cs="Calibri"/>
          <w:sz w:val="24"/>
          <w:szCs w:val="24"/>
        </w:rPr>
      </w:pPr>
    </w:p>
    <w:p w14:paraId="61308FD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Прилеп е град во западниот дел на Република Северна Македонија, зафаќа површина од 1.540 ha и има 69.704 жители (2002). Се наоѓа во североисточната Пелагониска рамнина, на Прилепска Река, кај планините Мукос и Дрен, на надморска височина помеѓу 620 и 680 m.</w:t>
      </w:r>
    </w:p>
    <w:p w14:paraId="1F0AB75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За утврдување на ризикот и ранливоста од поплави во општината беше направена целосна и сеопфатна анализа на сите неопходни параметри како и на основните подлоги кои се значајни за определување на ризикот и ранливоста од поплави и кои директно или индиректно влијаат на нивното утврдување.</w:t>
      </w:r>
    </w:p>
    <w:p w14:paraId="79278F9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Најпрво беа определени основните физичко – географските карактеристики на територијата на која се распростира општината. При тоа беше изработена елевациона карта на која беа утврдени различно застапените делови на општината во поглед на нивната надморска висина, беше изработена карта за покриеноста на земјиштето при што се увиде каков е земјишниот покров на територијата на општината и нејзината застапеност под шуми, пасишта, ливади, урбани зони, земјоделски површини и.т.н. а беше изработена и карта за наклонот на теренот на кој се протега општината со што беше утврдена застапеноста на  пострмите и поблаги терени во рамките на границите на општината.</w:t>
      </w:r>
    </w:p>
    <w:p w14:paraId="7DBB9227"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Со помош на ГИС софтвери беше утврдена територијалната границата на општината како и сите реки и суводолици кои влегуваат во нејзините граници. Понатаму со помош на истите софтвери беше преклопена територијата на општината со останатите подлоги по што беа аналзизирани конечно добиените резултати.</w:t>
      </w:r>
    </w:p>
    <w:p w14:paraId="1FE2D257"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Со помош на дигитален елевационен модел со хоризонтална резолуција од 5м беше анализиран теренот и неговата конфигурација, односно беа определени висинските зони на територијата на општина Прилеп, при што беа изработени и анализирани карти за висинската распределба (DEM) на територијата која припаѓа на општина Прилеп. Исто така, беа изработени и карти со кои беше определен наклонот на територијата на општината, со цел утврдување на изложеноста и можните критични суводолици и улици со ризик и ранлививост кон поплави. Воедно беше изработена и карта на покриеноста на општината (CORINE LAND COVER) каде што беше увидена покриеноста на општината со шуми, грмушки, земјоделско земјиште, спортско – рекреативни зони и.т.н. а беше изработена и карта на ерозија.</w:t>
      </w:r>
    </w:p>
    <w:p w14:paraId="5BAC03E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lastRenderedPageBreak/>
        <w:t>Како подготовка за утврдување на ризикот и ранливоста на општината кон поплави беа изучени климатско – метеоролошките услови кои преовладуваат на територијата на општина Прилеп, хидрографските карактеристики, а беа извршени и хидролошко – хидраулички пресметки и аналзи со цел утврдување на можниот ризик и ранливоста (степенот на ранливот) на општината кон поплави.</w:t>
      </w:r>
    </w:p>
    <w:p w14:paraId="711FC7BB"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За статистичка обработка на историските низи на податоци за р. Вардар беше користен ХЕЦ – ССП софтверот, додека за хидролошки пресметки ХЕЦ – ХМС софтверот. За симулација на поплавните бранови и определување на можниот опсег на поплавните бранови беше искористен хидрауличкиот ХЕЦ – РАС модел. Користењето на разните софтверски пакети гарантира сигурност и поузданост на резултатите добиени со нивна помош, како и на сите извршени анализи во овој извештај.</w:t>
      </w:r>
    </w:p>
    <w:p w14:paraId="6B3E3DF4"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Сметаме дека со ваквиот применет методолошки пристап се обезбедува добивање на реалната слика за определување на можниот ризик и ранливоста на општината од поплави и дека резултатите добиени со помош на ваквиот методолошки пристап се сигурни, поуздани и гарантираат сигурност и доверливост во понатамошно усвоените мерки за намалување на ризикот и ранливоста на општината од поплави.  </w:t>
      </w:r>
    </w:p>
    <w:p w14:paraId="4DDB9E92" w14:textId="77777777" w:rsidR="0040172D" w:rsidRPr="0040172D" w:rsidRDefault="0040172D" w:rsidP="0040172D">
      <w:pPr>
        <w:tabs>
          <w:tab w:val="left" w:pos="2464"/>
        </w:tabs>
        <w:spacing w:after="0"/>
        <w:jc w:val="both"/>
        <w:rPr>
          <w:rFonts w:ascii="Calibri" w:hAnsi="Calibri" w:cs="Calibri"/>
          <w:sz w:val="24"/>
          <w:szCs w:val="24"/>
        </w:rPr>
      </w:pPr>
    </w:p>
    <w:p w14:paraId="7D5F1449"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Со цел извршување на неопходните анализи, извршени се основни анализи за физичко – географските карактеристики на општината. При тоа се напоменува дека анализите се однесуваат за целата територија на општината, без разлика на тоа колку е населена во одредени делови или каков вид на инфраструктура поседува. Анализи се направени за надморската висина на различни делови од општината, покриеноста на земјиштето во рамките на општинските граници, а беше извршена и анализа за наклонот на теренот во општината со цел утврдување на стрмните улици кои претставуваат критички точки при појава на интензивни врнежи од дожд и појави на урбани поплави. За наведените потреби, изработени се соодветни мапи на кои се претставени овие карактеристики на општината и кои се прикажани во продолжение.</w:t>
      </w:r>
    </w:p>
    <w:p w14:paraId="439A3F23"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Од дигиталниот елевационен модел и мапата на која се прикажани надморските висини во различни делови од општината може да се забележи дека најниските коти (0-150 мнм) се наоѓаат по течението на р.Црна во југоисточниот дел од општината, односно во делот пред нејзиниот влив и формирањето на Тиквешкото Езеро. Западниот дел на општината каде поминува дел од реката Црна, р. Прилепска и каде се наоѓа градот Прилеп се карактеризира со надморски висини кои се движат помеѓу 150-450 мнм. Највисоки делови од општината се нејзиниот јужен дел каде се наоѓа дел од планината Ниџе, како и централниот и северниот дел каде се наоѓаат планините Бабуна и Дрен, помеѓу кои се наоѓа планинскиот превој Плетвар.  </w:t>
      </w:r>
    </w:p>
    <w:p w14:paraId="0F74FD0E"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Од покриеноста на земјиштето во општината и соодветно изработена карта, се забележува дека има голема разноликост во покриеноста на земјиштето почнувајќи од шуми во повисоките зони на планините Ниџе, Бабуна и Дрен, пасишта, грмушки и нискостеблести растенија во Мариовскиот дел од општината, како мал урбан дел кој пред се е лоциран во градот Прилеп. Во продолжение е прикажана картата за земјишниот покров на општината.  </w:t>
      </w:r>
    </w:p>
    <w:p w14:paraId="161CC5AD"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Од изработената карта за наклонот на теренот во рамки на општинските граници се забележува дека западниот дел од општината вклучувајќи го и градот Прилеп имаат најмал наклон (0-15%), додека повисоки наклони на теренот се забележуваат во делови од </w:t>
      </w:r>
      <w:r w:rsidRPr="0040172D">
        <w:rPr>
          <w:rFonts w:ascii="Calibri" w:hAnsi="Calibri" w:cs="Calibri"/>
          <w:sz w:val="24"/>
          <w:szCs w:val="24"/>
        </w:rPr>
        <w:lastRenderedPageBreak/>
        <w:t>јужниот, централниот и северниот дел на општината каде се наоѓаат делови од планините Ниџе, Бабуна и Дрен.</w:t>
      </w:r>
    </w:p>
    <w:p w14:paraId="68D82B2D"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Во продолжение се прикажани изработеките мапи за надморската висина на теренот, наклонот на теренот, како и покриеноста на земјиштето (земјишниот покров) на територијата на општината. </w:t>
      </w:r>
    </w:p>
    <w:p w14:paraId="47FD596E" w14:textId="77777777" w:rsidR="0040172D" w:rsidRPr="0040172D" w:rsidRDefault="0040172D" w:rsidP="00A42C8F">
      <w:pPr>
        <w:tabs>
          <w:tab w:val="left" w:pos="2464"/>
        </w:tabs>
        <w:spacing w:after="0"/>
        <w:jc w:val="center"/>
        <w:rPr>
          <w:rFonts w:ascii="Calibri" w:hAnsi="Calibri" w:cs="Calibri"/>
          <w:sz w:val="24"/>
          <w:szCs w:val="24"/>
        </w:rPr>
      </w:pPr>
      <w:r w:rsidRPr="0040172D">
        <w:rPr>
          <w:rFonts w:ascii="Calibri" w:hAnsi="Calibri" w:cs="Calibri"/>
          <w:noProof/>
          <w:sz w:val="24"/>
          <w:szCs w:val="24"/>
        </w:rPr>
        <w:drawing>
          <wp:inline distT="0" distB="0" distL="0" distR="0" wp14:anchorId="754C00EF" wp14:editId="7FCCD79E">
            <wp:extent cx="6495027" cy="518922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507798" cy="5199424"/>
                    </a:xfrm>
                    <a:prstGeom prst="rect">
                      <a:avLst/>
                    </a:prstGeom>
                    <a:noFill/>
                  </pic:spPr>
                </pic:pic>
              </a:graphicData>
            </a:graphic>
          </wp:inline>
        </w:drawing>
      </w:r>
    </w:p>
    <w:p w14:paraId="5D5CA302" w14:textId="77777777" w:rsidR="0040172D" w:rsidRPr="0040172D" w:rsidRDefault="0040172D" w:rsidP="00A42C8F">
      <w:pPr>
        <w:tabs>
          <w:tab w:val="left" w:pos="2464"/>
        </w:tabs>
        <w:spacing w:after="0"/>
        <w:jc w:val="center"/>
        <w:rPr>
          <w:rFonts w:ascii="Calibri" w:hAnsi="Calibri" w:cs="Calibri"/>
          <w:b/>
          <w:bCs/>
          <w:sz w:val="24"/>
          <w:szCs w:val="24"/>
        </w:rPr>
      </w:pPr>
      <w:bookmarkStart w:id="16" w:name="_Toc159090605"/>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1</w:t>
      </w:r>
      <w:r w:rsidRPr="0040172D">
        <w:rPr>
          <w:rFonts w:ascii="Calibri" w:hAnsi="Calibri" w:cs="Calibri"/>
          <w:sz w:val="24"/>
          <w:szCs w:val="24"/>
        </w:rPr>
        <w:fldChar w:fldCharType="end"/>
      </w:r>
      <w:r w:rsidRPr="0040172D">
        <w:rPr>
          <w:rFonts w:ascii="Calibri" w:hAnsi="Calibri" w:cs="Calibri"/>
          <w:b/>
          <w:bCs/>
          <w:sz w:val="24"/>
          <w:szCs w:val="24"/>
        </w:rPr>
        <w:t>. Висинска застапеност на територијата на општината</w:t>
      </w:r>
      <w:bookmarkEnd w:id="16"/>
    </w:p>
    <w:p w14:paraId="45E65998" w14:textId="77777777" w:rsidR="0040172D" w:rsidRPr="0040172D" w:rsidRDefault="0040172D" w:rsidP="0040172D">
      <w:pPr>
        <w:tabs>
          <w:tab w:val="left" w:pos="2464"/>
        </w:tabs>
        <w:spacing w:after="0"/>
        <w:jc w:val="both"/>
        <w:rPr>
          <w:rFonts w:ascii="Calibri" w:hAnsi="Calibri" w:cs="Calibri"/>
          <w:sz w:val="24"/>
          <w:szCs w:val="24"/>
        </w:rPr>
      </w:pPr>
    </w:p>
    <w:p w14:paraId="3107FC34" w14:textId="77777777" w:rsidR="0040172D" w:rsidRPr="0040172D" w:rsidRDefault="0040172D" w:rsidP="00A42C8F">
      <w:pPr>
        <w:tabs>
          <w:tab w:val="left" w:pos="2464"/>
        </w:tabs>
        <w:spacing w:after="0"/>
        <w:jc w:val="center"/>
        <w:rPr>
          <w:rFonts w:ascii="Calibri" w:hAnsi="Calibri" w:cs="Calibri"/>
          <w:sz w:val="24"/>
          <w:szCs w:val="24"/>
        </w:rPr>
      </w:pPr>
      <w:r w:rsidRPr="0040172D">
        <w:rPr>
          <w:rFonts w:ascii="Calibri" w:hAnsi="Calibri" w:cs="Calibri"/>
          <w:noProof/>
          <w:sz w:val="24"/>
          <w:szCs w:val="24"/>
        </w:rPr>
        <w:lastRenderedPageBreak/>
        <w:drawing>
          <wp:inline distT="0" distB="0" distL="0" distR="0" wp14:anchorId="7078BFE8" wp14:editId="63671CB1">
            <wp:extent cx="4844850" cy="37642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75976" cy="3788464"/>
                    </a:xfrm>
                    <a:prstGeom prst="rect">
                      <a:avLst/>
                    </a:prstGeom>
                    <a:noFill/>
                  </pic:spPr>
                </pic:pic>
              </a:graphicData>
            </a:graphic>
          </wp:inline>
        </w:drawing>
      </w:r>
    </w:p>
    <w:p w14:paraId="1A632485" w14:textId="77777777" w:rsidR="0040172D" w:rsidRPr="0040172D" w:rsidRDefault="0040172D" w:rsidP="00A42C8F">
      <w:pPr>
        <w:tabs>
          <w:tab w:val="left" w:pos="2464"/>
        </w:tabs>
        <w:spacing w:after="0"/>
        <w:jc w:val="center"/>
        <w:rPr>
          <w:rFonts w:ascii="Calibri" w:hAnsi="Calibri" w:cs="Calibri"/>
          <w:b/>
          <w:bCs/>
          <w:sz w:val="24"/>
          <w:szCs w:val="24"/>
        </w:rPr>
      </w:pPr>
      <w:bookmarkStart w:id="17" w:name="_Toc159090606"/>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2</w:t>
      </w:r>
      <w:r w:rsidRPr="0040172D">
        <w:rPr>
          <w:rFonts w:ascii="Calibri" w:hAnsi="Calibri" w:cs="Calibri"/>
          <w:sz w:val="24"/>
          <w:szCs w:val="24"/>
        </w:rPr>
        <w:fldChar w:fldCharType="end"/>
      </w:r>
      <w:r w:rsidRPr="0040172D">
        <w:rPr>
          <w:rFonts w:ascii="Calibri" w:hAnsi="Calibri" w:cs="Calibri"/>
          <w:b/>
          <w:bCs/>
          <w:sz w:val="24"/>
          <w:szCs w:val="24"/>
        </w:rPr>
        <w:t>. Покриеност на земјиштето во рамки на општината</w:t>
      </w:r>
      <w:bookmarkEnd w:id="17"/>
    </w:p>
    <w:p w14:paraId="687CBCAF" w14:textId="77777777" w:rsidR="0040172D" w:rsidRPr="0040172D" w:rsidRDefault="0040172D" w:rsidP="0040172D">
      <w:pPr>
        <w:tabs>
          <w:tab w:val="left" w:pos="2464"/>
        </w:tabs>
        <w:spacing w:after="0"/>
        <w:jc w:val="both"/>
        <w:rPr>
          <w:rFonts w:ascii="Calibri" w:hAnsi="Calibri" w:cs="Calibri"/>
          <w:sz w:val="24"/>
          <w:szCs w:val="24"/>
        </w:rPr>
      </w:pPr>
    </w:p>
    <w:p w14:paraId="145F7286" w14:textId="77777777" w:rsidR="0040172D" w:rsidRPr="0040172D" w:rsidRDefault="0040172D" w:rsidP="00A42C8F">
      <w:pPr>
        <w:tabs>
          <w:tab w:val="left" w:pos="2464"/>
        </w:tabs>
        <w:spacing w:after="0"/>
        <w:jc w:val="center"/>
        <w:rPr>
          <w:rFonts w:ascii="Calibri" w:hAnsi="Calibri" w:cs="Calibri"/>
          <w:sz w:val="24"/>
          <w:szCs w:val="24"/>
        </w:rPr>
      </w:pPr>
      <w:r w:rsidRPr="0040172D">
        <w:rPr>
          <w:rFonts w:ascii="Calibri" w:hAnsi="Calibri" w:cs="Calibri"/>
          <w:noProof/>
          <w:sz w:val="24"/>
          <w:szCs w:val="24"/>
        </w:rPr>
        <w:drawing>
          <wp:inline distT="0" distB="0" distL="0" distR="0" wp14:anchorId="05C4A46C" wp14:editId="63E468D9">
            <wp:extent cx="4772288" cy="299466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772288" cy="2994660"/>
                    </a:xfrm>
                    <a:prstGeom prst="rect">
                      <a:avLst/>
                    </a:prstGeom>
                    <a:noFill/>
                  </pic:spPr>
                </pic:pic>
              </a:graphicData>
            </a:graphic>
          </wp:inline>
        </w:drawing>
      </w:r>
    </w:p>
    <w:p w14:paraId="2CB93634" w14:textId="77777777" w:rsidR="0040172D" w:rsidRDefault="0040172D" w:rsidP="00A42C8F">
      <w:pPr>
        <w:tabs>
          <w:tab w:val="left" w:pos="2464"/>
        </w:tabs>
        <w:spacing w:after="0"/>
        <w:jc w:val="center"/>
        <w:rPr>
          <w:rFonts w:ascii="Calibri" w:hAnsi="Calibri" w:cs="Calibri"/>
          <w:b/>
          <w:bCs/>
          <w:sz w:val="24"/>
          <w:szCs w:val="24"/>
        </w:rPr>
      </w:pPr>
      <w:bookmarkStart w:id="18" w:name="_Toc159090607"/>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3</w:t>
      </w:r>
      <w:r w:rsidRPr="0040172D">
        <w:rPr>
          <w:rFonts w:ascii="Calibri" w:hAnsi="Calibri" w:cs="Calibri"/>
          <w:sz w:val="24"/>
          <w:szCs w:val="24"/>
        </w:rPr>
        <w:fldChar w:fldCharType="end"/>
      </w:r>
      <w:r w:rsidRPr="0040172D">
        <w:rPr>
          <w:rFonts w:ascii="Calibri" w:hAnsi="Calibri" w:cs="Calibri"/>
          <w:b/>
          <w:bCs/>
          <w:sz w:val="24"/>
          <w:szCs w:val="24"/>
        </w:rPr>
        <w:t>. Наклон на теренот на територијата на општината во проценти</w:t>
      </w:r>
      <w:bookmarkEnd w:id="18"/>
    </w:p>
    <w:p w14:paraId="45B3347E" w14:textId="77777777" w:rsidR="00A42C8F" w:rsidRDefault="00A42C8F" w:rsidP="00A42C8F">
      <w:pPr>
        <w:tabs>
          <w:tab w:val="left" w:pos="2464"/>
        </w:tabs>
        <w:spacing w:after="0"/>
        <w:jc w:val="center"/>
        <w:rPr>
          <w:rFonts w:ascii="Calibri" w:hAnsi="Calibri" w:cs="Calibri"/>
          <w:b/>
          <w:bCs/>
          <w:sz w:val="24"/>
          <w:szCs w:val="24"/>
        </w:rPr>
      </w:pPr>
    </w:p>
    <w:p w14:paraId="4D00370A" w14:textId="77777777" w:rsidR="00A42C8F" w:rsidRDefault="00A42C8F" w:rsidP="00A42C8F">
      <w:pPr>
        <w:tabs>
          <w:tab w:val="left" w:pos="2464"/>
        </w:tabs>
        <w:spacing w:after="0"/>
        <w:jc w:val="center"/>
        <w:rPr>
          <w:rFonts w:ascii="Calibri" w:hAnsi="Calibri" w:cs="Calibri"/>
          <w:b/>
          <w:bCs/>
          <w:sz w:val="24"/>
          <w:szCs w:val="24"/>
        </w:rPr>
      </w:pPr>
    </w:p>
    <w:p w14:paraId="3A9BB1BD" w14:textId="77777777" w:rsidR="00A42C8F" w:rsidRDefault="00A42C8F" w:rsidP="00A42C8F">
      <w:pPr>
        <w:tabs>
          <w:tab w:val="left" w:pos="2464"/>
        </w:tabs>
        <w:spacing w:after="0"/>
        <w:jc w:val="center"/>
        <w:rPr>
          <w:rFonts w:ascii="Calibri" w:hAnsi="Calibri" w:cs="Calibri"/>
          <w:b/>
          <w:bCs/>
          <w:sz w:val="24"/>
          <w:szCs w:val="24"/>
        </w:rPr>
      </w:pPr>
    </w:p>
    <w:p w14:paraId="17BC3560" w14:textId="77777777" w:rsidR="00A42C8F" w:rsidRDefault="00A42C8F" w:rsidP="00A42C8F">
      <w:pPr>
        <w:tabs>
          <w:tab w:val="left" w:pos="2464"/>
        </w:tabs>
        <w:spacing w:after="0"/>
        <w:jc w:val="center"/>
        <w:rPr>
          <w:rFonts w:ascii="Calibri" w:hAnsi="Calibri" w:cs="Calibri"/>
          <w:b/>
          <w:bCs/>
          <w:sz w:val="24"/>
          <w:szCs w:val="24"/>
        </w:rPr>
      </w:pPr>
    </w:p>
    <w:p w14:paraId="1E57AF9E" w14:textId="77777777" w:rsidR="00A42C8F" w:rsidRDefault="00A42C8F" w:rsidP="00A42C8F">
      <w:pPr>
        <w:tabs>
          <w:tab w:val="left" w:pos="2464"/>
        </w:tabs>
        <w:spacing w:after="0"/>
        <w:jc w:val="center"/>
        <w:rPr>
          <w:rFonts w:ascii="Calibri" w:hAnsi="Calibri" w:cs="Calibri"/>
          <w:b/>
          <w:bCs/>
          <w:sz w:val="24"/>
          <w:szCs w:val="24"/>
        </w:rPr>
      </w:pPr>
    </w:p>
    <w:p w14:paraId="7F26593B" w14:textId="77777777" w:rsidR="00A42C8F" w:rsidRDefault="00A42C8F" w:rsidP="00A42C8F">
      <w:pPr>
        <w:tabs>
          <w:tab w:val="left" w:pos="2464"/>
        </w:tabs>
        <w:spacing w:after="0"/>
        <w:jc w:val="center"/>
        <w:rPr>
          <w:rFonts w:ascii="Calibri" w:hAnsi="Calibri" w:cs="Calibri"/>
          <w:b/>
          <w:bCs/>
          <w:sz w:val="24"/>
          <w:szCs w:val="24"/>
        </w:rPr>
      </w:pPr>
    </w:p>
    <w:p w14:paraId="3BF1B969" w14:textId="77777777" w:rsidR="00A42C8F" w:rsidRDefault="00A42C8F" w:rsidP="00A42C8F">
      <w:pPr>
        <w:tabs>
          <w:tab w:val="left" w:pos="2464"/>
        </w:tabs>
        <w:spacing w:after="0"/>
        <w:jc w:val="center"/>
        <w:rPr>
          <w:rFonts w:ascii="Calibri" w:hAnsi="Calibri" w:cs="Calibri"/>
          <w:b/>
          <w:bCs/>
          <w:sz w:val="24"/>
          <w:szCs w:val="24"/>
        </w:rPr>
      </w:pPr>
    </w:p>
    <w:p w14:paraId="3F657EFB" w14:textId="77777777" w:rsidR="00A42C8F" w:rsidRPr="0040172D" w:rsidRDefault="00A42C8F" w:rsidP="00A42C8F">
      <w:pPr>
        <w:tabs>
          <w:tab w:val="left" w:pos="2464"/>
        </w:tabs>
        <w:spacing w:after="0"/>
        <w:jc w:val="center"/>
        <w:rPr>
          <w:rFonts w:ascii="Calibri" w:hAnsi="Calibri" w:cs="Calibri"/>
          <w:b/>
          <w:bCs/>
          <w:sz w:val="24"/>
          <w:szCs w:val="24"/>
        </w:rPr>
      </w:pPr>
    </w:p>
    <w:p w14:paraId="58613338" w14:textId="77777777" w:rsidR="0040172D" w:rsidRPr="0040172D" w:rsidRDefault="0040172D" w:rsidP="0040172D">
      <w:pPr>
        <w:tabs>
          <w:tab w:val="left" w:pos="2464"/>
        </w:tabs>
        <w:spacing w:after="0"/>
        <w:jc w:val="both"/>
        <w:rPr>
          <w:rFonts w:ascii="Calibri" w:hAnsi="Calibri" w:cs="Calibri"/>
          <w:sz w:val="24"/>
          <w:szCs w:val="24"/>
        </w:rPr>
      </w:pPr>
    </w:p>
    <w:p w14:paraId="23F6CC61" w14:textId="6AA36BFE" w:rsidR="0040172D" w:rsidRPr="0040172D" w:rsidRDefault="00A42C8F" w:rsidP="0040172D">
      <w:pPr>
        <w:tabs>
          <w:tab w:val="left" w:pos="2464"/>
        </w:tabs>
        <w:spacing w:after="0"/>
        <w:jc w:val="both"/>
        <w:rPr>
          <w:rFonts w:ascii="Calibri" w:hAnsi="Calibri" w:cs="Calibri"/>
          <w:b/>
          <w:bCs/>
          <w:sz w:val="24"/>
          <w:szCs w:val="24"/>
        </w:rPr>
      </w:pPr>
      <w:bookmarkStart w:id="19" w:name="_Toc159090448"/>
      <w:r>
        <w:rPr>
          <w:rFonts w:ascii="Calibri" w:hAnsi="Calibri" w:cs="Calibri"/>
          <w:b/>
          <w:bCs/>
          <w:sz w:val="24"/>
          <w:szCs w:val="24"/>
        </w:rPr>
        <w:lastRenderedPageBreak/>
        <w:t>2.1.</w:t>
      </w:r>
      <w:r w:rsidR="0040172D" w:rsidRPr="0040172D">
        <w:rPr>
          <w:rFonts w:ascii="Calibri" w:hAnsi="Calibri" w:cs="Calibri"/>
          <w:b/>
          <w:bCs/>
          <w:sz w:val="24"/>
          <w:szCs w:val="24"/>
        </w:rPr>
        <w:t>Климатско-метеоролошки профил на општината</w:t>
      </w:r>
      <w:bookmarkEnd w:id="19"/>
    </w:p>
    <w:p w14:paraId="4E0B6155" w14:textId="77777777" w:rsidR="0040172D" w:rsidRPr="0040172D" w:rsidRDefault="0040172D" w:rsidP="0040172D">
      <w:pPr>
        <w:tabs>
          <w:tab w:val="left" w:pos="2464"/>
        </w:tabs>
        <w:spacing w:after="0"/>
        <w:jc w:val="both"/>
        <w:rPr>
          <w:rFonts w:ascii="Calibri" w:hAnsi="Calibri" w:cs="Calibri"/>
          <w:sz w:val="24"/>
          <w:szCs w:val="24"/>
        </w:rPr>
      </w:pPr>
    </w:p>
    <w:p w14:paraId="25A1C748"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Oпштина Прилеп има умерено-континенталната клима со просечна годишна температура на воздухот од 11,2° C (52,16 F) и просечна годишна количина на врнежи од 556 mm. Општина Прилеп и околината се наоѓаат на надморска висина од 550-700 метри, а Прилепското поле го ограничуваат високи планини (1500м) коишто условуваат умерено-континентална клима.</w:t>
      </w:r>
    </w:p>
    <w:p w14:paraId="4A66E0FC"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Средната годишна минимална температура според мерната станица во Прилеп изнесува 6,1° додека пак апсолутната максимална температура изнесува до 39,4°. Овие температури се повисоки од апсолутните максимални температури во Струга, Ресен, Охрид и Битола. Мразниот период варира од максимално 180 дена до минимално 136 дена, што е резултат на климатските движења во Пелагониската Котлина. Прилеп со неговите значајни туристички локалитети има 203 денови со снег, додека Крушево 359. Малото количество на врнежи во текот на годината (500-600 мм) е услов за појава на послаби извори на вода.</w:t>
      </w:r>
    </w:p>
    <w:p w14:paraId="67D1F67E"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Од средногодишните врнежи од метеоролошката станица во Прилеп (прикажани на сликата подоле) може да се забележи дека најголеми средногодишни врнежи се забележани во 1981 година (P=808,1мм), во 2014 година (P=801,4мм), во 1963 (P=751,5мм) и во 1962 година (P=710мм). Токму во 1962 година се забележани големи поплави на р.Црна во општина Прилеп, како и на повеќето реки во рамки на општината. Иако во 1981 година и 2014 година има регистрирано повеќе врнежи од 1962 година, поради нерамномерниот карактер на врнежите и нвниот просторен и временски нееднаков распоред, како и поради тоа што во горниот дел на сливот преовладувале други плувиометриски услови и влијанија од другите притоки, не се забележуваат такви поплави како во 1962 година. Тоа само ја потврдува временската и просторна нееднаква застапеност на врнежите како и различните околности при кои тие се трансформираат во површинско истекување. Исто така, не смее да се заборави ниту вештачкото влијание на р.Прилепска во нејзиниот горен дел преку вештачко изградената акумулација.</w:t>
      </w:r>
    </w:p>
    <w:p w14:paraId="7CEA1C88" w14:textId="77777777" w:rsidR="0040172D" w:rsidRPr="0040172D" w:rsidRDefault="0040172D" w:rsidP="0040172D">
      <w:pPr>
        <w:tabs>
          <w:tab w:val="left" w:pos="2464"/>
        </w:tabs>
        <w:spacing w:after="0"/>
        <w:jc w:val="both"/>
        <w:rPr>
          <w:rFonts w:ascii="Calibri" w:hAnsi="Calibri" w:cs="Calibri"/>
          <w:sz w:val="24"/>
          <w:szCs w:val="24"/>
        </w:rPr>
      </w:pPr>
    </w:p>
    <w:p w14:paraId="3C5588AA" w14:textId="77777777" w:rsidR="0040172D" w:rsidRPr="0040172D" w:rsidRDefault="0040172D" w:rsidP="00A42C8F">
      <w:pPr>
        <w:tabs>
          <w:tab w:val="left" w:pos="2464"/>
        </w:tabs>
        <w:spacing w:after="0"/>
        <w:jc w:val="center"/>
        <w:rPr>
          <w:rFonts w:ascii="Calibri" w:hAnsi="Calibri" w:cs="Calibri"/>
          <w:sz w:val="24"/>
          <w:szCs w:val="24"/>
        </w:rPr>
      </w:pPr>
      <w:r w:rsidRPr="0040172D">
        <w:rPr>
          <w:rFonts w:ascii="Calibri" w:hAnsi="Calibri" w:cs="Calibri"/>
          <w:noProof/>
          <w:sz w:val="24"/>
          <w:szCs w:val="24"/>
        </w:rPr>
        <w:drawing>
          <wp:inline distT="0" distB="0" distL="0" distR="0" wp14:anchorId="4C972DB7" wp14:editId="5EC199FF">
            <wp:extent cx="5908702" cy="2423160"/>
            <wp:effectExtent l="0" t="0" r="0" b="0"/>
            <wp:docPr id="4" name="Picture 4" descr="A graph with blue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aph with blue and orange lines&#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33102" cy="2433166"/>
                    </a:xfrm>
                    <a:prstGeom prst="rect">
                      <a:avLst/>
                    </a:prstGeom>
                    <a:noFill/>
                  </pic:spPr>
                </pic:pic>
              </a:graphicData>
            </a:graphic>
          </wp:inline>
        </w:drawing>
      </w:r>
    </w:p>
    <w:p w14:paraId="3868B3F4" w14:textId="77777777" w:rsidR="0040172D" w:rsidRPr="0040172D" w:rsidRDefault="0040172D" w:rsidP="0040172D">
      <w:pPr>
        <w:tabs>
          <w:tab w:val="left" w:pos="2464"/>
        </w:tabs>
        <w:spacing w:after="0"/>
        <w:jc w:val="both"/>
        <w:rPr>
          <w:rFonts w:ascii="Calibri" w:hAnsi="Calibri" w:cs="Calibri"/>
          <w:sz w:val="24"/>
          <w:szCs w:val="24"/>
        </w:rPr>
      </w:pPr>
    </w:p>
    <w:p w14:paraId="23CC7B72" w14:textId="77777777" w:rsidR="0040172D" w:rsidRPr="0040172D" w:rsidRDefault="0040172D" w:rsidP="00A42C8F">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1</w:t>
      </w:r>
      <w:r w:rsidRPr="0040172D">
        <w:rPr>
          <w:rFonts w:ascii="Calibri" w:hAnsi="Calibri" w:cs="Calibri"/>
          <w:sz w:val="24"/>
          <w:szCs w:val="24"/>
        </w:rPr>
        <w:fldChar w:fldCharType="end"/>
      </w:r>
      <w:r w:rsidRPr="0040172D">
        <w:rPr>
          <w:rFonts w:ascii="Calibri" w:hAnsi="Calibri" w:cs="Calibri"/>
          <w:b/>
          <w:bCs/>
          <w:sz w:val="24"/>
          <w:szCs w:val="24"/>
        </w:rPr>
        <w:t>. Средногодишни суми на врнежи</w:t>
      </w:r>
    </w:p>
    <w:p w14:paraId="2D81465C" w14:textId="77777777" w:rsidR="00A42C8F" w:rsidRDefault="00A42C8F" w:rsidP="0040172D">
      <w:pPr>
        <w:tabs>
          <w:tab w:val="left" w:pos="2464"/>
        </w:tabs>
        <w:spacing w:after="0"/>
        <w:jc w:val="both"/>
        <w:rPr>
          <w:rFonts w:ascii="Calibri" w:hAnsi="Calibri" w:cs="Calibri"/>
          <w:sz w:val="24"/>
          <w:szCs w:val="24"/>
        </w:rPr>
      </w:pPr>
    </w:p>
    <w:p w14:paraId="76A89C27" w14:textId="33C5274B"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lastRenderedPageBreak/>
        <w:t>Најниската пак просечна вредност на врнежите е во 2000 година и изнесува P=295,9мм. Тоа истовремено е една од посувите години и според количините на вода во површинските текови. Значи амплитудата на движење на просечните суми на годишни врнежи изнесува 512 ммм и варира во опсегот од P=296 мм до P=808мм. Просечните суми на врнежи за разгледуваниот период изнесуваат P=544,5мм.</w:t>
      </w:r>
    </w:p>
    <w:p w14:paraId="3D7B78E8"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b/>
          <w:bCs/>
          <w:sz w:val="24"/>
          <w:szCs w:val="24"/>
        </w:rPr>
        <w:t>Според трендот на движење на врнежите, може да се забележи дека тие имаат благ тренд на намалување</w:t>
      </w:r>
      <w:r w:rsidRPr="0040172D">
        <w:rPr>
          <w:rFonts w:ascii="Calibri" w:hAnsi="Calibri" w:cs="Calibri"/>
          <w:sz w:val="24"/>
          <w:szCs w:val="24"/>
        </w:rPr>
        <w:t xml:space="preserve"> и дека согласно ваквиот тренд не се очекуваат поголеми осцилации во идниот период. Меѓутоа, нагласуваме дека станува збор за просечни суми на годишни врнежи и дека е можно во рамките на годината да има пократки (дневни или месечни) влажни или сушни периоди со поистакнати пикови на врнежи (високи или ниски) кои е можно и да резултираат со појава на значително зголемени или значително намалени протеци во рамките на тие периоди (денови или месеци) а при тоа да не играат поголема улога и да не ги менуваат значително просечните годишни вредности на врнежите или просечните протекувањата во реките.  </w:t>
      </w:r>
    </w:p>
    <w:p w14:paraId="44DA361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Што се однесува до просечните годишни температури на воздухот, од прикажаната слика подоле се забележува дека највисоката просечна температура на воздухот е регистрирана во 1994 година (T=13,0°), додека во 2007 година е забележана температура од T=12,6°. Просечната температура на воздухот за тој период изнесува T=11,4°. Најниската просечна температура на воздухот е забележана во 1991 година и изнесува T=10,3°. Амплитудата на движење на просечните годишни температури изнесува 2,3° и варира во опсегот од T=10,3° до T=13,0°.</w:t>
      </w:r>
    </w:p>
    <w:p w14:paraId="025B14F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Трендот на движење на просечните годишни температури покажува јасно изразена нагорна линија очекувано е во наредниот период да има континуирано продолжување на порастот на температурите на воздухот (Повеќе информации во точка 5).</w:t>
      </w:r>
    </w:p>
    <w:p w14:paraId="7B3EEE36" w14:textId="77777777" w:rsidR="0040172D" w:rsidRPr="0040172D" w:rsidRDefault="0040172D" w:rsidP="0040172D">
      <w:pPr>
        <w:tabs>
          <w:tab w:val="left" w:pos="2464"/>
        </w:tabs>
        <w:spacing w:after="0"/>
        <w:jc w:val="both"/>
        <w:rPr>
          <w:rFonts w:ascii="Calibri" w:hAnsi="Calibri" w:cs="Calibri"/>
          <w:sz w:val="24"/>
          <w:szCs w:val="24"/>
        </w:rPr>
      </w:pPr>
    </w:p>
    <w:p w14:paraId="38458235" w14:textId="77777777" w:rsidR="0040172D" w:rsidRPr="0040172D" w:rsidRDefault="0040172D" w:rsidP="00A42C8F">
      <w:pPr>
        <w:tabs>
          <w:tab w:val="left" w:pos="2464"/>
        </w:tabs>
        <w:spacing w:after="0"/>
        <w:jc w:val="center"/>
        <w:rPr>
          <w:rFonts w:ascii="Calibri" w:hAnsi="Calibri" w:cs="Calibri"/>
          <w:sz w:val="24"/>
          <w:szCs w:val="24"/>
        </w:rPr>
      </w:pPr>
      <w:r w:rsidRPr="0040172D">
        <w:rPr>
          <w:rFonts w:ascii="Calibri" w:hAnsi="Calibri" w:cs="Calibri"/>
          <w:noProof/>
          <w:sz w:val="24"/>
          <w:szCs w:val="24"/>
        </w:rPr>
        <w:drawing>
          <wp:inline distT="0" distB="0" distL="0" distR="0" wp14:anchorId="443DC7A5" wp14:editId="1120D006">
            <wp:extent cx="5760720" cy="27843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69569" cy="2788612"/>
                    </a:xfrm>
                    <a:prstGeom prst="rect">
                      <a:avLst/>
                    </a:prstGeom>
                    <a:noFill/>
                  </pic:spPr>
                </pic:pic>
              </a:graphicData>
            </a:graphic>
          </wp:inline>
        </w:drawing>
      </w:r>
    </w:p>
    <w:p w14:paraId="5DA10E15" w14:textId="77777777" w:rsidR="0040172D" w:rsidRPr="0040172D" w:rsidRDefault="0040172D" w:rsidP="00A42C8F">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2</w:t>
      </w:r>
      <w:r w:rsidRPr="0040172D">
        <w:rPr>
          <w:rFonts w:ascii="Calibri" w:hAnsi="Calibri" w:cs="Calibri"/>
          <w:sz w:val="24"/>
          <w:szCs w:val="24"/>
        </w:rPr>
        <w:fldChar w:fldCharType="end"/>
      </w:r>
      <w:r w:rsidRPr="0040172D">
        <w:rPr>
          <w:rFonts w:ascii="Calibri" w:hAnsi="Calibri" w:cs="Calibri"/>
          <w:b/>
          <w:bCs/>
          <w:sz w:val="24"/>
          <w:szCs w:val="24"/>
        </w:rPr>
        <w:t>. Средногодишни температури на воздухот</w:t>
      </w:r>
    </w:p>
    <w:p w14:paraId="483341EA" w14:textId="77777777" w:rsidR="00A42C8F" w:rsidRDefault="00A42C8F" w:rsidP="0040172D">
      <w:pPr>
        <w:tabs>
          <w:tab w:val="left" w:pos="2464"/>
        </w:tabs>
        <w:spacing w:after="0"/>
        <w:jc w:val="both"/>
        <w:rPr>
          <w:rFonts w:ascii="Calibri" w:hAnsi="Calibri" w:cs="Calibri"/>
          <w:b/>
          <w:bCs/>
          <w:sz w:val="24"/>
          <w:szCs w:val="24"/>
        </w:rPr>
      </w:pPr>
      <w:bookmarkStart w:id="20" w:name="_Toc159090449"/>
    </w:p>
    <w:p w14:paraId="200210B2" w14:textId="77777777" w:rsidR="00A42C8F" w:rsidRDefault="00A42C8F" w:rsidP="0040172D">
      <w:pPr>
        <w:tabs>
          <w:tab w:val="left" w:pos="2464"/>
        </w:tabs>
        <w:spacing w:after="0"/>
        <w:jc w:val="both"/>
        <w:rPr>
          <w:rFonts w:ascii="Calibri" w:hAnsi="Calibri" w:cs="Calibri"/>
          <w:b/>
          <w:bCs/>
          <w:sz w:val="24"/>
          <w:szCs w:val="24"/>
        </w:rPr>
      </w:pPr>
    </w:p>
    <w:p w14:paraId="68312532" w14:textId="77777777" w:rsidR="00A42C8F" w:rsidRDefault="00A42C8F" w:rsidP="0040172D">
      <w:pPr>
        <w:tabs>
          <w:tab w:val="left" w:pos="2464"/>
        </w:tabs>
        <w:spacing w:after="0"/>
        <w:jc w:val="both"/>
        <w:rPr>
          <w:rFonts w:ascii="Calibri" w:hAnsi="Calibri" w:cs="Calibri"/>
          <w:b/>
          <w:bCs/>
          <w:sz w:val="24"/>
          <w:szCs w:val="24"/>
        </w:rPr>
      </w:pPr>
    </w:p>
    <w:p w14:paraId="2C6D0EBD" w14:textId="77777777" w:rsidR="00A42C8F" w:rsidRDefault="00A42C8F" w:rsidP="0040172D">
      <w:pPr>
        <w:tabs>
          <w:tab w:val="left" w:pos="2464"/>
        </w:tabs>
        <w:spacing w:after="0"/>
        <w:jc w:val="both"/>
        <w:rPr>
          <w:rFonts w:ascii="Calibri" w:hAnsi="Calibri" w:cs="Calibri"/>
          <w:b/>
          <w:bCs/>
          <w:sz w:val="24"/>
          <w:szCs w:val="24"/>
        </w:rPr>
      </w:pPr>
    </w:p>
    <w:p w14:paraId="0464172E" w14:textId="77777777" w:rsidR="00A42C8F" w:rsidRDefault="00A42C8F" w:rsidP="0040172D">
      <w:pPr>
        <w:tabs>
          <w:tab w:val="left" w:pos="2464"/>
        </w:tabs>
        <w:spacing w:after="0"/>
        <w:jc w:val="both"/>
        <w:rPr>
          <w:rFonts w:ascii="Calibri" w:hAnsi="Calibri" w:cs="Calibri"/>
          <w:b/>
          <w:bCs/>
          <w:sz w:val="24"/>
          <w:szCs w:val="24"/>
        </w:rPr>
      </w:pPr>
    </w:p>
    <w:p w14:paraId="06A62BE0" w14:textId="7B90FDC3" w:rsidR="0040172D" w:rsidRPr="0040172D" w:rsidRDefault="00A42C8F" w:rsidP="0040172D">
      <w:pPr>
        <w:tabs>
          <w:tab w:val="left" w:pos="2464"/>
        </w:tabs>
        <w:spacing w:after="0"/>
        <w:jc w:val="both"/>
        <w:rPr>
          <w:rFonts w:ascii="Calibri" w:hAnsi="Calibri" w:cs="Calibri"/>
          <w:b/>
          <w:bCs/>
          <w:sz w:val="24"/>
          <w:szCs w:val="24"/>
        </w:rPr>
      </w:pPr>
      <w:r>
        <w:rPr>
          <w:rFonts w:ascii="Calibri" w:hAnsi="Calibri" w:cs="Calibri"/>
          <w:b/>
          <w:bCs/>
          <w:sz w:val="24"/>
          <w:szCs w:val="24"/>
        </w:rPr>
        <w:t>3.</w:t>
      </w:r>
      <w:r w:rsidR="0040172D" w:rsidRPr="0040172D">
        <w:rPr>
          <w:rFonts w:ascii="Calibri" w:hAnsi="Calibri" w:cs="Calibri"/>
          <w:b/>
          <w:bCs/>
          <w:sz w:val="24"/>
          <w:szCs w:val="24"/>
        </w:rPr>
        <w:t>Хидрологија</w:t>
      </w:r>
      <w:bookmarkEnd w:id="20"/>
    </w:p>
    <w:p w14:paraId="2FEDE799" w14:textId="77777777" w:rsidR="0040172D" w:rsidRPr="0040172D" w:rsidRDefault="0040172D" w:rsidP="0040172D">
      <w:pPr>
        <w:tabs>
          <w:tab w:val="left" w:pos="2464"/>
        </w:tabs>
        <w:spacing w:after="0"/>
        <w:jc w:val="both"/>
        <w:rPr>
          <w:rFonts w:ascii="Calibri" w:hAnsi="Calibri" w:cs="Calibri"/>
          <w:sz w:val="24"/>
          <w:szCs w:val="24"/>
        </w:rPr>
      </w:pPr>
    </w:p>
    <w:p w14:paraId="54DAAD66"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Територијата на општина Прилеп располага со прилично добро развиена хидрографска мрежа, со неколку поголеми реки и нивни помали притоки. На долната слика е прикажана границата на територијата што ја опфаќа општина Прилеп, како и реките кои ја сочинуваат нејзината хидрографска мрежа.</w:t>
      </w:r>
    </w:p>
    <w:p w14:paraId="643B1392" w14:textId="77777777" w:rsidR="0040172D" w:rsidRPr="0040172D" w:rsidRDefault="0040172D" w:rsidP="0040172D">
      <w:pPr>
        <w:tabs>
          <w:tab w:val="left" w:pos="2464"/>
        </w:tabs>
        <w:spacing w:after="0"/>
        <w:jc w:val="both"/>
        <w:rPr>
          <w:rFonts w:ascii="Calibri" w:hAnsi="Calibri" w:cs="Calibri"/>
          <w:sz w:val="24"/>
          <w:szCs w:val="24"/>
        </w:rPr>
      </w:pPr>
    </w:p>
    <w:p w14:paraId="496AA8F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32D929CE" wp14:editId="5025A372">
            <wp:extent cx="5935980" cy="2971800"/>
            <wp:effectExtent l="0" t="0" r="7620" b="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4"/>
                    <a:srcRect/>
                    <a:stretch>
                      <a:fillRect/>
                    </a:stretch>
                  </pic:blipFill>
                  <pic:spPr>
                    <a:xfrm>
                      <a:off x="0" y="0"/>
                      <a:ext cx="5936719" cy="2972170"/>
                    </a:xfrm>
                    <a:prstGeom prst="rect">
                      <a:avLst/>
                    </a:prstGeom>
                    <a:ln/>
                  </pic:spPr>
                </pic:pic>
              </a:graphicData>
            </a:graphic>
          </wp:inline>
        </w:drawing>
      </w:r>
    </w:p>
    <w:p w14:paraId="1BE21A20" w14:textId="77777777" w:rsidR="0040172D" w:rsidRPr="0040172D" w:rsidRDefault="0040172D" w:rsidP="00A42C8F">
      <w:pPr>
        <w:tabs>
          <w:tab w:val="left" w:pos="2464"/>
        </w:tabs>
        <w:spacing w:after="0"/>
        <w:jc w:val="center"/>
        <w:rPr>
          <w:rFonts w:ascii="Calibri" w:hAnsi="Calibri" w:cs="Calibri"/>
          <w:b/>
          <w:bCs/>
          <w:sz w:val="24"/>
          <w:szCs w:val="24"/>
        </w:rPr>
      </w:pPr>
      <w:bookmarkStart w:id="21" w:name="_Toc159090608"/>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4</w:t>
      </w:r>
      <w:r w:rsidRPr="0040172D">
        <w:rPr>
          <w:rFonts w:ascii="Calibri" w:hAnsi="Calibri" w:cs="Calibri"/>
          <w:sz w:val="24"/>
          <w:szCs w:val="24"/>
        </w:rPr>
        <w:fldChar w:fldCharType="end"/>
      </w:r>
      <w:r w:rsidRPr="0040172D">
        <w:rPr>
          <w:rFonts w:ascii="Calibri" w:hAnsi="Calibri" w:cs="Calibri"/>
          <w:b/>
          <w:bCs/>
          <w:sz w:val="24"/>
          <w:szCs w:val="24"/>
        </w:rPr>
        <w:t>. Хидрографска мрежа во рамки на општината</w:t>
      </w:r>
      <w:bookmarkEnd w:id="21"/>
    </w:p>
    <w:p w14:paraId="4C110F26" w14:textId="77777777" w:rsidR="0040172D" w:rsidRPr="0040172D" w:rsidRDefault="0040172D" w:rsidP="0040172D">
      <w:pPr>
        <w:tabs>
          <w:tab w:val="left" w:pos="2464"/>
        </w:tabs>
        <w:spacing w:after="0"/>
        <w:jc w:val="both"/>
        <w:rPr>
          <w:rFonts w:ascii="Calibri" w:hAnsi="Calibri" w:cs="Calibri"/>
          <w:sz w:val="24"/>
          <w:szCs w:val="24"/>
        </w:rPr>
      </w:pPr>
    </w:p>
    <w:p w14:paraId="457EF04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Најголемата река што тече низ општината е р. Црна која е најголемата десна притока на реката Вардар. Река Црна тече во западниот дел на општината поминувајќи покрај границата со општина Кривогаштани со доминантен правец на течење североисток-југозапад, за потоа да направи лак и да тече низ југозападниот дел од општината во правец југозапад-североисток. По течението во крајниот западен дел од општината р. Црна има рамничарски карактер и се карактеризира со прилично низок пад на речното корито. </w:t>
      </w:r>
    </w:p>
    <w:p w14:paraId="31D3EA7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Повеќегодишниот просечен протек изнесува Q=20 m3/s. Најголемиот протек е регистриран во 1962 година, а минималниот во 1990 година.</w:t>
      </w:r>
    </w:p>
    <w:p w14:paraId="29D5E26B"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На долните слики се претставени повеќегодишните протеци (мнимални, средни, максимални) за подолг временски период како и нивните трендови за тој период. Очигледно е дека протекувањата покажуваат тренд на намалување за време на анализираниот период, што е показател за можно намалувањето на водотекот во реката во следниот период доколку продолжи ваквиот тренд.</w:t>
      </w:r>
    </w:p>
    <w:p w14:paraId="0D5BF5E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Се забележува дека минималните протекувања имаат изразит нагорен тренд на движење, додека средните и максималните изразито надолен тренд. Тоа се должи на пиковите на реката во минатото предизвикани од големи води кои ги зголемуваат просечните годишни протеци а уште повеќе влијаат на изразено отскокнување на максималните протеци за време на таквите појави. Тоа можат да бидат и пократки временски периоди (кои можат да се појават и повеќекратно во текот на еден месец) како неколку денови со силни врнежи од дожд или пак денови во кои има топење на снежната покривка и во </w:t>
      </w:r>
      <w:r w:rsidRPr="0040172D">
        <w:rPr>
          <w:rFonts w:ascii="Calibri" w:hAnsi="Calibri" w:cs="Calibri"/>
          <w:sz w:val="24"/>
          <w:szCs w:val="24"/>
        </w:rPr>
        <w:lastRenderedPageBreak/>
        <w:t>комбинација со постоење на врнежи од дожд придонесуваат за појава на високи пикови на реката во тие денови кои го зголемуваат и просечниот протек за тој месец и таа година. Откако ќе поминат тие врнежливи и влажни периоди, реката постепено повторно се враќа во првобитната состојба и обично во текот на летните месеци повторно достигнува ниски вредности на протекувањата. Во рамки на втората половина од анализираниот период се забележуваат повисоки вредности на минималните температури што укажува на можност од поголеми врнежи во летните периоди и подолго одржување на водата во реката над минималните вредности. Ваквата појава е добредојдена затоа што доколку продолжи ваквиот зголемен тренд на минималните протекувања, ќе значи и поголеми протекувања и повеќе вода во реката пред се во летните периоди од годината кога е и најпотребна.</w:t>
      </w:r>
    </w:p>
    <w:p w14:paraId="1BF50F8F" w14:textId="77777777" w:rsidR="0040172D" w:rsidRPr="0040172D" w:rsidRDefault="0040172D" w:rsidP="0040172D">
      <w:pPr>
        <w:tabs>
          <w:tab w:val="left" w:pos="2464"/>
        </w:tabs>
        <w:spacing w:after="0"/>
        <w:jc w:val="both"/>
        <w:rPr>
          <w:rFonts w:ascii="Calibri" w:hAnsi="Calibri" w:cs="Calibri"/>
          <w:sz w:val="24"/>
          <w:szCs w:val="24"/>
        </w:rPr>
      </w:pPr>
    </w:p>
    <w:p w14:paraId="2362B1B9"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4EFC1D90" wp14:editId="3906EC4A">
            <wp:extent cx="5954486" cy="3494314"/>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56300" cy="3495379"/>
                    </a:xfrm>
                    <a:prstGeom prst="rect">
                      <a:avLst/>
                    </a:prstGeom>
                    <a:noFill/>
                  </pic:spPr>
                </pic:pic>
              </a:graphicData>
            </a:graphic>
          </wp:inline>
        </w:drawing>
      </w:r>
    </w:p>
    <w:p w14:paraId="1C48D8B5" w14:textId="77777777" w:rsidR="0040172D" w:rsidRPr="0040172D" w:rsidRDefault="0040172D" w:rsidP="00A42C8F">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3</w:t>
      </w:r>
      <w:r w:rsidRPr="0040172D">
        <w:rPr>
          <w:rFonts w:ascii="Calibri" w:hAnsi="Calibri" w:cs="Calibri"/>
          <w:sz w:val="24"/>
          <w:szCs w:val="24"/>
        </w:rPr>
        <w:fldChar w:fldCharType="end"/>
      </w:r>
      <w:r w:rsidRPr="0040172D">
        <w:rPr>
          <w:rFonts w:ascii="Calibri" w:hAnsi="Calibri" w:cs="Calibri"/>
          <w:b/>
          <w:bCs/>
          <w:sz w:val="24"/>
          <w:szCs w:val="24"/>
        </w:rPr>
        <w:t>. Минимални годишни протекувања на р.Црна и нивниот тренд</w:t>
      </w:r>
    </w:p>
    <w:p w14:paraId="31AE4AB5" w14:textId="77777777" w:rsidR="0040172D" w:rsidRPr="0040172D" w:rsidRDefault="0040172D" w:rsidP="0040172D">
      <w:pPr>
        <w:tabs>
          <w:tab w:val="left" w:pos="2464"/>
        </w:tabs>
        <w:spacing w:after="0"/>
        <w:jc w:val="both"/>
        <w:rPr>
          <w:rFonts w:ascii="Calibri" w:hAnsi="Calibri" w:cs="Calibri"/>
          <w:sz w:val="24"/>
          <w:szCs w:val="24"/>
        </w:rPr>
      </w:pPr>
    </w:p>
    <w:p w14:paraId="0674C904"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59A39797" wp14:editId="73FB6B59">
            <wp:extent cx="5954486" cy="3450772"/>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56300" cy="3451823"/>
                    </a:xfrm>
                    <a:prstGeom prst="rect">
                      <a:avLst/>
                    </a:prstGeom>
                    <a:noFill/>
                  </pic:spPr>
                </pic:pic>
              </a:graphicData>
            </a:graphic>
          </wp:inline>
        </w:drawing>
      </w:r>
    </w:p>
    <w:p w14:paraId="495047F7" w14:textId="77777777" w:rsidR="0040172D" w:rsidRPr="0040172D" w:rsidRDefault="0040172D" w:rsidP="00A42C8F">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4</w:t>
      </w:r>
      <w:r w:rsidRPr="0040172D">
        <w:rPr>
          <w:rFonts w:ascii="Calibri" w:hAnsi="Calibri" w:cs="Calibri"/>
          <w:sz w:val="24"/>
          <w:szCs w:val="24"/>
        </w:rPr>
        <w:fldChar w:fldCharType="end"/>
      </w:r>
      <w:r w:rsidRPr="0040172D">
        <w:rPr>
          <w:rFonts w:ascii="Calibri" w:hAnsi="Calibri" w:cs="Calibri"/>
          <w:b/>
          <w:bCs/>
          <w:sz w:val="24"/>
          <w:szCs w:val="24"/>
        </w:rPr>
        <w:t>. Просечни годишни протекувања на р.Црна и нивниот тренд</w:t>
      </w:r>
    </w:p>
    <w:p w14:paraId="27E59A56" w14:textId="77777777" w:rsidR="0040172D" w:rsidRPr="0040172D" w:rsidRDefault="0040172D" w:rsidP="0040172D">
      <w:pPr>
        <w:tabs>
          <w:tab w:val="left" w:pos="2464"/>
        </w:tabs>
        <w:spacing w:after="0"/>
        <w:jc w:val="both"/>
        <w:rPr>
          <w:rFonts w:ascii="Calibri" w:hAnsi="Calibri" w:cs="Calibri"/>
          <w:sz w:val="24"/>
          <w:szCs w:val="24"/>
        </w:rPr>
      </w:pPr>
    </w:p>
    <w:p w14:paraId="2E5E9349"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0F5219F7" wp14:editId="5BBACA1B">
            <wp:extent cx="5956300" cy="3274060"/>
            <wp:effectExtent l="0" t="0" r="635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56300" cy="3274060"/>
                    </a:xfrm>
                    <a:prstGeom prst="rect">
                      <a:avLst/>
                    </a:prstGeom>
                    <a:noFill/>
                  </pic:spPr>
                </pic:pic>
              </a:graphicData>
            </a:graphic>
          </wp:inline>
        </w:drawing>
      </w:r>
    </w:p>
    <w:p w14:paraId="7D451A47" w14:textId="77777777" w:rsidR="0040172D" w:rsidRPr="0040172D" w:rsidRDefault="0040172D" w:rsidP="00A42C8F">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5</w:t>
      </w:r>
      <w:r w:rsidRPr="0040172D">
        <w:rPr>
          <w:rFonts w:ascii="Calibri" w:hAnsi="Calibri" w:cs="Calibri"/>
          <w:sz w:val="24"/>
          <w:szCs w:val="24"/>
        </w:rPr>
        <w:fldChar w:fldCharType="end"/>
      </w:r>
      <w:r w:rsidRPr="0040172D">
        <w:rPr>
          <w:rFonts w:ascii="Calibri" w:hAnsi="Calibri" w:cs="Calibri"/>
          <w:b/>
          <w:bCs/>
          <w:sz w:val="24"/>
          <w:szCs w:val="24"/>
        </w:rPr>
        <w:t>. Максимални годишни протекувања на р.Црна и нивниот тренд</w:t>
      </w:r>
    </w:p>
    <w:p w14:paraId="5F0E0FED" w14:textId="77777777" w:rsidR="0040172D" w:rsidRPr="0040172D" w:rsidRDefault="0040172D" w:rsidP="0040172D">
      <w:pPr>
        <w:tabs>
          <w:tab w:val="left" w:pos="2464"/>
        </w:tabs>
        <w:spacing w:after="0"/>
        <w:jc w:val="both"/>
        <w:rPr>
          <w:rFonts w:ascii="Calibri" w:hAnsi="Calibri" w:cs="Calibri"/>
          <w:sz w:val="24"/>
          <w:szCs w:val="24"/>
        </w:rPr>
      </w:pPr>
    </w:p>
    <w:p w14:paraId="3985D3E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27E8628C" wp14:editId="19196E8D">
            <wp:extent cx="5935980" cy="3368040"/>
            <wp:effectExtent l="0" t="0" r="0" b="381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8"/>
                    <a:srcRect/>
                    <a:stretch>
                      <a:fillRect/>
                    </a:stretch>
                  </pic:blipFill>
                  <pic:spPr>
                    <a:xfrm>
                      <a:off x="0" y="0"/>
                      <a:ext cx="5935980" cy="3368040"/>
                    </a:xfrm>
                    <a:prstGeom prst="rect">
                      <a:avLst/>
                    </a:prstGeom>
                    <a:ln/>
                  </pic:spPr>
                </pic:pic>
              </a:graphicData>
            </a:graphic>
          </wp:inline>
        </w:drawing>
      </w:r>
    </w:p>
    <w:p w14:paraId="5E2053AF" w14:textId="77777777" w:rsidR="0040172D" w:rsidRDefault="0040172D" w:rsidP="00A42C8F">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6</w:t>
      </w:r>
      <w:r w:rsidRPr="0040172D">
        <w:rPr>
          <w:rFonts w:ascii="Calibri" w:hAnsi="Calibri" w:cs="Calibri"/>
          <w:sz w:val="24"/>
          <w:szCs w:val="24"/>
        </w:rPr>
        <w:fldChar w:fldCharType="end"/>
      </w:r>
      <w:r w:rsidRPr="0040172D">
        <w:rPr>
          <w:rFonts w:ascii="Calibri" w:hAnsi="Calibri" w:cs="Calibri"/>
          <w:b/>
          <w:bCs/>
          <w:sz w:val="24"/>
          <w:szCs w:val="24"/>
        </w:rPr>
        <w:t>. Тренд на намалување на протекот на р. Црна</w:t>
      </w:r>
    </w:p>
    <w:p w14:paraId="5CEE2C1B" w14:textId="77777777" w:rsidR="00A42C8F" w:rsidRPr="0040172D" w:rsidRDefault="00A42C8F" w:rsidP="00A42C8F">
      <w:pPr>
        <w:tabs>
          <w:tab w:val="left" w:pos="2464"/>
        </w:tabs>
        <w:spacing w:after="0"/>
        <w:jc w:val="center"/>
        <w:rPr>
          <w:rFonts w:ascii="Calibri" w:hAnsi="Calibri" w:cs="Calibri"/>
          <w:b/>
          <w:bCs/>
          <w:sz w:val="24"/>
          <w:szCs w:val="24"/>
        </w:rPr>
      </w:pPr>
    </w:p>
    <w:p w14:paraId="193754F1"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При појава на големи води во горниот дел од сливот, реката е склона на излевање во овој краен западен дел од општината често предизвикувајќи големи поплавени и заезерени површини. </w:t>
      </w:r>
    </w:p>
    <w:p w14:paraId="7AC2586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За река Црна беа пресметани големите води со различен период на повторување, при што беше користен повеќегодишниот низ за максималните протекување на р. Црна од хидролошката станица Тополчани. При тоа, беа користени неколку теоретски функции на распределба како и емпириската функција на Чегодаев. После извршените тестирања на теоретските функции, како меродавна за пресметување беше усвоена Log Pearson III функцијата која покажа најдобро прилагодување кон емпириската. Според неа илјада годишната вода изнесува Q=250 m</w:t>
      </w:r>
      <w:r w:rsidRPr="0040172D">
        <w:rPr>
          <w:rFonts w:ascii="Calibri" w:hAnsi="Calibri" w:cs="Calibri"/>
          <w:sz w:val="24"/>
          <w:szCs w:val="24"/>
          <w:vertAlign w:val="superscript"/>
        </w:rPr>
        <w:t>3</w:t>
      </w:r>
      <w:r w:rsidRPr="0040172D">
        <w:rPr>
          <w:rFonts w:ascii="Calibri" w:hAnsi="Calibri" w:cs="Calibri"/>
          <w:sz w:val="24"/>
          <w:szCs w:val="24"/>
        </w:rPr>
        <w:t>/s, сто годишната вода Q=196 m</w:t>
      </w:r>
      <w:r w:rsidRPr="0040172D">
        <w:rPr>
          <w:rFonts w:ascii="Calibri" w:hAnsi="Calibri" w:cs="Calibri"/>
          <w:sz w:val="24"/>
          <w:szCs w:val="24"/>
          <w:vertAlign w:val="superscript"/>
        </w:rPr>
        <w:t>3</w:t>
      </w:r>
      <w:r w:rsidRPr="0040172D">
        <w:rPr>
          <w:rFonts w:ascii="Calibri" w:hAnsi="Calibri" w:cs="Calibri"/>
          <w:sz w:val="24"/>
          <w:szCs w:val="24"/>
        </w:rPr>
        <w:t>/s, додека педесет годишната голема вода Q=180 m</w:t>
      </w:r>
      <w:r w:rsidRPr="0040172D">
        <w:rPr>
          <w:rFonts w:ascii="Calibri" w:hAnsi="Calibri" w:cs="Calibri"/>
          <w:sz w:val="24"/>
          <w:szCs w:val="24"/>
          <w:vertAlign w:val="superscript"/>
        </w:rPr>
        <w:t>3</w:t>
      </w:r>
      <w:r w:rsidRPr="0040172D">
        <w:rPr>
          <w:rFonts w:ascii="Calibri" w:hAnsi="Calibri" w:cs="Calibri"/>
          <w:sz w:val="24"/>
          <w:szCs w:val="24"/>
        </w:rPr>
        <w:t>/s. Пресметувањето на големите води беше извршено со помош на HEC – SSP софтверот и резултатите од ваквите пресметувања се прикажани во следните табели и графици.</w:t>
      </w:r>
    </w:p>
    <w:p w14:paraId="0CC61966" w14:textId="77777777" w:rsidR="0040172D" w:rsidRPr="0040172D" w:rsidRDefault="0040172D" w:rsidP="0040172D">
      <w:pPr>
        <w:tabs>
          <w:tab w:val="left" w:pos="2464"/>
        </w:tabs>
        <w:spacing w:after="0"/>
        <w:jc w:val="both"/>
        <w:rPr>
          <w:rFonts w:ascii="Calibri" w:hAnsi="Calibri" w:cs="Calibri"/>
          <w:sz w:val="24"/>
          <w:szCs w:val="24"/>
        </w:rPr>
      </w:pPr>
    </w:p>
    <w:p w14:paraId="26C91787" w14:textId="77777777" w:rsidR="0040172D" w:rsidRPr="0040172D" w:rsidRDefault="0040172D" w:rsidP="0040172D">
      <w:pPr>
        <w:tabs>
          <w:tab w:val="left" w:pos="2464"/>
        </w:tabs>
        <w:spacing w:after="0"/>
        <w:jc w:val="both"/>
        <w:rPr>
          <w:rFonts w:ascii="Calibri" w:hAnsi="Calibri" w:cs="Calibri"/>
          <w:sz w:val="24"/>
          <w:szCs w:val="24"/>
        </w:rPr>
      </w:pPr>
    </w:p>
    <w:p w14:paraId="0B9855BC" w14:textId="77777777" w:rsidR="0040172D" w:rsidRPr="0040172D" w:rsidRDefault="0040172D" w:rsidP="0040172D">
      <w:pPr>
        <w:tabs>
          <w:tab w:val="left" w:pos="2464"/>
        </w:tabs>
        <w:spacing w:after="0"/>
        <w:jc w:val="both"/>
        <w:rPr>
          <w:rFonts w:ascii="Calibri" w:hAnsi="Calibri" w:cs="Calibri"/>
          <w:sz w:val="24"/>
          <w:szCs w:val="24"/>
        </w:rPr>
      </w:pPr>
    </w:p>
    <w:p w14:paraId="6E1DCFE8" w14:textId="77777777" w:rsidR="0040172D" w:rsidRPr="0040172D" w:rsidRDefault="0040172D" w:rsidP="0040172D">
      <w:pPr>
        <w:tabs>
          <w:tab w:val="left" w:pos="2464"/>
        </w:tabs>
        <w:spacing w:after="0"/>
        <w:jc w:val="both"/>
        <w:rPr>
          <w:rFonts w:ascii="Calibri" w:hAnsi="Calibri" w:cs="Calibri"/>
          <w:sz w:val="24"/>
          <w:szCs w:val="24"/>
        </w:rPr>
      </w:pPr>
    </w:p>
    <w:p w14:paraId="08BDE37B" w14:textId="77777777" w:rsidR="0040172D" w:rsidRPr="0040172D" w:rsidRDefault="0040172D" w:rsidP="0040172D">
      <w:pPr>
        <w:tabs>
          <w:tab w:val="left" w:pos="2464"/>
        </w:tabs>
        <w:spacing w:after="0"/>
        <w:jc w:val="both"/>
        <w:rPr>
          <w:rFonts w:ascii="Calibri" w:hAnsi="Calibri" w:cs="Calibri"/>
          <w:sz w:val="24"/>
          <w:szCs w:val="24"/>
        </w:rPr>
      </w:pPr>
    </w:p>
    <w:p w14:paraId="77CCA43F" w14:textId="77777777" w:rsidR="0040172D" w:rsidRPr="0040172D" w:rsidRDefault="0040172D" w:rsidP="0040172D">
      <w:pPr>
        <w:tabs>
          <w:tab w:val="left" w:pos="2464"/>
        </w:tabs>
        <w:spacing w:after="0"/>
        <w:jc w:val="both"/>
        <w:rPr>
          <w:rFonts w:ascii="Calibri" w:hAnsi="Calibri" w:cs="Calibri"/>
          <w:sz w:val="24"/>
          <w:szCs w:val="24"/>
        </w:rPr>
      </w:pPr>
    </w:p>
    <w:p w14:paraId="00C5F86E" w14:textId="77777777" w:rsidR="0040172D" w:rsidRPr="0040172D" w:rsidRDefault="0040172D" w:rsidP="0040172D">
      <w:pPr>
        <w:tabs>
          <w:tab w:val="left" w:pos="2464"/>
        </w:tabs>
        <w:spacing w:after="0"/>
        <w:jc w:val="both"/>
        <w:rPr>
          <w:rFonts w:ascii="Calibri" w:hAnsi="Calibri" w:cs="Calibri"/>
          <w:sz w:val="24"/>
          <w:szCs w:val="24"/>
        </w:rPr>
      </w:pPr>
    </w:p>
    <w:p w14:paraId="45D84B09" w14:textId="77777777" w:rsidR="0040172D" w:rsidRPr="0040172D" w:rsidRDefault="0040172D" w:rsidP="0040172D">
      <w:pPr>
        <w:tabs>
          <w:tab w:val="left" w:pos="2464"/>
        </w:tabs>
        <w:spacing w:after="0"/>
        <w:jc w:val="both"/>
        <w:rPr>
          <w:rFonts w:ascii="Calibri" w:hAnsi="Calibri" w:cs="Calibri"/>
          <w:sz w:val="24"/>
          <w:szCs w:val="24"/>
        </w:rPr>
      </w:pPr>
    </w:p>
    <w:p w14:paraId="15C35F28" w14:textId="77777777" w:rsidR="0040172D" w:rsidRPr="0040172D" w:rsidRDefault="0040172D" w:rsidP="0040172D">
      <w:pPr>
        <w:tabs>
          <w:tab w:val="left" w:pos="2464"/>
        </w:tabs>
        <w:spacing w:after="0"/>
        <w:jc w:val="both"/>
        <w:rPr>
          <w:rFonts w:ascii="Calibri" w:hAnsi="Calibri" w:cs="Calibri"/>
          <w:sz w:val="24"/>
          <w:szCs w:val="24"/>
        </w:rPr>
      </w:pPr>
    </w:p>
    <w:p w14:paraId="03263A08" w14:textId="77777777" w:rsidR="0040172D" w:rsidRPr="0040172D" w:rsidRDefault="0040172D" w:rsidP="0040172D">
      <w:pPr>
        <w:tabs>
          <w:tab w:val="left" w:pos="2464"/>
        </w:tabs>
        <w:spacing w:after="0"/>
        <w:jc w:val="both"/>
        <w:rPr>
          <w:rFonts w:ascii="Calibri" w:hAnsi="Calibri" w:cs="Calibri"/>
          <w:sz w:val="24"/>
          <w:szCs w:val="24"/>
        </w:rPr>
      </w:pPr>
    </w:p>
    <w:p w14:paraId="6C8CF6BB"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anchor distT="0" distB="0" distL="114300" distR="114300" simplePos="0" relativeHeight="251661312" behindDoc="1" locked="0" layoutInCell="1" allowOverlap="1" wp14:anchorId="7FB2DAF4" wp14:editId="0B86CAA4">
            <wp:simplePos x="0" y="0"/>
            <wp:positionH relativeFrom="column">
              <wp:posOffset>3128010</wp:posOffset>
            </wp:positionH>
            <wp:positionV relativeFrom="page">
              <wp:posOffset>1405890</wp:posOffset>
            </wp:positionV>
            <wp:extent cx="2686050" cy="2449830"/>
            <wp:effectExtent l="19050" t="19050" r="19050" b="26670"/>
            <wp:wrapThrough wrapText="bothSides">
              <wp:wrapPolygon edited="0">
                <wp:start x="-153" y="-168"/>
                <wp:lineTo x="-153" y="21667"/>
                <wp:lineTo x="21600" y="21667"/>
                <wp:lineTo x="21600" y="-168"/>
                <wp:lineTo x="-153" y="-168"/>
              </wp:wrapPolygon>
            </wp:wrapThrough>
            <wp:docPr id="1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39">
                      <a:extLst>
                        <a:ext uri="{28A0092B-C50C-407E-A947-70E740481C1C}">
                          <a14:useLocalDpi xmlns:a14="http://schemas.microsoft.com/office/drawing/2010/main" val="0"/>
                        </a:ext>
                      </a:extLst>
                    </a:blip>
                    <a:srcRect/>
                    <a:stretch>
                      <a:fillRect/>
                    </a:stretch>
                  </pic:blipFill>
                  <pic:spPr>
                    <a:xfrm>
                      <a:off x="0" y="0"/>
                      <a:ext cx="2686050" cy="2449830"/>
                    </a:xfrm>
                    <a:prstGeom prst="rect">
                      <a:avLst/>
                    </a:prstGeom>
                    <a:ln w="3175">
                      <a:solidFill>
                        <a:srgbClr val="000000"/>
                      </a:solidFill>
                      <a:prstDash val="solid"/>
                    </a:ln>
                  </pic:spPr>
                </pic:pic>
              </a:graphicData>
            </a:graphic>
            <wp14:sizeRelH relativeFrom="margin">
              <wp14:pctWidth>0</wp14:pctWidth>
            </wp14:sizeRelH>
            <wp14:sizeRelV relativeFrom="margin">
              <wp14:pctHeight>0</wp14:pctHeight>
            </wp14:sizeRelV>
          </wp:anchor>
        </w:drawing>
      </w:r>
      <w:r w:rsidRPr="0040172D">
        <w:rPr>
          <w:rFonts w:ascii="Calibri" w:hAnsi="Calibri" w:cs="Calibri"/>
          <w:noProof/>
          <w:sz w:val="24"/>
          <w:szCs w:val="24"/>
        </w:rPr>
        <w:drawing>
          <wp:anchor distT="0" distB="0" distL="114300" distR="114300" simplePos="0" relativeHeight="251662336" behindDoc="1" locked="0" layoutInCell="1" allowOverlap="1" wp14:anchorId="4D189CC4" wp14:editId="4442E4F8">
            <wp:simplePos x="0" y="0"/>
            <wp:positionH relativeFrom="column">
              <wp:posOffset>41910</wp:posOffset>
            </wp:positionH>
            <wp:positionV relativeFrom="page">
              <wp:posOffset>1413510</wp:posOffset>
            </wp:positionV>
            <wp:extent cx="2868930" cy="2449830"/>
            <wp:effectExtent l="19050" t="19050" r="26670" b="26670"/>
            <wp:wrapThrough wrapText="bothSides">
              <wp:wrapPolygon edited="0">
                <wp:start x="-143" y="-168"/>
                <wp:lineTo x="-143" y="21667"/>
                <wp:lineTo x="21657" y="21667"/>
                <wp:lineTo x="21657" y="-168"/>
                <wp:lineTo x="-143" y="-168"/>
              </wp:wrapPolygon>
            </wp:wrapThrough>
            <wp:docPr id="13" name="image1.jpg" descr="A graph with different colored lines&#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1.jpg" descr="A graph with different colored lines&#10;&#10;Description automatically generated"/>
                    <pic:cNvPicPr preferRelativeResize="0"/>
                  </pic:nvPicPr>
                  <pic:blipFill>
                    <a:blip r:embed="rId140">
                      <a:extLst>
                        <a:ext uri="{28A0092B-C50C-407E-A947-70E740481C1C}">
                          <a14:useLocalDpi xmlns:a14="http://schemas.microsoft.com/office/drawing/2010/main" val="0"/>
                        </a:ext>
                      </a:extLst>
                    </a:blip>
                    <a:srcRect/>
                    <a:stretch>
                      <a:fillRect/>
                    </a:stretch>
                  </pic:blipFill>
                  <pic:spPr>
                    <a:xfrm>
                      <a:off x="0" y="0"/>
                      <a:ext cx="2868930" cy="2449830"/>
                    </a:xfrm>
                    <a:prstGeom prst="rect">
                      <a:avLst/>
                    </a:prstGeom>
                    <a:ln w="3175">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76E25C1E" w14:textId="77777777" w:rsidR="0040172D" w:rsidRPr="0040172D" w:rsidRDefault="0040172D" w:rsidP="0040172D">
      <w:pPr>
        <w:tabs>
          <w:tab w:val="left" w:pos="2464"/>
        </w:tabs>
        <w:spacing w:after="0"/>
        <w:jc w:val="both"/>
        <w:rPr>
          <w:rFonts w:ascii="Calibri" w:hAnsi="Calibri" w:cs="Calibri"/>
          <w:sz w:val="24"/>
          <w:szCs w:val="24"/>
        </w:rPr>
      </w:pPr>
    </w:p>
    <w:p w14:paraId="64F4E94D"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7</w:t>
      </w:r>
      <w:r w:rsidRPr="0040172D">
        <w:rPr>
          <w:rFonts w:ascii="Calibri" w:hAnsi="Calibri" w:cs="Calibri"/>
          <w:sz w:val="24"/>
          <w:szCs w:val="24"/>
        </w:rPr>
        <w:fldChar w:fldCharType="end"/>
      </w:r>
      <w:r w:rsidRPr="0040172D">
        <w:rPr>
          <w:rFonts w:ascii="Calibri" w:hAnsi="Calibri" w:cs="Calibri"/>
          <w:b/>
          <w:bCs/>
          <w:sz w:val="24"/>
          <w:szCs w:val="24"/>
        </w:rPr>
        <w:t>. Можност за зголемување на протокот</w:t>
      </w:r>
    </w:p>
    <w:p w14:paraId="22A7194C"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Реката помеѓу другото е значајна и поради вештачката акумулација Тиквеш затоа што веднаш по напуштањето на територијата на општината р. Црна се влива и го формира Тиквешкото езеро кое има повеќенаменско регионално значење. Исто така, мора да се напомене и за новата планирана акумулација и хидроенергетскиот систем Чебрен и Галиште кој многу ќе ги смени хидролошките услови во сливот и хидролошкиот режим на течење на реката. Оваа нова голема акумулација заедно со предвидената акумулација Галиште, односно целокупниот систем Чебрен и Галиште може да предизвика намалување на нивото на водата и протекот на реката Црна поради очекуваното исполнување на акумулацијата за вода со цел производство на електрична енергија. </w:t>
      </w:r>
    </w:p>
    <w:p w14:paraId="7F8248C7"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Други поголеми реки во рамки на општината се р. Прилепска која тече низ северните делови од општината и се влива во р. Боротинска која со еден мал дел од своето течение, пред вливот во р. Црна навлегува на територијата на општината. Иако делот на р. Боротинска со многу мал дел влегува на територијата на општина Прилеп, сепак е значајна затоа што во тој дел при појава на големи води способна е да предизвика големи поплави и преставува ризичен дел од сливот. Исто така, поради високите подземни води во тој дел од општината доста чести се и појави на интеракција на подземните со површинските води правејќи големи заезерени површини во тој дел.</w:t>
      </w:r>
    </w:p>
    <w:p w14:paraId="442F082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Река Прилепска е лева притока на р. Боротинска, поминува низ централното градско подрачје и нејзиното корито е регулирано во тој дел, со исклучок на некои делници кои во иднина би требало да бидат дорегулирани со што опасноста од појава на поплави во градот Прилеп од р. Прилепска ќе биде намалена и сведена на минимум. Во горниот дел има вештачка акумулација. Иако со мал волумен сепак може да го регулира испуштањето на вода и да влијае на режимот на течење на р. Прилепска. Тоа е значајно како при појава на големи води така и при појава на мали води. </w:t>
      </w:r>
    </w:p>
    <w:p w14:paraId="5B57D458" w14:textId="77777777" w:rsid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Освен овие реки, има и помали притоки во рамки на општината, воглавно десни притоки на р. Црна во Мариовскиот регион, како р. Градешница, р. Сатока, р. Бутурица, како и левите притоки р. Крушевичка, р. Дунјска и други помали. Овие реки во Мариовскиот </w:t>
      </w:r>
      <w:r w:rsidRPr="0040172D">
        <w:rPr>
          <w:rFonts w:ascii="Calibri" w:hAnsi="Calibri" w:cs="Calibri"/>
          <w:sz w:val="24"/>
          <w:szCs w:val="24"/>
        </w:rPr>
        <w:lastRenderedPageBreak/>
        <w:t>регион се карактеризираат со природна, чиста и бистра вода, а за време на интензивните врнежи знаат да надојдат и да имаат прилично високи протекувања.</w:t>
      </w:r>
    </w:p>
    <w:p w14:paraId="5770EBEA" w14:textId="77777777" w:rsidR="00A42C8F" w:rsidRPr="0040172D" w:rsidRDefault="00A42C8F" w:rsidP="0040172D">
      <w:pPr>
        <w:tabs>
          <w:tab w:val="left" w:pos="2464"/>
        </w:tabs>
        <w:spacing w:after="0"/>
        <w:jc w:val="both"/>
        <w:rPr>
          <w:rFonts w:ascii="Calibri" w:hAnsi="Calibri" w:cs="Calibri"/>
          <w:sz w:val="24"/>
          <w:szCs w:val="24"/>
        </w:rPr>
      </w:pPr>
    </w:p>
    <w:p w14:paraId="537A258F" w14:textId="77777777" w:rsidR="0040172D" w:rsidRPr="0040172D" w:rsidRDefault="0040172D" w:rsidP="0040172D">
      <w:pPr>
        <w:tabs>
          <w:tab w:val="left" w:pos="2464"/>
        </w:tabs>
        <w:spacing w:after="0"/>
        <w:jc w:val="both"/>
        <w:rPr>
          <w:rFonts w:ascii="Calibri" w:hAnsi="Calibri" w:cs="Calibri"/>
          <w:sz w:val="24"/>
          <w:szCs w:val="24"/>
        </w:rPr>
      </w:pPr>
    </w:p>
    <w:p w14:paraId="0FFFC6E1" w14:textId="70DF567D" w:rsidR="0040172D" w:rsidRPr="0040172D" w:rsidRDefault="00A42C8F" w:rsidP="0040172D">
      <w:pPr>
        <w:tabs>
          <w:tab w:val="left" w:pos="2464"/>
        </w:tabs>
        <w:spacing w:after="0"/>
        <w:jc w:val="both"/>
        <w:rPr>
          <w:rFonts w:ascii="Calibri" w:hAnsi="Calibri" w:cs="Calibri"/>
          <w:b/>
          <w:bCs/>
          <w:sz w:val="24"/>
          <w:szCs w:val="24"/>
        </w:rPr>
      </w:pPr>
      <w:bookmarkStart w:id="22" w:name="_Toc159090450"/>
      <w:r>
        <w:rPr>
          <w:rFonts w:ascii="Calibri" w:hAnsi="Calibri" w:cs="Calibri"/>
          <w:b/>
          <w:bCs/>
          <w:sz w:val="24"/>
          <w:szCs w:val="24"/>
        </w:rPr>
        <w:t>4.</w:t>
      </w:r>
      <w:r w:rsidR="0040172D" w:rsidRPr="0040172D">
        <w:rPr>
          <w:rFonts w:ascii="Calibri" w:hAnsi="Calibri" w:cs="Calibri"/>
          <w:b/>
          <w:bCs/>
          <w:sz w:val="24"/>
          <w:szCs w:val="24"/>
        </w:rPr>
        <w:t>Историски настани поврзани со екстремни временски настани предизвикани од климатски непогоди</w:t>
      </w:r>
      <w:bookmarkEnd w:id="22"/>
    </w:p>
    <w:p w14:paraId="627D56BD" w14:textId="77777777" w:rsidR="0040172D" w:rsidRPr="0040172D" w:rsidRDefault="0040172D" w:rsidP="0040172D">
      <w:pPr>
        <w:tabs>
          <w:tab w:val="left" w:pos="2464"/>
        </w:tabs>
        <w:spacing w:after="0"/>
        <w:jc w:val="both"/>
        <w:rPr>
          <w:rFonts w:ascii="Calibri" w:hAnsi="Calibri" w:cs="Calibri"/>
          <w:sz w:val="24"/>
          <w:szCs w:val="24"/>
        </w:rPr>
      </w:pPr>
    </w:p>
    <w:p w14:paraId="7D7588EB"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На ден 15.06.2005 година, Прилеп и прилепско биле зафатени од невреме  проследено со пороен дожд, град и ветер, особено  североисточниот дел  од градот и с. Плетвар како и општина Кривогаштани. Дејствувано е со 1 противградобијна ракета во општина Кривогаштани, но не и во градот Прилеп.</w:t>
      </w:r>
    </w:p>
    <w:p w14:paraId="21128DAB" w14:textId="77777777" w:rsidR="0040172D" w:rsidRPr="0040172D" w:rsidRDefault="0040172D" w:rsidP="0040172D">
      <w:pPr>
        <w:tabs>
          <w:tab w:val="left" w:pos="2464"/>
        </w:tabs>
        <w:spacing w:after="0"/>
        <w:jc w:val="both"/>
        <w:rPr>
          <w:rFonts w:ascii="Calibri" w:hAnsi="Calibri" w:cs="Calibri"/>
          <w:sz w:val="24"/>
          <w:szCs w:val="24"/>
        </w:rPr>
      </w:pPr>
      <w:bookmarkStart w:id="23" w:name="_heading=h.gjdgxs" w:colFirst="0" w:colLast="0"/>
      <w:bookmarkEnd w:id="23"/>
      <w:r w:rsidRPr="0040172D">
        <w:rPr>
          <w:rFonts w:ascii="Calibri" w:hAnsi="Calibri" w:cs="Calibri"/>
          <w:sz w:val="24"/>
          <w:szCs w:val="24"/>
        </w:rPr>
        <w:t xml:space="preserve">Согласно збирните извештаи заклучоци за усвојување од страна на Советот во период од 2003 до 2023 нема човечки жртви. </w:t>
      </w:r>
    </w:p>
    <w:p w14:paraId="5FD19AFB" w14:textId="77777777" w:rsidR="0040172D" w:rsidRDefault="0040172D" w:rsidP="0040172D">
      <w:pPr>
        <w:tabs>
          <w:tab w:val="left" w:pos="2464"/>
        </w:tabs>
        <w:spacing w:after="0"/>
        <w:jc w:val="both"/>
        <w:rPr>
          <w:rFonts w:ascii="Calibri" w:hAnsi="Calibri" w:cs="Calibri"/>
          <w:sz w:val="24"/>
          <w:szCs w:val="24"/>
        </w:rPr>
      </w:pPr>
    </w:p>
    <w:p w14:paraId="1F8E7FC5" w14:textId="77777777" w:rsidR="00A42C8F" w:rsidRPr="0040172D" w:rsidRDefault="00A42C8F" w:rsidP="0040172D">
      <w:pPr>
        <w:tabs>
          <w:tab w:val="left" w:pos="2464"/>
        </w:tabs>
        <w:spacing w:after="0"/>
        <w:jc w:val="both"/>
        <w:rPr>
          <w:rFonts w:ascii="Calibri" w:hAnsi="Calibri" w:cs="Calibri"/>
          <w:sz w:val="24"/>
          <w:szCs w:val="24"/>
        </w:rPr>
      </w:pPr>
    </w:p>
    <w:p w14:paraId="0733826D" w14:textId="23583511" w:rsidR="0040172D" w:rsidRPr="0040172D" w:rsidRDefault="00A42C8F" w:rsidP="0040172D">
      <w:pPr>
        <w:tabs>
          <w:tab w:val="left" w:pos="2464"/>
        </w:tabs>
        <w:spacing w:after="0"/>
        <w:jc w:val="both"/>
        <w:rPr>
          <w:rFonts w:ascii="Calibri" w:hAnsi="Calibri" w:cs="Calibri"/>
          <w:b/>
          <w:bCs/>
          <w:sz w:val="24"/>
          <w:szCs w:val="24"/>
        </w:rPr>
      </w:pPr>
      <w:bookmarkStart w:id="24" w:name="_Toc159090451"/>
      <w:r>
        <w:rPr>
          <w:rFonts w:ascii="Calibri" w:hAnsi="Calibri" w:cs="Calibri"/>
          <w:b/>
          <w:bCs/>
          <w:sz w:val="24"/>
          <w:szCs w:val="24"/>
        </w:rPr>
        <w:t>5.</w:t>
      </w:r>
      <w:r w:rsidR="0040172D" w:rsidRPr="0040172D">
        <w:rPr>
          <w:rFonts w:ascii="Calibri" w:hAnsi="Calibri" w:cs="Calibri"/>
          <w:b/>
          <w:bCs/>
          <w:sz w:val="24"/>
          <w:szCs w:val="24"/>
        </w:rPr>
        <w:t>Проекции за идната метеоролошка состојба во општината</w:t>
      </w:r>
      <w:bookmarkEnd w:id="24"/>
      <w:r w:rsidR="0040172D" w:rsidRPr="0040172D">
        <w:rPr>
          <w:rFonts w:ascii="Calibri" w:hAnsi="Calibri" w:cs="Calibri"/>
          <w:b/>
          <w:bCs/>
          <w:sz w:val="24"/>
          <w:szCs w:val="24"/>
        </w:rPr>
        <w:t xml:space="preserve"> </w:t>
      </w:r>
    </w:p>
    <w:p w14:paraId="5E1F5102" w14:textId="77777777" w:rsidR="0040172D" w:rsidRPr="0040172D" w:rsidRDefault="0040172D" w:rsidP="0040172D">
      <w:pPr>
        <w:tabs>
          <w:tab w:val="left" w:pos="2464"/>
        </w:tabs>
        <w:spacing w:after="0"/>
        <w:jc w:val="both"/>
        <w:rPr>
          <w:rFonts w:ascii="Calibri" w:hAnsi="Calibri" w:cs="Calibri"/>
          <w:sz w:val="24"/>
          <w:szCs w:val="24"/>
        </w:rPr>
      </w:pPr>
    </w:p>
    <w:p w14:paraId="7273A984"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Со цел проекции за идната метеоролошка состојба направена е анализа на податоците кои ја сочинуваат временската низа и соодветно користејќи Python и “libraries” најпрво е извршено анализа на временската серија според тренд, сезоналност и остаточна вредност. Исто така направен е статистички тест со цел да се определи дали низата е “stationary” или “non-stationary”. Согласно резултатите од статистичкиот тест направени се модели за превидување базирани на временска серија и модели за предвидување базирани на регресија. На крај сите овие модели се тестирани според следните параметри: R</w:t>
      </w:r>
      <w:r w:rsidRPr="0040172D">
        <w:rPr>
          <w:rFonts w:ascii="Calibri" w:hAnsi="Calibri" w:cs="Calibri"/>
          <w:sz w:val="24"/>
          <w:szCs w:val="24"/>
          <w:vertAlign w:val="superscript"/>
        </w:rPr>
        <w:t>2</w:t>
      </w:r>
      <w:r w:rsidRPr="0040172D">
        <w:rPr>
          <w:rFonts w:ascii="Calibri" w:hAnsi="Calibri" w:cs="Calibri"/>
          <w:sz w:val="24"/>
          <w:szCs w:val="24"/>
        </w:rPr>
        <w:t xml:space="preserve">, MSE, RMSE. Зависно од резултатите од тестирањето и направената анализа од страна на стручно лице за логичноста на податоците избран е модел кој е најсоодветен за анализираната временска серија. </w:t>
      </w:r>
    </w:p>
    <w:p w14:paraId="5A3B2D74" w14:textId="77777777" w:rsidR="0040172D" w:rsidRPr="0040172D" w:rsidRDefault="0040172D" w:rsidP="0040172D">
      <w:pPr>
        <w:tabs>
          <w:tab w:val="left" w:pos="2464"/>
        </w:tabs>
        <w:spacing w:after="0"/>
        <w:jc w:val="both"/>
        <w:rPr>
          <w:rFonts w:ascii="Calibri" w:hAnsi="Calibri" w:cs="Calibri"/>
          <w:sz w:val="24"/>
          <w:szCs w:val="24"/>
        </w:rPr>
      </w:pPr>
    </w:p>
    <w:p w14:paraId="2B4BA8C3"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Согласно расположливите историски низи на податоци, со помош на Python и избраниот модел за предвидување извршено е продолжување на низите на податоци за просечните температури на воздухот, годишни суми на врнежи, како и на максималните 24 часовни врнежи за период 2023-2061 година. Со ваквото продолжување на низите всушност се добија проекции (предвидувања) за идните очекувани вредности за овие параметри како клучни за одредување на метеоролошките услови, како и меродавни за анализа на нивното очекувано влијание врз водните ресурси во идниот период. За продолжување на низите со податоци и за добивање на предвидувањата за идниот период беа користени и податоци за влажноста на воздухот како помошни влезни податоци во моделот кои имаат влијание врз појавата на клучните параметри кои потоа беа анализирани. Продолжените низи на податоци, всушност претставуваат проекции за цикличните движења на метеоролошките параметри врз основа на кои се добиени генералните трендови на нивното движење за идниот период, односно за периодот 2023-2061 година. Освен анализата по години, направена е и сезонска анализа на метеоролошките параметри за пролет, лето, есен и зима и се согледани сезонските движења на нивните трендови и очекувани движења за периодот 2023-2061 година.</w:t>
      </w:r>
    </w:p>
    <w:p w14:paraId="109610B7" w14:textId="77777777" w:rsidR="0040172D" w:rsidRPr="0040172D" w:rsidRDefault="0040172D" w:rsidP="0040172D">
      <w:pPr>
        <w:tabs>
          <w:tab w:val="left" w:pos="2464"/>
        </w:tabs>
        <w:spacing w:after="0"/>
        <w:jc w:val="both"/>
        <w:rPr>
          <w:rFonts w:ascii="Calibri" w:hAnsi="Calibri" w:cs="Calibri"/>
          <w:b/>
          <w:sz w:val="24"/>
          <w:szCs w:val="24"/>
        </w:rPr>
      </w:pPr>
    </w:p>
    <w:p w14:paraId="680C0815" w14:textId="2B4D5BE9" w:rsidR="0040172D" w:rsidRPr="0040172D" w:rsidRDefault="00A42C8F" w:rsidP="0040172D">
      <w:pPr>
        <w:tabs>
          <w:tab w:val="left" w:pos="2464"/>
        </w:tabs>
        <w:spacing w:after="0"/>
        <w:jc w:val="both"/>
        <w:rPr>
          <w:rFonts w:ascii="Calibri" w:hAnsi="Calibri" w:cs="Calibri"/>
          <w:b/>
          <w:bCs/>
          <w:sz w:val="24"/>
          <w:szCs w:val="24"/>
        </w:rPr>
      </w:pPr>
      <w:r>
        <w:rPr>
          <w:rFonts w:ascii="Calibri" w:hAnsi="Calibri" w:cs="Calibri"/>
          <w:b/>
          <w:bCs/>
          <w:sz w:val="24"/>
          <w:szCs w:val="24"/>
        </w:rPr>
        <w:t>5.1.</w:t>
      </w:r>
      <w:r w:rsidR="0040172D" w:rsidRPr="0040172D">
        <w:rPr>
          <w:rFonts w:ascii="Calibri" w:hAnsi="Calibri" w:cs="Calibri"/>
          <w:b/>
          <w:bCs/>
          <w:sz w:val="24"/>
          <w:szCs w:val="24"/>
        </w:rPr>
        <w:t>Анализа на просечните годишни температури</w:t>
      </w:r>
    </w:p>
    <w:p w14:paraId="309EF209"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Просечните годишни температури на воздухот досега појавени и регистрирани за периодот 1961-2022 година изнесуваат T=11,53°C, додека просечните температури на воздухот за прогнозираниот иден период (периодот 2023-2061 година) изнесуваат T=13,25°C, што значи дека се очекува да бидат за 1,72 степени повисоки во однос на досега измерените.  Трендот на движење на просечните температури за периодот 2023-2061 година има изразито нагорна линија.  </w:t>
      </w:r>
    </w:p>
    <w:p w14:paraId="5CB80607" w14:textId="77777777" w:rsidR="0040172D" w:rsidRPr="0040172D" w:rsidRDefault="0040172D" w:rsidP="0040172D">
      <w:pPr>
        <w:tabs>
          <w:tab w:val="left" w:pos="2464"/>
        </w:tabs>
        <w:spacing w:after="0"/>
        <w:jc w:val="both"/>
        <w:rPr>
          <w:rFonts w:ascii="Calibri" w:hAnsi="Calibri" w:cs="Calibri"/>
          <w:b/>
          <w:sz w:val="24"/>
          <w:szCs w:val="24"/>
        </w:rPr>
      </w:pPr>
    </w:p>
    <w:p w14:paraId="1ACC34AE"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5556C8CC" wp14:editId="6D787A0F">
            <wp:extent cx="6115050" cy="3578087"/>
            <wp:effectExtent l="0" t="0" r="0" b="3810"/>
            <wp:docPr id="25" name="Picture 25" descr="A graph with a line graph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aph with a line graph and numbers&#10;&#10;AI-generated content may be incorrect."/>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30533" cy="3587146"/>
                    </a:xfrm>
                    <a:prstGeom prst="rect">
                      <a:avLst/>
                    </a:prstGeom>
                    <a:noFill/>
                  </pic:spPr>
                </pic:pic>
              </a:graphicData>
            </a:graphic>
          </wp:inline>
        </w:drawing>
      </w:r>
    </w:p>
    <w:p w14:paraId="270DAD89" w14:textId="77777777" w:rsidR="0040172D" w:rsidRDefault="0040172D" w:rsidP="00A42C8F">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8</w:t>
      </w:r>
      <w:r w:rsidRPr="0040172D">
        <w:rPr>
          <w:rFonts w:ascii="Calibri" w:hAnsi="Calibri" w:cs="Calibri"/>
          <w:sz w:val="24"/>
          <w:szCs w:val="24"/>
        </w:rPr>
        <w:fldChar w:fldCharType="end"/>
      </w:r>
      <w:r w:rsidRPr="0040172D">
        <w:rPr>
          <w:rFonts w:ascii="Calibri" w:hAnsi="Calibri" w:cs="Calibri"/>
          <w:b/>
          <w:bCs/>
          <w:sz w:val="24"/>
          <w:szCs w:val="24"/>
        </w:rPr>
        <w:t>. Проекција за движење на трендот на просечните температури за период 2023-2061 година</w:t>
      </w:r>
    </w:p>
    <w:p w14:paraId="116F0563" w14:textId="77777777" w:rsidR="00A42C8F" w:rsidRPr="0040172D" w:rsidRDefault="00A42C8F" w:rsidP="00A42C8F">
      <w:pPr>
        <w:tabs>
          <w:tab w:val="left" w:pos="2464"/>
        </w:tabs>
        <w:spacing w:after="0"/>
        <w:jc w:val="center"/>
        <w:rPr>
          <w:rFonts w:ascii="Calibri" w:hAnsi="Calibri" w:cs="Calibri"/>
          <w:b/>
          <w:bCs/>
          <w:sz w:val="24"/>
          <w:szCs w:val="24"/>
        </w:rPr>
      </w:pPr>
    </w:p>
    <w:p w14:paraId="52C72EB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Прогнозираните податоци за температурите за период 2023-2061 година покажуваат тренд на зголемување. Трендот на зголемување на температурите продолжува да се зголемува (има нагорна линија) и во периодот што е прогнозиран и тоа уште понагласено, со поизразит наклон на кривата на трендот. Зголемувањето на просечните годишни температури во наредниот период ќе значи дека ќе постојат услови за појава на топлотни бранови во текот на летните месеци, како и почести случаи на топење на снегот во зимските и пролетните периоди, што е можност за евентуални поплавувања на реките. Во одредени ситуации ваквите очекувани појави на зголемени температури и топење на снег би имале и позитивен ефект доколку не се придружени со силни врнежи во тој период и доколку придонесат за хранење на подземните води и изворите со вода. Од друга страна при отсуство на врнежи во летните периоди ќе значат можна појава на суши и недостиг на вода за пиење и други потреби. Зголемените температури можат да значат зголемено испарување, како од копно, така и од водена површина, што би можело да доведе до загуби на водата и намалување на нивото на водата во природните и вештачките акумулации низ земјава. Ова особено се однесува за летните месеци од годината кога има </w:t>
      </w:r>
      <w:r w:rsidRPr="0040172D">
        <w:rPr>
          <w:rFonts w:ascii="Calibri" w:hAnsi="Calibri" w:cs="Calibri"/>
          <w:sz w:val="24"/>
          <w:szCs w:val="24"/>
        </w:rPr>
        <w:lastRenderedPageBreak/>
        <w:t xml:space="preserve">високи температури на воздухот и испарувањето е во директна правопропорционална зависност од истите. </w:t>
      </w:r>
    </w:p>
    <w:p w14:paraId="3E5738E8"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Анализирајќи по сезони, во годишните времиња пролет и лето се очекува идните температури на воздухот да бидат повисоки во однос на досегашните сезонски просечни температури за период пролет и лето. За разлика од тоа,  во годишните времиња есен и зима се очекува идните температури на воздухот да бидат пониски во однос на досегашните сезонски просечни температури за период есен и зима. Трендовите за просечните температури на воздухот за сите четири годишни времиња покажуваат јасна нагорна линија и рапиден раст во наредниот период.</w:t>
      </w:r>
    </w:p>
    <w:p w14:paraId="332EF8BE"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За периодот на пролетта просечната температура за досегашниот период (1961-2022 година) инсесува T=2,95°C, додека идните предвидувања за просечната температура во пролет укажуваат дека ќе изнесува T=8,18°C, што значи дека се очекува да биде за 5,23 степени повисока од досегашната. Трендот на движење на просечните годишни температури на воздухот за пролет за периодот 2023-2061 година покажува јасно нагласена нагорна линија  и очекувано зголемување на идните температури на воздухот во пролетниот период. </w:t>
      </w:r>
    </w:p>
    <w:p w14:paraId="2C097069" w14:textId="77777777" w:rsidR="0040172D" w:rsidRPr="0040172D" w:rsidRDefault="0040172D" w:rsidP="0040172D">
      <w:pPr>
        <w:tabs>
          <w:tab w:val="left" w:pos="2464"/>
        </w:tabs>
        <w:spacing w:after="0"/>
        <w:jc w:val="both"/>
        <w:rPr>
          <w:rFonts w:ascii="Calibri" w:hAnsi="Calibri" w:cs="Calibri"/>
          <w:sz w:val="24"/>
          <w:szCs w:val="24"/>
        </w:rPr>
      </w:pPr>
    </w:p>
    <w:p w14:paraId="012A2864"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3730FC9D" wp14:editId="457BF442">
            <wp:extent cx="5806440" cy="2868421"/>
            <wp:effectExtent l="0" t="0" r="3810" b="8255"/>
            <wp:docPr id="26" name="Picture 26" descr="A graph with a line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aph with a line and a line&#10;&#10;AI-generated content may be incorrec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20819" cy="2875524"/>
                    </a:xfrm>
                    <a:prstGeom prst="rect">
                      <a:avLst/>
                    </a:prstGeom>
                    <a:noFill/>
                  </pic:spPr>
                </pic:pic>
              </a:graphicData>
            </a:graphic>
          </wp:inline>
        </w:drawing>
      </w:r>
    </w:p>
    <w:p w14:paraId="495C394D" w14:textId="77777777" w:rsidR="0040172D" w:rsidRPr="0040172D" w:rsidRDefault="0040172D" w:rsidP="00A42C8F">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9</w:t>
      </w:r>
      <w:r w:rsidRPr="0040172D">
        <w:rPr>
          <w:rFonts w:ascii="Calibri" w:hAnsi="Calibri" w:cs="Calibri"/>
          <w:sz w:val="24"/>
          <w:szCs w:val="24"/>
        </w:rPr>
        <w:fldChar w:fldCharType="end"/>
      </w:r>
      <w:r w:rsidRPr="0040172D">
        <w:rPr>
          <w:rFonts w:ascii="Calibri" w:hAnsi="Calibri" w:cs="Calibri"/>
          <w:b/>
          <w:bCs/>
          <w:sz w:val="24"/>
          <w:szCs w:val="24"/>
        </w:rPr>
        <w:t>. Проекција за движењето на трендот на просечните температури за пролет за период 2023-2061 година</w:t>
      </w:r>
    </w:p>
    <w:p w14:paraId="720F28EB" w14:textId="77777777" w:rsidR="0040172D" w:rsidRPr="0040172D" w:rsidRDefault="0040172D" w:rsidP="0040172D">
      <w:pPr>
        <w:tabs>
          <w:tab w:val="left" w:pos="2464"/>
        </w:tabs>
        <w:spacing w:after="0"/>
        <w:jc w:val="both"/>
        <w:rPr>
          <w:rFonts w:ascii="Calibri" w:hAnsi="Calibri" w:cs="Calibri"/>
          <w:sz w:val="24"/>
          <w:szCs w:val="24"/>
        </w:rPr>
      </w:pPr>
    </w:p>
    <w:p w14:paraId="4AA1C4E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За периодот на летото просечната годишна температура за досегашниот анализиран период (1961-2022 година) инсесува T=15,58°C, додека идните предвидувања за просечната температура за летото укажуваат дека ќе изнесува T=20,90°C, што значи дека се очекува да биде за 5,32 степени повисока од досегашната. Трендот на движење на просечните годишни температури на воздухот за лето за периодот 2023-2061 година покажува јасно нагласена нагорна линија  и очекувано зголемување на идните температури на воздухот во летниот период од годината.</w:t>
      </w:r>
    </w:p>
    <w:p w14:paraId="3B0B530B" w14:textId="77777777" w:rsidR="0040172D" w:rsidRPr="0040172D" w:rsidRDefault="0040172D" w:rsidP="0040172D">
      <w:pPr>
        <w:tabs>
          <w:tab w:val="left" w:pos="2464"/>
        </w:tabs>
        <w:spacing w:after="0"/>
        <w:jc w:val="both"/>
        <w:rPr>
          <w:rFonts w:ascii="Calibri" w:hAnsi="Calibri" w:cs="Calibri"/>
          <w:sz w:val="24"/>
          <w:szCs w:val="24"/>
        </w:rPr>
      </w:pPr>
    </w:p>
    <w:p w14:paraId="3C7D9C4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5F94B127" wp14:editId="665D0034">
            <wp:extent cx="5943600" cy="3126081"/>
            <wp:effectExtent l="0" t="0" r="19050" b="1778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39E0E3A6" w14:textId="77777777" w:rsidR="0040172D" w:rsidRPr="0040172D" w:rsidRDefault="0040172D" w:rsidP="00A42C8F">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10</w:t>
      </w:r>
      <w:r w:rsidRPr="0040172D">
        <w:rPr>
          <w:rFonts w:ascii="Calibri" w:hAnsi="Calibri" w:cs="Calibri"/>
          <w:sz w:val="24"/>
          <w:szCs w:val="24"/>
        </w:rPr>
        <w:fldChar w:fldCharType="end"/>
      </w:r>
      <w:r w:rsidRPr="0040172D">
        <w:rPr>
          <w:rFonts w:ascii="Calibri" w:hAnsi="Calibri" w:cs="Calibri"/>
          <w:b/>
          <w:bCs/>
          <w:sz w:val="24"/>
          <w:szCs w:val="24"/>
        </w:rPr>
        <w:t>. Проекција на движењето на трендот на просечните температури за лето за период 2023-2061 година</w:t>
      </w:r>
    </w:p>
    <w:p w14:paraId="038A3651" w14:textId="77777777" w:rsidR="0040172D" w:rsidRPr="0040172D" w:rsidRDefault="0040172D" w:rsidP="0040172D">
      <w:pPr>
        <w:tabs>
          <w:tab w:val="left" w:pos="2464"/>
        </w:tabs>
        <w:spacing w:after="0"/>
        <w:jc w:val="both"/>
        <w:rPr>
          <w:rFonts w:ascii="Calibri" w:hAnsi="Calibri" w:cs="Calibri"/>
          <w:sz w:val="24"/>
          <w:szCs w:val="24"/>
        </w:rPr>
      </w:pPr>
    </w:p>
    <w:p w14:paraId="6852813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За периодот есен просечната годишна температура за досегашниот период (1961-2022 година) инсесува T=20,65°C, додека идните предвидувања за просечната температура за есен укажуваат дека ќе изнесува T=19,29°C, што значи дека се очекува да биде за 1,34 степен пониска од досегашната есенска. Трендот на движење на просечните годишни температури на воздухот за есен за периодот 2023-2061 година покажува јасно нагласена нагорна линија  и очекувано зголемување на идните температури на воздухот во есенскиот период од годината. </w:t>
      </w:r>
    </w:p>
    <w:p w14:paraId="4032FE61" w14:textId="77777777" w:rsidR="0040172D" w:rsidRPr="0040172D" w:rsidRDefault="0040172D" w:rsidP="0040172D">
      <w:pPr>
        <w:tabs>
          <w:tab w:val="left" w:pos="2464"/>
        </w:tabs>
        <w:spacing w:after="0"/>
        <w:jc w:val="both"/>
        <w:rPr>
          <w:rFonts w:ascii="Calibri" w:hAnsi="Calibri" w:cs="Calibri"/>
          <w:sz w:val="24"/>
          <w:szCs w:val="24"/>
        </w:rPr>
      </w:pPr>
    </w:p>
    <w:p w14:paraId="7F55B74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18DDBF55" wp14:editId="02228A8F">
            <wp:extent cx="6099175" cy="322001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75424" cy="3260267"/>
                    </a:xfrm>
                    <a:prstGeom prst="rect">
                      <a:avLst/>
                    </a:prstGeom>
                    <a:noFill/>
                  </pic:spPr>
                </pic:pic>
              </a:graphicData>
            </a:graphic>
          </wp:inline>
        </w:drawing>
      </w:r>
    </w:p>
    <w:p w14:paraId="16665D5E" w14:textId="77777777" w:rsidR="0040172D" w:rsidRPr="0040172D" w:rsidRDefault="0040172D" w:rsidP="00A42C8F">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11</w:t>
      </w:r>
      <w:r w:rsidRPr="0040172D">
        <w:rPr>
          <w:rFonts w:ascii="Calibri" w:hAnsi="Calibri" w:cs="Calibri"/>
          <w:sz w:val="24"/>
          <w:szCs w:val="24"/>
        </w:rPr>
        <w:fldChar w:fldCharType="end"/>
      </w:r>
      <w:r w:rsidRPr="0040172D">
        <w:rPr>
          <w:rFonts w:ascii="Calibri" w:hAnsi="Calibri" w:cs="Calibri"/>
          <w:b/>
          <w:bCs/>
          <w:sz w:val="24"/>
          <w:szCs w:val="24"/>
        </w:rPr>
        <w:t>.Проекција за движењето на трендот на просечните температури за есен за период 2023-2061 година</w:t>
      </w:r>
    </w:p>
    <w:p w14:paraId="7018A8CD" w14:textId="77777777" w:rsidR="0040172D" w:rsidRPr="0040172D" w:rsidRDefault="0040172D" w:rsidP="0040172D">
      <w:pPr>
        <w:tabs>
          <w:tab w:val="left" w:pos="2464"/>
        </w:tabs>
        <w:spacing w:after="0"/>
        <w:jc w:val="both"/>
        <w:rPr>
          <w:rFonts w:ascii="Calibri" w:hAnsi="Calibri" w:cs="Calibri"/>
          <w:sz w:val="24"/>
          <w:szCs w:val="24"/>
        </w:rPr>
      </w:pPr>
    </w:p>
    <w:p w14:paraId="7D10AF83"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lastRenderedPageBreak/>
        <w:t>За периодот на зимата просечната за досегашниот период (1961-2022 година) инсесува T=6,95°C, додека идните предвидувања за просечната температура во зима укажуваат дека ќе изнесува T=4,62°C, што значи дека се очекува да биде за 2,33 степени пониска од досегашната зимска. Трендот на движење на просечните годишни температури на воздухот за зима за периодот 2023-2061 година покажува јасно нагласена нагорна линија  и очекувано зголемување на идните температури на воздухот во зимскиот период од годината.</w:t>
      </w:r>
    </w:p>
    <w:p w14:paraId="042A3C4A"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78A2C9E1" wp14:editId="354DD86F">
            <wp:extent cx="5943600" cy="3490623"/>
            <wp:effectExtent l="0" t="0" r="0" b="1460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6357948F" w14:textId="77777777" w:rsidR="0040172D" w:rsidRPr="0040172D" w:rsidRDefault="0040172D" w:rsidP="00A42C8F">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12</w:t>
      </w:r>
      <w:r w:rsidRPr="0040172D">
        <w:rPr>
          <w:rFonts w:ascii="Calibri" w:hAnsi="Calibri" w:cs="Calibri"/>
          <w:sz w:val="24"/>
          <w:szCs w:val="24"/>
        </w:rPr>
        <w:fldChar w:fldCharType="end"/>
      </w:r>
      <w:r w:rsidRPr="0040172D">
        <w:rPr>
          <w:rFonts w:ascii="Calibri" w:hAnsi="Calibri" w:cs="Calibri"/>
          <w:b/>
          <w:bCs/>
          <w:sz w:val="24"/>
          <w:szCs w:val="24"/>
        </w:rPr>
        <w:t>.Проекција за движењето на трендот на просечните температури за зима за период 2023-2061 година</w:t>
      </w:r>
    </w:p>
    <w:p w14:paraId="23A599BC" w14:textId="77777777" w:rsidR="0040172D" w:rsidRPr="0040172D" w:rsidRDefault="0040172D" w:rsidP="0040172D">
      <w:pPr>
        <w:tabs>
          <w:tab w:val="left" w:pos="2464"/>
        </w:tabs>
        <w:spacing w:after="0"/>
        <w:jc w:val="both"/>
        <w:rPr>
          <w:rFonts w:ascii="Calibri" w:hAnsi="Calibri" w:cs="Calibri"/>
          <w:b/>
          <w:sz w:val="24"/>
          <w:szCs w:val="24"/>
        </w:rPr>
      </w:pPr>
    </w:p>
    <w:p w14:paraId="52A768FE" w14:textId="77777777" w:rsidR="00366073" w:rsidRDefault="00366073" w:rsidP="0040172D">
      <w:pPr>
        <w:tabs>
          <w:tab w:val="left" w:pos="2464"/>
        </w:tabs>
        <w:spacing w:after="0"/>
        <w:jc w:val="both"/>
        <w:rPr>
          <w:rFonts w:ascii="Calibri" w:hAnsi="Calibri" w:cs="Calibri"/>
          <w:b/>
          <w:bCs/>
          <w:sz w:val="24"/>
          <w:szCs w:val="24"/>
        </w:rPr>
      </w:pPr>
    </w:p>
    <w:p w14:paraId="23078688" w14:textId="24725EB1" w:rsidR="0040172D" w:rsidRPr="0040172D" w:rsidRDefault="00A42C8F" w:rsidP="0040172D">
      <w:pPr>
        <w:tabs>
          <w:tab w:val="left" w:pos="2464"/>
        </w:tabs>
        <w:spacing w:after="0"/>
        <w:jc w:val="both"/>
        <w:rPr>
          <w:rFonts w:ascii="Calibri" w:hAnsi="Calibri" w:cs="Calibri"/>
          <w:b/>
          <w:bCs/>
          <w:sz w:val="24"/>
          <w:szCs w:val="24"/>
        </w:rPr>
      </w:pPr>
      <w:r>
        <w:rPr>
          <w:rFonts w:ascii="Calibri" w:hAnsi="Calibri" w:cs="Calibri"/>
          <w:b/>
          <w:bCs/>
          <w:sz w:val="24"/>
          <w:szCs w:val="24"/>
        </w:rPr>
        <w:t>5.2.</w:t>
      </w:r>
      <w:r w:rsidR="0040172D" w:rsidRPr="0040172D">
        <w:rPr>
          <w:rFonts w:ascii="Calibri" w:hAnsi="Calibri" w:cs="Calibri"/>
          <w:b/>
          <w:bCs/>
          <w:sz w:val="24"/>
          <w:szCs w:val="24"/>
        </w:rPr>
        <w:t>Анализа на годишните суми на врнежи</w:t>
      </w:r>
    </w:p>
    <w:p w14:paraId="72C0E2F3" w14:textId="77777777" w:rsidR="0040172D" w:rsidRPr="0040172D" w:rsidRDefault="0040172D" w:rsidP="00366073">
      <w:pPr>
        <w:tabs>
          <w:tab w:val="left" w:pos="2464"/>
        </w:tabs>
        <w:spacing w:after="0" w:line="240" w:lineRule="auto"/>
        <w:jc w:val="both"/>
        <w:rPr>
          <w:rFonts w:ascii="Calibri" w:hAnsi="Calibri" w:cs="Calibri"/>
          <w:sz w:val="24"/>
          <w:szCs w:val="24"/>
        </w:rPr>
      </w:pPr>
      <w:r w:rsidRPr="0040172D">
        <w:rPr>
          <w:rFonts w:ascii="Calibri" w:hAnsi="Calibri" w:cs="Calibri"/>
          <w:sz w:val="24"/>
          <w:szCs w:val="24"/>
        </w:rPr>
        <w:t>Просечните годишни врнежи досега појавени и регистрирани за периодот 1961-2022 година изнесуваат P=544,85 mm, додека годишните врнежи за прогнозираниот иден период (периодот 2023-2061 година) изнесуваат P=609,56 mm, што значи дека се очекува да бидат за 64,68 mm повисоки во однос на досега измерените.</w:t>
      </w:r>
    </w:p>
    <w:p w14:paraId="6CCF726B" w14:textId="77777777" w:rsidR="0040172D" w:rsidRPr="0040172D" w:rsidRDefault="0040172D" w:rsidP="00366073">
      <w:pPr>
        <w:tabs>
          <w:tab w:val="left" w:pos="2464"/>
        </w:tabs>
        <w:spacing w:after="0" w:line="240" w:lineRule="auto"/>
        <w:jc w:val="both"/>
        <w:rPr>
          <w:rFonts w:ascii="Calibri" w:hAnsi="Calibri" w:cs="Calibri"/>
          <w:sz w:val="24"/>
          <w:szCs w:val="24"/>
        </w:rPr>
      </w:pPr>
    </w:p>
    <w:p w14:paraId="6D6573AC" w14:textId="77777777" w:rsidR="0040172D" w:rsidRPr="0040172D" w:rsidRDefault="0040172D" w:rsidP="00366073">
      <w:pPr>
        <w:tabs>
          <w:tab w:val="left" w:pos="2464"/>
        </w:tabs>
        <w:spacing w:after="0" w:line="240" w:lineRule="auto"/>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4879B06F" wp14:editId="4BA9929B">
            <wp:extent cx="5943600" cy="3077100"/>
            <wp:effectExtent l="0" t="0" r="0" b="952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6813709D" w14:textId="77777777" w:rsidR="0040172D" w:rsidRPr="0040172D" w:rsidRDefault="0040172D" w:rsidP="00366073">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13</w:t>
      </w:r>
      <w:r w:rsidRPr="0040172D">
        <w:rPr>
          <w:rFonts w:ascii="Calibri" w:hAnsi="Calibri" w:cs="Calibri"/>
          <w:sz w:val="24"/>
          <w:szCs w:val="24"/>
        </w:rPr>
        <w:fldChar w:fldCharType="end"/>
      </w:r>
      <w:r w:rsidRPr="0040172D">
        <w:rPr>
          <w:rFonts w:ascii="Calibri" w:hAnsi="Calibri" w:cs="Calibri"/>
          <w:b/>
          <w:bCs/>
          <w:sz w:val="24"/>
          <w:szCs w:val="24"/>
        </w:rPr>
        <w:t>.Проекција за движењето на трендот на годишните суми на врнежи за период 2023-2061 година</w:t>
      </w:r>
    </w:p>
    <w:p w14:paraId="4CD41CDD" w14:textId="77777777" w:rsidR="0040172D" w:rsidRPr="0040172D" w:rsidRDefault="0040172D" w:rsidP="0040172D">
      <w:pPr>
        <w:tabs>
          <w:tab w:val="left" w:pos="2464"/>
        </w:tabs>
        <w:spacing w:after="0"/>
        <w:jc w:val="both"/>
        <w:rPr>
          <w:rFonts w:ascii="Calibri" w:hAnsi="Calibri" w:cs="Calibri"/>
          <w:sz w:val="24"/>
          <w:szCs w:val="24"/>
        </w:rPr>
      </w:pPr>
    </w:p>
    <w:p w14:paraId="00641E5C"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Трендот на предвидените просечни годишни врнежи за периодот 2023-2061 година покажува нагорна линија што значи очекувано зголемени суми на просечни годишни врнежи во наредниот период. Зголемувањето на просечните суми на врнежи може да се должи на рамномерното зголемување на врнежите во текот на годината и за време на различните годишни времиња (сезони). Ваквото рамномерно зголемување би значело и корисно полнење на речните корита на реките, подземните води, природните езера и вештачките акумулации. Исто така, добредојдено ќе биде и за изворите (посебно на оние кои се користат за знабдување со вода на населените места) за нивно континуирано одржување на издашноста и протекувањето во текот на целата година. </w:t>
      </w:r>
    </w:p>
    <w:p w14:paraId="1BED5B4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Од друга страна, зголемените суми на просечни годишни врнежи може да се должат на нерамномерната временска распределба на врнежите, при што одредени влажни периоди со надпросечни врнежи од дожд ги зголемуваат просечните суми на врнежи. Ваквото временско нерамномерно појавување на врнежите би можело да значи појава на пикови кај водотеците во одредени периоди од годината и можни несакани појави на излевање на водата и поплавувања. </w:t>
      </w:r>
    </w:p>
    <w:p w14:paraId="7BD2B06A"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Трендот на годишните суми на врнежи покажува нагорна линија односно покажува тенденција на зголемување. Тоа значи дека во идниот период (периодот 2023-2061) година ќе има зголемување на просечните годишни врнежи и дека тие ќе бидат со вредности поголеми во наредниот период во однос на досегашниот период. При тоа, се напоменува дека ова се однесува на генералниот тренд на годишните суми на вренжи и дека е можно во одредени години или во поедини сезони од годината сепак да има и просечни или подпросечни количини на врнежи. Очекуваните зголемени количини на врнежи би значеле зголемен дотек на вода во површинските водотеци, природните и вештачките езера и подземните води и нивно перманетно зголемување со вода во текот на годината. Сепак и покрај ваквите добиени прогнозирани резултати од моделот, уште еднаш се нагласува можноста и за појава на ниски пикови на врнежите во текот на </w:t>
      </w:r>
      <w:r w:rsidRPr="0040172D">
        <w:rPr>
          <w:rFonts w:ascii="Calibri" w:hAnsi="Calibri" w:cs="Calibri"/>
          <w:sz w:val="24"/>
          <w:szCs w:val="24"/>
        </w:rPr>
        <w:lastRenderedPageBreak/>
        <w:t xml:space="preserve">годините, што би значело и осцилации во колебањето на нивото на површинските и подземните води низ земјава, како и на природните и вештачките акумулации. Зголемениот дотек на вода од врнежите би било поволно пред се за изворите на вода кои се користат за водоснабдување на населението и кои би имале перманентно зголемен и задоволувачки протек, како и очекување на надпросечни протекувања во површинските водотеци, но и можноост за несакани неповолни појави на излевање на реките во одредени периоди. И покрај очекуваното зголемување на годишните суми на врнежи во наредниот период, согласно добиените резултати од моделот, сепак во одредени кратки периоди од годината не се исклучуваат и испади од ваквите прогнози и појава на просечни или подпросечни врнежи во тие периоди па дури и до појава на краткотрајни сушни периоди. При тоа, ваквите краткотрајни испади на врнежите од очекуваниот растечки тренд не би влијаеле на конечните годишни суми на врнежи кои би останале со зголемени вредности. </w:t>
      </w:r>
    </w:p>
    <w:p w14:paraId="5CC6DEF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Анализирајќи по сезони исто така во сите четири годишни времиња се очекува идните годишни суми на врнежи да бидат повисоки во однос на досегашните годишни суми на врнежи. Сите трендови на врнежите за сите годишни времиња покажуваат јасно изразена нагорна линија. </w:t>
      </w:r>
    </w:p>
    <w:p w14:paraId="5465CCA7"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За периодот на пролетта сезонските суми на врнежи за досегашниот период (1961-2022 година) изнесува P=114,0 mm, додека идните предвидувања за сезонските суми на врнежи во пролет укажуваат дека ќе изнесуваат P=137,85 mm, што значи дека се очекува да бидат за 23,84 mm повисоки од досегашните. Трендот на движење на сезонските суми на врнежи за пролет за периодот 2023-2061 година покажува јасно изразена нагорна линија  и очекувано зголемување на идните сезонските суми на врнежи во текот на пролетниот период од годината.</w:t>
      </w:r>
    </w:p>
    <w:p w14:paraId="606911B6" w14:textId="77777777" w:rsidR="0040172D" w:rsidRPr="0040172D" w:rsidRDefault="0040172D" w:rsidP="0040172D">
      <w:pPr>
        <w:tabs>
          <w:tab w:val="left" w:pos="2464"/>
        </w:tabs>
        <w:spacing w:after="0"/>
        <w:jc w:val="both"/>
        <w:rPr>
          <w:rFonts w:ascii="Calibri" w:hAnsi="Calibri" w:cs="Calibri"/>
          <w:sz w:val="24"/>
          <w:szCs w:val="24"/>
        </w:rPr>
      </w:pPr>
    </w:p>
    <w:p w14:paraId="39D9544D"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6483EF3A" wp14:editId="347D81BA">
            <wp:extent cx="5943600" cy="3146133"/>
            <wp:effectExtent l="0" t="0" r="19050" b="1651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6183D800" w14:textId="77777777" w:rsidR="0040172D" w:rsidRPr="0040172D" w:rsidRDefault="0040172D" w:rsidP="00366073">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14</w:t>
      </w:r>
      <w:r w:rsidRPr="0040172D">
        <w:rPr>
          <w:rFonts w:ascii="Calibri" w:hAnsi="Calibri" w:cs="Calibri"/>
          <w:sz w:val="24"/>
          <w:szCs w:val="24"/>
        </w:rPr>
        <w:fldChar w:fldCharType="end"/>
      </w:r>
      <w:r w:rsidRPr="0040172D">
        <w:rPr>
          <w:rFonts w:ascii="Calibri" w:hAnsi="Calibri" w:cs="Calibri"/>
          <w:b/>
          <w:bCs/>
          <w:sz w:val="24"/>
          <w:szCs w:val="24"/>
        </w:rPr>
        <w:t>. Проекција за движењето на трендот на годишните суми на врнежи за пролет за период 2023-2061 година</w:t>
      </w:r>
    </w:p>
    <w:p w14:paraId="1A026386" w14:textId="77777777" w:rsidR="0040172D" w:rsidRPr="0040172D" w:rsidRDefault="0040172D" w:rsidP="0040172D">
      <w:pPr>
        <w:tabs>
          <w:tab w:val="left" w:pos="2464"/>
        </w:tabs>
        <w:spacing w:after="0"/>
        <w:jc w:val="both"/>
        <w:rPr>
          <w:rFonts w:ascii="Calibri" w:hAnsi="Calibri" w:cs="Calibri"/>
          <w:sz w:val="24"/>
          <w:szCs w:val="24"/>
        </w:rPr>
      </w:pPr>
    </w:p>
    <w:p w14:paraId="68B0D841"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lastRenderedPageBreak/>
        <w:t>За периодот на летото сезонските суми на врнежи за досегашниот анализиран период (1961-2022 година) инсесува P=152,38 mm, додека идните предвидувања за сезонските суми на врнежи за летото укажуваат дека ќе изнесува P=165,32 mm, што значи дека се очекува да бидат за 12,93 mm повисоки од досегашните. Трендот на движење на сезонските суми на врнежи за лето за периодот 2023-2061 година покажува јасно нагласена нагорна линија и очекувано зголемување на идните сезонските суми на врнежи во текот на летниот период од годината.</w:t>
      </w:r>
    </w:p>
    <w:p w14:paraId="636527E1"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4DE68780" wp14:editId="1FE9058E">
            <wp:extent cx="5943600" cy="3140378"/>
            <wp:effectExtent l="0" t="0" r="19050" b="2222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3AB7BCA7" w14:textId="77777777" w:rsidR="0040172D" w:rsidRPr="0040172D" w:rsidRDefault="0040172D" w:rsidP="00366073">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15</w:t>
      </w:r>
      <w:r w:rsidRPr="0040172D">
        <w:rPr>
          <w:rFonts w:ascii="Calibri" w:hAnsi="Calibri" w:cs="Calibri"/>
          <w:sz w:val="24"/>
          <w:szCs w:val="24"/>
        </w:rPr>
        <w:fldChar w:fldCharType="end"/>
      </w:r>
      <w:r w:rsidRPr="0040172D">
        <w:rPr>
          <w:rFonts w:ascii="Calibri" w:hAnsi="Calibri" w:cs="Calibri"/>
          <w:b/>
          <w:bCs/>
          <w:sz w:val="24"/>
          <w:szCs w:val="24"/>
        </w:rPr>
        <w:t>. Проекција за движењето на трендот на годишните суми на врнежи за лето за период 2023-2061 година</w:t>
      </w:r>
    </w:p>
    <w:p w14:paraId="35CD2B4F" w14:textId="77777777" w:rsidR="0040172D" w:rsidRPr="0040172D" w:rsidRDefault="0040172D" w:rsidP="0040172D">
      <w:pPr>
        <w:tabs>
          <w:tab w:val="left" w:pos="2464"/>
        </w:tabs>
        <w:spacing w:after="0"/>
        <w:jc w:val="both"/>
        <w:rPr>
          <w:rFonts w:ascii="Calibri" w:hAnsi="Calibri" w:cs="Calibri"/>
          <w:sz w:val="24"/>
          <w:szCs w:val="24"/>
        </w:rPr>
      </w:pPr>
    </w:p>
    <w:p w14:paraId="1B034AF8"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За периодот есен сезонските суми на врнежи за досегашниот период (1961-2022 година) изнесува P=116,86 mm, додека идните предвидувања за сезонските суми на врнежи за есен укажуваат дека ќе изнесува P=142,97 mm, што значи дека се очекува да бидат за 26,11 mm повисоки од досегашните. Трендот на движење на сезонските суми на врнежи за есен за периодот 2023-2061 година покажува јасно нагласена нагорна линија  и очекувано зголемување на идните сезонските суми на врнежи во текот на есенскиот период од годината.</w:t>
      </w:r>
    </w:p>
    <w:p w14:paraId="685FDAB1"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4986DA13" wp14:editId="5568DB4D">
            <wp:extent cx="5943600" cy="3128014"/>
            <wp:effectExtent l="0" t="0" r="19050" b="1524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4055A6E5" w14:textId="77777777" w:rsidR="0040172D" w:rsidRPr="0040172D" w:rsidRDefault="0040172D" w:rsidP="00366073">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16</w:t>
      </w:r>
      <w:r w:rsidRPr="0040172D">
        <w:rPr>
          <w:rFonts w:ascii="Calibri" w:hAnsi="Calibri" w:cs="Calibri"/>
          <w:sz w:val="24"/>
          <w:szCs w:val="24"/>
        </w:rPr>
        <w:fldChar w:fldCharType="end"/>
      </w:r>
      <w:r w:rsidRPr="0040172D">
        <w:rPr>
          <w:rFonts w:ascii="Calibri" w:hAnsi="Calibri" w:cs="Calibri"/>
          <w:b/>
          <w:bCs/>
          <w:sz w:val="24"/>
          <w:szCs w:val="24"/>
        </w:rPr>
        <w:t>.</w:t>
      </w:r>
      <w:r w:rsidRPr="0040172D">
        <w:rPr>
          <w:rFonts w:ascii="Calibri" w:hAnsi="Calibri" w:cs="Calibri"/>
          <w:b/>
          <w:bCs/>
          <w:sz w:val="24"/>
          <w:szCs w:val="24"/>
          <w:lang w:val="en-US"/>
        </w:rPr>
        <w:t xml:space="preserve"> </w:t>
      </w:r>
      <w:r w:rsidRPr="0040172D">
        <w:rPr>
          <w:rFonts w:ascii="Calibri" w:hAnsi="Calibri" w:cs="Calibri"/>
          <w:b/>
          <w:bCs/>
          <w:sz w:val="24"/>
          <w:szCs w:val="24"/>
        </w:rPr>
        <w:t>Проекција за движењето на трендот на годишните суми на врнежи за есен за период 2023-2061 година</w:t>
      </w:r>
    </w:p>
    <w:p w14:paraId="30F07CEE" w14:textId="2B0D56E7" w:rsidR="0040172D" w:rsidRPr="0040172D" w:rsidRDefault="00366073" w:rsidP="0040172D">
      <w:pPr>
        <w:tabs>
          <w:tab w:val="left" w:pos="2464"/>
        </w:tabs>
        <w:spacing w:after="0"/>
        <w:jc w:val="both"/>
        <w:rPr>
          <w:rFonts w:ascii="Calibri" w:hAnsi="Calibri" w:cs="Calibri"/>
          <w:sz w:val="24"/>
          <w:szCs w:val="24"/>
        </w:rPr>
      </w:pPr>
      <w:r>
        <w:rPr>
          <w:rFonts w:ascii="Calibri" w:hAnsi="Calibri" w:cs="Calibri"/>
          <w:sz w:val="24"/>
          <w:szCs w:val="24"/>
        </w:rPr>
        <w:br/>
      </w:r>
      <w:r w:rsidR="0040172D" w:rsidRPr="0040172D">
        <w:rPr>
          <w:rFonts w:ascii="Calibri" w:hAnsi="Calibri" w:cs="Calibri"/>
          <w:sz w:val="24"/>
          <w:szCs w:val="24"/>
        </w:rPr>
        <w:t>За периодот на зимата сезонските суми на врнежи за досегашниот период (1961-2022 година) инсесува P=161,60 mm, додека идните предвидувања за сезонските суми на врнежи во зима укажуваат дека ќе изнесува P=163,37 mm, што значи дека се очекува да бидат за 1,77 mm пониски од досегашните. Трендот на движење на сезонските суми на врнежи за зима за периодот 2023-2061 година покажува јасно нагласена нагорна линија и очекувано зголемување на идните сезонските суми на врнежи во текот на зимскиот период од годината.</w:t>
      </w:r>
      <w:r>
        <w:rPr>
          <w:rFonts w:ascii="Calibri" w:hAnsi="Calibri" w:cs="Calibri"/>
          <w:sz w:val="24"/>
          <w:szCs w:val="24"/>
        </w:rPr>
        <w:br/>
      </w:r>
    </w:p>
    <w:p w14:paraId="14F572DB"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32B1EEFE" wp14:editId="6F2A4DD4">
            <wp:extent cx="5829300" cy="2872740"/>
            <wp:effectExtent l="0" t="0" r="0" b="381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2743FE79" w14:textId="77777777" w:rsidR="0040172D" w:rsidRPr="0040172D" w:rsidRDefault="0040172D" w:rsidP="00366073">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17</w:t>
      </w:r>
      <w:r w:rsidRPr="0040172D">
        <w:rPr>
          <w:rFonts w:ascii="Calibri" w:hAnsi="Calibri" w:cs="Calibri"/>
          <w:sz w:val="24"/>
          <w:szCs w:val="24"/>
        </w:rPr>
        <w:fldChar w:fldCharType="end"/>
      </w:r>
      <w:r w:rsidRPr="0040172D">
        <w:rPr>
          <w:rFonts w:ascii="Calibri" w:hAnsi="Calibri" w:cs="Calibri"/>
          <w:b/>
          <w:bCs/>
          <w:sz w:val="24"/>
          <w:szCs w:val="24"/>
        </w:rPr>
        <w:t>.Проекција за движењето на трендот на годишните суми на врнежи за зима</w:t>
      </w:r>
    </w:p>
    <w:p w14:paraId="7686234C" w14:textId="77777777" w:rsidR="0040172D" w:rsidRPr="0040172D" w:rsidRDefault="0040172D" w:rsidP="00366073">
      <w:pPr>
        <w:tabs>
          <w:tab w:val="left" w:pos="2464"/>
        </w:tabs>
        <w:spacing w:after="0"/>
        <w:jc w:val="center"/>
        <w:rPr>
          <w:rFonts w:ascii="Calibri" w:hAnsi="Calibri" w:cs="Calibri"/>
          <w:b/>
          <w:bCs/>
          <w:sz w:val="24"/>
          <w:szCs w:val="24"/>
        </w:rPr>
      </w:pPr>
      <w:r w:rsidRPr="0040172D">
        <w:rPr>
          <w:rFonts w:ascii="Calibri" w:hAnsi="Calibri" w:cs="Calibri"/>
          <w:b/>
          <w:bCs/>
          <w:sz w:val="24"/>
          <w:szCs w:val="24"/>
        </w:rPr>
        <w:t>Анализа на максимални 24 часовни врнежи</w:t>
      </w:r>
    </w:p>
    <w:p w14:paraId="1305156B" w14:textId="77777777" w:rsidR="0040172D" w:rsidRPr="0040172D" w:rsidRDefault="0040172D" w:rsidP="0040172D">
      <w:pPr>
        <w:tabs>
          <w:tab w:val="left" w:pos="2464"/>
        </w:tabs>
        <w:spacing w:after="0"/>
        <w:jc w:val="both"/>
        <w:rPr>
          <w:rFonts w:ascii="Calibri" w:hAnsi="Calibri" w:cs="Calibri"/>
          <w:b/>
          <w:sz w:val="24"/>
          <w:szCs w:val="24"/>
        </w:rPr>
      </w:pPr>
    </w:p>
    <w:p w14:paraId="53F4DA94" w14:textId="77777777" w:rsidR="00366073" w:rsidRDefault="00366073" w:rsidP="0040172D">
      <w:pPr>
        <w:tabs>
          <w:tab w:val="left" w:pos="2464"/>
        </w:tabs>
        <w:spacing w:after="0"/>
        <w:jc w:val="both"/>
        <w:rPr>
          <w:rFonts w:ascii="Calibri" w:hAnsi="Calibri" w:cs="Calibri"/>
          <w:sz w:val="24"/>
          <w:szCs w:val="24"/>
        </w:rPr>
      </w:pPr>
    </w:p>
    <w:p w14:paraId="660778F2" w14:textId="67E55489" w:rsidR="00366073" w:rsidRDefault="00366073" w:rsidP="0040172D">
      <w:pPr>
        <w:tabs>
          <w:tab w:val="left" w:pos="2464"/>
        </w:tabs>
        <w:spacing w:after="0"/>
        <w:jc w:val="both"/>
        <w:rPr>
          <w:rFonts w:ascii="Calibri" w:hAnsi="Calibri" w:cs="Calibri"/>
          <w:b/>
          <w:bCs/>
          <w:sz w:val="24"/>
          <w:szCs w:val="24"/>
        </w:rPr>
      </w:pPr>
      <w:r>
        <w:rPr>
          <w:rFonts w:ascii="Calibri" w:hAnsi="Calibri" w:cs="Calibri"/>
          <w:b/>
          <w:bCs/>
          <w:sz w:val="24"/>
          <w:szCs w:val="24"/>
        </w:rPr>
        <w:lastRenderedPageBreak/>
        <w:t>5.3.</w:t>
      </w:r>
      <w:r w:rsidRPr="00366073">
        <w:rPr>
          <w:rFonts w:ascii="Calibri" w:hAnsi="Calibri" w:cs="Calibri"/>
          <w:b/>
          <w:bCs/>
          <w:sz w:val="24"/>
          <w:szCs w:val="24"/>
        </w:rPr>
        <w:t>Анализа на максимални 24 часовни врнежи</w:t>
      </w:r>
    </w:p>
    <w:p w14:paraId="4513789F" w14:textId="7B77E3EA" w:rsidR="0040172D" w:rsidRPr="0040172D" w:rsidRDefault="00366073" w:rsidP="0040172D">
      <w:pPr>
        <w:tabs>
          <w:tab w:val="left" w:pos="2464"/>
        </w:tabs>
        <w:spacing w:after="0"/>
        <w:jc w:val="both"/>
        <w:rPr>
          <w:rFonts w:ascii="Calibri" w:hAnsi="Calibri" w:cs="Calibri"/>
          <w:b/>
          <w:bCs/>
          <w:sz w:val="24"/>
          <w:szCs w:val="24"/>
        </w:rPr>
      </w:pPr>
      <w:r>
        <w:rPr>
          <w:rFonts w:ascii="Calibri" w:hAnsi="Calibri" w:cs="Calibri"/>
          <w:sz w:val="24"/>
          <w:szCs w:val="24"/>
        </w:rPr>
        <w:br/>
      </w:r>
      <w:r w:rsidR="0040172D" w:rsidRPr="0040172D">
        <w:rPr>
          <w:rFonts w:ascii="Calibri" w:hAnsi="Calibri" w:cs="Calibri"/>
          <w:sz w:val="24"/>
          <w:szCs w:val="24"/>
        </w:rPr>
        <w:t>Максималните 24 часовни досега појавени и регистрирани врнежи за периодот 1961-2022 година изнесуваат P=25,21 mm, додека максималните 24 часовни врнежи за прогнозираниот иден период (периодот 2023-2061 година) изнесуваат P=35,33 mm, што значи дека се очекува да бидат за 10,13 mm повисоки во однос на досега измерените.</w:t>
      </w:r>
    </w:p>
    <w:p w14:paraId="170741EF" w14:textId="77777777" w:rsidR="0040172D" w:rsidRPr="0040172D" w:rsidRDefault="0040172D" w:rsidP="0040172D">
      <w:pPr>
        <w:tabs>
          <w:tab w:val="left" w:pos="2464"/>
        </w:tabs>
        <w:spacing w:after="0"/>
        <w:jc w:val="both"/>
        <w:rPr>
          <w:rFonts w:ascii="Calibri" w:hAnsi="Calibri" w:cs="Calibri"/>
          <w:sz w:val="24"/>
          <w:szCs w:val="24"/>
        </w:rPr>
      </w:pPr>
    </w:p>
    <w:p w14:paraId="0C791CF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44F8A9C3" wp14:editId="12957F79">
            <wp:extent cx="5943600" cy="3055374"/>
            <wp:effectExtent l="0" t="0" r="19050" b="1206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1D58A026" w14:textId="77777777" w:rsidR="0040172D" w:rsidRDefault="0040172D" w:rsidP="00366073">
      <w:pPr>
        <w:tabs>
          <w:tab w:val="left" w:pos="2464"/>
        </w:tabs>
        <w:spacing w:after="0"/>
        <w:jc w:val="center"/>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18</w:t>
      </w:r>
      <w:r w:rsidRPr="0040172D">
        <w:rPr>
          <w:rFonts w:ascii="Calibri" w:hAnsi="Calibri" w:cs="Calibri"/>
          <w:sz w:val="24"/>
          <w:szCs w:val="24"/>
        </w:rPr>
        <w:fldChar w:fldCharType="end"/>
      </w:r>
      <w:r w:rsidRPr="0040172D">
        <w:rPr>
          <w:rFonts w:ascii="Calibri" w:hAnsi="Calibri" w:cs="Calibri"/>
          <w:b/>
          <w:bCs/>
          <w:sz w:val="24"/>
          <w:szCs w:val="24"/>
        </w:rPr>
        <w:t>.Проекција за движењето на трендот на максималните 24 часовни врнежи за период 2023-2061 година</w:t>
      </w:r>
    </w:p>
    <w:p w14:paraId="6E1FB8EB" w14:textId="77777777" w:rsidR="00366073" w:rsidRPr="0040172D" w:rsidRDefault="00366073" w:rsidP="00366073">
      <w:pPr>
        <w:tabs>
          <w:tab w:val="left" w:pos="2464"/>
        </w:tabs>
        <w:spacing w:after="0"/>
        <w:jc w:val="center"/>
        <w:rPr>
          <w:rFonts w:ascii="Calibri" w:hAnsi="Calibri" w:cs="Calibri"/>
          <w:b/>
          <w:bCs/>
          <w:sz w:val="24"/>
          <w:szCs w:val="24"/>
        </w:rPr>
      </w:pPr>
    </w:p>
    <w:p w14:paraId="6C048DAC"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i/>
          <w:iCs/>
          <w:noProof/>
          <w:sz w:val="24"/>
          <w:szCs w:val="24"/>
        </w:rPr>
        <mc:AlternateContent>
          <mc:Choice Requires="wps">
            <w:drawing>
              <wp:anchor distT="91440" distB="91440" distL="114300" distR="114300" simplePos="0" relativeHeight="251663360" behindDoc="1" locked="0" layoutInCell="1" allowOverlap="1" wp14:anchorId="0C481270" wp14:editId="43F7FF1F">
                <wp:simplePos x="0" y="0"/>
                <wp:positionH relativeFrom="page">
                  <wp:posOffset>3695700</wp:posOffset>
                </wp:positionH>
                <wp:positionV relativeFrom="paragraph">
                  <wp:posOffset>15240</wp:posOffset>
                </wp:positionV>
                <wp:extent cx="3169920" cy="2155190"/>
                <wp:effectExtent l="0" t="0" r="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920" cy="2155190"/>
                        </a:xfrm>
                        <a:prstGeom prst="rect">
                          <a:avLst/>
                        </a:prstGeom>
                        <a:noFill/>
                        <a:ln w="9525">
                          <a:noFill/>
                          <a:miter lim="800000"/>
                          <a:headEnd/>
                          <a:tailEnd/>
                        </a:ln>
                      </wps:spPr>
                      <wps:txbx>
                        <w:txbxContent>
                          <w:p w14:paraId="686AD1CA" w14:textId="77777777" w:rsidR="0040172D" w:rsidRPr="00871B06" w:rsidRDefault="0040172D" w:rsidP="0040172D">
                            <w:pPr>
                              <w:widowControl w:val="0"/>
                              <w:spacing w:after="0"/>
                              <w:contextualSpacing/>
                              <w:jc w:val="both"/>
                              <w:rPr>
                                <w:rFonts w:ascii="Calibri Light" w:eastAsia="Arial" w:hAnsi="Calibri Light" w:cs="Calibri Light"/>
                                <w:kern w:val="1"/>
                                <w:lang w:eastAsia="zh-CN"/>
                              </w:rPr>
                            </w:pPr>
                            <w:r>
                              <w:rPr>
                                <w:rFonts w:ascii="Calibri Light" w:eastAsia="Arial" w:hAnsi="Calibri Light" w:cs="Calibri Light"/>
                                <w:kern w:val="1"/>
                                <w:lang w:eastAsia="zh-CN"/>
                              </w:rPr>
                              <w:t>И</w:t>
                            </w:r>
                            <w:r w:rsidRPr="00871B06">
                              <w:rPr>
                                <w:rFonts w:ascii="Calibri Light" w:eastAsia="Arial" w:hAnsi="Calibri Light" w:cs="Calibri Light"/>
                                <w:kern w:val="1"/>
                                <w:lang w:eastAsia="zh-CN"/>
                              </w:rPr>
                              <w:t>зразито нагорниот тренд на овој вид на врнежи со вакво времетраење, и нивно последователно појавување неколку денови по ред може да значи и појава на излевање и на површинските водотеци низ земјава, како на тие со помали речни сливови, така и на поголемите при појава на последователни неколку дена со поголеми суми на врнежи (над 30 мм).</w:t>
                            </w:r>
                          </w:p>
                          <w:p w14:paraId="64FF2AA4" w14:textId="77777777" w:rsidR="0040172D" w:rsidRPr="00E5220B" w:rsidRDefault="0040172D" w:rsidP="0040172D">
                            <w:pPr>
                              <w:pBdr>
                                <w:top w:val="single" w:sz="24" w:space="8" w:color="5B9BD5" w:themeColor="accent1"/>
                                <w:bottom w:val="single" w:sz="24" w:space="8" w:color="5B9BD5" w:themeColor="accent1"/>
                              </w:pBdr>
                              <w:spacing w:after="0"/>
                              <w:rPr>
                                <w:i/>
                                <w:iCs/>
                                <w:color w:val="5B9BD5" w:themeColor="accent1"/>
                              </w:rPr>
                            </w:pPr>
                            <w:r w:rsidRPr="00E5220B">
                              <w:rPr>
                                <w:i/>
                                <w:iCs/>
                                <w:color w:val="5B9BD5" w:themeColor="accent1"/>
                              </w:rPr>
                              <w:t>Потенцијален ризик од поплави при појава на поголеми суми на врнежи (над 30 мм)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81270" id="Text Box 2" o:spid="_x0000_s1036" type="#_x0000_t202" style="position:absolute;left:0;text-align:left;margin-left:291pt;margin-top:1.2pt;width:249.6pt;height:169.7pt;z-index:-25165312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" filled="f" stroked="f">
                <v:textbox>
                  <w:txbxContent>
                    <w:p w14:paraId="686AD1CA" w14:textId="77777777" w:rsidR="0040172D" w:rsidRPr="00871B06" w:rsidRDefault="0040172D" w:rsidP="0040172D">
                      <w:pPr>
                        <w:widowControl w:val="0"/>
                        <w:spacing w:after="0"/>
                        <w:contextualSpacing/>
                        <w:jc w:val="both"/>
                        <w:rPr>
                          <w:rFonts w:ascii="Calibri Light" w:eastAsia="Arial" w:hAnsi="Calibri Light" w:cs="Calibri Light"/>
                          <w:kern w:val="1"/>
                          <w:lang w:eastAsia="zh-CN"/>
                        </w:rPr>
                      </w:pPr>
                      <w:r>
                        <w:rPr>
                          <w:rFonts w:ascii="Calibri Light" w:eastAsia="Arial" w:hAnsi="Calibri Light" w:cs="Calibri Light"/>
                          <w:kern w:val="1"/>
                          <w:lang w:eastAsia="zh-CN"/>
                        </w:rPr>
                        <w:t>И</w:t>
                      </w:r>
                      <w:r w:rsidRPr="00871B06">
                        <w:rPr>
                          <w:rFonts w:ascii="Calibri Light" w:eastAsia="Arial" w:hAnsi="Calibri Light" w:cs="Calibri Light"/>
                          <w:kern w:val="1"/>
                          <w:lang w:eastAsia="zh-CN"/>
                        </w:rPr>
                        <w:t>зразито нагорниот тренд на овој вид на врнежи со вакво времетраење, и нивно последователно појавување неколку денови по ред може да значи и појава на излевање и на површинските водотеци низ земјава, како на тие со помали речни сливови, така и на поголемите при појава на последователни неколку дена со поголеми суми на врнежи (над 30 мм).</w:t>
                      </w:r>
                    </w:p>
                    <w:p w14:paraId="64FF2AA4" w14:textId="77777777" w:rsidR="0040172D" w:rsidRPr="00E5220B" w:rsidRDefault="0040172D" w:rsidP="0040172D">
                      <w:pPr>
                        <w:pBdr>
                          <w:top w:val="single" w:sz="24" w:space="8" w:color="5B9BD5" w:themeColor="accent1"/>
                          <w:bottom w:val="single" w:sz="24" w:space="8" w:color="5B9BD5" w:themeColor="accent1"/>
                        </w:pBdr>
                        <w:spacing w:after="0"/>
                        <w:rPr>
                          <w:i/>
                          <w:iCs/>
                          <w:color w:val="5B9BD5" w:themeColor="accent1"/>
                        </w:rPr>
                      </w:pPr>
                      <w:r w:rsidRPr="00E5220B">
                        <w:rPr>
                          <w:i/>
                          <w:iCs/>
                          <w:color w:val="5B9BD5" w:themeColor="accent1"/>
                        </w:rPr>
                        <w:t>Потенцијален ризик од поплави при појава на поголеми суми на врнежи (над 30 мм)</w:t>
                      </w:r>
                    </w:p>
                  </w:txbxContent>
                </v:textbox>
                <w10:wrap type="square" anchorx="page"/>
              </v:shape>
            </w:pict>
          </mc:Fallback>
        </mc:AlternateContent>
      </w:r>
      <w:r w:rsidRPr="0040172D">
        <w:rPr>
          <w:rFonts w:ascii="Calibri" w:hAnsi="Calibri" w:cs="Calibri"/>
          <w:i/>
          <w:iCs/>
          <w:sz w:val="24"/>
          <w:szCs w:val="24"/>
        </w:rPr>
        <w:t xml:space="preserve">Трендот на максималните 24 часовни врнежи за периодот 2023-2061 година </w:t>
      </w:r>
      <w:r w:rsidRPr="0040172D">
        <w:rPr>
          <w:rFonts w:ascii="Calibri" w:hAnsi="Calibri" w:cs="Calibri"/>
          <w:b/>
          <w:bCs/>
          <w:i/>
          <w:iCs/>
          <w:sz w:val="24"/>
          <w:szCs w:val="24"/>
        </w:rPr>
        <w:t>покажува изразито нагорна линија</w:t>
      </w:r>
      <w:r w:rsidRPr="0040172D">
        <w:rPr>
          <w:rFonts w:ascii="Calibri" w:hAnsi="Calibri" w:cs="Calibri"/>
          <w:sz w:val="24"/>
          <w:szCs w:val="24"/>
        </w:rPr>
        <w:t xml:space="preserve">, односно </w:t>
      </w:r>
      <w:r w:rsidRPr="0040172D">
        <w:rPr>
          <w:rFonts w:ascii="Calibri" w:hAnsi="Calibri" w:cs="Calibri"/>
          <w:b/>
          <w:bCs/>
          <w:sz w:val="24"/>
          <w:szCs w:val="24"/>
        </w:rPr>
        <w:t>очекувано зголемување на сумите на максимални 24 часовни врнежи во текот на наредниот период</w:t>
      </w:r>
      <w:r w:rsidRPr="0040172D">
        <w:rPr>
          <w:rFonts w:ascii="Calibri" w:hAnsi="Calibri" w:cs="Calibri"/>
          <w:sz w:val="24"/>
          <w:szCs w:val="24"/>
        </w:rPr>
        <w:t xml:space="preserve">. Тоа значи зголемена опасност од појава на поројни и урбани поплави во наредниот период, знаејќи дека токму интензивните врнежи (меѓу кои и максималните 24 часовни) се главен причинител на ваквиот вид на поплави. </w:t>
      </w:r>
    </w:p>
    <w:p w14:paraId="05BBDE59" w14:textId="77777777" w:rsidR="0040172D" w:rsidRPr="0040172D" w:rsidRDefault="0040172D" w:rsidP="0040172D">
      <w:pPr>
        <w:tabs>
          <w:tab w:val="left" w:pos="2464"/>
        </w:tabs>
        <w:spacing w:after="0"/>
        <w:jc w:val="both"/>
        <w:rPr>
          <w:rFonts w:ascii="Calibri" w:hAnsi="Calibri" w:cs="Calibri"/>
          <w:sz w:val="24"/>
          <w:szCs w:val="24"/>
        </w:rPr>
      </w:pPr>
    </w:p>
    <w:p w14:paraId="134DAE5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Анализирајќи ги по сезони, </w:t>
      </w:r>
      <w:r w:rsidRPr="0040172D">
        <w:rPr>
          <w:rFonts w:ascii="Calibri" w:hAnsi="Calibri" w:cs="Calibri"/>
          <w:b/>
          <w:bCs/>
          <w:sz w:val="24"/>
          <w:szCs w:val="24"/>
        </w:rPr>
        <w:t>во годишните времиња пролет, лето и есен се очекува идните максимални 24 часовни врнежи да бидат повисоки во однос на досегашните максимални 24 часовни врнежи</w:t>
      </w:r>
      <w:r w:rsidRPr="0040172D">
        <w:rPr>
          <w:rFonts w:ascii="Calibri" w:hAnsi="Calibri" w:cs="Calibri"/>
          <w:sz w:val="24"/>
          <w:szCs w:val="24"/>
        </w:rPr>
        <w:t xml:space="preserve">, додека само за периодот на зимата да бидат минимално и незначително намалени. Исто така, и </w:t>
      </w:r>
      <w:r w:rsidRPr="0040172D">
        <w:rPr>
          <w:rFonts w:ascii="Calibri" w:hAnsi="Calibri" w:cs="Calibri"/>
          <w:b/>
          <w:bCs/>
          <w:sz w:val="24"/>
          <w:szCs w:val="24"/>
        </w:rPr>
        <w:t>трендот на движење на максималните 24 часовни врнежи во идниот период има нагорна линија за сите годишни времиња што ќе значи зголемување на ваквиот вид на врнежи во наредниот период.</w:t>
      </w:r>
    </w:p>
    <w:p w14:paraId="2624EC76"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lastRenderedPageBreak/>
        <w:t xml:space="preserve">За </w:t>
      </w:r>
      <w:r w:rsidRPr="0040172D">
        <w:rPr>
          <w:rFonts w:ascii="Calibri" w:hAnsi="Calibri" w:cs="Calibri"/>
          <w:b/>
          <w:bCs/>
          <w:sz w:val="24"/>
          <w:szCs w:val="24"/>
        </w:rPr>
        <w:t>периодот на пролетта сезонските вредности на максималните 24 часовни врнежи за досегашниот период (1961-2022 година) инсесуваат P=19,22 mm</w:t>
      </w:r>
      <w:r w:rsidRPr="0040172D">
        <w:rPr>
          <w:rFonts w:ascii="Calibri" w:hAnsi="Calibri" w:cs="Calibri"/>
          <w:sz w:val="24"/>
          <w:szCs w:val="24"/>
        </w:rPr>
        <w:t xml:space="preserve">, додека </w:t>
      </w:r>
      <w:r w:rsidRPr="0040172D">
        <w:rPr>
          <w:rFonts w:ascii="Calibri" w:hAnsi="Calibri" w:cs="Calibri"/>
          <w:b/>
          <w:bCs/>
          <w:sz w:val="24"/>
          <w:szCs w:val="24"/>
        </w:rPr>
        <w:t>идните предвидувања за сезонските вредности на максималните 24 часовни врнежи во пролет укажуваат дека ќе изнесуваат P=30,05 mm</w:t>
      </w:r>
      <w:r w:rsidRPr="0040172D">
        <w:rPr>
          <w:rFonts w:ascii="Calibri" w:hAnsi="Calibri" w:cs="Calibri"/>
          <w:sz w:val="24"/>
          <w:szCs w:val="24"/>
        </w:rPr>
        <w:t xml:space="preserve">, што значи дека се очекува да бидат за 10,83 mm повисоки од досегашните. Трендот на движење на сезонските максимални 24 часовни врнежи за пролет за периодот 2023-2061 година покажува јасно нагласена нагорна линија  и очекувано зголемување на идните максимални 24 часовни врнежи во текот на пролетниот период од годината. </w:t>
      </w:r>
    </w:p>
    <w:p w14:paraId="71902396" w14:textId="77777777" w:rsidR="0040172D" w:rsidRPr="0040172D" w:rsidRDefault="0040172D" w:rsidP="0040172D">
      <w:pPr>
        <w:tabs>
          <w:tab w:val="left" w:pos="2464"/>
        </w:tabs>
        <w:spacing w:after="0"/>
        <w:jc w:val="both"/>
        <w:rPr>
          <w:rFonts w:ascii="Calibri" w:hAnsi="Calibri" w:cs="Calibri"/>
          <w:sz w:val="24"/>
          <w:szCs w:val="24"/>
        </w:rPr>
      </w:pPr>
    </w:p>
    <w:p w14:paraId="41B21E97" w14:textId="77777777" w:rsidR="0040172D" w:rsidRPr="0040172D" w:rsidRDefault="0040172D" w:rsidP="0040172D">
      <w:pPr>
        <w:tabs>
          <w:tab w:val="left" w:pos="2464"/>
        </w:tabs>
        <w:spacing w:after="0"/>
        <w:jc w:val="both"/>
        <w:rPr>
          <w:rFonts w:ascii="Calibri" w:hAnsi="Calibri" w:cs="Calibri"/>
          <w:sz w:val="24"/>
          <w:szCs w:val="24"/>
        </w:rPr>
      </w:pPr>
    </w:p>
    <w:p w14:paraId="694C4C5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1C031717" wp14:editId="3D998421">
            <wp:extent cx="6096635" cy="30607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96635" cy="3060700"/>
                    </a:xfrm>
                    <a:prstGeom prst="rect">
                      <a:avLst/>
                    </a:prstGeom>
                    <a:noFill/>
                  </pic:spPr>
                </pic:pic>
              </a:graphicData>
            </a:graphic>
          </wp:inline>
        </w:drawing>
      </w:r>
    </w:p>
    <w:p w14:paraId="2F188184"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19</w:t>
      </w:r>
      <w:r w:rsidRPr="0040172D">
        <w:rPr>
          <w:rFonts w:ascii="Calibri" w:hAnsi="Calibri" w:cs="Calibri"/>
          <w:sz w:val="24"/>
          <w:szCs w:val="24"/>
        </w:rPr>
        <w:fldChar w:fldCharType="end"/>
      </w:r>
      <w:r w:rsidRPr="0040172D">
        <w:rPr>
          <w:rFonts w:ascii="Calibri" w:hAnsi="Calibri" w:cs="Calibri"/>
          <w:b/>
          <w:bCs/>
          <w:sz w:val="24"/>
          <w:szCs w:val="24"/>
        </w:rPr>
        <w:t>.</w:t>
      </w:r>
      <w:r w:rsidRPr="0040172D">
        <w:rPr>
          <w:rFonts w:ascii="Calibri" w:hAnsi="Calibri" w:cs="Calibri"/>
          <w:b/>
          <w:bCs/>
          <w:sz w:val="24"/>
          <w:szCs w:val="24"/>
          <w:lang w:val="en-US"/>
        </w:rPr>
        <w:t xml:space="preserve"> </w:t>
      </w:r>
      <w:r w:rsidRPr="0040172D">
        <w:rPr>
          <w:rFonts w:ascii="Calibri" w:hAnsi="Calibri" w:cs="Calibri"/>
          <w:b/>
          <w:bCs/>
          <w:sz w:val="24"/>
          <w:szCs w:val="24"/>
        </w:rPr>
        <w:t>Проекција за движењето на трендот на максималните 24 часовни врнежи за пролет за период 2023-2061 година</w:t>
      </w:r>
    </w:p>
    <w:p w14:paraId="5A2D605F" w14:textId="77777777" w:rsidR="0040172D" w:rsidRPr="0040172D" w:rsidRDefault="0040172D" w:rsidP="0040172D">
      <w:pPr>
        <w:tabs>
          <w:tab w:val="left" w:pos="2464"/>
        </w:tabs>
        <w:spacing w:after="0"/>
        <w:jc w:val="both"/>
        <w:rPr>
          <w:rFonts w:ascii="Calibri" w:hAnsi="Calibri" w:cs="Calibri"/>
          <w:sz w:val="24"/>
          <w:szCs w:val="24"/>
        </w:rPr>
      </w:pPr>
    </w:p>
    <w:p w14:paraId="19D6F7ED"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За периодот на летото максималните 24 часовни врнежи за досегашниот анализиран период (1961-2022 година) инсесуваат P=25,73 mm, додека идните предвидувања за максималните 24 часовни врнежи за летото укажуваат дека ќе изнесуваат P=29,12 mm, што значи дека се очекува да бидат за 3,38 mm повисоки од досегашните. Трендот на движење на максималните 24 часовни врнежи за лето за периодот 2023-2061 година покажуваат јасно нагласена нагорна линија  и очекувано зголемување на идните максимални 24 часовни врнежи во текот на летниот период од годината.</w:t>
      </w:r>
    </w:p>
    <w:p w14:paraId="66F209A6"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456EB75C" wp14:editId="437D284D">
            <wp:extent cx="5943600" cy="2997211"/>
            <wp:effectExtent l="0" t="0" r="19050" b="1270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6E691B3D"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20</w:t>
      </w:r>
      <w:r w:rsidRPr="0040172D">
        <w:rPr>
          <w:rFonts w:ascii="Calibri" w:hAnsi="Calibri" w:cs="Calibri"/>
          <w:sz w:val="24"/>
          <w:szCs w:val="24"/>
        </w:rPr>
        <w:fldChar w:fldCharType="end"/>
      </w:r>
      <w:r w:rsidRPr="0040172D">
        <w:rPr>
          <w:rFonts w:ascii="Calibri" w:hAnsi="Calibri" w:cs="Calibri"/>
          <w:b/>
          <w:bCs/>
          <w:sz w:val="24"/>
          <w:szCs w:val="24"/>
        </w:rPr>
        <w:t>.Проекција за движењето на трендот на максималните 24 часовни врнежи за лето за период 2023-2061 година</w:t>
      </w:r>
    </w:p>
    <w:p w14:paraId="5146EF9E" w14:textId="77777777" w:rsidR="0040172D" w:rsidRPr="0040172D" w:rsidRDefault="0040172D" w:rsidP="0040172D">
      <w:pPr>
        <w:tabs>
          <w:tab w:val="left" w:pos="2464"/>
        </w:tabs>
        <w:spacing w:after="0"/>
        <w:jc w:val="both"/>
        <w:rPr>
          <w:rFonts w:ascii="Calibri" w:hAnsi="Calibri" w:cs="Calibri"/>
          <w:sz w:val="24"/>
          <w:szCs w:val="24"/>
        </w:rPr>
      </w:pPr>
    </w:p>
    <w:p w14:paraId="29634F00" w14:textId="5205F5B9"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За периодот есен максималните 24 часовни врнежи за досегашниот период (1961-2022 година) инсесуваат P=28,06 mm, додека идните предвидувања за максималните 24 часовни врнежи за есен укажуваат дека ќе изнесуваат P=35,33 mm, што значи дека се очекува да бидат за 7,27 mm повисоки од досегашните. Трендот на движење на сезонските максимални 24 часовни врнежи за есен за периодот 2023-2061 година покажува јасно нагласена нагорна линија  и очекувано зголемување на идните максимални 24 часовни врнежи во текот на есенскиот период од годината. </w:t>
      </w:r>
      <w:r w:rsidR="00366073">
        <w:rPr>
          <w:rFonts w:ascii="Calibri" w:hAnsi="Calibri" w:cs="Calibri"/>
          <w:sz w:val="24"/>
          <w:szCs w:val="24"/>
        </w:rPr>
        <w:br/>
      </w:r>
    </w:p>
    <w:p w14:paraId="61DA7B3B"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337FF0AF" wp14:editId="4E4133D4">
            <wp:extent cx="5768340" cy="2903220"/>
            <wp:effectExtent l="0" t="0" r="3810" b="1143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15B6642C" w14:textId="16E459C2" w:rsid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21</w:t>
      </w:r>
      <w:r w:rsidRPr="0040172D">
        <w:rPr>
          <w:rFonts w:ascii="Calibri" w:hAnsi="Calibri" w:cs="Calibri"/>
          <w:sz w:val="24"/>
          <w:szCs w:val="24"/>
        </w:rPr>
        <w:fldChar w:fldCharType="end"/>
      </w:r>
      <w:r w:rsidRPr="0040172D">
        <w:rPr>
          <w:rFonts w:ascii="Calibri" w:hAnsi="Calibri" w:cs="Calibri"/>
          <w:b/>
          <w:bCs/>
          <w:sz w:val="24"/>
          <w:szCs w:val="24"/>
        </w:rPr>
        <w:t>. Проекција за движењето на трендот на максималните 24 часовни врнежи за есен за период 2023-2061 година</w:t>
      </w:r>
    </w:p>
    <w:p w14:paraId="23418CD0" w14:textId="77777777" w:rsidR="00366073" w:rsidRPr="0040172D" w:rsidRDefault="00366073" w:rsidP="0040172D">
      <w:pPr>
        <w:tabs>
          <w:tab w:val="left" w:pos="2464"/>
        </w:tabs>
        <w:spacing w:after="0"/>
        <w:jc w:val="both"/>
        <w:rPr>
          <w:rFonts w:ascii="Calibri" w:hAnsi="Calibri" w:cs="Calibri"/>
          <w:b/>
          <w:bCs/>
          <w:sz w:val="24"/>
          <w:szCs w:val="24"/>
        </w:rPr>
      </w:pPr>
    </w:p>
    <w:p w14:paraId="112DA861" w14:textId="77777777" w:rsid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За периодот на зимата максималните 24 часовни врнежи за досегашниот период (1961-2022 година) инсесуваат P=27,75 mm, додека идните предвидувања за максималните 24 </w:t>
      </w:r>
      <w:r w:rsidRPr="0040172D">
        <w:rPr>
          <w:rFonts w:ascii="Calibri" w:hAnsi="Calibri" w:cs="Calibri"/>
          <w:sz w:val="24"/>
          <w:szCs w:val="24"/>
        </w:rPr>
        <w:lastRenderedPageBreak/>
        <w:t>часовни врнежи во зима укажуваат дека ќе изнесуваат P=27,65 mm, што значи дека се очекува да бидат за незначителни 0,10 mm пониски. Трендот на движење на максималните 24 часовни врнежи за зима за периодот 2023-2061 година покажува јасно нагласена нагорна линија  и очекувано зголемување на идните максимални 24 часовни врнежи во текот на зимскиот период од годината.</w:t>
      </w:r>
    </w:p>
    <w:p w14:paraId="08468E21" w14:textId="77777777" w:rsidR="00366073" w:rsidRPr="0040172D" w:rsidRDefault="00366073" w:rsidP="0040172D">
      <w:pPr>
        <w:tabs>
          <w:tab w:val="left" w:pos="2464"/>
        </w:tabs>
        <w:spacing w:after="0"/>
        <w:jc w:val="both"/>
        <w:rPr>
          <w:rFonts w:ascii="Calibri" w:hAnsi="Calibri" w:cs="Calibri"/>
          <w:sz w:val="24"/>
          <w:szCs w:val="24"/>
        </w:rPr>
      </w:pPr>
    </w:p>
    <w:p w14:paraId="1FA15427"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366E2615" wp14:editId="3F566BC8">
            <wp:extent cx="5783580" cy="2943897"/>
            <wp:effectExtent l="0" t="0" r="7620" b="8890"/>
            <wp:docPr id="37" name="Picture 37" descr="A graph with numbers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aph with numbers and a line&#10;&#10;AI-generated content may be incorrec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98684" cy="2951585"/>
                    </a:xfrm>
                    <a:prstGeom prst="rect">
                      <a:avLst/>
                    </a:prstGeom>
                    <a:noFill/>
                  </pic:spPr>
                </pic:pic>
              </a:graphicData>
            </a:graphic>
          </wp:inline>
        </w:drawing>
      </w:r>
    </w:p>
    <w:p w14:paraId="0B261784"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22</w:t>
      </w:r>
      <w:r w:rsidRPr="0040172D">
        <w:rPr>
          <w:rFonts w:ascii="Calibri" w:hAnsi="Calibri" w:cs="Calibri"/>
          <w:sz w:val="24"/>
          <w:szCs w:val="24"/>
        </w:rPr>
        <w:fldChar w:fldCharType="end"/>
      </w:r>
      <w:r w:rsidRPr="0040172D">
        <w:rPr>
          <w:rFonts w:ascii="Calibri" w:hAnsi="Calibri" w:cs="Calibri"/>
          <w:b/>
          <w:bCs/>
          <w:sz w:val="24"/>
          <w:szCs w:val="24"/>
        </w:rPr>
        <w:t>.Проекција за движењето на трендот на максималните 24 часовни врнежи за зима за период 2023-2061 година</w:t>
      </w:r>
    </w:p>
    <w:p w14:paraId="19074179" w14:textId="77777777" w:rsidR="00366073" w:rsidRDefault="00366073" w:rsidP="0040172D">
      <w:pPr>
        <w:tabs>
          <w:tab w:val="left" w:pos="2464"/>
        </w:tabs>
        <w:spacing w:after="0"/>
        <w:jc w:val="both"/>
        <w:rPr>
          <w:rFonts w:ascii="Calibri" w:hAnsi="Calibri" w:cs="Calibri"/>
          <w:b/>
          <w:sz w:val="24"/>
          <w:szCs w:val="24"/>
        </w:rPr>
      </w:pPr>
    </w:p>
    <w:p w14:paraId="4F60D109" w14:textId="15C7474E" w:rsidR="0040172D" w:rsidRPr="0040172D" w:rsidRDefault="0040172D" w:rsidP="0040172D">
      <w:pPr>
        <w:tabs>
          <w:tab w:val="left" w:pos="2464"/>
        </w:tabs>
        <w:spacing w:after="0"/>
        <w:jc w:val="both"/>
        <w:rPr>
          <w:rFonts w:ascii="Calibri" w:hAnsi="Calibri" w:cs="Calibri"/>
          <w:b/>
          <w:sz w:val="24"/>
          <w:szCs w:val="24"/>
        </w:rPr>
      </w:pPr>
      <w:r w:rsidRPr="0040172D">
        <w:rPr>
          <w:rFonts w:ascii="Calibri" w:hAnsi="Calibri" w:cs="Calibri"/>
          <w:b/>
          <w:sz w:val="24"/>
          <w:szCs w:val="24"/>
        </w:rPr>
        <w:t>Анализа за месец Јули</w:t>
      </w:r>
    </w:p>
    <w:p w14:paraId="504014F2" w14:textId="77777777" w:rsidR="0040172D" w:rsidRPr="0040172D" w:rsidRDefault="0040172D" w:rsidP="0040172D">
      <w:pPr>
        <w:tabs>
          <w:tab w:val="left" w:pos="2464"/>
        </w:tabs>
        <w:spacing w:after="0"/>
        <w:jc w:val="both"/>
        <w:rPr>
          <w:rFonts w:ascii="Calibri" w:hAnsi="Calibri" w:cs="Calibri"/>
          <w:sz w:val="24"/>
          <w:szCs w:val="24"/>
        </w:rPr>
      </w:pPr>
    </w:p>
    <w:p w14:paraId="4570571D"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Месец јули е досега најтоплиот месец во низата на податоци за просечните температури на воздухот добиени од метеоролошката станица Прилеп со просечни температури на воздухот за период 1961-2022 година кои изнесуваат T=22,26°C. Во идниот анализиран период, односно за периодот 2023-2061 година се очекува зголемување на просечните температури на воздухот за месец јули за 1,94 степени, односно тие да изнесуваат T=24,21°C за периодот 2023-2061 година. Исто така, трендот на движење на температурите и за двата анализирани периоди има изразито нагорна линија што значи идно зголемување на просечните температури на воздухот за месец јули, односно се очекува тој месец да биде уште потопол во идниот период.</w:t>
      </w:r>
    </w:p>
    <w:p w14:paraId="01CACD27" w14:textId="77777777" w:rsidR="0040172D" w:rsidRPr="0040172D" w:rsidRDefault="0040172D" w:rsidP="0040172D">
      <w:pPr>
        <w:tabs>
          <w:tab w:val="left" w:pos="2464"/>
        </w:tabs>
        <w:spacing w:after="0"/>
        <w:jc w:val="both"/>
        <w:rPr>
          <w:rFonts w:ascii="Calibri" w:hAnsi="Calibri" w:cs="Calibri"/>
          <w:sz w:val="24"/>
          <w:szCs w:val="24"/>
        </w:rPr>
      </w:pPr>
    </w:p>
    <w:p w14:paraId="5C2D0DE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347B327F" wp14:editId="7171AF65">
            <wp:extent cx="5882640" cy="2947471"/>
            <wp:effectExtent l="0" t="0" r="3810" b="5715"/>
            <wp:docPr id="38" name="Picture 38"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graph with numbers and lines&#10;&#10;AI-generated content may be incorrec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03979" cy="2958163"/>
                    </a:xfrm>
                    <a:prstGeom prst="rect">
                      <a:avLst/>
                    </a:prstGeom>
                    <a:noFill/>
                  </pic:spPr>
                </pic:pic>
              </a:graphicData>
            </a:graphic>
          </wp:inline>
        </w:drawing>
      </w:r>
    </w:p>
    <w:p w14:paraId="477C6F94"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23</w:t>
      </w:r>
      <w:r w:rsidRPr="0040172D">
        <w:rPr>
          <w:rFonts w:ascii="Calibri" w:hAnsi="Calibri" w:cs="Calibri"/>
          <w:sz w:val="24"/>
          <w:szCs w:val="24"/>
        </w:rPr>
        <w:fldChar w:fldCharType="end"/>
      </w:r>
      <w:r w:rsidRPr="0040172D">
        <w:rPr>
          <w:rFonts w:ascii="Calibri" w:hAnsi="Calibri" w:cs="Calibri"/>
          <w:b/>
          <w:bCs/>
          <w:sz w:val="24"/>
          <w:szCs w:val="24"/>
        </w:rPr>
        <w:t>.</w:t>
      </w:r>
      <w:r w:rsidRPr="0040172D">
        <w:rPr>
          <w:rFonts w:ascii="Calibri" w:hAnsi="Calibri" w:cs="Calibri"/>
          <w:b/>
          <w:bCs/>
          <w:sz w:val="24"/>
          <w:szCs w:val="24"/>
          <w:lang w:val="en-US"/>
        </w:rPr>
        <w:t xml:space="preserve"> </w:t>
      </w:r>
      <w:r w:rsidRPr="0040172D">
        <w:rPr>
          <w:rFonts w:ascii="Calibri" w:hAnsi="Calibri" w:cs="Calibri"/>
          <w:b/>
          <w:bCs/>
          <w:sz w:val="24"/>
          <w:szCs w:val="24"/>
        </w:rPr>
        <w:t>Проекција за движењето на трендот на просечните температури за месец јули за период 2023-2061 година</w:t>
      </w:r>
    </w:p>
    <w:p w14:paraId="0BD164E0" w14:textId="77777777" w:rsidR="0040172D" w:rsidRPr="0040172D" w:rsidRDefault="0040172D" w:rsidP="0040172D">
      <w:pPr>
        <w:tabs>
          <w:tab w:val="left" w:pos="2464"/>
        </w:tabs>
        <w:spacing w:after="0"/>
        <w:jc w:val="both"/>
        <w:rPr>
          <w:rFonts w:ascii="Calibri" w:hAnsi="Calibri" w:cs="Calibri"/>
          <w:sz w:val="24"/>
          <w:szCs w:val="24"/>
        </w:rPr>
      </w:pPr>
    </w:p>
    <w:p w14:paraId="36ACA589" w14:textId="7A8DA826"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Истовремено, ако се анализираат просечните суми на врнежи за месец јули се доаѓа до сознание дека тие за досегашниот период од годината (за периодот 1961-2022 година) изнесуваат P=37,70 mm, додека за идниот анализиран период (2023-2061 година) тие се очекува да изнесуваат P=31,64 mm, односно се очекува да бидат за 6,05 мм пониски во однос на досегашните. Трендот на движење на врнежите во месец јули за периодот 2023-2061 година бележи нагорна линија што значи очекувано зголемување на врнежите во месец јули во идниот период.</w:t>
      </w:r>
    </w:p>
    <w:p w14:paraId="681D46F2" w14:textId="77777777" w:rsidR="0040172D" w:rsidRPr="0040172D" w:rsidRDefault="0040172D" w:rsidP="0040172D">
      <w:pPr>
        <w:tabs>
          <w:tab w:val="left" w:pos="2464"/>
        </w:tabs>
        <w:spacing w:after="0"/>
        <w:jc w:val="both"/>
        <w:rPr>
          <w:rFonts w:ascii="Calibri" w:hAnsi="Calibri" w:cs="Calibri"/>
          <w:sz w:val="24"/>
          <w:szCs w:val="24"/>
        </w:rPr>
      </w:pPr>
    </w:p>
    <w:p w14:paraId="4637AA53"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263ED99A" wp14:editId="542E9D9E">
            <wp:extent cx="5882640" cy="3057493"/>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90176" cy="3061410"/>
                    </a:xfrm>
                    <a:prstGeom prst="rect">
                      <a:avLst/>
                    </a:prstGeom>
                    <a:noFill/>
                  </pic:spPr>
                </pic:pic>
              </a:graphicData>
            </a:graphic>
          </wp:inline>
        </w:drawing>
      </w:r>
    </w:p>
    <w:p w14:paraId="3CCE8105" w14:textId="77777777" w:rsidR="00366073"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24</w:t>
      </w:r>
      <w:r w:rsidRPr="0040172D">
        <w:rPr>
          <w:rFonts w:ascii="Calibri" w:hAnsi="Calibri" w:cs="Calibri"/>
          <w:sz w:val="24"/>
          <w:szCs w:val="24"/>
        </w:rPr>
        <w:fldChar w:fldCharType="end"/>
      </w:r>
      <w:r w:rsidRPr="0040172D">
        <w:rPr>
          <w:rFonts w:ascii="Calibri" w:hAnsi="Calibri" w:cs="Calibri"/>
          <w:b/>
          <w:bCs/>
          <w:sz w:val="24"/>
          <w:szCs w:val="24"/>
        </w:rPr>
        <w:t>. Проекција за движењето на трендот на годишните суми на врнежи за месец јули</w:t>
      </w:r>
    </w:p>
    <w:p w14:paraId="43D687CD" w14:textId="5C3A1F45" w:rsid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При анализата на максималните 24 часовни врнежи за месец јули за изминатиот период (1961-2022 година) како и за идниот анализиран период (2023-2061 година), се доаѓа до </w:t>
      </w:r>
      <w:r w:rsidRPr="0040172D">
        <w:rPr>
          <w:rFonts w:ascii="Calibri" w:hAnsi="Calibri" w:cs="Calibri"/>
          <w:sz w:val="24"/>
          <w:szCs w:val="24"/>
        </w:rPr>
        <w:lastRenderedPageBreak/>
        <w:t>заклучок дека тие за периодот 1961-2022 година изнесуваат P=16,96 mm, додека за идниот период (2023-2061) ќе изнесуваат P=32,17 mm, што значи дека ќе бидат за 15,20 mm поголеми во однос на досегашните. Трендот за максималните 24 часовни врнежи за месец јули покажува изразито нагорна линија за идниот период и нивно очекувано понатамошно зголемување во наредниот период.</w:t>
      </w:r>
    </w:p>
    <w:p w14:paraId="63BA38E5" w14:textId="77777777" w:rsidR="00366073" w:rsidRPr="0040172D" w:rsidRDefault="00366073" w:rsidP="0040172D">
      <w:pPr>
        <w:tabs>
          <w:tab w:val="left" w:pos="2464"/>
        </w:tabs>
        <w:spacing w:after="0"/>
        <w:jc w:val="both"/>
        <w:rPr>
          <w:rFonts w:ascii="Calibri" w:hAnsi="Calibri" w:cs="Calibri"/>
          <w:b/>
          <w:bCs/>
          <w:sz w:val="24"/>
          <w:szCs w:val="24"/>
        </w:rPr>
      </w:pPr>
    </w:p>
    <w:p w14:paraId="1824911A"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1B61AAD7" wp14:editId="0CE3B7ED">
            <wp:extent cx="5867400" cy="273939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77140" cy="2743937"/>
                    </a:xfrm>
                    <a:prstGeom prst="rect">
                      <a:avLst/>
                    </a:prstGeom>
                    <a:noFill/>
                  </pic:spPr>
                </pic:pic>
              </a:graphicData>
            </a:graphic>
          </wp:inline>
        </w:drawing>
      </w:r>
    </w:p>
    <w:p w14:paraId="4DDF4CD0"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25</w:t>
      </w:r>
      <w:r w:rsidRPr="0040172D">
        <w:rPr>
          <w:rFonts w:ascii="Calibri" w:hAnsi="Calibri" w:cs="Calibri"/>
          <w:sz w:val="24"/>
          <w:szCs w:val="24"/>
        </w:rPr>
        <w:fldChar w:fldCharType="end"/>
      </w:r>
      <w:r w:rsidRPr="0040172D">
        <w:rPr>
          <w:rFonts w:ascii="Calibri" w:hAnsi="Calibri" w:cs="Calibri"/>
          <w:b/>
          <w:bCs/>
          <w:sz w:val="24"/>
          <w:szCs w:val="24"/>
        </w:rPr>
        <w:t>. Проекција за движењето на трендот на максималните 24 часовни врнежи за месец јули за период 2023-2061 година</w:t>
      </w:r>
    </w:p>
    <w:p w14:paraId="3923BD1D"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mc:AlternateContent>
          <mc:Choice Requires="wpg">
            <w:drawing>
              <wp:anchor distT="45720" distB="45720" distL="182880" distR="182880" simplePos="0" relativeHeight="251664384" behindDoc="0" locked="0" layoutInCell="1" allowOverlap="1" wp14:anchorId="1713ACF5" wp14:editId="68DEECC5">
                <wp:simplePos x="0" y="0"/>
                <wp:positionH relativeFrom="margin">
                  <wp:posOffset>0</wp:posOffset>
                </wp:positionH>
                <wp:positionV relativeFrom="margin">
                  <wp:posOffset>4061460</wp:posOffset>
                </wp:positionV>
                <wp:extent cx="5989320" cy="1752600"/>
                <wp:effectExtent l="0" t="0" r="11430" b="19050"/>
                <wp:wrapSquare wrapText="bothSides"/>
                <wp:docPr id="1610407376" name="Group 64"/>
                <wp:cNvGraphicFramePr/>
                <a:graphic xmlns:a="http://schemas.openxmlformats.org/drawingml/2006/main">
                  <a:graphicData uri="http://schemas.microsoft.com/office/word/2010/wordprocessingGroup">
                    <wpg:wgp>
                      <wpg:cNvGrpSpPr/>
                      <wpg:grpSpPr>
                        <a:xfrm>
                          <a:off x="0" y="0"/>
                          <a:ext cx="5989320" cy="1752600"/>
                          <a:chOff x="-104506" y="0"/>
                          <a:chExt cx="3785631" cy="1752254"/>
                        </a:xfrm>
                      </wpg:grpSpPr>
                      <wps:wsp>
                        <wps:cNvPr id="2005883801" name="Rectangle 2005883801"/>
                        <wps:cNvSpPr/>
                        <wps:spPr>
                          <a:xfrm>
                            <a:off x="-104506" y="0"/>
                            <a:ext cx="3785631" cy="270605"/>
                          </a:xfrm>
                          <a:prstGeom prst="rect">
                            <a:avLst/>
                          </a:prstGeom>
                          <a:solidFill>
                            <a:schemeClr val="accent3"/>
                          </a:solidFill>
                          <a:ln w="19050">
                            <a:solidFill>
                              <a:schemeClr val="tx1"/>
                            </a:solidFill>
                          </a:ln>
                        </wps:spPr>
                        <wps:style>
                          <a:lnRef idx="0">
                            <a:scrgbClr r="0" g="0" b="0"/>
                          </a:lnRef>
                          <a:fillRef idx="0">
                            <a:scrgbClr r="0" g="0" b="0"/>
                          </a:fillRef>
                          <a:effectRef idx="0">
                            <a:scrgbClr r="0" g="0" b="0"/>
                          </a:effectRef>
                          <a:fontRef idx="minor">
                            <a:schemeClr val="lt1"/>
                          </a:fontRef>
                        </wps:style>
                        <wps:txbx>
                          <w:txbxContent>
                            <w:p w14:paraId="0D4E2A3E" w14:textId="77777777" w:rsidR="0040172D" w:rsidRPr="00D74BA5" w:rsidRDefault="0040172D" w:rsidP="0040172D">
                              <w:pPr>
                                <w:jc w:val="center"/>
                                <w:rPr>
                                  <w:rFonts w:asciiTheme="majorHAnsi" w:eastAsiaTheme="majorEastAsia" w:hAnsiTheme="majorHAnsi" w:cstheme="majorBidi"/>
                                  <w:color w:val="FFFFFF" w:themeColor="background1"/>
                                  <w:sz w:val="20"/>
                                  <w:szCs w:val="20"/>
                                </w:rPr>
                              </w:pPr>
                              <w:r w:rsidRPr="00D74BA5">
                                <w:rPr>
                                  <w:rFonts w:asciiTheme="majorHAnsi" w:eastAsiaTheme="majorEastAsia" w:hAnsiTheme="majorHAnsi" w:cstheme="majorBidi"/>
                                  <w:color w:val="FFFFFF" w:themeColor="background1"/>
                                  <w:sz w:val="20"/>
                                  <w:szCs w:val="20"/>
                                </w:rPr>
                                <w:t>Ризик од почести појави на интензивни врнежи и појави на поројни и урбани поплави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0641855" name="Text Box 1980641855"/>
                        <wps:cNvSpPr txBox="1"/>
                        <wps:spPr>
                          <a:xfrm>
                            <a:off x="-104505" y="252698"/>
                            <a:ext cx="3785630" cy="1499556"/>
                          </a:xfrm>
                          <a:prstGeom prst="rect">
                            <a:avLst/>
                          </a:prstGeom>
                          <a:noFill/>
                          <a:ln w="190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2DC80C" w14:textId="77777777" w:rsidR="0040172D" w:rsidRPr="00B60BAA" w:rsidRDefault="0040172D" w:rsidP="0040172D">
                              <w:pPr>
                                <w:spacing w:after="0"/>
                                <w:contextualSpacing/>
                                <w:jc w:val="both"/>
                                <w:rPr>
                                  <w:rFonts w:ascii="Calibri Light" w:hAnsi="Calibri Light" w:cs="Calibri Light"/>
                                </w:rPr>
                              </w:pPr>
                              <w:r w:rsidRPr="00B60BAA">
                                <w:rPr>
                                  <w:rFonts w:ascii="Calibri Light" w:hAnsi="Calibri Light" w:cs="Calibri Light"/>
                                </w:rPr>
                                <w:t xml:space="preserve">во наредниот период се очекува зголемување на максималните 24 часовни врнежи во месец јули што би можело да доведе до се почести појави на интензивни врнежи и појави на поројни и урбани поплави. Впрочем во месец јули се присутни конвективните процеси во атмосферата и појавата на кумулонимбуси кои носат големи количини на врнежи за кратко време, така што проекциите за иднина и очекуваното зголемување на максималните 24 часовни врнежи ќе значи неповолно сценарио со можност од почеста појава на поројни и урбани поплави. </w:t>
                              </w:r>
                            </w:p>
                            <w:p w14:paraId="44603DCA" w14:textId="77777777" w:rsidR="0040172D" w:rsidRDefault="0040172D" w:rsidP="0040172D">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13ACF5" id="Group 64" o:spid="_x0000_s1037" style="position:absolute;left:0;text-align:left;margin-left:0;margin-top:319.8pt;width:471.6pt;height:138pt;z-index:251664384;mso-wrap-distance-left:14.4pt;mso-wrap-distance-top:3.6pt;mso-wrap-distance-right:14.4pt;mso-wrap-distance-bottom:3.6pt;mso-position-horizontal-relative:margin;mso-position-vertical-relative:margin;mso-width-relative:margin;mso-height-relative:margin" coordorigin="-1045" coordsize="37856,17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">
                <v:rect id="Rectangle 2005883801" o:spid="_x0000_s1038" style="position:absolute;left:-1045;width:37856;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" fillcolor="#a5a5a5 [3206]" strokecolor="black [3213]" strokeweight="1.5pt">
                  <v:textbox>
                    <w:txbxContent>
                      <w:p w14:paraId="0D4E2A3E" w14:textId="77777777" w:rsidR="0040172D" w:rsidRPr="00D74BA5" w:rsidRDefault="0040172D" w:rsidP="0040172D">
                        <w:pPr>
                          <w:jc w:val="center"/>
                          <w:rPr>
                            <w:rFonts w:asciiTheme="majorHAnsi" w:eastAsiaTheme="majorEastAsia" w:hAnsiTheme="majorHAnsi" w:cstheme="majorBidi"/>
                            <w:color w:val="FFFFFF" w:themeColor="background1"/>
                            <w:sz w:val="20"/>
                            <w:szCs w:val="20"/>
                          </w:rPr>
                        </w:pPr>
                        <w:r w:rsidRPr="00D74BA5">
                          <w:rPr>
                            <w:rFonts w:asciiTheme="majorHAnsi" w:eastAsiaTheme="majorEastAsia" w:hAnsiTheme="majorHAnsi" w:cstheme="majorBidi"/>
                            <w:color w:val="FFFFFF" w:themeColor="background1"/>
                            <w:sz w:val="20"/>
                            <w:szCs w:val="20"/>
                          </w:rPr>
                          <w:t>Ризик од почести појави на интензивни врнежи и појави на поројни и урбани поплави</w:t>
                        </w:r>
                      </w:p>
                    </w:txbxContent>
                  </v:textbox>
                </v:rect>
                <v:shape id="Text Box 1980641855" o:spid="_x0000_s1039" type="#_x0000_t202" style="position:absolute;left:-1045;top:2526;width:37856;height:14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" filled="f" strokecolor="black [3213]" strokeweight="1.5pt">
                  <v:textbox inset=",7.2pt,,0">
                    <w:txbxContent>
                      <w:p w14:paraId="312DC80C" w14:textId="77777777" w:rsidR="0040172D" w:rsidRPr="00B60BAA" w:rsidRDefault="0040172D" w:rsidP="0040172D">
                        <w:pPr>
                          <w:spacing w:after="0"/>
                          <w:contextualSpacing/>
                          <w:jc w:val="both"/>
                          <w:rPr>
                            <w:rFonts w:ascii="Calibri Light" w:hAnsi="Calibri Light" w:cs="Calibri Light"/>
                          </w:rPr>
                        </w:pPr>
                        <w:r w:rsidRPr="00B60BAA">
                          <w:rPr>
                            <w:rFonts w:ascii="Calibri Light" w:hAnsi="Calibri Light" w:cs="Calibri Light"/>
                          </w:rPr>
                          <w:t xml:space="preserve">во наредниот период се очекува зголемување на максималните 24 часовни врнежи во месец јули што би можело да доведе до се почести појави на интензивни врнежи и појави на поројни и урбани поплави. Впрочем во месец јули се присутни конвективните процеси во атмосферата и појавата на кумулонимбуси кои носат големи количини на врнежи за кратко време, така што проекциите за иднина и очекуваното зголемување на максималните 24 часовни врнежи ќе значи неповолно сценарио со можност од почеста појава на поројни и урбани поплави. </w:t>
                        </w:r>
                      </w:p>
                      <w:p w14:paraId="44603DCA" w14:textId="77777777" w:rsidR="0040172D" w:rsidRDefault="0040172D" w:rsidP="0040172D">
                        <w:pPr>
                          <w:rPr>
                            <w:caps/>
                            <w:color w:val="5B9BD5" w:themeColor="accent1"/>
                            <w:sz w:val="26"/>
                            <w:szCs w:val="26"/>
                          </w:rPr>
                        </w:pPr>
                      </w:p>
                    </w:txbxContent>
                  </v:textbox>
                </v:shape>
                <w10:wrap type="square" anchorx="margin" anchory="margin"/>
              </v:group>
            </w:pict>
          </mc:Fallback>
        </mc:AlternateContent>
      </w:r>
      <w:r w:rsidRPr="0040172D">
        <w:rPr>
          <w:rFonts w:ascii="Calibri" w:hAnsi="Calibri" w:cs="Calibri"/>
          <w:sz w:val="24"/>
          <w:szCs w:val="24"/>
        </w:rPr>
        <w:t xml:space="preserve">Од извршените анализи за температурите на воздухот, просечните суми на врнежи, како и за максималните 24 часовни врнежи за месец јули, </w:t>
      </w:r>
      <w:r w:rsidRPr="0040172D">
        <w:rPr>
          <w:rFonts w:ascii="Calibri" w:hAnsi="Calibri" w:cs="Calibri"/>
          <w:b/>
          <w:bCs/>
          <w:sz w:val="24"/>
          <w:szCs w:val="24"/>
        </w:rPr>
        <w:t>може да се заклучи дека во наредниот период може да се очекува зголемување на температурите, намалување на просечните суми на врнежи, како и зголемување на максималните 24 часовни врнежи.</w:t>
      </w:r>
      <w:r w:rsidRPr="0040172D">
        <w:rPr>
          <w:rFonts w:ascii="Calibri" w:hAnsi="Calibri" w:cs="Calibri"/>
          <w:sz w:val="24"/>
          <w:szCs w:val="24"/>
        </w:rPr>
        <w:t xml:space="preserve"> Како изход од ваквото сценарио и ваквите проекции за промена на климатските параметри во иднина, може да заклучиме дека </w:t>
      </w:r>
      <w:r w:rsidRPr="0040172D">
        <w:rPr>
          <w:rFonts w:ascii="Calibri" w:hAnsi="Calibri" w:cs="Calibri"/>
          <w:b/>
          <w:bCs/>
          <w:sz w:val="24"/>
          <w:szCs w:val="24"/>
        </w:rPr>
        <w:t>во иднина ќе не очекуваат подолготрајни сушни периоди во месец јули и зголемување на нивната честина (фрекфенција), што би можело да предизвика намалување на водните ресурси кои се користат за различните потреби на населението</w:t>
      </w:r>
      <w:r w:rsidRPr="0040172D">
        <w:rPr>
          <w:rFonts w:ascii="Calibri" w:hAnsi="Calibri" w:cs="Calibri"/>
          <w:sz w:val="24"/>
          <w:szCs w:val="24"/>
        </w:rPr>
        <w:t xml:space="preserve">. Како најзагрозувачка може да биде можната намалена издашност на изворите во овој и така сушен месец што би довело до можни кризи во водоснабдувањето на населените места со питка вода за пиење. Исто така, ваквото можно сценарио и </w:t>
      </w:r>
      <w:r w:rsidRPr="0040172D">
        <w:rPr>
          <w:rFonts w:ascii="Calibri" w:hAnsi="Calibri" w:cs="Calibri"/>
          <w:b/>
          <w:bCs/>
          <w:sz w:val="24"/>
          <w:szCs w:val="24"/>
        </w:rPr>
        <w:t>очекуваните промени на климатските параметри во иднина, може да доведат и до намален протек во површинските водотеци а со тоа и до намален дотек на вода во вештачките акумулации кои во тој период се особено значајни за задржување и искористувањето на водата кога е најпотребно</w:t>
      </w:r>
      <w:r w:rsidRPr="0040172D">
        <w:rPr>
          <w:rFonts w:ascii="Calibri" w:hAnsi="Calibri" w:cs="Calibri"/>
          <w:sz w:val="24"/>
          <w:szCs w:val="24"/>
        </w:rPr>
        <w:t>. Ваквото одвивање на настаните може да доведе до зголемување на испарувањето и евапотранспирацијата, како и намалување на нивото на подземните води и нивото на природните езера во земјава. Тоа уште еднаш ќе ја потенцира нужноста од решавање на проблемот со Преспанското Езеро чие што ниво со ваквите проекции за климатските карактеристики во иднина се очекува и понатаму драматично да се намалува и се заканува опасност од негово исчезнување.</w:t>
      </w:r>
    </w:p>
    <w:p w14:paraId="2B1ACBDE" w14:textId="77777777" w:rsidR="0040172D" w:rsidRPr="0040172D" w:rsidRDefault="0040172D" w:rsidP="0040172D">
      <w:pPr>
        <w:tabs>
          <w:tab w:val="left" w:pos="2464"/>
        </w:tabs>
        <w:spacing w:after="0"/>
        <w:jc w:val="both"/>
        <w:rPr>
          <w:rFonts w:ascii="Calibri" w:hAnsi="Calibri" w:cs="Calibri"/>
          <w:sz w:val="24"/>
          <w:szCs w:val="24"/>
        </w:rPr>
      </w:pPr>
    </w:p>
    <w:p w14:paraId="3E0BBE51"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ab/>
      </w:r>
    </w:p>
    <w:p w14:paraId="63910BE1" w14:textId="77777777" w:rsidR="0040172D" w:rsidRPr="0040172D" w:rsidRDefault="0040172D" w:rsidP="0040172D">
      <w:pPr>
        <w:tabs>
          <w:tab w:val="left" w:pos="2464"/>
        </w:tabs>
        <w:spacing w:after="0"/>
        <w:jc w:val="both"/>
        <w:rPr>
          <w:rFonts w:ascii="Calibri" w:hAnsi="Calibri" w:cs="Calibri"/>
          <w:b/>
          <w:sz w:val="24"/>
          <w:szCs w:val="24"/>
        </w:rPr>
      </w:pPr>
      <w:r w:rsidRPr="0040172D">
        <w:rPr>
          <w:rFonts w:ascii="Calibri" w:hAnsi="Calibri" w:cs="Calibri"/>
          <w:b/>
          <w:sz w:val="24"/>
          <w:szCs w:val="24"/>
        </w:rPr>
        <w:t>Анализа на месец ноември</w:t>
      </w:r>
    </w:p>
    <w:p w14:paraId="4E81AA8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Месец ноември е највлажниот месец во низата на податоци за просечните месечни суми на врнежи добиени од метеоролошката станица Прилеп. Ако се аналзираат просечните суми на врнежи за месец ноември се доаѓа до сознание дека тие за досегашниот период од годината (за периодот 1961-2022 година) изнесуваат P=58,09 mm, додека за идниот анализиран период (2023-2061 година) тие се очекува да изнесуваат P=53,94 mm, односно се очекува да бидат за 4,15 мм пониски во однос на досегашните. Трендот на движење на врнежите во месец ноември за периодот 2023-2061 година бележи нагорна линија што значи очекувано зголемување на врнежите во месец ноември во идниот период.</w:t>
      </w:r>
    </w:p>
    <w:p w14:paraId="5F76E2B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4B2E437E" wp14:editId="3162AA6E">
            <wp:extent cx="5920740" cy="3055186"/>
            <wp:effectExtent l="0" t="0" r="3810" b="0"/>
            <wp:docPr id="41" name="Picture 41" descr="A graph with a line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aph with a line and numbers&#10;&#10;AI-generated content may be incorrect."/>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20226" cy="3054921"/>
                    </a:xfrm>
                    <a:prstGeom prst="rect">
                      <a:avLst/>
                    </a:prstGeom>
                    <a:noFill/>
                  </pic:spPr>
                </pic:pic>
              </a:graphicData>
            </a:graphic>
          </wp:inline>
        </w:drawing>
      </w:r>
    </w:p>
    <w:p w14:paraId="6EE3733E" w14:textId="77777777" w:rsid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26</w:t>
      </w:r>
      <w:r w:rsidRPr="0040172D">
        <w:rPr>
          <w:rFonts w:ascii="Calibri" w:hAnsi="Calibri" w:cs="Calibri"/>
          <w:sz w:val="24"/>
          <w:szCs w:val="24"/>
        </w:rPr>
        <w:fldChar w:fldCharType="end"/>
      </w:r>
      <w:r w:rsidRPr="0040172D">
        <w:rPr>
          <w:rFonts w:ascii="Calibri" w:hAnsi="Calibri" w:cs="Calibri"/>
          <w:b/>
          <w:bCs/>
          <w:sz w:val="24"/>
          <w:szCs w:val="24"/>
        </w:rPr>
        <w:t>.Проекција за движењето на трендот на просечните температури за месец ноември за период 2023-2061 година</w:t>
      </w:r>
    </w:p>
    <w:p w14:paraId="26961939" w14:textId="77777777" w:rsidR="00366073" w:rsidRPr="0040172D" w:rsidRDefault="00366073" w:rsidP="0040172D">
      <w:pPr>
        <w:tabs>
          <w:tab w:val="left" w:pos="2464"/>
        </w:tabs>
        <w:spacing w:after="0"/>
        <w:jc w:val="both"/>
        <w:rPr>
          <w:rFonts w:ascii="Calibri" w:hAnsi="Calibri" w:cs="Calibri"/>
          <w:b/>
          <w:bCs/>
          <w:sz w:val="24"/>
          <w:szCs w:val="24"/>
        </w:rPr>
      </w:pPr>
    </w:p>
    <w:p w14:paraId="26C914A6"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Ако се аналзира месец ноември во низата на податоци за просечните месечни температури на воздухот добиени од метеоролошката станица Демир Капија се доаѓа до сознание дека просечните температури на воздухот за период 1961-2022 година изнесуваат T=6,85°C. Во идниот анализиран период, односно за периодот 2023-2061 година се очекува намалување на просечните температури на воздухот за месец ноември за 2,96 степени, односно тие да изнесуваат T=3,89°C за периодот 2023-2061 година. Трендот на движење на температурите и за двата анализирани периоди има изразито нагорна линија што значи идно зголемување на просечните температури на воздухот за месец ноември.</w:t>
      </w:r>
    </w:p>
    <w:p w14:paraId="0B29F95A" w14:textId="77777777" w:rsidR="0040172D" w:rsidRPr="0040172D" w:rsidRDefault="0040172D" w:rsidP="0040172D">
      <w:pPr>
        <w:tabs>
          <w:tab w:val="left" w:pos="2464"/>
        </w:tabs>
        <w:spacing w:after="0"/>
        <w:jc w:val="both"/>
        <w:rPr>
          <w:rFonts w:ascii="Calibri" w:hAnsi="Calibri" w:cs="Calibri"/>
          <w:sz w:val="24"/>
          <w:szCs w:val="24"/>
        </w:rPr>
      </w:pPr>
    </w:p>
    <w:p w14:paraId="644FAB63"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57032509" wp14:editId="2EB0A11D">
            <wp:extent cx="5943600" cy="2997335"/>
            <wp:effectExtent l="0" t="0" r="19050" b="1270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5F6EEFEC"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27</w:t>
      </w:r>
      <w:r w:rsidRPr="0040172D">
        <w:rPr>
          <w:rFonts w:ascii="Calibri" w:hAnsi="Calibri" w:cs="Calibri"/>
          <w:sz w:val="24"/>
          <w:szCs w:val="24"/>
        </w:rPr>
        <w:fldChar w:fldCharType="end"/>
      </w:r>
      <w:r w:rsidRPr="0040172D">
        <w:rPr>
          <w:rFonts w:ascii="Calibri" w:hAnsi="Calibri" w:cs="Calibri"/>
          <w:b/>
          <w:bCs/>
          <w:sz w:val="24"/>
          <w:szCs w:val="24"/>
        </w:rPr>
        <w:t>.Проекција за движењето на трендот на просечните температури за месец декември за период 2023-2061 година</w:t>
      </w:r>
    </w:p>
    <w:p w14:paraId="3DF70D59"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lastRenderedPageBreak/>
        <w:t>При анализата на максималните 24 часовни врнежи за месец ноември за изминатиот период (1961-2022 година) како и за идниот анализиран период (2023-2061 година), се доаѓа до заклучок дека тие за периодот 1961-2022 година изнесуваат P=16,03 mm, додека за идниот период (2023-2061) ќе изнесуваат P=27,03 mm, што значи дека ќе бидат за 11,0 mm поголеми во однос на досегашните. Трендот за максималните 24 часовни врнежи за месец декември покажува изразито нагорна линија за идниот период и нивно очекувано понатамошно зголемување во наредниот период.</w:t>
      </w:r>
    </w:p>
    <w:p w14:paraId="1274AF40" w14:textId="2B521453"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ab/>
      </w:r>
    </w:p>
    <w:p w14:paraId="2173DFFA"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49219D04" wp14:editId="2991873C">
            <wp:extent cx="5905500" cy="2987040"/>
            <wp:effectExtent l="0" t="0" r="0" b="381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7564365C" w14:textId="77777777" w:rsid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 xml:space="preserve">График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График \* ARABIC </w:instrText>
      </w:r>
      <w:r w:rsidRPr="0040172D">
        <w:rPr>
          <w:rFonts w:ascii="Calibri" w:hAnsi="Calibri" w:cs="Calibri"/>
          <w:b/>
          <w:bCs/>
          <w:sz w:val="24"/>
          <w:szCs w:val="24"/>
        </w:rPr>
        <w:fldChar w:fldCharType="separate"/>
      </w:r>
      <w:r w:rsidRPr="0040172D">
        <w:rPr>
          <w:rFonts w:ascii="Calibri" w:hAnsi="Calibri" w:cs="Calibri"/>
          <w:b/>
          <w:bCs/>
          <w:sz w:val="24"/>
          <w:szCs w:val="24"/>
        </w:rPr>
        <w:t>28</w:t>
      </w:r>
      <w:r w:rsidRPr="0040172D">
        <w:rPr>
          <w:rFonts w:ascii="Calibri" w:hAnsi="Calibri" w:cs="Calibri"/>
          <w:sz w:val="24"/>
          <w:szCs w:val="24"/>
        </w:rPr>
        <w:fldChar w:fldCharType="end"/>
      </w:r>
      <w:r w:rsidRPr="0040172D">
        <w:rPr>
          <w:rFonts w:ascii="Calibri" w:hAnsi="Calibri" w:cs="Calibri"/>
          <w:b/>
          <w:bCs/>
          <w:sz w:val="24"/>
          <w:szCs w:val="24"/>
        </w:rPr>
        <w:t>.Проекција за движењето на трендот на максималните 24 часовни врнежи за месец ноември за период 2023-2061 година</w:t>
      </w:r>
    </w:p>
    <w:p w14:paraId="612D8B9E" w14:textId="77777777" w:rsidR="00366073" w:rsidRPr="0040172D" w:rsidRDefault="00366073" w:rsidP="0040172D">
      <w:pPr>
        <w:tabs>
          <w:tab w:val="left" w:pos="2464"/>
        </w:tabs>
        <w:spacing w:after="0"/>
        <w:jc w:val="both"/>
        <w:rPr>
          <w:rFonts w:ascii="Calibri" w:hAnsi="Calibri" w:cs="Calibri"/>
          <w:b/>
          <w:bCs/>
          <w:sz w:val="24"/>
          <w:szCs w:val="24"/>
        </w:rPr>
      </w:pPr>
    </w:p>
    <w:p w14:paraId="20865EA3"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mc:AlternateContent>
          <mc:Choice Requires="wpg">
            <w:drawing>
              <wp:anchor distT="45720" distB="45720" distL="182880" distR="182880" simplePos="0" relativeHeight="251665408" behindDoc="0" locked="0" layoutInCell="1" allowOverlap="1" wp14:anchorId="4EFDC809" wp14:editId="78EFE6CB">
                <wp:simplePos x="0" y="0"/>
                <wp:positionH relativeFrom="margin">
                  <wp:posOffset>15240</wp:posOffset>
                </wp:positionH>
                <wp:positionV relativeFrom="margin">
                  <wp:posOffset>6995160</wp:posOffset>
                </wp:positionV>
                <wp:extent cx="5919470" cy="1485900"/>
                <wp:effectExtent l="0" t="0" r="24130" b="19050"/>
                <wp:wrapSquare wrapText="bothSides"/>
                <wp:docPr id="1874153013" name="Group 64"/>
                <wp:cNvGraphicFramePr/>
                <a:graphic xmlns:a="http://schemas.openxmlformats.org/drawingml/2006/main">
                  <a:graphicData uri="http://schemas.microsoft.com/office/word/2010/wordprocessingGroup">
                    <wpg:wgp>
                      <wpg:cNvGrpSpPr/>
                      <wpg:grpSpPr>
                        <a:xfrm>
                          <a:off x="0" y="0"/>
                          <a:ext cx="5919470" cy="1485900"/>
                          <a:chOff x="0" y="0"/>
                          <a:chExt cx="3567448" cy="1485608"/>
                        </a:xfrm>
                      </wpg:grpSpPr>
                      <wps:wsp>
                        <wps:cNvPr id="1044670791" name="Rectangle 1044670791"/>
                        <wps:cNvSpPr/>
                        <wps:spPr>
                          <a:xfrm>
                            <a:off x="0" y="0"/>
                            <a:ext cx="3567448" cy="270605"/>
                          </a:xfrm>
                          <a:prstGeom prst="rect">
                            <a:avLst/>
                          </a:prstGeom>
                          <a:solidFill>
                            <a:schemeClr val="accent3"/>
                          </a:solidFill>
                          <a:ln w="12700">
                            <a:solidFill>
                              <a:schemeClr val="tx1"/>
                            </a:solidFill>
                          </a:ln>
                        </wps:spPr>
                        <wps:style>
                          <a:lnRef idx="0">
                            <a:scrgbClr r="0" g="0" b="0"/>
                          </a:lnRef>
                          <a:fillRef idx="0">
                            <a:scrgbClr r="0" g="0" b="0"/>
                          </a:fillRef>
                          <a:effectRef idx="0">
                            <a:scrgbClr r="0" g="0" b="0"/>
                          </a:effectRef>
                          <a:fontRef idx="minor">
                            <a:schemeClr val="lt1"/>
                          </a:fontRef>
                        </wps:style>
                        <wps:txbx>
                          <w:txbxContent>
                            <w:p w14:paraId="1FFE03DD" w14:textId="77777777" w:rsidR="0040172D" w:rsidRPr="00B314CD" w:rsidRDefault="0040172D" w:rsidP="0040172D">
                              <w:pPr>
                                <w:jc w:val="center"/>
                                <w:rPr>
                                  <w:rFonts w:asciiTheme="majorHAnsi" w:eastAsiaTheme="majorEastAsia" w:hAnsiTheme="majorHAnsi" w:cstheme="majorBidi"/>
                                  <w:color w:val="FFFFFF" w:themeColor="background1"/>
                                  <w:sz w:val="20"/>
                                  <w:szCs w:val="20"/>
                                </w:rPr>
                              </w:pPr>
                              <w:r w:rsidRPr="00B314CD">
                                <w:rPr>
                                  <w:rFonts w:asciiTheme="majorHAnsi" w:eastAsiaTheme="majorEastAsia" w:hAnsiTheme="majorHAnsi" w:cstheme="majorBidi"/>
                                  <w:color w:val="FFFFFF" w:themeColor="background1"/>
                                  <w:sz w:val="20"/>
                                  <w:szCs w:val="20"/>
                                </w:rPr>
                                <w:t>Ризик од почеста појава на интензивни врнежи и појава на поројни и урбани поплави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187112" name="Text Box 718187112"/>
                        <wps:cNvSpPr txBox="1"/>
                        <wps:spPr>
                          <a:xfrm>
                            <a:off x="1" y="252699"/>
                            <a:ext cx="3567446" cy="1232909"/>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B26D87" w14:textId="77777777" w:rsidR="0040172D" w:rsidRPr="00B314CD" w:rsidRDefault="0040172D" w:rsidP="0040172D">
                              <w:pPr>
                                <w:spacing w:after="0"/>
                                <w:contextualSpacing/>
                                <w:jc w:val="both"/>
                                <w:rPr>
                                  <w:rFonts w:ascii="Calibri Light" w:hAnsi="Calibri Light" w:cs="Calibri Light"/>
                                  <w:b/>
                                  <w:bCs/>
                                </w:rPr>
                              </w:pPr>
                              <w:r w:rsidRPr="00B314CD">
                                <w:rPr>
                                  <w:rFonts w:ascii="Calibri Light" w:hAnsi="Calibri Light" w:cs="Calibri Light"/>
                                  <w:b/>
                                  <w:bCs/>
                                </w:rPr>
                                <w:t xml:space="preserve">Во наредниот период се очекува зголемување на максималните 24 часовни врнежи во месец ноември што би можело да доведе до се почести појави на интензивни врнежи и појави на поројни и урбани поплави. Проекциите за иднина и очекуваното зголемување на максималните 24 часовни врнежи ќе значи неповолно сценарио со можност од почеста појава на поројни и урбани поплави. </w:t>
                              </w:r>
                            </w:p>
                            <w:p w14:paraId="0E2091B6" w14:textId="77777777" w:rsidR="0040172D" w:rsidRDefault="0040172D" w:rsidP="0040172D">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FDC809" id="_x0000_s1040" style="position:absolute;left:0;text-align:left;margin-left:1.2pt;margin-top:550.8pt;width:466.1pt;height:117pt;z-index:251665408;mso-wrap-distance-left:14.4pt;mso-wrap-distance-top:3.6pt;mso-wrap-distance-right:14.4pt;mso-wrap-distance-bottom:3.6pt;mso-position-horizontal-relative:margin;mso-position-vertical-relative:margin;mso-width-relative:margin;mso-height-relative:margin" coordsize="35674,1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">
                <v:rect id="Rectangle 1044670791" o:spid="_x0000_s1041"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" fillcolor="#a5a5a5 [3206]" strokecolor="black [3213]" strokeweight="1pt">
                  <v:textbox>
                    <w:txbxContent>
                      <w:p w14:paraId="1FFE03DD" w14:textId="77777777" w:rsidR="0040172D" w:rsidRPr="00B314CD" w:rsidRDefault="0040172D" w:rsidP="0040172D">
                        <w:pPr>
                          <w:jc w:val="center"/>
                          <w:rPr>
                            <w:rFonts w:asciiTheme="majorHAnsi" w:eastAsiaTheme="majorEastAsia" w:hAnsiTheme="majorHAnsi" w:cstheme="majorBidi"/>
                            <w:color w:val="FFFFFF" w:themeColor="background1"/>
                            <w:sz w:val="20"/>
                            <w:szCs w:val="20"/>
                          </w:rPr>
                        </w:pPr>
                        <w:r w:rsidRPr="00B314CD">
                          <w:rPr>
                            <w:rFonts w:asciiTheme="majorHAnsi" w:eastAsiaTheme="majorEastAsia" w:hAnsiTheme="majorHAnsi" w:cstheme="majorBidi"/>
                            <w:color w:val="FFFFFF" w:themeColor="background1"/>
                            <w:sz w:val="20"/>
                            <w:szCs w:val="20"/>
                          </w:rPr>
                          <w:t>Ризик од почеста појава на интензивни врнежи и појава на поројни и урбани поплави</w:t>
                        </w:r>
                      </w:p>
                    </w:txbxContent>
                  </v:textbox>
                </v:rect>
                <v:shape id="Text Box 718187112" o:spid="_x0000_s1042" type="#_x0000_t202" style="position:absolute;top:2526;width:35674;height:1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" filled="f" strokecolor="black [3213]" strokeweight="1pt">
                  <v:textbox inset=",7.2pt,,0">
                    <w:txbxContent>
                      <w:p w14:paraId="2EB26D87" w14:textId="77777777" w:rsidR="0040172D" w:rsidRPr="00B314CD" w:rsidRDefault="0040172D" w:rsidP="0040172D">
                        <w:pPr>
                          <w:spacing w:after="0"/>
                          <w:contextualSpacing/>
                          <w:jc w:val="both"/>
                          <w:rPr>
                            <w:rFonts w:ascii="Calibri Light" w:hAnsi="Calibri Light" w:cs="Calibri Light"/>
                            <w:b/>
                            <w:bCs/>
                          </w:rPr>
                        </w:pPr>
                        <w:r w:rsidRPr="00B314CD">
                          <w:rPr>
                            <w:rFonts w:ascii="Calibri Light" w:hAnsi="Calibri Light" w:cs="Calibri Light"/>
                            <w:b/>
                            <w:bCs/>
                          </w:rPr>
                          <w:t xml:space="preserve">Во наредниот период се очекува зголемување на максималните 24 часовни врнежи во месец ноември што би можело да доведе до се почести појави на интензивни врнежи и појави на поројни и урбани поплави. Проекциите за иднина и очекуваното зголемување на максималните 24 часовни врнежи ќе значи неповолно сценарио со можност од почеста појава на поројни и урбани поплави. </w:t>
                        </w:r>
                      </w:p>
                      <w:p w14:paraId="0E2091B6" w14:textId="77777777" w:rsidR="0040172D" w:rsidRDefault="0040172D" w:rsidP="0040172D">
                        <w:pPr>
                          <w:rPr>
                            <w:caps/>
                            <w:color w:val="5B9BD5" w:themeColor="accent1"/>
                            <w:sz w:val="26"/>
                            <w:szCs w:val="26"/>
                          </w:rPr>
                        </w:pPr>
                      </w:p>
                    </w:txbxContent>
                  </v:textbox>
                </v:shape>
                <w10:wrap type="square" anchorx="margin" anchory="margin"/>
              </v:group>
            </w:pict>
          </mc:Fallback>
        </mc:AlternateContent>
      </w:r>
      <w:r w:rsidRPr="0040172D">
        <w:rPr>
          <w:rFonts w:ascii="Calibri" w:hAnsi="Calibri" w:cs="Calibri"/>
          <w:sz w:val="24"/>
          <w:szCs w:val="24"/>
        </w:rPr>
        <w:t xml:space="preserve">Од извршените анализи за температурите на воздухот, просечните суми на врнежи, како и за максималните 24 часовни врнежи за месец ноември, може да се заклучи дека во наредниот период може да се очекува намалување на температурите, намалување на просечните суми на врнежи, но зголемување на максималните 24 часовни врнежи. </w:t>
      </w:r>
      <w:r w:rsidRPr="0040172D">
        <w:rPr>
          <w:rFonts w:ascii="Calibri" w:hAnsi="Calibri" w:cs="Calibri"/>
          <w:b/>
          <w:bCs/>
          <w:sz w:val="24"/>
          <w:szCs w:val="24"/>
        </w:rPr>
        <w:t>Резултатот од ваквото сценарио и ваквите проекции за промена на климатските параметри во иднина, е дека во иднина ќе не очекуваат подолготрајни сушни периоди во месец ноември и зголемување на нивната честина (фрекфенција),</w:t>
      </w:r>
      <w:r w:rsidRPr="0040172D">
        <w:rPr>
          <w:rFonts w:ascii="Calibri" w:hAnsi="Calibri" w:cs="Calibri"/>
          <w:sz w:val="24"/>
          <w:szCs w:val="24"/>
        </w:rPr>
        <w:t xml:space="preserve"> што би можело да предизвика намалување на водните ресурси кои се користат за различните потреби на населението. Како најзагрозувачка може да биде можната намалена издашност на изворите во овој месец што би довело до можни кризи во водоснабдувањето на населените места со питка вода за пиење. Исто така, ваквото можно сценарио и </w:t>
      </w:r>
      <w:r w:rsidRPr="0040172D">
        <w:rPr>
          <w:rFonts w:ascii="Calibri" w:hAnsi="Calibri" w:cs="Calibri"/>
          <w:sz w:val="24"/>
          <w:szCs w:val="24"/>
        </w:rPr>
        <w:lastRenderedPageBreak/>
        <w:t xml:space="preserve">очекуваните промени на климатските параметри во иднина, може да доведат и до намален протек во површинските водотеци а со тоа и до намален дотек на вода во вештачките акумулации кои во тој период се особено значајни за задржување и искористувањето на водата кога е најпотребно. Продолжениот летен сушен период и отсуството на врнежи во текот на есенскиот период можат да доведат до појавување на минимуми на реките во месец ноември, кој знае да биде речиси ист како и тој што се појавува во летото. Ваквото одвивање на настаните може да доведе до намалување на нивото на подземните води и нивото на природните езера во земјава. </w:t>
      </w:r>
    </w:p>
    <w:p w14:paraId="3C0F3F37" w14:textId="77777777" w:rsidR="00366073" w:rsidRDefault="00366073" w:rsidP="0040172D">
      <w:pPr>
        <w:tabs>
          <w:tab w:val="left" w:pos="2464"/>
        </w:tabs>
        <w:spacing w:after="0"/>
        <w:jc w:val="both"/>
        <w:rPr>
          <w:rFonts w:ascii="Calibri" w:hAnsi="Calibri" w:cs="Calibri"/>
          <w:b/>
          <w:bCs/>
          <w:sz w:val="24"/>
          <w:szCs w:val="24"/>
        </w:rPr>
      </w:pPr>
      <w:bookmarkStart w:id="25" w:name="_Toc159090452"/>
    </w:p>
    <w:p w14:paraId="7B0C1ADE" w14:textId="77777777" w:rsidR="00366073" w:rsidRDefault="00366073" w:rsidP="0040172D">
      <w:pPr>
        <w:tabs>
          <w:tab w:val="left" w:pos="2464"/>
        </w:tabs>
        <w:spacing w:after="0"/>
        <w:jc w:val="both"/>
        <w:rPr>
          <w:rFonts w:ascii="Calibri" w:hAnsi="Calibri" w:cs="Calibri"/>
          <w:b/>
          <w:bCs/>
          <w:sz w:val="24"/>
          <w:szCs w:val="24"/>
        </w:rPr>
      </w:pPr>
    </w:p>
    <w:p w14:paraId="5DE94664" w14:textId="48D55164" w:rsidR="0040172D" w:rsidRPr="0040172D" w:rsidRDefault="00366073" w:rsidP="0040172D">
      <w:pPr>
        <w:tabs>
          <w:tab w:val="left" w:pos="2464"/>
        </w:tabs>
        <w:spacing w:after="0"/>
        <w:jc w:val="both"/>
        <w:rPr>
          <w:rFonts w:ascii="Calibri" w:hAnsi="Calibri" w:cs="Calibri"/>
          <w:b/>
          <w:bCs/>
          <w:sz w:val="24"/>
          <w:szCs w:val="24"/>
        </w:rPr>
      </w:pPr>
      <w:r>
        <w:rPr>
          <w:rFonts w:ascii="Calibri" w:hAnsi="Calibri" w:cs="Calibri"/>
          <w:b/>
          <w:bCs/>
          <w:sz w:val="24"/>
          <w:szCs w:val="24"/>
        </w:rPr>
        <w:t>6.</w:t>
      </w:r>
      <w:r w:rsidR="0040172D" w:rsidRPr="0040172D">
        <w:rPr>
          <w:rFonts w:ascii="Calibri" w:hAnsi="Calibri" w:cs="Calibri"/>
          <w:b/>
          <w:bCs/>
          <w:sz w:val="24"/>
          <w:szCs w:val="24"/>
        </w:rPr>
        <w:t>Моментална состојба поврзана со климатски ризици и природни непогоди</w:t>
      </w:r>
      <w:bookmarkEnd w:id="25"/>
      <w:r w:rsidR="0040172D" w:rsidRPr="0040172D">
        <w:rPr>
          <w:rFonts w:ascii="Calibri" w:hAnsi="Calibri" w:cs="Calibri"/>
          <w:b/>
          <w:bCs/>
          <w:sz w:val="24"/>
          <w:szCs w:val="24"/>
        </w:rPr>
        <w:t xml:space="preserve"> </w:t>
      </w:r>
    </w:p>
    <w:p w14:paraId="593E467D" w14:textId="77777777" w:rsidR="0040172D" w:rsidRPr="0040172D" w:rsidRDefault="0040172D" w:rsidP="0040172D">
      <w:pPr>
        <w:tabs>
          <w:tab w:val="left" w:pos="2464"/>
        </w:tabs>
        <w:spacing w:after="0"/>
        <w:jc w:val="both"/>
        <w:rPr>
          <w:rFonts w:ascii="Calibri" w:hAnsi="Calibri" w:cs="Calibri"/>
          <w:sz w:val="24"/>
          <w:szCs w:val="24"/>
        </w:rPr>
      </w:pPr>
    </w:p>
    <w:p w14:paraId="45231349" w14:textId="77777777" w:rsidR="0040172D" w:rsidRPr="0040172D" w:rsidRDefault="0040172D" w:rsidP="0040172D">
      <w:pPr>
        <w:tabs>
          <w:tab w:val="left" w:pos="2464"/>
        </w:tabs>
        <w:spacing w:after="0"/>
        <w:jc w:val="both"/>
        <w:rPr>
          <w:rFonts w:ascii="Calibri" w:hAnsi="Calibri" w:cs="Calibri"/>
          <w:sz w:val="24"/>
          <w:szCs w:val="24"/>
        </w:rPr>
      </w:pPr>
      <w:bookmarkStart w:id="26" w:name="_Hlk159150811"/>
      <w:r w:rsidRPr="0040172D">
        <w:rPr>
          <w:rFonts w:ascii="Calibri" w:hAnsi="Calibri" w:cs="Calibri"/>
          <w:sz w:val="24"/>
          <w:szCs w:val="24"/>
        </w:rPr>
        <w:t>Во рамките на проектните активности а за потребите на овој План за енергија и клима направени се проценки за ризикот од природни непогоди. Проценките се направени со теренска посета на сите потенцијално критични точки на територијата на општината, анализа на историски податоци, хидрометеролошки податоци, но и со помош на софтверски алатки за проекции за потенцијално поплавени површини, загуба на шумска покривка и деградација на земјиштето.</w:t>
      </w:r>
    </w:p>
    <w:p w14:paraId="30DEBE90" w14:textId="77777777" w:rsidR="00366073" w:rsidRDefault="00366073" w:rsidP="0040172D">
      <w:pPr>
        <w:tabs>
          <w:tab w:val="left" w:pos="2464"/>
        </w:tabs>
        <w:spacing w:after="0"/>
        <w:jc w:val="both"/>
        <w:rPr>
          <w:rFonts w:ascii="Calibri" w:hAnsi="Calibri" w:cs="Calibri"/>
          <w:b/>
          <w:bCs/>
          <w:sz w:val="24"/>
          <w:szCs w:val="24"/>
        </w:rPr>
      </w:pPr>
      <w:bookmarkStart w:id="27" w:name="_Toc159090453"/>
      <w:bookmarkEnd w:id="26"/>
    </w:p>
    <w:p w14:paraId="6DA7A43E" w14:textId="121BF7C6" w:rsidR="0040172D" w:rsidRPr="0040172D" w:rsidRDefault="00366073" w:rsidP="0040172D">
      <w:pPr>
        <w:tabs>
          <w:tab w:val="left" w:pos="2464"/>
        </w:tabs>
        <w:spacing w:after="0"/>
        <w:jc w:val="both"/>
        <w:rPr>
          <w:rFonts w:ascii="Calibri" w:hAnsi="Calibri" w:cs="Calibri"/>
          <w:b/>
          <w:bCs/>
          <w:sz w:val="24"/>
          <w:szCs w:val="24"/>
        </w:rPr>
      </w:pPr>
      <w:r>
        <w:rPr>
          <w:rFonts w:ascii="Calibri" w:hAnsi="Calibri" w:cs="Calibri"/>
          <w:b/>
          <w:bCs/>
          <w:sz w:val="24"/>
          <w:szCs w:val="24"/>
        </w:rPr>
        <w:t>6.1.</w:t>
      </w:r>
      <w:r w:rsidR="0040172D" w:rsidRPr="0040172D">
        <w:rPr>
          <w:rFonts w:ascii="Calibri" w:hAnsi="Calibri" w:cs="Calibri"/>
          <w:b/>
          <w:bCs/>
          <w:sz w:val="24"/>
          <w:szCs w:val="24"/>
        </w:rPr>
        <w:t>Проценка на ризик од поплави</w:t>
      </w:r>
      <w:bookmarkEnd w:id="27"/>
    </w:p>
    <w:p w14:paraId="5354DEBA" w14:textId="77777777" w:rsidR="0040172D" w:rsidRPr="0040172D" w:rsidRDefault="0040172D" w:rsidP="0040172D">
      <w:pPr>
        <w:tabs>
          <w:tab w:val="left" w:pos="2464"/>
        </w:tabs>
        <w:spacing w:after="0"/>
        <w:jc w:val="both"/>
        <w:rPr>
          <w:rFonts w:ascii="Calibri" w:hAnsi="Calibri" w:cs="Calibri"/>
          <w:sz w:val="24"/>
          <w:szCs w:val="24"/>
        </w:rPr>
      </w:pPr>
    </w:p>
    <w:p w14:paraId="79F1575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Во минатото реката Црна која тече на десната граница на општината била подложна на поплави во тој регион кој е рамнински и предизвикува поплави и појава на заезерени површини околу селата Тројкрсти, Чепигово и на потегот помеѓу селата  Ерековци и Тополчани. Исто така, нивоата на подземните води се високи во тој дел на Пелагонија и нагласена е интеракција помеѓу подземните и површинските води, така што во случај на појава на обилни врнежи или топење на снег, постои можност за појава на заезерени површини кои можат да траат и со месеци.</w:t>
      </w:r>
    </w:p>
    <w:p w14:paraId="3AAF9EC9"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Река Боротинска е исто така подложна и ризична на поплави. Нејзиниот влив во р.Црна претставува исклучително ранлив дел и реката доста често во тој предел се излева од своето корито предизвикувајќи поплави во околниот регион. Пределот е главно рамничарски и поплавените површини можат да опстојуваат и подолг временски период. Во одредени ситуации, односно во случај на висок водостој на р.Црна при вливот на р.Боротинска во неа и неможност за вливање поради повисоката кота на водата од р.Црна, можна е појава (феномен) на враќање на водата во спротиводен правец и излевање на водата од река Боротинска на потегот пред нејзиниот влив во р.Црна.</w:t>
      </w:r>
    </w:p>
    <w:p w14:paraId="7E6B4F4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2675FEAC" wp14:editId="17B7C8F4">
            <wp:extent cx="5882640" cy="4343256"/>
            <wp:effectExtent l="0" t="0" r="3810" b="635"/>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2"/>
                    <a:srcRect/>
                    <a:stretch>
                      <a:fillRect/>
                    </a:stretch>
                  </pic:blipFill>
                  <pic:spPr>
                    <a:xfrm>
                      <a:off x="0" y="0"/>
                      <a:ext cx="5894819" cy="4352248"/>
                    </a:xfrm>
                    <a:prstGeom prst="rect">
                      <a:avLst/>
                    </a:prstGeom>
                    <a:ln/>
                  </pic:spPr>
                </pic:pic>
              </a:graphicData>
            </a:graphic>
          </wp:inline>
        </w:drawing>
      </w:r>
    </w:p>
    <w:p w14:paraId="75CD0A7E" w14:textId="77777777" w:rsidR="0040172D" w:rsidRPr="0040172D" w:rsidRDefault="0040172D" w:rsidP="00366073">
      <w:pPr>
        <w:tabs>
          <w:tab w:val="left" w:pos="2464"/>
        </w:tabs>
        <w:spacing w:after="0"/>
        <w:jc w:val="center"/>
        <w:rPr>
          <w:rFonts w:ascii="Calibri" w:hAnsi="Calibri" w:cs="Calibri"/>
          <w:b/>
          <w:bCs/>
          <w:sz w:val="24"/>
          <w:szCs w:val="24"/>
        </w:rPr>
      </w:pPr>
      <w:bookmarkStart w:id="28" w:name="_Toc159090609"/>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5</w:t>
      </w:r>
      <w:r w:rsidRPr="0040172D">
        <w:rPr>
          <w:rFonts w:ascii="Calibri" w:hAnsi="Calibri" w:cs="Calibri"/>
          <w:sz w:val="24"/>
          <w:szCs w:val="24"/>
        </w:rPr>
        <w:fldChar w:fldCharType="end"/>
      </w:r>
      <w:r w:rsidRPr="0040172D">
        <w:rPr>
          <w:rFonts w:ascii="Calibri" w:hAnsi="Calibri" w:cs="Calibri"/>
          <w:b/>
          <w:bCs/>
          <w:sz w:val="24"/>
          <w:szCs w:val="24"/>
        </w:rPr>
        <w:t>. Потенцијално критична површина при излевање на реките</w:t>
      </w:r>
      <w:bookmarkEnd w:id="28"/>
    </w:p>
    <w:p w14:paraId="56186A80" w14:textId="77777777" w:rsidR="0040172D" w:rsidRPr="0040172D" w:rsidRDefault="0040172D" w:rsidP="0040172D">
      <w:pPr>
        <w:tabs>
          <w:tab w:val="left" w:pos="2464"/>
        </w:tabs>
        <w:spacing w:after="0"/>
        <w:jc w:val="both"/>
        <w:rPr>
          <w:rFonts w:ascii="Calibri" w:hAnsi="Calibri" w:cs="Calibri"/>
          <w:sz w:val="24"/>
          <w:szCs w:val="24"/>
        </w:rPr>
      </w:pPr>
    </w:p>
    <w:p w14:paraId="6C96FAAC" w14:textId="771B8281" w:rsidR="00366073"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Река Прилепска нема голем ризик од излевање во градот Прилеп, затоа што најголемиот дел од нејзиното корито е уредено. Меѓутоа, на поедини делници каде реката не е уредена постои опасност од излевање и тие претставуваат критични точки на кои во иднина дополнително треба да се работи, односно да се регулира правилно речното корито со што ќе се избегнат или намалат постоечките ризици за појава на поплави на тие локации.</w:t>
      </w:r>
    </w:p>
    <w:p w14:paraId="1421CF60" w14:textId="77777777" w:rsidR="00366073" w:rsidRPr="0040172D" w:rsidRDefault="00366073" w:rsidP="0040172D">
      <w:pPr>
        <w:tabs>
          <w:tab w:val="left" w:pos="2464"/>
        </w:tabs>
        <w:spacing w:after="0"/>
        <w:jc w:val="both"/>
        <w:rPr>
          <w:rFonts w:ascii="Calibri" w:hAnsi="Calibri" w:cs="Calibri"/>
          <w:sz w:val="24"/>
          <w:szCs w:val="24"/>
        </w:rPr>
      </w:pPr>
    </w:p>
    <w:p w14:paraId="6C87FB3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00A50286" wp14:editId="555E85E7">
            <wp:extent cx="5943600" cy="3343275"/>
            <wp:effectExtent l="3175" t="3175" r="3175" b="3175"/>
            <wp:docPr id="1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63"/>
                    <a:srcRect/>
                    <a:stretch>
                      <a:fillRect/>
                    </a:stretch>
                  </pic:blipFill>
                  <pic:spPr>
                    <a:xfrm>
                      <a:off x="0" y="0"/>
                      <a:ext cx="5943600" cy="3343275"/>
                    </a:xfrm>
                    <a:prstGeom prst="rect">
                      <a:avLst/>
                    </a:prstGeom>
                    <a:ln w="3175">
                      <a:solidFill>
                        <a:srgbClr val="000000"/>
                      </a:solidFill>
                      <a:prstDash val="solid"/>
                    </a:ln>
                  </pic:spPr>
                </pic:pic>
              </a:graphicData>
            </a:graphic>
          </wp:inline>
        </w:drawing>
      </w:r>
    </w:p>
    <w:p w14:paraId="37BD0470" w14:textId="77777777" w:rsidR="0040172D" w:rsidRPr="0040172D" w:rsidRDefault="0040172D" w:rsidP="0040172D">
      <w:pPr>
        <w:tabs>
          <w:tab w:val="left" w:pos="2464"/>
        </w:tabs>
        <w:spacing w:after="0"/>
        <w:jc w:val="both"/>
        <w:rPr>
          <w:rFonts w:ascii="Calibri" w:hAnsi="Calibri" w:cs="Calibri"/>
          <w:b/>
          <w:bCs/>
          <w:sz w:val="24"/>
          <w:szCs w:val="24"/>
        </w:rPr>
      </w:pPr>
      <w:bookmarkStart w:id="29" w:name="_Toc159090610"/>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6</w:t>
      </w:r>
      <w:r w:rsidRPr="0040172D">
        <w:rPr>
          <w:rFonts w:ascii="Calibri" w:hAnsi="Calibri" w:cs="Calibri"/>
          <w:sz w:val="24"/>
          <w:szCs w:val="24"/>
        </w:rPr>
        <w:fldChar w:fldCharType="end"/>
      </w:r>
      <w:r w:rsidRPr="0040172D">
        <w:rPr>
          <w:rFonts w:ascii="Calibri" w:hAnsi="Calibri" w:cs="Calibri"/>
          <w:b/>
          <w:bCs/>
          <w:sz w:val="24"/>
          <w:szCs w:val="24"/>
        </w:rPr>
        <w:t>. Критична точка на р.Прилепска во Прилеп</w:t>
      </w:r>
      <w:bookmarkEnd w:id="29"/>
      <w:r w:rsidRPr="0040172D">
        <w:rPr>
          <w:rFonts w:ascii="Calibri" w:hAnsi="Calibri" w:cs="Calibri"/>
          <w:b/>
          <w:bCs/>
          <w:sz w:val="24"/>
          <w:szCs w:val="24"/>
        </w:rPr>
        <w:t xml:space="preserve"> </w:t>
      </w:r>
    </w:p>
    <w:p w14:paraId="6960018B" w14:textId="77777777" w:rsidR="0040172D" w:rsidRPr="0040172D" w:rsidRDefault="0040172D" w:rsidP="0040172D">
      <w:pPr>
        <w:tabs>
          <w:tab w:val="left" w:pos="2464"/>
        </w:tabs>
        <w:spacing w:after="0"/>
        <w:jc w:val="both"/>
        <w:rPr>
          <w:rFonts w:ascii="Calibri" w:hAnsi="Calibri" w:cs="Calibri"/>
          <w:sz w:val="24"/>
          <w:szCs w:val="24"/>
        </w:rPr>
      </w:pPr>
    </w:p>
    <w:p w14:paraId="23282EEE"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2643C3BD" wp14:editId="10B90048">
            <wp:extent cx="5943600" cy="3343275"/>
            <wp:effectExtent l="3175" t="3175" r="3175" b="3175"/>
            <wp:docPr id="2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64"/>
                    <a:srcRect/>
                    <a:stretch>
                      <a:fillRect/>
                    </a:stretch>
                  </pic:blipFill>
                  <pic:spPr>
                    <a:xfrm>
                      <a:off x="0" y="0"/>
                      <a:ext cx="5943600" cy="3343275"/>
                    </a:xfrm>
                    <a:prstGeom prst="rect">
                      <a:avLst/>
                    </a:prstGeom>
                    <a:ln w="3175">
                      <a:solidFill>
                        <a:srgbClr val="000000"/>
                      </a:solidFill>
                      <a:prstDash val="solid"/>
                    </a:ln>
                  </pic:spPr>
                </pic:pic>
              </a:graphicData>
            </a:graphic>
          </wp:inline>
        </w:drawing>
      </w:r>
    </w:p>
    <w:p w14:paraId="579D167C" w14:textId="77777777" w:rsidR="0040172D" w:rsidRPr="0040172D" w:rsidRDefault="0040172D" w:rsidP="0040172D">
      <w:pPr>
        <w:tabs>
          <w:tab w:val="left" w:pos="2464"/>
        </w:tabs>
        <w:spacing w:after="0"/>
        <w:jc w:val="both"/>
        <w:rPr>
          <w:rFonts w:ascii="Calibri" w:hAnsi="Calibri" w:cs="Calibri"/>
          <w:b/>
          <w:bCs/>
          <w:sz w:val="24"/>
          <w:szCs w:val="24"/>
        </w:rPr>
      </w:pPr>
      <w:bookmarkStart w:id="30" w:name="_Toc159090611"/>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7</w:t>
      </w:r>
      <w:r w:rsidRPr="0040172D">
        <w:rPr>
          <w:rFonts w:ascii="Calibri" w:hAnsi="Calibri" w:cs="Calibri"/>
          <w:sz w:val="24"/>
          <w:szCs w:val="24"/>
        </w:rPr>
        <w:fldChar w:fldCharType="end"/>
      </w:r>
      <w:r w:rsidRPr="0040172D">
        <w:rPr>
          <w:rFonts w:ascii="Calibri" w:hAnsi="Calibri" w:cs="Calibri"/>
          <w:b/>
          <w:bCs/>
          <w:sz w:val="24"/>
          <w:szCs w:val="24"/>
        </w:rPr>
        <w:t>. Критична точка на р.Прилепска во Прилеп</w:t>
      </w:r>
      <w:bookmarkEnd w:id="30"/>
      <w:r w:rsidRPr="0040172D">
        <w:rPr>
          <w:rFonts w:ascii="Calibri" w:hAnsi="Calibri" w:cs="Calibri"/>
          <w:b/>
          <w:bCs/>
          <w:sz w:val="24"/>
          <w:szCs w:val="24"/>
        </w:rPr>
        <w:t xml:space="preserve"> </w:t>
      </w:r>
    </w:p>
    <w:p w14:paraId="40746B76" w14:textId="77777777" w:rsidR="0040172D" w:rsidRPr="0040172D" w:rsidRDefault="0040172D" w:rsidP="0040172D">
      <w:pPr>
        <w:tabs>
          <w:tab w:val="left" w:pos="2464"/>
        </w:tabs>
        <w:spacing w:after="0"/>
        <w:jc w:val="both"/>
        <w:rPr>
          <w:rFonts w:ascii="Calibri" w:hAnsi="Calibri" w:cs="Calibri"/>
          <w:sz w:val="24"/>
          <w:szCs w:val="24"/>
        </w:rPr>
      </w:pPr>
    </w:p>
    <w:p w14:paraId="4D4B7498"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Дабничка река има уредено речно корито во градското подрачје и нејзините води се опасни единствено при појава на ретки интензивни врнежи од дожд при што е можно наполнување на неејзиното речно корито. Склоноста кон брзо надојдување на водата придонес има и фактот што нејзиниот горен дел од сливот е непошумен (гол е) при што водата од интензивните врнежи не би можела подлго време да се задржи во тој горен дел и поплавниот бран за кратко време би се појавил во речното корито во делот од градот. При тоа напоменуваме дека сепак постоечкото уредено корито има доволно голем капацитет да прими и поголеми колични на вода и тие безбедно да бидат пренесени во </w:t>
      </w:r>
      <w:r w:rsidRPr="0040172D">
        <w:rPr>
          <w:rFonts w:ascii="Calibri" w:hAnsi="Calibri" w:cs="Calibri"/>
          <w:sz w:val="24"/>
          <w:szCs w:val="24"/>
        </w:rPr>
        <w:lastRenderedPageBreak/>
        <w:t>низводниот дел од сливот. Исклучок на ова преставува еден дел од речното корито, односно дел од левото корито на реката, кој што е разрушен и кој што претставува директна опасност за излевање на реката во време на поголеми интензивни врнежи од дожд. Ризикот за поплавување во тој дел на реката е голем и потребно е итно санирање на разрушениот дел од коритото, со што ќе се избегнат несаканите излевања на водата во тој дел. Поплавувањата преку разрушеното корито се ризик за патната инфраструктура во тој дел (локалната улица) а потенцијално загрозени би биле и неколку куќи и нивните дворови кои се во непосредна близина на на тој оштетен дел од речното корито.</w:t>
      </w:r>
    </w:p>
    <w:p w14:paraId="62C4C62E" w14:textId="77777777" w:rsidR="0040172D" w:rsidRPr="0040172D" w:rsidRDefault="0040172D" w:rsidP="0040172D">
      <w:pPr>
        <w:tabs>
          <w:tab w:val="left" w:pos="2464"/>
        </w:tabs>
        <w:spacing w:after="0"/>
        <w:jc w:val="both"/>
        <w:rPr>
          <w:rFonts w:ascii="Calibri" w:hAnsi="Calibri" w:cs="Calibri"/>
          <w:sz w:val="24"/>
          <w:szCs w:val="24"/>
        </w:rPr>
      </w:pPr>
    </w:p>
    <w:p w14:paraId="31F3C02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244C7CBC" wp14:editId="255A0314">
            <wp:extent cx="5943600" cy="3343275"/>
            <wp:effectExtent l="3175" t="3175" r="3175" b="3175"/>
            <wp:docPr id="1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65"/>
                    <a:srcRect/>
                    <a:stretch>
                      <a:fillRect/>
                    </a:stretch>
                  </pic:blipFill>
                  <pic:spPr>
                    <a:xfrm>
                      <a:off x="0" y="0"/>
                      <a:ext cx="5943600" cy="3343275"/>
                    </a:xfrm>
                    <a:prstGeom prst="rect">
                      <a:avLst/>
                    </a:prstGeom>
                    <a:ln w="3175">
                      <a:solidFill>
                        <a:srgbClr val="000000"/>
                      </a:solidFill>
                      <a:prstDash val="solid"/>
                    </a:ln>
                  </pic:spPr>
                </pic:pic>
              </a:graphicData>
            </a:graphic>
          </wp:inline>
        </w:drawing>
      </w:r>
    </w:p>
    <w:p w14:paraId="6F208D02" w14:textId="77777777" w:rsidR="0040172D" w:rsidRPr="0040172D" w:rsidRDefault="0040172D" w:rsidP="0040172D">
      <w:pPr>
        <w:tabs>
          <w:tab w:val="left" w:pos="2464"/>
        </w:tabs>
        <w:spacing w:after="0"/>
        <w:jc w:val="both"/>
        <w:rPr>
          <w:rFonts w:ascii="Calibri" w:hAnsi="Calibri" w:cs="Calibri"/>
          <w:b/>
          <w:bCs/>
          <w:sz w:val="24"/>
          <w:szCs w:val="24"/>
        </w:rPr>
      </w:pPr>
      <w:bookmarkStart w:id="31" w:name="_Toc159090612"/>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8</w:t>
      </w:r>
      <w:r w:rsidRPr="0040172D">
        <w:rPr>
          <w:rFonts w:ascii="Calibri" w:hAnsi="Calibri" w:cs="Calibri"/>
          <w:sz w:val="24"/>
          <w:szCs w:val="24"/>
        </w:rPr>
        <w:fldChar w:fldCharType="end"/>
      </w:r>
      <w:r w:rsidRPr="0040172D">
        <w:rPr>
          <w:rFonts w:ascii="Calibri" w:hAnsi="Calibri" w:cs="Calibri"/>
          <w:b/>
          <w:bCs/>
          <w:sz w:val="24"/>
          <w:szCs w:val="24"/>
        </w:rPr>
        <w:t>. Коритото на р. Дабничка во Прилеп</w:t>
      </w:r>
      <w:bookmarkEnd w:id="31"/>
    </w:p>
    <w:p w14:paraId="4ECE7FE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0934D463" wp14:editId="4AC47D55">
            <wp:extent cx="5943600" cy="3343275"/>
            <wp:effectExtent l="3175" t="3175" r="3175" b="3175"/>
            <wp:docPr id="2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66"/>
                    <a:srcRect/>
                    <a:stretch>
                      <a:fillRect/>
                    </a:stretch>
                  </pic:blipFill>
                  <pic:spPr>
                    <a:xfrm>
                      <a:off x="0" y="0"/>
                      <a:ext cx="5943600" cy="3343275"/>
                    </a:xfrm>
                    <a:prstGeom prst="rect">
                      <a:avLst/>
                    </a:prstGeom>
                    <a:ln w="3175">
                      <a:solidFill>
                        <a:srgbClr val="000000"/>
                      </a:solidFill>
                      <a:prstDash val="solid"/>
                    </a:ln>
                  </pic:spPr>
                </pic:pic>
              </a:graphicData>
            </a:graphic>
          </wp:inline>
        </w:drawing>
      </w:r>
    </w:p>
    <w:p w14:paraId="630ED78D" w14:textId="77777777" w:rsidR="0040172D" w:rsidRPr="0040172D" w:rsidRDefault="0040172D" w:rsidP="0040172D">
      <w:pPr>
        <w:tabs>
          <w:tab w:val="left" w:pos="2464"/>
        </w:tabs>
        <w:spacing w:after="0"/>
        <w:jc w:val="both"/>
        <w:rPr>
          <w:rFonts w:ascii="Calibri" w:hAnsi="Calibri" w:cs="Calibri"/>
          <w:b/>
          <w:bCs/>
          <w:sz w:val="24"/>
          <w:szCs w:val="24"/>
        </w:rPr>
      </w:pPr>
      <w:bookmarkStart w:id="32" w:name="_Toc159090613"/>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9</w:t>
      </w:r>
      <w:r w:rsidRPr="0040172D">
        <w:rPr>
          <w:rFonts w:ascii="Calibri" w:hAnsi="Calibri" w:cs="Calibri"/>
          <w:sz w:val="24"/>
          <w:szCs w:val="24"/>
        </w:rPr>
        <w:fldChar w:fldCharType="end"/>
      </w:r>
      <w:r w:rsidRPr="0040172D">
        <w:rPr>
          <w:rFonts w:ascii="Calibri" w:hAnsi="Calibri" w:cs="Calibri"/>
          <w:b/>
          <w:bCs/>
          <w:sz w:val="24"/>
          <w:szCs w:val="24"/>
        </w:rPr>
        <w:t>. Делот каде коритото на р.Дабничка е разрушено</w:t>
      </w:r>
      <w:bookmarkEnd w:id="32"/>
    </w:p>
    <w:p w14:paraId="4B70335C" w14:textId="77777777" w:rsidR="0040172D" w:rsidRPr="0040172D" w:rsidRDefault="0040172D" w:rsidP="0040172D">
      <w:pPr>
        <w:tabs>
          <w:tab w:val="left" w:pos="2464"/>
        </w:tabs>
        <w:spacing w:after="0"/>
        <w:jc w:val="both"/>
        <w:rPr>
          <w:rFonts w:ascii="Calibri" w:hAnsi="Calibri" w:cs="Calibri"/>
          <w:sz w:val="24"/>
          <w:szCs w:val="24"/>
        </w:rPr>
      </w:pPr>
    </w:p>
    <w:p w14:paraId="2A6F22EB"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lastRenderedPageBreak/>
        <w:t xml:space="preserve">Значи појавата на речни поплави во општина Прилеп е возможна, така што потребна е максимална претпазливост во такви ситуации од страна на општинските власти и нивна подготвеност за брза реакција. </w:t>
      </w:r>
    </w:p>
    <w:p w14:paraId="049B6AB1"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Освен споменатите опасности од поплави предизвикани од р. Црна, р. Боротинска и р. Прилепска, реките во Мариовскиот регион иако имаат одредени опасности од поплави, таа територија не е населена, нема витални објекти и инфраструктура и нема потенцијален ризик за штети предизвикани од евентуалните поплави.</w:t>
      </w:r>
    </w:p>
    <w:p w14:paraId="5958A931"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Освен поплави предизвикани од реките (речни поплави) во општината присутен е и ризикот од појава на урбани поплави пред се поради нерешените комунални проблеми како и поради нередовно чистење на каналите за одведување на атмосферската вода. При појава на краткотрајни интензивни врнежи од дожд можни се појави на урбани поплави во поедини делови и локации на градот Прилеп, пред се во центарот на градот на локацијата пред Комерцијална Банка каде поради нерешените комунални проблеми со каналите за одведување на водата во горните делови на градот, како и поради нивно делумно оштетување, можна е појава на течење на вода низ градските улици и нејзино поголемо акумулирање токму на поширокиот простор непосредно спроти Комерцијална Банка. Исто така, локално и на други локации од градот е присутен ризикот од урбани поплави при што постои опасност од загрозување на сообраќајот во тие делови, да има оштетувања на возила моментално заглавени во акумулираната вода, како и опасност од поплавување на одредени подрумски простории и објекти сместени во пониските коти (надморски висини) од градот, односно во неговите најниски точки. Поради ваквиот вид на ризик и опасност од поплави неопходно е решавање на постоечките комунални проблеми, санација на оштетените канали за одведување на водата, како и нивно редовно чистење и одржување. Исто така, сето ова треба да се земе во предвид и при усвојувањето и носењето на урбанистичките планови за градот од страна на локалната самоуправа. </w:t>
      </w:r>
    </w:p>
    <w:p w14:paraId="395FB30A"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Уште една значајна работа што како ризик фактор се наметнува во последно време и претставува директна или индиректна причина за појава на попавите, тоа е човечкиот фактор кој со своето однесување придонесува за зголемување на ранливоста на општината кон поплави. Старите навики на фрлање на ѓубре, смет, различен отпад како и непрописното паркирање на возилата во или непосредно до речните корита или каналите за одводнување, претставува огромна опасност за појава пред се на поројни и урбани поплави во општината. Сите овие лоши навики и немање на доволно свест кај дел од граѓаните, за жал предизвикуваат заполнување на речните канали со вода и намалување на нивната пропусна моќ што директно влијае на и допринесува за излевање на водата од речните корита дури и при многу помали води од тие со кои се димензионирани. Затоа, потребен е посериозен пред се законски пристап кон ваквите лоши човечки однесувања и постапки и воведување и почитување на строги законски регулативи при забележување ваквите негативни појави кај дел од граѓаните.</w:t>
      </w:r>
    </w:p>
    <w:p w14:paraId="2764523D"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Исто така, да не заборавиме и на уште една доста ретка меѓутоа најризична причина за појава на поплава во општината Прилеп, а тоа е ефектот на рушење на браната Прилеп, што би имало катастрофални последици пред се по однос на градот Прилеп, а и поширокиот дел од општината Прилеп. Тоа е исклучително ретка појава, но поради разорниот карактер на поплавниот бран во таков случај секако дека не треба да се занемарува тоа и дека општина Прилеп треба ба биде подготвена и за едно такво </w:t>
      </w:r>
      <w:r w:rsidRPr="0040172D">
        <w:rPr>
          <w:rFonts w:ascii="Calibri" w:hAnsi="Calibri" w:cs="Calibri"/>
          <w:sz w:val="24"/>
          <w:szCs w:val="24"/>
        </w:rPr>
        <w:lastRenderedPageBreak/>
        <w:t>катастрофално сценарио, при што огромен дел од територијата на општината би бил поплавен и водата би имала силно разорно дејство.</w:t>
      </w:r>
    </w:p>
    <w:p w14:paraId="4EB3AC33"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Севкупно земено, ризикот од поплави е присутен во Општина Прилеп, така што потребна е максимална претпазливост во ситуации на појава на поплави на сите чинители кои го составуваат системот за управување со кризи, меѓу кои се токму и општините кои се всушност први одговорни за брза реакција по добивањето на предупредувањето за поплави и кои први треба да одговорат на потребите на граѓаните. Општината настапува самостојно, се додека може самостојно, со своите ресурси и капацитети да се справи со ситуацијата. Во оној момент кога ќе се утврди дека нема повеќе капацитет и сили да се справи со состојбата на сила стапува (се активира) и останатиот дел од цивилниот механизам за заштита и спасување. Сепак, оштината игра доста значајна игра при појава на поплави и игра значајна улога во целокупниот систем за управување со кризи.</w:t>
      </w:r>
    </w:p>
    <w:p w14:paraId="5DE209A6" w14:textId="77777777" w:rsidR="0040172D" w:rsidRPr="0040172D" w:rsidRDefault="0040172D" w:rsidP="0040172D">
      <w:pPr>
        <w:tabs>
          <w:tab w:val="left" w:pos="2464"/>
        </w:tabs>
        <w:spacing w:after="0"/>
        <w:jc w:val="both"/>
        <w:rPr>
          <w:rFonts w:ascii="Calibri" w:hAnsi="Calibri" w:cs="Calibri"/>
          <w:sz w:val="24"/>
          <w:szCs w:val="24"/>
        </w:rPr>
      </w:pPr>
    </w:p>
    <w:p w14:paraId="43991F70" w14:textId="4F5EEDEF" w:rsidR="0040172D" w:rsidRPr="0040172D" w:rsidRDefault="00366073" w:rsidP="0040172D">
      <w:pPr>
        <w:tabs>
          <w:tab w:val="left" w:pos="2464"/>
        </w:tabs>
        <w:spacing w:after="0"/>
        <w:jc w:val="both"/>
        <w:rPr>
          <w:rFonts w:ascii="Calibri" w:hAnsi="Calibri" w:cs="Calibri"/>
          <w:b/>
          <w:bCs/>
          <w:sz w:val="24"/>
          <w:szCs w:val="24"/>
        </w:rPr>
      </w:pPr>
      <w:bookmarkStart w:id="33" w:name="_Toc159090454"/>
      <w:r>
        <w:rPr>
          <w:rFonts w:ascii="Calibri" w:hAnsi="Calibri" w:cs="Calibri"/>
          <w:b/>
          <w:bCs/>
          <w:sz w:val="24"/>
          <w:szCs w:val="24"/>
        </w:rPr>
        <w:t>6.2.</w:t>
      </w:r>
      <w:r w:rsidR="0040172D" w:rsidRPr="0040172D">
        <w:rPr>
          <w:rFonts w:ascii="Calibri" w:hAnsi="Calibri" w:cs="Calibri"/>
          <w:b/>
          <w:bCs/>
          <w:sz w:val="24"/>
          <w:szCs w:val="24"/>
        </w:rPr>
        <w:t>Проценка на ризик од пожари и ерозија</w:t>
      </w:r>
      <w:bookmarkEnd w:id="33"/>
    </w:p>
    <w:p w14:paraId="6457E85F" w14:textId="77777777" w:rsidR="0040172D" w:rsidRPr="0040172D" w:rsidRDefault="0040172D" w:rsidP="0040172D">
      <w:pPr>
        <w:tabs>
          <w:tab w:val="left" w:pos="2464"/>
        </w:tabs>
        <w:spacing w:after="0"/>
        <w:jc w:val="both"/>
        <w:rPr>
          <w:rFonts w:ascii="Calibri" w:hAnsi="Calibri" w:cs="Calibri"/>
          <w:sz w:val="24"/>
          <w:szCs w:val="24"/>
        </w:rPr>
      </w:pPr>
    </w:p>
    <w:p w14:paraId="1B7A78CE"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Главните идентификувани ризици кои се слабо поврзани со климатските промени и шумите во рамките на Општина Прилеп се: шумски пожари, поројни поплави и ерозија на почвата, засилена урбанизација. Овие проблеми се јавуваат во отсуство на шумска покривка за заштита на голата почва.</w:t>
      </w:r>
    </w:p>
    <w:p w14:paraId="447926B7"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Општина Прилеп во последните години е под силен притисок на урбанизација. Самиот град се гради интензивно со загуба на постоечките зелени површини и намалувајќи ја пропустливоста на површините, последователно претворајќи го во запечатена површина. Ова влијае на намалување на пропустливите површини и ја намалува способноста на површината да ги апсорбира врнежите и последователно по секој дожд, улиците се покриваат со вода и ако дождовите се поинтензивни до поголеми поплави. Од друга страна, градот ги проширува своите граници и со тоа ги урбанизира околните природни површини. Сливот на Дабничка Река е целосно обесшумен. Сливот гравитира према градот Прилеп и било какви проојни врежи би се реперкуирале во поројни поплави во населените места покрај Дабничкиот канал.</w:t>
      </w:r>
    </w:p>
    <w:p w14:paraId="76CF16F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6F08F586" wp14:editId="45C0191B">
            <wp:extent cx="6028978" cy="37109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053135" cy="3725809"/>
                    </a:xfrm>
                    <a:prstGeom prst="rect">
                      <a:avLst/>
                    </a:prstGeom>
                    <a:noFill/>
                  </pic:spPr>
                </pic:pic>
              </a:graphicData>
            </a:graphic>
          </wp:inline>
        </w:drawing>
      </w:r>
    </w:p>
    <w:p w14:paraId="01AFFAF0" w14:textId="77777777" w:rsidR="0040172D" w:rsidRPr="0040172D" w:rsidRDefault="0040172D" w:rsidP="0040172D">
      <w:pPr>
        <w:tabs>
          <w:tab w:val="left" w:pos="2464"/>
        </w:tabs>
        <w:spacing w:after="0"/>
        <w:jc w:val="both"/>
        <w:rPr>
          <w:rFonts w:ascii="Calibri" w:hAnsi="Calibri" w:cs="Calibri"/>
          <w:b/>
          <w:bCs/>
          <w:sz w:val="24"/>
          <w:szCs w:val="24"/>
        </w:rPr>
      </w:pPr>
      <w:bookmarkStart w:id="34" w:name="_Toc159090614"/>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10</w:t>
      </w:r>
      <w:r w:rsidRPr="0040172D">
        <w:rPr>
          <w:rFonts w:ascii="Calibri" w:hAnsi="Calibri" w:cs="Calibri"/>
          <w:sz w:val="24"/>
          <w:szCs w:val="24"/>
        </w:rPr>
        <w:fldChar w:fldCharType="end"/>
      </w:r>
      <w:r w:rsidRPr="0040172D">
        <w:rPr>
          <w:rFonts w:ascii="Calibri" w:hAnsi="Calibri" w:cs="Calibri"/>
          <w:b/>
          <w:bCs/>
          <w:sz w:val="24"/>
          <w:szCs w:val="24"/>
        </w:rPr>
        <w:t>.</w:t>
      </w:r>
      <w:r w:rsidRPr="0040172D">
        <w:rPr>
          <w:rFonts w:ascii="Calibri" w:hAnsi="Calibri" w:cs="Calibri"/>
          <w:b/>
          <w:bCs/>
          <w:sz w:val="24"/>
          <w:szCs w:val="24"/>
          <w:lang w:val="en-US"/>
        </w:rPr>
        <w:t xml:space="preserve"> </w:t>
      </w:r>
      <w:r w:rsidRPr="0040172D">
        <w:rPr>
          <w:rFonts w:ascii="Calibri" w:hAnsi="Calibri" w:cs="Calibri"/>
          <w:b/>
          <w:bCs/>
          <w:sz w:val="24"/>
          <w:szCs w:val="24"/>
        </w:rPr>
        <w:t>Карта на земјишен покров на општина Прилеп</w:t>
      </w:r>
      <w:bookmarkEnd w:id="34"/>
    </w:p>
    <w:p w14:paraId="573A8581" w14:textId="77777777" w:rsidR="0040172D" w:rsidRPr="0040172D" w:rsidRDefault="0040172D" w:rsidP="0040172D">
      <w:pPr>
        <w:tabs>
          <w:tab w:val="left" w:pos="2464"/>
        </w:tabs>
        <w:spacing w:after="0"/>
        <w:jc w:val="both"/>
        <w:rPr>
          <w:rFonts w:ascii="Calibri" w:hAnsi="Calibri" w:cs="Calibri"/>
          <w:sz w:val="24"/>
          <w:szCs w:val="24"/>
        </w:rPr>
      </w:pPr>
    </w:p>
    <w:p w14:paraId="7B20882B"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Шумите во околината на населените места претставуваат ризик од појава на шумски пожари, затоа треба постојано да се следат и штитат. Шумските пожари се постојана појава во минатото. Со зголемувањето на сушните периоди се зголемува ризикот од шумски пожари. Во општината се евидентирани повеќе настани за појава на пожари. Градот Прилеп во неговата блиска околина нема голем процент на зашумени површини. Најблиската шума е шумата од Црн Бор околу Прилепското Езеро, која е подигната за заштита на езерото од заполнување од наноси. Другите површини под шумска покривка се наоѓаат на горните делови од сливовите. Потенцијалните шумски пожари не претставуваат директен ризик по градот, меѓутоа загубата на шумата индиректно ќе допринесе за зголемување на продукцијата на наносен материјал и реките ќе бидат обременети со поголем сооднос на нанос и со тоа разорната моќ на пороите ќе се зголеми. </w:t>
      </w:r>
    </w:p>
    <w:p w14:paraId="2A14D674"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Вообичаено, интензивните врнежи се случуваат во повисоките делови на сливот, а оштетувањата се случуваат во пониските делови од сливот каде што обично се наоѓаат населените места. За да се поправи состојбата, главните работи треба да се извршат во горното сливно подрачје. Најдобрата заштита на почвата е со садење дрвја кои потоа ќе формираат стабилен шумски екосистем. Овој пример може целосно да се преслика на околината на Прилеп бидејќи дел од сливовите од Скопска Црна Гора се многу слични со прилепските. Сливовите кои гравитираат према Прилеп, се во голема мера обесшумени и со тоа, било какви поголеми поројни врнежи многу брзо би се концентрирале во градот Прилеп, правејќи големи материјални штети.</w:t>
      </w:r>
    </w:p>
    <w:p w14:paraId="7C73EB4A"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114300" distB="114300" distL="114300" distR="114300" wp14:anchorId="758FEB5C" wp14:editId="460E469A">
            <wp:extent cx="5669280" cy="4068528"/>
            <wp:effectExtent l="0" t="0" r="7620" b="8255"/>
            <wp:docPr id="22" name="image6.png" descr="A map of a mountain range&#10;&#10;AI-generated content may be incorrect."/>
            <wp:cNvGraphicFramePr/>
            <a:graphic xmlns:a="http://schemas.openxmlformats.org/drawingml/2006/main">
              <a:graphicData uri="http://schemas.openxmlformats.org/drawingml/2006/picture">
                <pic:pic xmlns:pic="http://schemas.openxmlformats.org/drawingml/2006/picture">
                  <pic:nvPicPr>
                    <pic:cNvPr id="22" name="image6.png" descr="A map of a mountain range&#10;&#10;AI-generated content may be incorrect."/>
                    <pic:cNvPicPr preferRelativeResize="0"/>
                  </pic:nvPicPr>
                  <pic:blipFill>
                    <a:blip r:embed="rId168"/>
                    <a:srcRect/>
                    <a:stretch>
                      <a:fillRect/>
                    </a:stretch>
                  </pic:blipFill>
                  <pic:spPr>
                    <a:xfrm>
                      <a:off x="0" y="0"/>
                      <a:ext cx="5671064" cy="4069808"/>
                    </a:xfrm>
                    <a:prstGeom prst="rect">
                      <a:avLst/>
                    </a:prstGeom>
                    <a:ln/>
                  </pic:spPr>
                </pic:pic>
              </a:graphicData>
            </a:graphic>
          </wp:inline>
        </w:drawing>
      </w:r>
    </w:p>
    <w:p w14:paraId="06167D35" w14:textId="14203EFA" w:rsidR="0040172D" w:rsidRDefault="0040172D" w:rsidP="0040172D">
      <w:pPr>
        <w:tabs>
          <w:tab w:val="left" w:pos="2464"/>
        </w:tabs>
        <w:spacing w:after="0"/>
        <w:jc w:val="both"/>
        <w:rPr>
          <w:rFonts w:ascii="Calibri" w:hAnsi="Calibri" w:cs="Calibri"/>
          <w:b/>
          <w:bCs/>
          <w:sz w:val="24"/>
          <w:szCs w:val="24"/>
        </w:rPr>
      </w:pPr>
      <w:bookmarkStart w:id="35" w:name="_Toc159090615"/>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11</w:t>
      </w:r>
      <w:r w:rsidRPr="0040172D">
        <w:rPr>
          <w:rFonts w:ascii="Calibri" w:hAnsi="Calibri" w:cs="Calibri"/>
          <w:sz w:val="24"/>
          <w:szCs w:val="24"/>
        </w:rPr>
        <w:fldChar w:fldCharType="end"/>
      </w:r>
      <w:r w:rsidRPr="0040172D">
        <w:rPr>
          <w:rFonts w:ascii="Calibri" w:hAnsi="Calibri" w:cs="Calibri"/>
          <w:b/>
          <w:bCs/>
          <w:sz w:val="24"/>
          <w:szCs w:val="24"/>
        </w:rPr>
        <w:t>.</w:t>
      </w:r>
      <w:r w:rsidRPr="0040172D">
        <w:rPr>
          <w:rFonts w:ascii="Calibri" w:hAnsi="Calibri" w:cs="Calibri"/>
          <w:b/>
          <w:bCs/>
          <w:sz w:val="24"/>
          <w:szCs w:val="24"/>
          <w:lang w:val="en-US"/>
        </w:rPr>
        <w:t xml:space="preserve"> </w:t>
      </w:r>
      <w:r w:rsidRPr="0040172D">
        <w:rPr>
          <w:rFonts w:ascii="Calibri" w:hAnsi="Calibri" w:cs="Calibri"/>
          <w:b/>
          <w:bCs/>
          <w:sz w:val="24"/>
          <w:szCs w:val="24"/>
        </w:rPr>
        <w:t>Карта на ерозија на околината на Прилеп</w:t>
      </w:r>
      <w:bookmarkEnd w:id="35"/>
    </w:p>
    <w:p w14:paraId="4A8D51D3" w14:textId="77777777" w:rsidR="00366073" w:rsidRPr="0040172D" w:rsidRDefault="00366073" w:rsidP="0040172D">
      <w:pPr>
        <w:tabs>
          <w:tab w:val="left" w:pos="2464"/>
        </w:tabs>
        <w:spacing w:after="0"/>
        <w:jc w:val="both"/>
        <w:rPr>
          <w:rFonts w:ascii="Calibri" w:hAnsi="Calibri" w:cs="Calibri"/>
          <w:b/>
          <w:bCs/>
          <w:sz w:val="24"/>
          <w:szCs w:val="24"/>
        </w:rPr>
      </w:pPr>
    </w:p>
    <w:p w14:paraId="27CE0F88"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Од горната карта може да се видат ерозивните површини кои гравитираат према градот Прилеп. Можат да се забележат поголеми ерозивни комплекси од прва и втора категорија (највисока категорија), со тоа може да се заклучи дека околината е многу ерозивна.</w:t>
      </w:r>
    </w:p>
    <w:p w14:paraId="27368D81" w14:textId="07DAC0D2"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114300" distB="114300" distL="114300" distR="114300" wp14:anchorId="4FAA85AA" wp14:editId="192B8C94">
            <wp:extent cx="5860112" cy="3951798"/>
            <wp:effectExtent l="0" t="0" r="7620" b="0"/>
            <wp:docPr id="11" name="image7.jpg" descr="A map of a large area&#10;&#10;AI-generated content may be incorrect."/>
            <wp:cNvGraphicFramePr/>
            <a:graphic xmlns:a="http://schemas.openxmlformats.org/drawingml/2006/main">
              <a:graphicData uri="http://schemas.openxmlformats.org/drawingml/2006/picture">
                <pic:pic xmlns:pic="http://schemas.openxmlformats.org/drawingml/2006/picture">
                  <pic:nvPicPr>
                    <pic:cNvPr id="11" name="image7.jpg" descr="A map of a large area&#10;&#10;AI-generated content may be incorrect."/>
                    <pic:cNvPicPr preferRelativeResize="0"/>
                  </pic:nvPicPr>
                  <pic:blipFill>
                    <a:blip r:embed="rId169"/>
                    <a:srcRect/>
                    <a:stretch>
                      <a:fillRect/>
                    </a:stretch>
                  </pic:blipFill>
                  <pic:spPr>
                    <a:xfrm>
                      <a:off x="0" y="0"/>
                      <a:ext cx="5864954" cy="3955063"/>
                    </a:xfrm>
                    <a:prstGeom prst="rect">
                      <a:avLst/>
                    </a:prstGeom>
                    <a:ln/>
                  </pic:spPr>
                </pic:pic>
              </a:graphicData>
            </a:graphic>
          </wp:inline>
        </w:drawing>
      </w:r>
    </w:p>
    <w:p w14:paraId="72DF5112" w14:textId="07DAC0D2" w:rsidR="0040172D" w:rsidRPr="0040172D" w:rsidRDefault="0040172D" w:rsidP="0040172D">
      <w:pPr>
        <w:tabs>
          <w:tab w:val="left" w:pos="2464"/>
        </w:tabs>
        <w:spacing w:after="0"/>
        <w:jc w:val="both"/>
        <w:rPr>
          <w:rFonts w:ascii="Calibri" w:hAnsi="Calibri" w:cs="Calibri"/>
          <w:b/>
          <w:bCs/>
          <w:sz w:val="24"/>
          <w:szCs w:val="24"/>
        </w:rPr>
      </w:pPr>
      <w:bookmarkStart w:id="36" w:name="_Toc159090616"/>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12</w:t>
      </w:r>
      <w:r w:rsidRPr="0040172D">
        <w:rPr>
          <w:rFonts w:ascii="Calibri" w:hAnsi="Calibri" w:cs="Calibri"/>
          <w:sz w:val="24"/>
          <w:szCs w:val="24"/>
        </w:rPr>
        <w:fldChar w:fldCharType="end"/>
      </w:r>
      <w:r w:rsidRPr="0040172D">
        <w:rPr>
          <w:rFonts w:ascii="Calibri" w:hAnsi="Calibri" w:cs="Calibri"/>
          <w:b/>
          <w:bCs/>
          <w:sz w:val="24"/>
          <w:szCs w:val="24"/>
        </w:rPr>
        <w:t>.Карта на ерозија за Општина Прилеп</w:t>
      </w:r>
      <w:bookmarkEnd w:id="36"/>
    </w:p>
    <w:p w14:paraId="7C361D1E" w14:textId="77777777" w:rsidR="0040172D" w:rsidRPr="0040172D" w:rsidRDefault="0040172D" w:rsidP="0040172D">
      <w:pPr>
        <w:tabs>
          <w:tab w:val="left" w:pos="2464"/>
        </w:tabs>
        <w:spacing w:after="0"/>
        <w:jc w:val="both"/>
        <w:rPr>
          <w:rFonts w:ascii="Calibri" w:hAnsi="Calibri" w:cs="Calibri"/>
          <w:sz w:val="24"/>
          <w:szCs w:val="24"/>
        </w:rPr>
      </w:pPr>
    </w:p>
    <w:p w14:paraId="4307F239"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На наредната карта може да се види ерозијата во рамките на целата општина. Може да се забележи дека големиот дел од општината е високо ерозивна, посебно ова важи за Прилепскиот дел од Мариово, каде доминираат највисоките катергории на ерозија. Од друга страна во овој дел од општината густината на населението е многу мала, и со тоа ризикот од ерозија е исто така мал. Единствен ризик во иднина, од аспект на ерозија, би била изградбата на акумулацијата Чебрен, која би се заполнувала со овие ерозивни материјали. </w:t>
      </w:r>
    </w:p>
    <w:p w14:paraId="22E444F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Освен овие, дополнителни проблеми во секторот шумарство поврзани со климатските промени се поврзани со:</w:t>
      </w:r>
    </w:p>
    <w:p w14:paraId="2A363316"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1.</w:t>
      </w:r>
      <w:r w:rsidRPr="0040172D">
        <w:rPr>
          <w:rFonts w:ascii="Calibri" w:hAnsi="Calibri" w:cs="Calibri"/>
          <w:b/>
          <w:bCs/>
          <w:sz w:val="24"/>
          <w:szCs w:val="24"/>
        </w:rPr>
        <w:tab/>
        <w:t>Нелегални шумски активности</w:t>
      </w:r>
    </w:p>
    <w:p w14:paraId="7C52A2CA"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а.</w:t>
      </w:r>
      <w:r w:rsidRPr="0040172D">
        <w:rPr>
          <w:rFonts w:ascii="Calibri" w:hAnsi="Calibri" w:cs="Calibri"/>
          <w:sz w:val="24"/>
          <w:szCs w:val="24"/>
        </w:rPr>
        <w:tab/>
        <w:t>Намалување на шумската покривка (шума во гола земја или ливада) поради несоодветни сечи на шуми. Се сечат само најдобрите дрвја, оставајќи ги болните и малите дрвја кои долгорочно ќе го намалат квалитетот на шумата и доколку интензивно се користат (сечат) може да дојде до целосна загуба на шумата како земјишен покров.</w:t>
      </w:r>
    </w:p>
    <w:p w14:paraId="093C0A6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б.</w:t>
      </w:r>
      <w:r w:rsidRPr="0040172D">
        <w:rPr>
          <w:rFonts w:ascii="Calibri" w:hAnsi="Calibri" w:cs="Calibri"/>
          <w:sz w:val="24"/>
          <w:szCs w:val="24"/>
        </w:rPr>
        <w:tab/>
        <w:t>Доколку илегалните шумски активности се со помал интензитет, тоа ќе го намали квалитетот на шумата и во со тоа ќе ја намали способноста за складирање на јаглерод.</w:t>
      </w:r>
    </w:p>
    <w:p w14:paraId="5F6713C3"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2.</w:t>
      </w:r>
      <w:r w:rsidRPr="0040172D">
        <w:rPr>
          <w:rFonts w:ascii="Calibri" w:hAnsi="Calibri" w:cs="Calibri"/>
          <w:b/>
          <w:bCs/>
          <w:sz w:val="24"/>
          <w:szCs w:val="24"/>
        </w:rPr>
        <w:tab/>
        <w:t>Шумски пожари</w:t>
      </w:r>
    </w:p>
    <w:p w14:paraId="106E0898"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а.</w:t>
      </w:r>
      <w:r w:rsidRPr="0040172D">
        <w:rPr>
          <w:rFonts w:ascii="Calibri" w:hAnsi="Calibri" w:cs="Calibri"/>
          <w:sz w:val="24"/>
          <w:szCs w:val="24"/>
        </w:rPr>
        <w:tab/>
        <w:t>Сценаријата за климатски промени предвидуваат подолги сушни периоди во лето, подолги топлотни бранови и зголемени температури. Ова всушност ќе ја зголеми ранливоста на шумите од шумски пожари.</w:t>
      </w:r>
    </w:p>
    <w:p w14:paraId="684C602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б.</w:t>
      </w:r>
      <w:r w:rsidRPr="0040172D">
        <w:rPr>
          <w:rFonts w:ascii="Calibri" w:hAnsi="Calibri" w:cs="Calibri"/>
          <w:sz w:val="24"/>
          <w:szCs w:val="24"/>
        </w:rPr>
        <w:tab/>
        <w:t>Шумските пожари се голем извор на емисија и вкупно ќе ги зголемат количествата на емисии. Ако пожарот настане во иглолисна шума, бидејќи овој тип на вегетација не поседува способност за прирдона регенерација, тогаш целосно ќе се изгуби шумата формирајќи гола површина. Во оваа смисла, јаглеродниот базен се намалува на долгорочна основа.</w:t>
      </w:r>
    </w:p>
    <w:p w14:paraId="55115CBB"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в.</w:t>
      </w:r>
      <w:r w:rsidRPr="0040172D">
        <w:rPr>
          <w:rFonts w:ascii="Calibri" w:hAnsi="Calibri" w:cs="Calibri"/>
          <w:sz w:val="24"/>
          <w:szCs w:val="24"/>
        </w:rPr>
        <w:tab/>
        <w:t>Ако изгореното земјиште е листопадно или мешано, по неколку години, ако пожарот не бил разорен, вегетацијата ќе се врати, но ќе треба време за конкурентна ревитализација на шумите, најмалку 20 години за да се добие јаглеродниот базен како пред пожарот.</w:t>
      </w:r>
    </w:p>
    <w:p w14:paraId="161F645A"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3.</w:t>
      </w:r>
      <w:r w:rsidRPr="0040172D">
        <w:rPr>
          <w:rFonts w:ascii="Calibri" w:hAnsi="Calibri" w:cs="Calibri"/>
          <w:b/>
          <w:bCs/>
          <w:sz w:val="24"/>
          <w:szCs w:val="24"/>
        </w:rPr>
        <w:tab/>
        <w:t>Верижниот ефект на шумските пожари за зголемување на ранливоста и ризиците од поројни поплави</w:t>
      </w:r>
    </w:p>
    <w:p w14:paraId="4D59922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a.</w:t>
      </w:r>
      <w:r w:rsidRPr="0040172D">
        <w:rPr>
          <w:rFonts w:ascii="Calibri" w:hAnsi="Calibri" w:cs="Calibri"/>
          <w:sz w:val="24"/>
          <w:szCs w:val="24"/>
        </w:rPr>
        <w:tab/>
        <w:t>Сценаријата за климатски промени предвидуваат подолги сушни периоди во лето, а исто така распредлбата на дождовите ќе биде нерамномерна. Од друга страна врнежите ќе бидат многу по интензивни. Комбинација од шумски пожари со кои земјиштето останува голо и поројни настани во кои ќе се измие незаштитената почва, оставајќи ја шумската почва сиромашна со хранливи материи.</w:t>
      </w:r>
    </w:p>
    <w:p w14:paraId="0049E57A"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б.</w:t>
      </w:r>
      <w:r w:rsidRPr="0040172D">
        <w:rPr>
          <w:rFonts w:ascii="Calibri" w:hAnsi="Calibri" w:cs="Calibri"/>
          <w:sz w:val="24"/>
          <w:szCs w:val="24"/>
        </w:rPr>
        <w:tab/>
        <w:t xml:space="preserve">Голата почва по шумскиот пожар е подложно на негативните ефекти на водата (ерозија, поројни поплави). Почвата по пожарот органската материја е изгубена со согорувањето и се трансформира во неоргански соединенија. Органската материја е средство кое ја одржува структурата на почвата во добра состојба. Без хумусен слој почвата е растрестита и подложна на ерозија. Доколку не се зачува со непосредните </w:t>
      </w:r>
      <w:r w:rsidRPr="0040172D">
        <w:rPr>
          <w:rFonts w:ascii="Calibri" w:hAnsi="Calibri" w:cs="Calibri"/>
          <w:sz w:val="24"/>
          <w:szCs w:val="24"/>
        </w:rPr>
        <w:lastRenderedPageBreak/>
        <w:t>ефекти на околната вегетација (треви, грмушеста вегетација или дрвја) може лесно да се измие. Ова е ефект на ерозијата на самото место (on-site).</w:t>
      </w:r>
    </w:p>
    <w:p w14:paraId="2DF528FA"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4.</w:t>
      </w:r>
      <w:r w:rsidRPr="0040172D">
        <w:rPr>
          <w:rFonts w:ascii="Calibri" w:hAnsi="Calibri" w:cs="Calibri"/>
          <w:b/>
          <w:bCs/>
          <w:sz w:val="24"/>
          <w:szCs w:val="24"/>
        </w:rPr>
        <w:tab/>
        <w:t>Ерозија на почвата и пороите надвор од локацијата на настанување (off-site)</w:t>
      </w:r>
    </w:p>
    <w:p w14:paraId="3131C661"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a.</w:t>
      </w:r>
      <w:r w:rsidRPr="0040172D">
        <w:rPr>
          <w:rFonts w:ascii="Calibri" w:hAnsi="Calibri" w:cs="Calibri"/>
          <w:sz w:val="24"/>
          <w:szCs w:val="24"/>
        </w:rPr>
        <w:tab/>
        <w:t>Непланираната/илегална сеча на шумите, шумски пожари, штетници или болести може да доведе до големи голи површини што може да ги зголеми ризиците од поројни поплави и со тоа да предизвика штета во населените места во долните делови на сливот и загуба на човечки животи</w:t>
      </w:r>
    </w:p>
    <w:p w14:paraId="26A56724" w14:textId="033D35F5"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б.</w:t>
      </w:r>
      <w:r w:rsidRPr="0040172D">
        <w:rPr>
          <w:rFonts w:ascii="Calibri" w:hAnsi="Calibri" w:cs="Calibri"/>
          <w:sz w:val="24"/>
          <w:szCs w:val="24"/>
        </w:rPr>
        <w:tab/>
        <w:t>Ерозијата на почвата и пороите влијаат на локацијата каде што се појавуваат (на самото место), но поголеми влијанија, изразени како оштетување на имот и човечки животи, се случуваат далеку од местото на потеклото. Ова се ефекти надвор од локацијата. Поголемите врнежи се случуваат на планините каде што количината на врнежи е најголема. Доколку оваа количина на вода не се складира во подземните води или во шумата, водата тече по површината, а потоа ќе се концентрира во помалите потоци и ќе се поврзе со поголемите потоци носејќи големо количество на вода измешано со наносен материјал (земја, карпи, друг отпад).</w:t>
      </w:r>
    </w:p>
    <w:p w14:paraId="2F812A21" w14:textId="77777777" w:rsidR="00366073" w:rsidRPr="0040172D" w:rsidRDefault="00366073" w:rsidP="0040172D">
      <w:pPr>
        <w:tabs>
          <w:tab w:val="left" w:pos="2464"/>
        </w:tabs>
        <w:spacing w:after="0"/>
        <w:jc w:val="both"/>
        <w:rPr>
          <w:rFonts w:ascii="Calibri" w:hAnsi="Calibri" w:cs="Calibri"/>
          <w:sz w:val="24"/>
          <w:szCs w:val="24"/>
        </w:rPr>
      </w:pPr>
    </w:p>
    <w:p w14:paraId="6F0266AF" w14:textId="167D30B1" w:rsidR="0040172D" w:rsidRPr="0040172D" w:rsidRDefault="00366073" w:rsidP="0040172D">
      <w:pPr>
        <w:tabs>
          <w:tab w:val="left" w:pos="2464"/>
        </w:tabs>
        <w:spacing w:after="0"/>
        <w:jc w:val="both"/>
        <w:rPr>
          <w:rFonts w:ascii="Calibri" w:hAnsi="Calibri" w:cs="Calibri"/>
          <w:b/>
          <w:bCs/>
          <w:sz w:val="24"/>
          <w:szCs w:val="24"/>
        </w:rPr>
      </w:pPr>
      <w:bookmarkStart w:id="37" w:name="_Toc159090455"/>
      <w:r>
        <w:rPr>
          <w:rFonts w:ascii="Calibri" w:hAnsi="Calibri" w:cs="Calibri"/>
          <w:b/>
          <w:bCs/>
          <w:sz w:val="24"/>
          <w:szCs w:val="24"/>
        </w:rPr>
        <w:t>7.</w:t>
      </w:r>
      <w:r w:rsidR="0040172D" w:rsidRPr="0040172D">
        <w:rPr>
          <w:rFonts w:ascii="Calibri" w:hAnsi="Calibri" w:cs="Calibri"/>
          <w:b/>
          <w:bCs/>
          <w:sz w:val="24"/>
          <w:szCs w:val="24"/>
        </w:rPr>
        <w:t>Инвентар на емисии на стакленички гасови</w:t>
      </w:r>
      <w:bookmarkEnd w:id="37"/>
    </w:p>
    <w:p w14:paraId="4A2A4946" w14:textId="77777777" w:rsidR="0040172D" w:rsidRPr="0040172D" w:rsidRDefault="0040172D" w:rsidP="0040172D">
      <w:pPr>
        <w:tabs>
          <w:tab w:val="left" w:pos="2464"/>
        </w:tabs>
        <w:spacing w:after="0"/>
        <w:jc w:val="both"/>
        <w:rPr>
          <w:rFonts w:ascii="Calibri" w:hAnsi="Calibri" w:cs="Calibri"/>
          <w:sz w:val="24"/>
          <w:szCs w:val="24"/>
        </w:rPr>
      </w:pPr>
    </w:p>
    <w:p w14:paraId="5349EC74"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Вкупните процените емисии за општина Прилеп за 2021 година, подолу се претставени според три поделби:</w:t>
      </w:r>
    </w:p>
    <w:p w14:paraId="5600F8CE" w14:textId="77777777" w:rsidR="0040172D" w:rsidRPr="0040172D" w:rsidRDefault="0040172D" w:rsidP="00DD5418">
      <w:pPr>
        <w:numPr>
          <w:ilvl w:val="0"/>
          <w:numId w:val="11"/>
        </w:numPr>
        <w:tabs>
          <w:tab w:val="left" w:pos="2464"/>
        </w:tabs>
        <w:spacing w:after="0"/>
        <w:jc w:val="both"/>
        <w:rPr>
          <w:rFonts w:ascii="Calibri" w:hAnsi="Calibri" w:cs="Calibri"/>
          <w:sz w:val="24"/>
          <w:szCs w:val="24"/>
        </w:rPr>
      </w:pPr>
      <w:r w:rsidRPr="0040172D">
        <w:rPr>
          <w:rFonts w:ascii="Calibri" w:hAnsi="Calibri" w:cs="Calibri"/>
          <w:sz w:val="24"/>
          <w:szCs w:val="24"/>
        </w:rPr>
        <w:t>по категорија на извор (енергенс)</w:t>
      </w:r>
    </w:p>
    <w:p w14:paraId="7E55C86E" w14:textId="77777777" w:rsidR="0040172D" w:rsidRPr="0040172D" w:rsidRDefault="0040172D" w:rsidP="00DD5418">
      <w:pPr>
        <w:numPr>
          <w:ilvl w:val="0"/>
          <w:numId w:val="11"/>
        </w:numPr>
        <w:tabs>
          <w:tab w:val="left" w:pos="2464"/>
        </w:tabs>
        <w:spacing w:after="0"/>
        <w:jc w:val="both"/>
        <w:rPr>
          <w:rFonts w:ascii="Calibri" w:hAnsi="Calibri" w:cs="Calibri"/>
          <w:sz w:val="24"/>
          <w:szCs w:val="24"/>
        </w:rPr>
      </w:pPr>
      <w:r w:rsidRPr="0040172D">
        <w:rPr>
          <w:rFonts w:ascii="Calibri" w:hAnsi="Calibri" w:cs="Calibri"/>
          <w:sz w:val="24"/>
          <w:szCs w:val="24"/>
        </w:rPr>
        <w:t>по подсектори</w:t>
      </w:r>
    </w:p>
    <w:p w14:paraId="432D4F4B" w14:textId="6B152380" w:rsidR="00366073" w:rsidRDefault="0040172D" w:rsidP="00366073">
      <w:pPr>
        <w:numPr>
          <w:ilvl w:val="0"/>
          <w:numId w:val="11"/>
        </w:numPr>
        <w:tabs>
          <w:tab w:val="left" w:pos="2464"/>
        </w:tabs>
        <w:spacing w:after="0"/>
        <w:jc w:val="both"/>
        <w:rPr>
          <w:rFonts w:ascii="Calibri" w:hAnsi="Calibri" w:cs="Calibri"/>
          <w:sz w:val="24"/>
          <w:szCs w:val="24"/>
        </w:rPr>
      </w:pPr>
      <w:r w:rsidRPr="0040172D">
        <w:rPr>
          <w:rFonts w:ascii="Calibri" w:hAnsi="Calibri" w:cs="Calibri"/>
          <w:sz w:val="24"/>
          <w:szCs w:val="24"/>
        </w:rPr>
        <w:t>по сектори</w:t>
      </w:r>
    </w:p>
    <w:p w14:paraId="06DCEA6C" w14:textId="77777777" w:rsidR="00366073" w:rsidRPr="0040172D" w:rsidRDefault="00366073" w:rsidP="00366073">
      <w:pPr>
        <w:tabs>
          <w:tab w:val="left" w:pos="2464"/>
        </w:tabs>
        <w:spacing w:after="0"/>
        <w:ind w:left="720"/>
        <w:jc w:val="both"/>
        <w:rPr>
          <w:rFonts w:ascii="Calibri" w:hAnsi="Calibri" w:cs="Calibri"/>
          <w:sz w:val="24"/>
          <w:szCs w:val="24"/>
        </w:rPr>
      </w:pPr>
    </w:p>
    <w:p w14:paraId="12169DBC" w14:textId="68FDEC13" w:rsidR="0040172D" w:rsidRPr="0040172D" w:rsidRDefault="00366073" w:rsidP="0040172D">
      <w:pPr>
        <w:tabs>
          <w:tab w:val="left" w:pos="2464"/>
        </w:tabs>
        <w:spacing w:after="0"/>
        <w:jc w:val="both"/>
        <w:rPr>
          <w:rFonts w:ascii="Calibri" w:hAnsi="Calibri" w:cs="Calibri"/>
          <w:b/>
          <w:bCs/>
          <w:sz w:val="24"/>
          <w:szCs w:val="24"/>
        </w:rPr>
      </w:pPr>
      <w:bookmarkStart w:id="38" w:name="_Toc159083621"/>
      <w:bookmarkStart w:id="39" w:name="_Toc159090456"/>
      <w:r>
        <w:rPr>
          <w:rFonts w:ascii="Calibri" w:hAnsi="Calibri" w:cs="Calibri"/>
          <w:b/>
          <w:bCs/>
          <w:sz w:val="24"/>
          <w:szCs w:val="24"/>
        </w:rPr>
        <w:t>7.1.</w:t>
      </w:r>
      <w:r w:rsidR="0040172D" w:rsidRPr="0040172D">
        <w:rPr>
          <w:rFonts w:ascii="Calibri" w:hAnsi="Calibri" w:cs="Calibri"/>
          <w:b/>
          <w:bCs/>
          <w:sz w:val="24"/>
          <w:szCs w:val="24"/>
        </w:rPr>
        <w:t>Вкупни емисии на стакленички гасови по категорија на извор (енергенс)</w:t>
      </w:r>
      <w:bookmarkEnd w:id="38"/>
      <w:bookmarkEnd w:id="39"/>
    </w:p>
    <w:p w14:paraId="08AE00AE" w14:textId="77777777" w:rsidR="0040172D" w:rsidRPr="0040172D" w:rsidRDefault="0040172D" w:rsidP="0040172D">
      <w:pPr>
        <w:tabs>
          <w:tab w:val="left" w:pos="2464"/>
        </w:tabs>
        <w:spacing w:after="0"/>
        <w:jc w:val="both"/>
        <w:rPr>
          <w:rFonts w:ascii="Calibri" w:hAnsi="Calibri" w:cs="Calibri"/>
          <w:sz w:val="24"/>
          <w:szCs w:val="24"/>
        </w:rPr>
      </w:pPr>
    </w:p>
    <w:p w14:paraId="165CBC59"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Вкупните проценети емисии на стакленички гасови од сите сектори за општина Прилеп по категории на извори за 2021 година се прикажани подолу.</w:t>
      </w:r>
    </w:p>
    <w:p w14:paraId="7EB27174" w14:textId="77777777" w:rsidR="0040172D" w:rsidRPr="0040172D" w:rsidRDefault="0040172D" w:rsidP="0040172D">
      <w:pPr>
        <w:tabs>
          <w:tab w:val="left" w:pos="2464"/>
        </w:tabs>
        <w:spacing w:after="0"/>
        <w:jc w:val="both"/>
        <w:rPr>
          <w:rFonts w:ascii="Calibri" w:hAnsi="Calibri" w:cs="Calibri"/>
          <w:i/>
          <w:iCs/>
          <w:sz w:val="24"/>
          <w:szCs w:val="24"/>
        </w:rPr>
      </w:pPr>
    </w:p>
    <w:p w14:paraId="1EB76827"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54D9EEBA" wp14:editId="47A8382D">
            <wp:extent cx="5890260" cy="3055620"/>
            <wp:effectExtent l="0" t="0" r="15240" b="11430"/>
            <wp:docPr id="207145048" name="Chart 1">
              <a:extLst xmlns:a="http://schemas.openxmlformats.org/drawingml/2006/main">
                <a:ext uri="{FF2B5EF4-FFF2-40B4-BE49-F238E27FC236}">
                  <a16:creationId xmlns:a16="http://schemas.microsoft.com/office/drawing/2014/main" id="{457ECCC6-091F-9DFF-3481-2E28AC264E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7D236121" w14:textId="77777777" w:rsidR="0040172D" w:rsidRDefault="0040172D" w:rsidP="0040172D">
      <w:pPr>
        <w:tabs>
          <w:tab w:val="left" w:pos="2464"/>
        </w:tabs>
        <w:spacing w:after="0"/>
        <w:jc w:val="both"/>
        <w:rPr>
          <w:rFonts w:ascii="Calibri" w:hAnsi="Calibri" w:cs="Calibri"/>
          <w:b/>
          <w:bCs/>
          <w:sz w:val="24"/>
          <w:szCs w:val="24"/>
        </w:rPr>
      </w:pPr>
      <w:bookmarkStart w:id="40" w:name="_Ref150763706"/>
      <w:bookmarkStart w:id="41" w:name="_Toc159090617"/>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13</w:t>
      </w:r>
      <w:r w:rsidRPr="0040172D">
        <w:rPr>
          <w:rFonts w:ascii="Calibri" w:hAnsi="Calibri" w:cs="Calibri"/>
          <w:sz w:val="24"/>
          <w:szCs w:val="24"/>
        </w:rPr>
        <w:fldChar w:fldCharType="end"/>
      </w:r>
      <w:bookmarkEnd w:id="40"/>
      <w:r w:rsidRPr="0040172D">
        <w:rPr>
          <w:rFonts w:ascii="Calibri" w:hAnsi="Calibri" w:cs="Calibri"/>
          <w:b/>
          <w:bCs/>
          <w:sz w:val="24"/>
          <w:szCs w:val="24"/>
        </w:rPr>
        <w:t>. Вкупни емисии на стакленички гасови [kt CО2-eq] по категорија на извор за општина Прилеп 2021 година</w:t>
      </w:r>
      <w:bookmarkEnd w:id="41"/>
    </w:p>
    <w:p w14:paraId="4FE6919C" w14:textId="77777777" w:rsidR="00366073" w:rsidRPr="0040172D" w:rsidRDefault="00366073" w:rsidP="0040172D">
      <w:pPr>
        <w:tabs>
          <w:tab w:val="left" w:pos="2464"/>
        </w:tabs>
        <w:spacing w:after="0"/>
        <w:jc w:val="both"/>
        <w:rPr>
          <w:rFonts w:ascii="Calibri" w:hAnsi="Calibri" w:cs="Calibri"/>
          <w:b/>
          <w:bCs/>
          <w:i/>
          <w:iCs/>
          <w:sz w:val="24"/>
          <w:szCs w:val="24"/>
        </w:rPr>
      </w:pPr>
    </w:p>
    <w:p w14:paraId="51521B5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На графичките прикази на </w:t>
      </w:r>
      <w:r w:rsidRPr="0040172D">
        <w:rPr>
          <w:rFonts w:ascii="Calibri" w:hAnsi="Calibri" w:cs="Calibri"/>
          <w:sz w:val="24"/>
          <w:szCs w:val="24"/>
        </w:rPr>
        <w:fldChar w:fldCharType="begin"/>
      </w:r>
      <w:r w:rsidRPr="0040172D">
        <w:rPr>
          <w:rFonts w:ascii="Calibri" w:hAnsi="Calibri" w:cs="Calibri"/>
          <w:sz w:val="24"/>
          <w:szCs w:val="24"/>
        </w:rPr>
        <w:instrText xml:space="preserve"> REF _Ref150763706 \h  \* MERGEFORMAT </w:instrText>
      </w:r>
      <w:r w:rsidRPr="0040172D">
        <w:rPr>
          <w:rFonts w:ascii="Calibri" w:hAnsi="Calibri" w:cs="Calibri"/>
          <w:sz w:val="24"/>
          <w:szCs w:val="24"/>
        </w:rPr>
      </w:r>
      <w:r w:rsidRPr="0040172D">
        <w:rPr>
          <w:rFonts w:ascii="Calibri" w:hAnsi="Calibri" w:cs="Calibri"/>
          <w:sz w:val="24"/>
          <w:szCs w:val="24"/>
        </w:rPr>
        <w:fldChar w:fldCharType="separate"/>
      </w:r>
      <w:r w:rsidRPr="0040172D">
        <w:rPr>
          <w:rFonts w:ascii="Calibri" w:hAnsi="Calibri" w:cs="Calibri"/>
          <w:sz w:val="24"/>
          <w:szCs w:val="24"/>
        </w:rPr>
        <w:t>Слика 13</w:t>
      </w:r>
      <w:r w:rsidRPr="0040172D">
        <w:rPr>
          <w:rFonts w:ascii="Calibri" w:hAnsi="Calibri" w:cs="Calibri"/>
          <w:sz w:val="24"/>
          <w:szCs w:val="24"/>
        </w:rPr>
        <w:fldChar w:fldCharType="end"/>
      </w:r>
      <w:r w:rsidRPr="0040172D">
        <w:rPr>
          <w:rFonts w:ascii="Calibri" w:hAnsi="Calibri" w:cs="Calibri"/>
          <w:sz w:val="24"/>
          <w:szCs w:val="24"/>
        </w:rPr>
        <w:t xml:space="preserve"> и </w:t>
      </w:r>
      <w:r w:rsidRPr="0040172D">
        <w:rPr>
          <w:rFonts w:ascii="Calibri" w:hAnsi="Calibri" w:cs="Calibri"/>
          <w:sz w:val="24"/>
          <w:szCs w:val="24"/>
        </w:rPr>
        <w:fldChar w:fldCharType="begin"/>
      </w:r>
      <w:r w:rsidRPr="0040172D">
        <w:rPr>
          <w:rFonts w:ascii="Calibri" w:hAnsi="Calibri" w:cs="Calibri"/>
          <w:sz w:val="24"/>
          <w:szCs w:val="24"/>
        </w:rPr>
        <w:instrText xml:space="preserve"> REF _Ref150763740 \h  \* MERGEFORMAT </w:instrText>
      </w:r>
      <w:r w:rsidRPr="0040172D">
        <w:rPr>
          <w:rFonts w:ascii="Calibri" w:hAnsi="Calibri" w:cs="Calibri"/>
          <w:sz w:val="24"/>
          <w:szCs w:val="24"/>
        </w:rPr>
      </w:r>
      <w:r w:rsidRPr="0040172D">
        <w:rPr>
          <w:rFonts w:ascii="Calibri" w:hAnsi="Calibri" w:cs="Calibri"/>
          <w:sz w:val="24"/>
          <w:szCs w:val="24"/>
        </w:rPr>
        <w:fldChar w:fldCharType="separate"/>
      </w:r>
      <w:r w:rsidRPr="0040172D">
        <w:rPr>
          <w:rFonts w:ascii="Calibri" w:hAnsi="Calibri" w:cs="Calibri"/>
          <w:sz w:val="24"/>
          <w:szCs w:val="24"/>
        </w:rPr>
        <w:t>Слика 14</w:t>
      </w:r>
      <w:r w:rsidRPr="0040172D">
        <w:rPr>
          <w:rFonts w:ascii="Calibri" w:hAnsi="Calibri" w:cs="Calibri"/>
          <w:sz w:val="24"/>
          <w:szCs w:val="24"/>
        </w:rPr>
        <w:fldChar w:fldCharType="end"/>
      </w:r>
      <w:r w:rsidRPr="0040172D">
        <w:rPr>
          <w:rFonts w:ascii="Calibri" w:hAnsi="Calibri" w:cs="Calibri"/>
          <w:sz w:val="24"/>
          <w:szCs w:val="24"/>
        </w:rPr>
        <w:t>, се прикажани пресметаните CО</w:t>
      </w:r>
      <w:r w:rsidRPr="0040172D">
        <w:rPr>
          <w:rFonts w:ascii="Calibri" w:hAnsi="Calibri" w:cs="Calibri"/>
          <w:sz w:val="24"/>
          <w:szCs w:val="24"/>
          <w:vertAlign w:val="subscript"/>
        </w:rPr>
        <w:t xml:space="preserve">2-eq </w:t>
      </w:r>
      <w:r w:rsidRPr="0040172D">
        <w:rPr>
          <w:rFonts w:ascii="Calibri" w:hAnsi="Calibri" w:cs="Calibri"/>
          <w:sz w:val="24"/>
          <w:szCs w:val="24"/>
        </w:rPr>
        <w:t>емисии во кило тони</w:t>
      </w:r>
      <w:r w:rsidRPr="0040172D">
        <w:rPr>
          <w:rFonts w:ascii="Calibri" w:hAnsi="Calibri" w:cs="Calibri"/>
          <w:i/>
          <w:iCs/>
          <w:sz w:val="24"/>
          <w:szCs w:val="24"/>
        </w:rPr>
        <w:t xml:space="preserve"> </w:t>
      </w:r>
      <w:r w:rsidRPr="0040172D">
        <w:rPr>
          <w:rFonts w:ascii="Calibri" w:hAnsi="Calibri" w:cs="Calibri"/>
          <w:sz w:val="24"/>
          <w:szCs w:val="24"/>
        </w:rPr>
        <w:t xml:space="preserve">по категорија на извор, односно за секој потрошен енергенс/суровина за потребите на општина Прилеп  во 2021 година. Оттука видно се забележуваат трите главни извори на емисии на стакленички гасови, а тоа се: електрична, одгледувањето на добиток и употребата ба огревно дрво. Значително се издвојува вредноста на емисии кои произлегуваат од потрошувачка на електрична енергија, така што може да се заклучи дека овој извор е најдоминантен и има најголем удел во вкупните проценети емисии. </w:t>
      </w:r>
    </w:p>
    <w:p w14:paraId="55EF7EE5" w14:textId="77777777" w:rsidR="0040172D" w:rsidRPr="0040172D" w:rsidRDefault="0040172D" w:rsidP="0040172D">
      <w:pPr>
        <w:tabs>
          <w:tab w:val="left" w:pos="2464"/>
        </w:tabs>
        <w:spacing w:after="0"/>
        <w:jc w:val="both"/>
        <w:rPr>
          <w:rFonts w:ascii="Calibri" w:hAnsi="Calibri" w:cs="Calibri"/>
          <w:i/>
          <w:iCs/>
          <w:sz w:val="24"/>
          <w:szCs w:val="24"/>
        </w:rPr>
      </w:pPr>
    </w:p>
    <w:p w14:paraId="5FE3EA0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1B7FF1B0" wp14:editId="1667B087">
            <wp:extent cx="5989320" cy="3169920"/>
            <wp:effectExtent l="0" t="0" r="11430" b="11430"/>
            <wp:docPr id="886330067" name="Chart 1">
              <a:extLst xmlns:a="http://schemas.openxmlformats.org/drawingml/2006/main">
                <a:ext uri="{FF2B5EF4-FFF2-40B4-BE49-F238E27FC236}">
                  <a16:creationId xmlns:a16="http://schemas.microsoft.com/office/drawing/2014/main" id="{56AB75B9-4D67-46B9-5EE3-61DB98C180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45973D9B" w14:textId="77777777" w:rsidR="0040172D" w:rsidRPr="0040172D" w:rsidRDefault="0040172D" w:rsidP="0040172D">
      <w:pPr>
        <w:tabs>
          <w:tab w:val="left" w:pos="2464"/>
        </w:tabs>
        <w:spacing w:after="0"/>
        <w:jc w:val="both"/>
        <w:rPr>
          <w:rFonts w:ascii="Calibri" w:hAnsi="Calibri" w:cs="Calibri"/>
          <w:b/>
          <w:bCs/>
          <w:sz w:val="24"/>
          <w:szCs w:val="24"/>
        </w:rPr>
      </w:pPr>
      <w:bookmarkStart w:id="42" w:name="_Ref150763740"/>
      <w:bookmarkStart w:id="43" w:name="_Toc159090618"/>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14</w:t>
      </w:r>
      <w:r w:rsidRPr="0040172D">
        <w:rPr>
          <w:rFonts w:ascii="Calibri" w:hAnsi="Calibri" w:cs="Calibri"/>
          <w:sz w:val="24"/>
          <w:szCs w:val="24"/>
        </w:rPr>
        <w:fldChar w:fldCharType="end"/>
      </w:r>
      <w:bookmarkEnd w:id="42"/>
      <w:r w:rsidRPr="0040172D">
        <w:rPr>
          <w:rFonts w:ascii="Calibri" w:hAnsi="Calibri" w:cs="Calibri"/>
          <w:b/>
          <w:bCs/>
          <w:sz w:val="24"/>
          <w:szCs w:val="24"/>
        </w:rPr>
        <w:t>. Удел [%] на сите категории на извор во вкупните емисии на стакленички гасови за општина Прилеп 2021 година</w:t>
      </w:r>
      <w:bookmarkEnd w:id="43"/>
    </w:p>
    <w:p w14:paraId="56233C53" w14:textId="77777777" w:rsidR="0040172D" w:rsidRPr="0040172D" w:rsidRDefault="0040172D" w:rsidP="0040172D">
      <w:pPr>
        <w:tabs>
          <w:tab w:val="left" w:pos="2464"/>
        </w:tabs>
        <w:spacing w:after="0"/>
        <w:jc w:val="both"/>
        <w:rPr>
          <w:rFonts w:ascii="Calibri" w:hAnsi="Calibri" w:cs="Calibri"/>
          <w:sz w:val="24"/>
          <w:szCs w:val="24"/>
        </w:rPr>
      </w:pPr>
    </w:p>
    <w:p w14:paraId="20CE0DE7" w14:textId="77777777" w:rsidR="0040172D" w:rsidRPr="0040172D" w:rsidRDefault="0040172D" w:rsidP="0040172D">
      <w:pPr>
        <w:tabs>
          <w:tab w:val="left" w:pos="2464"/>
        </w:tabs>
        <w:spacing w:after="0"/>
        <w:jc w:val="both"/>
        <w:rPr>
          <w:rFonts w:ascii="Calibri" w:hAnsi="Calibri" w:cs="Calibri"/>
          <w:b/>
          <w:bCs/>
          <w:sz w:val="24"/>
          <w:szCs w:val="24"/>
        </w:rPr>
      </w:pPr>
      <w:bookmarkStart w:id="44" w:name="_Toc159090858"/>
      <w:r w:rsidRPr="0040172D">
        <w:rPr>
          <w:rFonts w:ascii="Calibri" w:hAnsi="Calibri" w:cs="Calibri"/>
          <w:b/>
          <w:bCs/>
          <w:sz w:val="24"/>
          <w:szCs w:val="24"/>
        </w:rPr>
        <w:lastRenderedPageBreak/>
        <w:t xml:space="preserve">Табела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Табела \* ARABIC </w:instrText>
      </w:r>
      <w:r w:rsidRPr="0040172D">
        <w:rPr>
          <w:rFonts w:ascii="Calibri" w:hAnsi="Calibri" w:cs="Calibri"/>
          <w:b/>
          <w:bCs/>
          <w:sz w:val="24"/>
          <w:szCs w:val="24"/>
        </w:rPr>
        <w:fldChar w:fldCharType="separate"/>
      </w:r>
      <w:r w:rsidRPr="0040172D">
        <w:rPr>
          <w:rFonts w:ascii="Calibri" w:hAnsi="Calibri" w:cs="Calibri"/>
          <w:b/>
          <w:bCs/>
          <w:sz w:val="24"/>
          <w:szCs w:val="24"/>
        </w:rPr>
        <w:t>2</w:t>
      </w:r>
      <w:r w:rsidRPr="0040172D">
        <w:rPr>
          <w:rFonts w:ascii="Calibri" w:hAnsi="Calibri" w:cs="Calibri"/>
          <w:sz w:val="24"/>
          <w:szCs w:val="24"/>
        </w:rPr>
        <w:fldChar w:fldCharType="end"/>
      </w:r>
      <w:r w:rsidRPr="0040172D">
        <w:rPr>
          <w:rFonts w:ascii="Calibri" w:hAnsi="Calibri" w:cs="Calibri"/>
          <w:b/>
          <w:bCs/>
          <w:sz w:val="24"/>
          <w:szCs w:val="24"/>
        </w:rPr>
        <w:t>. Пресметани вкупни CО2-eq емисии [kt] по категорија на извор за општина Прилеп 2021 година</w:t>
      </w:r>
      <w:bookmarkEnd w:id="44"/>
    </w:p>
    <w:tbl>
      <w:tblPr>
        <w:tblStyle w:val="GridTable1Light-Accent1"/>
        <w:tblW w:w="9360" w:type="dxa"/>
        <w:tblInd w:w="108" w:type="dxa"/>
        <w:tblLayout w:type="fixed"/>
        <w:tblLook w:val="04A0" w:firstRow="1" w:lastRow="0" w:firstColumn="1" w:lastColumn="0" w:noHBand="0" w:noVBand="1"/>
      </w:tblPr>
      <w:tblGrid>
        <w:gridCol w:w="3780"/>
        <w:gridCol w:w="2790"/>
        <w:gridCol w:w="2790"/>
      </w:tblGrid>
      <w:tr w:rsidR="0040172D" w:rsidRPr="0040172D" w14:paraId="16529937" w14:textId="77777777" w:rsidTr="001E27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0" w:type="dxa"/>
          </w:tcPr>
          <w:p w14:paraId="1BF810EA"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p>
        </w:tc>
        <w:tc>
          <w:tcPr>
            <w:tcW w:w="2790" w:type="dxa"/>
          </w:tcPr>
          <w:p w14:paraId="16ADAB1D"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ascii="Calibri" w:hAnsi="Calibri" w:cs="Calibri"/>
                <w:lang w:val="mk-MK"/>
              </w:rPr>
            </w:pPr>
            <w:r w:rsidRPr="0040172D">
              <w:rPr>
                <w:rFonts w:ascii="Calibri" w:hAnsi="Calibri" w:cs="Calibri"/>
              </w:rPr>
              <w:t>CO</w:t>
            </w:r>
            <w:r w:rsidRPr="0040172D">
              <w:rPr>
                <w:rFonts w:ascii="Calibri" w:hAnsi="Calibri" w:cs="Calibri"/>
                <w:vertAlign w:val="subscript"/>
              </w:rPr>
              <w:t xml:space="preserve">2-eq </w:t>
            </w:r>
            <w:r w:rsidRPr="0040172D">
              <w:rPr>
                <w:rFonts w:ascii="Calibri" w:hAnsi="Calibri" w:cs="Calibri"/>
              </w:rPr>
              <w:t>e</w:t>
            </w:r>
            <w:r w:rsidRPr="0040172D">
              <w:rPr>
                <w:rFonts w:ascii="Calibri" w:hAnsi="Calibri" w:cs="Calibri"/>
                <w:lang w:val="mk-MK"/>
              </w:rPr>
              <w:t xml:space="preserve">мисии </w:t>
            </w:r>
            <w:r w:rsidRPr="0040172D">
              <w:rPr>
                <w:rFonts w:ascii="Calibri" w:hAnsi="Calibri" w:cs="Calibri"/>
              </w:rPr>
              <w:t>[kt]</w:t>
            </w:r>
          </w:p>
        </w:tc>
        <w:tc>
          <w:tcPr>
            <w:tcW w:w="2790" w:type="dxa"/>
          </w:tcPr>
          <w:p w14:paraId="1F8A43AA"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ascii="Calibri" w:hAnsi="Calibri" w:cs="Calibri"/>
                <w:lang w:val="mk-MK"/>
              </w:rPr>
            </w:pPr>
            <w:r w:rsidRPr="0040172D">
              <w:rPr>
                <w:rFonts w:ascii="Calibri" w:hAnsi="Calibri" w:cs="Calibri"/>
              </w:rPr>
              <w:t>CO</w:t>
            </w:r>
            <w:r w:rsidRPr="0040172D">
              <w:rPr>
                <w:rFonts w:ascii="Calibri" w:hAnsi="Calibri" w:cs="Calibri"/>
                <w:vertAlign w:val="subscript"/>
              </w:rPr>
              <w:t xml:space="preserve">2-eq </w:t>
            </w:r>
            <w:r w:rsidRPr="0040172D">
              <w:rPr>
                <w:rFonts w:ascii="Calibri" w:hAnsi="Calibri" w:cs="Calibri"/>
              </w:rPr>
              <w:t>e</w:t>
            </w:r>
            <w:r w:rsidRPr="0040172D">
              <w:rPr>
                <w:rFonts w:ascii="Calibri" w:hAnsi="Calibri" w:cs="Calibri"/>
                <w:lang w:val="mk-MK"/>
              </w:rPr>
              <w:t xml:space="preserve">мисии </w:t>
            </w:r>
            <w:r w:rsidRPr="0040172D">
              <w:rPr>
                <w:rFonts w:ascii="Calibri" w:hAnsi="Calibri" w:cs="Calibri"/>
              </w:rPr>
              <w:t>[</w:t>
            </w:r>
            <w:r w:rsidRPr="0040172D">
              <w:rPr>
                <w:rFonts w:ascii="Calibri" w:hAnsi="Calibri" w:cs="Calibri"/>
                <w:lang w:val="mk-MK"/>
              </w:rPr>
              <w:t>%</w:t>
            </w:r>
            <w:r w:rsidRPr="0040172D">
              <w:rPr>
                <w:rFonts w:ascii="Calibri" w:hAnsi="Calibri" w:cs="Calibri"/>
              </w:rPr>
              <w:t>]</w:t>
            </w:r>
          </w:p>
        </w:tc>
      </w:tr>
      <w:tr w:rsidR="0040172D" w:rsidRPr="0040172D" w14:paraId="1254D6E0" w14:textId="77777777" w:rsidTr="001E2756">
        <w:tc>
          <w:tcPr>
            <w:cnfStyle w:val="001000000000" w:firstRow="0" w:lastRow="0" w:firstColumn="1" w:lastColumn="0" w:oddVBand="0" w:evenVBand="0" w:oddHBand="0" w:evenHBand="0" w:firstRowFirstColumn="0" w:firstRowLastColumn="0" w:lastRowFirstColumn="0" w:lastRowLastColumn="0"/>
            <w:tcW w:w="3780" w:type="dxa"/>
            <w:vAlign w:val="center"/>
          </w:tcPr>
          <w:p w14:paraId="79CC9F41"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Екстра лесно масло</w:t>
            </w:r>
          </w:p>
        </w:tc>
        <w:tc>
          <w:tcPr>
            <w:tcW w:w="2790" w:type="dxa"/>
            <w:vAlign w:val="bottom"/>
          </w:tcPr>
          <w:p w14:paraId="3A067D5F"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1.04</w:t>
            </w:r>
          </w:p>
        </w:tc>
        <w:tc>
          <w:tcPr>
            <w:tcW w:w="2790" w:type="dxa"/>
            <w:vAlign w:val="bottom"/>
          </w:tcPr>
          <w:p w14:paraId="260469A0"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0.4%</w:t>
            </w:r>
          </w:p>
        </w:tc>
      </w:tr>
      <w:tr w:rsidR="0040172D" w:rsidRPr="0040172D" w14:paraId="42602875" w14:textId="77777777" w:rsidTr="001E2756">
        <w:tc>
          <w:tcPr>
            <w:cnfStyle w:val="001000000000" w:firstRow="0" w:lastRow="0" w:firstColumn="1" w:lastColumn="0" w:oddVBand="0" w:evenVBand="0" w:oddHBand="0" w:evenHBand="0" w:firstRowFirstColumn="0" w:firstRowLastColumn="0" w:lastRowFirstColumn="0" w:lastRowLastColumn="0"/>
            <w:tcW w:w="3780" w:type="dxa"/>
            <w:vAlign w:val="center"/>
          </w:tcPr>
          <w:p w14:paraId="5BC4083F"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Моторен бензин</w:t>
            </w:r>
          </w:p>
        </w:tc>
        <w:tc>
          <w:tcPr>
            <w:tcW w:w="2790" w:type="dxa"/>
            <w:vAlign w:val="bottom"/>
          </w:tcPr>
          <w:p w14:paraId="0A7D2D8F"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1.17</w:t>
            </w:r>
          </w:p>
        </w:tc>
        <w:tc>
          <w:tcPr>
            <w:tcW w:w="2790" w:type="dxa"/>
            <w:vAlign w:val="bottom"/>
          </w:tcPr>
          <w:p w14:paraId="7F498429"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0.5%</w:t>
            </w:r>
          </w:p>
        </w:tc>
      </w:tr>
      <w:tr w:rsidR="0040172D" w:rsidRPr="0040172D" w14:paraId="51541191" w14:textId="77777777" w:rsidTr="001E2756">
        <w:tc>
          <w:tcPr>
            <w:cnfStyle w:val="001000000000" w:firstRow="0" w:lastRow="0" w:firstColumn="1" w:lastColumn="0" w:oddVBand="0" w:evenVBand="0" w:oddHBand="0" w:evenHBand="0" w:firstRowFirstColumn="0" w:firstRowLastColumn="0" w:lastRowFirstColumn="0" w:lastRowLastColumn="0"/>
            <w:tcW w:w="3780" w:type="dxa"/>
            <w:vAlign w:val="center"/>
          </w:tcPr>
          <w:p w14:paraId="7DFCEB3D"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ТНГ</w:t>
            </w:r>
          </w:p>
        </w:tc>
        <w:tc>
          <w:tcPr>
            <w:tcW w:w="2790" w:type="dxa"/>
            <w:vAlign w:val="bottom"/>
          </w:tcPr>
          <w:p w14:paraId="6AD98216"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3.72</w:t>
            </w:r>
          </w:p>
        </w:tc>
        <w:tc>
          <w:tcPr>
            <w:tcW w:w="2790" w:type="dxa"/>
            <w:vAlign w:val="bottom"/>
          </w:tcPr>
          <w:p w14:paraId="35607AC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1.5%</w:t>
            </w:r>
          </w:p>
        </w:tc>
      </w:tr>
      <w:tr w:rsidR="0040172D" w:rsidRPr="0040172D" w14:paraId="1C2A06E3" w14:textId="77777777" w:rsidTr="001E2756">
        <w:tc>
          <w:tcPr>
            <w:cnfStyle w:val="001000000000" w:firstRow="0" w:lastRow="0" w:firstColumn="1" w:lastColumn="0" w:oddVBand="0" w:evenVBand="0" w:oddHBand="0" w:evenHBand="0" w:firstRowFirstColumn="0" w:firstRowLastColumn="0" w:lastRowFirstColumn="0" w:lastRowLastColumn="0"/>
            <w:tcW w:w="3780" w:type="dxa"/>
            <w:vAlign w:val="bottom"/>
          </w:tcPr>
          <w:p w14:paraId="2132D4A0"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Пелети и брикети</w:t>
            </w:r>
          </w:p>
        </w:tc>
        <w:tc>
          <w:tcPr>
            <w:tcW w:w="2790" w:type="dxa"/>
            <w:vAlign w:val="bottom"/>
          </w:tcPr>
          <w:p w14:paraId="3613B5A6"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9.03</w:t>
            </w:r>
          </w:p>
        </w:tc>
        <w:tc>
          <w:tcPr>
            <w:tcW w:w="2790" w:type="dxa"/>
            <w:vAlign w:val="bottom"/>
          </w:tcPr>
          <w:p w14:paraId="2D2C6BA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3.5%</w:t>
            </w:r>
          </w:p>
        </w:tc>
      </w:tr>
      <w:tr w:rsidR="0040172D" w:rsidRPr="0040172D" w14:paraId="676F08A0" w14:textId="77777777" w:rsidTr="001E2756">
        <w:tc>
          <w:tcPr>
            <w:cnfStyle w:val="001000000000" w:firstRow="0" w:lastRow="0" w:firstColumn="1" w:lastColumn="0" w:oddVBand="0" w:evenVBand="0" w:oddHBand="0" w:evenHBand="0" w:firstRowFirstColumn="0" w:firstRowLastColumn="0" w:lastRowFirstColumn="0" w:lastRowLastColumn="0"/>
            <w:tcW w:w="3780" w:type="dxa"/>
            <w:vAlign w:val="center"/>
          </w:tcPr>
          <w:p w14:paraId="1356EE8F"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Загуби од електрична енергија</w:t>
            </w:r>
          </w:p>
        </w:tc>
        <w:tc>
          <w:tcPr>
            <w:tcW w:w="2790" w:type="dxa"/>
            <w:vAlign w:val="bottom"/>
          </w:tcPr>
          <w:p w14:paraId="090AB15B"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12.39</w:t>
            </w:r>
          </w:p>
        </w:tc>
        <w:tc>
          <w:tcPr>
            <w:tcW w:w="2790" w:type="dxa"/>
            <w:vAlign w:val="bottom"/>
          </w:tcPr>
          <w:p w14:paraId="7A429585"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4.9%</w:t>
            </w:r>
          </w:p>
        </w:tc>
      </w:tr>
      <w:tr w:rsidR="0040172D" w:rsidRPr="0040172D" w14:paraId="0DDD678A" w14:textId="77777777" w:rsidTr="001E2756">
        <w:tc>
          <w:tcPr>
            <w:cnfStyle w:val="001000000000" w:firstRow="0" w:lastRow="0" w:firstColumn="1" w:lastColumn="0" w:oddVBand="0" w:evenVBand="0" w:oddHBand="0" w:evenHBand="0" w:firstRowFirstColumn="0" w:firstRowLastColumn="0" w:lastRowFirstColumn="0" w:lastRowLastColumn="0"/>
            <w:tcW w:w="3780" w:type="dxa"/>
            <w:vAlign w:val="center"/>
          </w:tcPr>
          <w:p w14:paraId="29AABEF6"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Одгледување на добиток</w:t>
            </w:r>
          </w:p>
        </w:tc>
        <w:tc>
          <w:tcPr>
            <w:tcW w:w="2790" w:type="dxa"/>
            <w:vAlign w:val="bottom"/>
          </w:tcPr>
          <w:p w14:paraId="166CBF3B"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30.49</w:t>
            </w:r>
          </w:p>
        </w:tc>
        <w:tc>
          <w:tcPr>
            <w:tcW w:w="2790" w:type="dxa"/>
            <w:vAlign w:val="bottom"/>
          </w:tcPr>
          <w:p w14:paraId="64F1086F"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11.9%</w:t>
            </w:r>
          </w:p>
        </w:tc>
      </w:tr>
      <w:tr w:rsidR="0040172D" w:rsidRPr="0040172D" w14:paraId="39E5ED98" w14:textId="77777777" w:rsidTr="001E2756">
        <w:tc>
          <w:tcPr>
            <w:cnfStyle w:val="001000000000" w:firstRow="0" w:lastRow="0" w:firstColumn="1" w:lastColumn="0" w:oddVBand="0" w:evenVBand="0" w:oddHBand="0" w:evenHBand="0" w:firstRowFirstColumn="0" w:firstRowLastColumn="0" w:lastRowFirstColumn="0" w:lastRowLastColumn="0"/>
            <w:tcW w:w="3780" w:type="dxa"/>
            <w:vAlign w:val="center"/>
          </w:tcPr>
          <w:p w14:paraId="01D9CB1D"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Огревно дрво</w:t>
            </w:r>
          </w:p>
        </w:tc>
        <w:tc>
          <w:tcPr>
            <w:tcW w:w="2790" w:type="dxa"/>
            <w:vAlign w:val="bottom"/>
          </w:tcPr>
          <w:p w14:paraId="1B51D0EF"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32.81</w:t>
            </w:r>
          </w:p>
        </w:tc>
        <w:tc>
          <w:tcPr>
            <w:tcW w:w="2790" w:type="dxa"/>
            <w:vAlign w:val="bottom"/>
          </w:tcPr>
          <w:p w14:paraId="2CC9198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12.9%</w:t>
            </w:r>
          </w:p>
        </w:tc>
      </w:tr>
      <w:tr w:rsidR="0040172D" w:rsidRPr="0040172D" w14:paraId="169ADE06" w14:textId="77777777" w:rsidTr="001E2756">
        <w:tc>
          <w:tcPr>
            <w:cnfStyle w:val="001000000000" w:firstRow="0" w:lastRow="0" w:firstColumn="1" w:lastColumn="0" w:oddVBand="0" w:evenVBand="0" w:oddHBand="0" w:evenHBand="0" w:firstRowFirstColumn="0" w:firstRowLastColumn="0" w:lastRowFirstColumn="0" w:lastRowLastColumn="0"/>
            <w:tcW w:w="3780" w:type="dxa"/>
            <w:vAlign w:val="center"/>
          </w:tcPr>
          <w:p w14:paraId="44D8C2F9"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Цврст комунален отпад</w:t>
            </w:r>
          </w:p>
        </w:tc>
        <w:tc>
          <w:tcPr>
            <w:tcW w:w="2790" w:type="dxa"/>
            <w:vAlign w:val="bottom"/>
          </w:tcPr>
          <w:p w14:paraId="4ABCB3BB"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36.56</w:t>
            </w:r>
          </w:p>
        </w:tc>
        <w:tc>
          <w:tcPr>
            <w:tcW w:w="2790" w:type="dxa"/>
            <w:vAlign w:val="bottom"/>
          </w:tcPr>
          <w:p w14:paraId="4447EEA4"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14.3%</w:t>
            </w:r>
          </w:p>
        </w:tc>
      </w:tr>
      <w:tr w:rsidR="0040172D" w:rsidRPr="0040172D" w14:paraId="33EB737D" w14:textId="77777777" w:rsidTr="001E2756">
        <w:tc>
          <w:tcPr>
            <w:cnfStyle w:val="001000000000" w:firstRow="0" w:lastRow="0" w:firstColumn="1" w:lastColumn="0" w:oddVBand="0" w:evenVBand="0" w:oddHBand="0" w:evenHBand="0" w:firstRowFirstColumn="0" w:firstRowLastColumn="0" w:lastRowFirstColumn="0" w:lastRowLastColumn="0"/>
            <w:tcW w:w="3780" w:type="dxa"/>
            <w:vAlign w:val="center"/>
          </w:tcPr>
          <w:p w14:paraId="4E445ADB"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Дизел</w:t>
            </w:r>
          </w:p>
        </w:tc>
        <w:tc>
          <w:tcPr>
            <w:tcW w:w="2790" w:type="dxa"/>
            <w:vAlign w:val="bottom"/>
          </w:tcPr>
          <w:p w14:paraId="2F5E52C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43.77</w:t>
            </w:r>
          </w:p>
        </w:tc>
        <w:tc>
          <w:tcPr>
            <w:tcW w:w="2790" w:type="dxa"/>
            <w:vAlign w:val="bottom"/>
          </w:tcPr>
          <w:p w14:paraId="5099B617"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17.2%</w:t>
            </w:r>
          </w:p>
        </w:tc>
      </w:tr>
      <w:tr w:rsidR="0040172D" w:rsidRPr="0040172D" w14:paraId="00687147" w14:textId="77777777" w:rsidTr="001E2756">
        <w:tc>
          <w:tcPr>
            <w:cnfStyle w:val="001000000000" w:firstRow="0" w:lastRow="0" w:firstColumn="1" w:lastColumn="0" w:oddVBand="0" w:evenVBand="0" w:oddHBand="0" w:evenHBand="0" w:firstRowFirstColumn="0" w:firstRowLastColumn="0" w:lastRowFirstColumn="0" w:lastRowLastColumn="0"/>
            <w:tcW w:w="3780" w:type="dxa"/>
            <w:vAlign w:val="center"/>
          </w:tcPr>
          <w:p w14:paraId="6ABA41CC"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Електрична енергија</w:t>
            </w:r>
          </w:p>
        </w:tc>
        <w:tc>
          <w:tcPr>
            <w:tcW w:w="2790" w:type="dxa"/>
            <w:vAlign w:val="bottom"/>
          </w:tcPr>
          <w:p w14:paraId="067B2294"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84.22</w:t>
            </w:r>
          </w:p>
        </w:tc>
        <w:tc>
          <w:tcPr>
            <w:tcW w:w="2790" w:type="dxa"/>
            <w:vAlign w:val="bottom"/>
          </w:tcPr>
          <w:p w14:paraId="3CEA37B8"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33.0%</w:t>
            </w:r>
          </w:p>
        </w:tc>
      </w:tr>
      <w:tr w:rsidR="0040172D" w:rsidRPr="0040172D" w14:paraId="7F3BF3F7" w14:textId="77777777" w:rsidTr="001E2756">
        <w:tc>
          <w:tcPr>
            <w:cnfStyle w:val="001000000000" w:firstRow="0" w:lastRow="0" w:firstColumn="1" w:lastColumn="0" w:oddVBand="0" w:evenVBand="0" w:oddHBand="0" w:evenHBand="0" w:firstRowFirstColumn="0" w:firstRowLastColumn="0" w:lastRowFirstColumn="0" w:lastRowLastColumn="0"/>
            <w:tcW w:w="3780" w:type="dxa"/>
            <w:vAlign w:val="center"/>
          </w:tcPr>
          <w:p w14:paraId="41CE65B1"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Вкупно</w:t>
            </w:r>
          </w:p>
        </w:tc>
        <w:tc>
          <w:tcPr>
            <w:tcW w:w="2790" w:type="dxa"/>
            <w:vAlign w:val="bottom"/>
          </w:tcPr>
          <w:p w14:paraId="26201A49"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255.20</w:t>
            </w:r>
          </w:p>
        </w:tc>
        <w:tc>
          <w:tcPr>
            <w:tcW w:w="2790" w:type="dxa"/>
            <w:vAlign w:val="bottom"/>
          </w:tcPr>
          <w:p w14:paraId="389D225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100.0%</w:t>
            </w:r>
          </w:p>
        </w:tc>
      </w:tr>
    </w:tbl>
    <w:p w14:paraId="3A0B550C" w14:textId="77777777" w:rsidR="0040172D" w:rsidRPr="0040172D" w:rsidRDefault="0040172D" w:rsidP="0040172D">
      <w:pPr>
        <w:tabs>
          <w:tab w:val="left" w:pos="2464"/>
        </w:tabs>
        <w:spacing w:after="0"/>
        <w:jc w:val="both"/>
        <w:rPr>
          <w:rFonts w:ascii="Calibri" w:hAnsi="Calibri" w:cs="Calibri"/>
          <w:i/>
          <w:iCs/>
          <w:sz w:val="24"/>
          <w:szCs w:val="24"/>
        </w:rPr>
      </w:pPr>
    </w:p>
    <w:p w14:paraId="5FCA932F" w14:textId="7FEBA76C" w:rsidR="0040172D" w:rsidRPr="0040172D" w:rsidRDefault="00366073" w:rsidP="0040172D">
      <w:pPr>
        <w:tabs>
          <w:tab w:val="left" w:pos="2464"/>
        </w:tabs>
        <w:spacing w:after="0"/>
        <w:jc w:val="both"/>
        <w:rPr>
          <w:rFonts w:ascii="Calibri" w:hAnsi="Calibri" w:cs="Calibri"/>
          <w:b/>
          <w:bCs/>
          <w:sz w:val="24"/>
          <w:szCs w:val="24"/>
        </w:rPr>
      </w:pPr>
      <w:bookmarkStart w:id="45" w:name="_Toc159083622"/>
      <w:bookmarkStart w:id="46" w:name="_Toc159090457"/>
      <w:r>
        <w:rPr>
          <w:rFonts w:ascii="Calibri" w:hAnsi="Calibri" w:cs="Calibri"/>
          <w:b/>
          <w:bCs/>
          <w:sz w:val="24"/>
          <w:szCs w:val="24"/>
        </w:rPr>
        <w:t>7.2.</w:t>
      </w:r>
      <w:r w:rsidR="0040172D" w:rsidRPr="0040172D">
        <w:rPr>
          <w:rFonts w:ascii="Calibri" w:hAnsi="Calibri" w:cs="Calibri"/>
          <w:b/>
          <w:bCs/>
          <w:sz w:val="24"/>
          <w:szCs w:val="24"/>
        </w:rPr>
        <w:t>Вкупни емисии на стакленички гасови по подсектори</w:t>
      </w:r>
      <w:bookmarkEnd w:id="45"/>
      <w:bookmarkEnd w:id="46"/>
    </w:p>
    <w:p w14:paraId="797D6C81" w14:textId="77777777" w:rsidR="0040172D" w:rsidRPr="0040172D" w:rsidRDefault="0040172D" w:rsidP="0040172D">
      <w:pPr>
        <w:tabs>
          <w:tab w:val="left" w:pos="2464"/>
        </w:tabs>
        <w:spacing w:after="0"/>
        <w:jc w:val="both"/>
        <w:rPr>
          <w:rFonts w:ascii="Calibri" w:hAnsi="Calibri" w:cs="Calibri"/>
          <w:sz w:val="24"/>
          <w:szCs w:val="24"/>
        </w:rPr>
      </w:pPr>
      <w:bookmarkStart w:id="47" w:name="_Hlk150526776"/>
      <w:r w:rsidRPr="0040172D">
        <w:rPr>
          <w:rFonts w:ascii="Calibri" w:hAnsi="Calibri" w:cs="Calibri"/>
          <w:sz w:val="24"/>
          <w:szCs w:val="24"/>
        </w:rPr>
        <w:t xml:space="preserve">Во оваа анализа особена важно е да се увиди и поединечниот придонес од подсекторите кои се разгледуваат во проценетите емисии на стакленички гасови. На </w:t>
      </w:r>
      <w:r w:rsidRPr="0040172D">
        <w:rPr>
          <w:rFonts w:ascii="Calibri" w:hAnsi="Calibri" w:cs="Calibri"/>
          <w:sz w:val="24"/>
          <w:szCs w:val="24"/>
        </w:rPr>
        <w:fldChar w:fldCharType="begin"/>
      </w:r>
      <w:r w:rsidRPr="0040172D">
        <w:rPr>
          <w:rFonts w:ascii="Calibri" w:hAnsi="Calibri" w:cs="Calibri"/>
          <w:sz w:val="24"/>
          <w:szCs w:val="24"/>
        </w:rPr>
        <w:instrText xml:space="preserve"> REF _Ref150763816 \h  \* MERGEFORMAT </w:instrText>
      </w:r>
      <w:r w:rsidRPr="0040172D">
        <w:rPr>
          <w:rFonts w:ascii="Calibri" w:hAnsi="Calibri" w:cs="Calibri"/>
          <w:sz w:val="24"/>
          <w:szCs w:val="24"/>
        </w:rPr>
      </w:r>
      <w:r w:rsidRPr="0040172D">
        <w:rPr>
          <w:rFonts w:ascii="Calibri" w:hAnsi="Calibri" w:cs="Calibri"/>
          <w:sz w:val="24"/>
          <w:szCs w:val="24"/>
        </w:rPr>
        <w:fldChar w:fldCharType="separate"/>
      </w:r>
      <w:r w:rsidRPr="0040172D">
        <w:rPr>
          <w:rFonts w:ascii="Calibri" w:hAnsi="Calibri" w:cs="Calibri"/>
          <w:sz w:val="24"/>
          <w:szCs w:val="24"/>
        </w:rPr>
        <w:t>Слика 15</w:t>
      </w:r>
      <w:r w:rsidRPr="0040172D">
        <w:rPr>
          <w:rFonts w:ascii="Calibri" w:hAnsi="Calibri" w:cs="Calibri"/>
          <w:sz w:val="24"/>
          <w:szCs w:val="24"/>
        </w:rPr>
        <w:fldChar w:fldCharType="end"/>
      </w:r>
      <w:r w:rsidRPr="0040172D">
        <w:rPr>
          <w:rFonts w:ascii="Calibri" w:hAnsi="Calibri" w:cs="Calibri"/>
          <w:sz w:val="24"/>
          <w:szCs w:val="24"/>
        </w:rPr>
        <w:t>, се прикажани CО</w:t>
      </w:r>
      <w:r w:rsidRPr="0040172D">
        <w:rPr>
          <w:rFonts w:ascii="Calibri" w:hAnsi="Calibri" w:cs="Calibri"/>
          <w:sz w:val="24"/>
          <w:szCs w:val="24"/>
          <w:vertAlign w:val="subscript"/>
        </w:rPr>
        <w:t>2-eq</w:t>
      </w:r>
      <w:r w:rsidRPr="0040172D">
        <w:rPr>
          <w:rFonts w:ascii="Calibri" w:hAnsi="Calibri" w:cs="Calibri"/>
          <w:i/>
          <w:iCs/>
          <w:sz w:val="24"/>
          <w:szCs w:val="24"/>
          <w:vertAlign w:val="subscript"/>
        </w:rPr>
        <w:t xml:space="preserve"> </w:t>
      </w:r>
      <w:r w:rsidRPr="0040172D">
        <w:rPr>
          <w:rFonts w:ascii="Calibri" w:hAnsi="Calibri" w:cs="Calibri"/>
          <w:sz w:val="24"/>
          <w:szCs w:val="24"/>
        </w:rPr>
        <w:t xml:space="preserve">емисии во kt за секој разгледан подсектор од општина Прилеп за 2021 година, а соодветно и процентуалниот удел на секој од нив во вкупните емисии е претставен на </w:t>
      </w:r>
      <w:r w:rsidRPr="0040172D">
        <w:rPr>
          <w:rFonts w:ascii="Calibri" w:hAnsi="Calibri" w:cs="Calibri"/>
          <w:sz w:val="24"/>
          <w:szCs w:val="24"/>
        </w:rPr>
        <w:fldChar w:fldCharType="begin"/>
      </w:r>
      <w:r w:rsidRPr="0040172D">
        <w:rPr>
          <w:rFonts w:ascii="Calibri" w:hAnsi="Calibri" w:cs="Calibri"/>
          <w:sz w:val="24"/>
          <w:szCs w:val="24"/>
        </w:rPr>
        <w:instrText xml:space="preserve"> REF _Ref150763871 \h  \* MERGEFORMAT </w:instrText>
      </w:r>
      <w:r w:rsidRPr="0040172D">
        <w:rPr>
          <w:rFonts w:ascii="Calibri" w:hAnsi="Calibri" w:cs="Calibri"/>
          <w:sz w:val="24"/>
          <w:szCs w:val="24"/>
        </w:rPr>
      </w:r>
      <w:r w:rsidRPr="0040172D">
        <w:rPr>
          <w:rFonts w:ascii="Calibri" w:hAnsi="Calibri" w:cs="Calibri"/>
          <w:sz w:val="24"/>
          <w:szCs w:val="24"/>
        </w:rPr>
        <w:fldChar w:fldCharType="separate"/>
      </w:r>
      <w:r w:rsidRPr="0040172D">
        <w:rPr>
          <w:rFonts w:ascii="Calibri" w:hAnsi="Calibri" w:cs="Calibri"/>
          <w:sz w:val="24"/>
          <w:szCs w:val="24"/>
        </w:rPr>
        <w:t>Слика 16</w:t>
      </w:r>
      <w:r w:rsidRPr="0040172D">
        <w:rPr>
          <w:rFonts w:ascii="Calibri" w:hAnsi="Calibri" w:cs="Calibri"/>
          <w:sz w:val="24"/>
          <w:szCs w:val="24"/>
        </w:rPr>
        <w:fldChar w:fldCharType="end"/>
      </w:r>
      <w:r w:rsidRPr="0040172D">
        <w:rPr>
          <w:rFonts w:ascii="Calibri" w:hAnsi="Calibri" w:cs="Calibri"/>
          <w:sz w:val="24"/>
          <w:szCs w:val="24"/>
        </w:rPr>
        <w:t>.</w:t>
      </w:r>
    </w:p>
    <w:p w14:paraId="5BB8896C"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anchor distT="0" distB="0" distL="114300" distR="114300" simplePos="0" relativeHeight="251666432" behindDoc="0" locked="0" layoutInCell="1" allowOverlap="1" wp14:anchorId="22EBD860" wp14:editId="4CD8B098">
            <wp:simplePos x="0" y="0"/>
            <wp:positionH relativeFrom="margin">
              <wp:posOffset>0</wp:posOffset>
            </wp:positionH>
            <wp:positionV relativeFrom="paragraph">
              <wp:posOffset>686435</wp:posOffset>
            </wp:positionV>
            <wp:extent cx="5935980" cy="3192780"/>
            <wp:effectExtent l="0" t="0" r="7620" b="7620"/>
            <wp:wrapSquare wrapText="bothSides"/>
            <wp:docPr id="1397943175" name="Chart 1">
              <a:extLst xmlns:a="http://schemas.openxmlformats.org/drawingml/2006/main">
                <a:ext uri="{FF2B5EF4-FFF2-40B4-BE49-F238E27FC236}">
                  <a16:creationId xmlns:a16="http://schemas.microsoft.com/office/drawing/2014/main" id="{8899555B-7C88-F8FB-56B8-B66E2B9983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14:sizeRelH relativeFrom="margin">
              <wp14:pctWidth>0</wp14:pctWidth>
            </wp14:sizeRelH>
            <wp14:sizeRelV relativeFrom="margin">
              <wp14:pctHeight>0</wp14:pctHeight>
            </wp14:sizeRelV>
          </wp:anchor>
        </w:drawing>
      </w:r>
      <w:r w:rsidRPr="0040172D">
        <w:rPr>
          <w:rFonts w:ascii="Calibri" w:hAnsi="Calibri" w:cs="Calibri"/>
          <w:sz w:val="24"/>
          <w:szCs w:val="24"/>
        </w:rPr>
        <w:t>Се забележува дека емисиите во општина Прилеп потекнуваат од резиденцијалниот сектор, општинските објекти и AFOLU секторот.</w:t>
      </w:r>
    </w:p>
    <w:bookmarkEnd w:id="47"/>
    <w:p w14:paraId="517CD81D"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br/>
      </w:r>
    </w:p>
    <w:p w14:paraId="3D7BAF3F" w14:textId="77777777" w:rsidR="0040172D" w:rsidRPr="0040172D" w:rsidRDefault="0040172D" w:rsidP="0040172D">
      <w:pPr>
        <w:tabs>
          <w:tab w:val="left" w:pos="2464"/>
        </w:tabs>
        <w:spacing w:after="0"/>
        <w:jc w:val="both"/>
        <w:rPr>
          <w:rFonts w:ascii="Calibri" w:hAnsi="Calibri" w:cs="Calibri"/>
          <w:b/>
          <w:bCs/>
          <w:sz w:val="24"/>
          <w:szCs w:val="24"/>
        </w:rPr>
      </w:pPr>
      <w:bookmarkStart w:id="48" w:name="_Ref150763816"/>
      <w:bookmarkStart w:id="49" w:name="_Toc159090619"/>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15</w:t>
      </w:r>
      <w:r w:rsidRPr="0040172D">
        <w:rPr>
          <w:rFonts w:ascii="Calibri" w:hAnsi="Calibri" w:cs="Calibri"/>
          <w:sz w:val="24"/>
          <w:szCs w:val="24"/>
        </w:rPr>
        <w:fldChar w:fldCharType="end"/>
      </w:r>
      <w:bookmarkEnd w:id="48"/>
      <w:r w:rsidRPr="0040172D">
        <w:rPr>
          <w:rFonts w:ascii="Calibri" w:hAnsi="Calibri" w:cs="Calibri"/>
          <w:b/>
          <w:bCs/>
          <w:sz w:val="24"/>
          <w:szCs w:val="24"/>
        </w:rPr>
        <w:t>. Вкупни емисии на стакленички гасови [kt CО2-eq] по подсектори за општина Прилеп 2021 година</w:t>
      </w:r>
      <w:bookmarkEnd w:id="49"/>
    </w:p>
    <w:p w14:paraId="4CFECE24" w14:textId="77777777" w:rsidR="0040172D" w:rsidRPr="0040172D" w:rsidRDefault="0040172D" w:rsidP="0040172D">
      <w:pPr>
        <w:tabs>
          <w:tab w:val="left" w:pos="2464"/>
        </w:tabs>
        <w:spacing w:after="0"/>
        <w:jc w:val="both"/>
        <w:rPr>
          <w:rFonts w:ascii="Calibri" w:hAnsi="Calibri" w:cs="Calibri"/>
          <w:i/>
          <w:iCs/>
          <w:sz w:val="24"/>
          <w:szCs w:val="24"/>
        </w:rPr>
      </w:pPr>
      <w:bookmarkStart w:id="50" w:name="_Hlk150526661"/>
    </w:p>
    <w:bookmarkEnd w:id="50"/>
    <w:p w14:paraId="66371524"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2FFB8944" wp14:editId="5FCDCB92">
            <wp:extent cx="5928360" cy="3345180"/>
            <wp:effectExtent l="0" t="0" r="15240" b="7620"/>
            <wp:docPr id="1870844671" name="Chart 1">
              <a:extLst xmlns:a="http://schemas.openxmlformats.org/drawingml/2006/main">
                <a:ext uri="{FF2B5EF4-FFF2-40B4-BE49-F238E27FC236}">
                  <a16:creationId xmlns:a16="http://schemas.microsoft.com/office/drawing/2014/main" id="{0717EAB6-A864-FD87-D58A-D5DBDAD07E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6A32ECA7" w14:textId="77777777" w:rsidR="0040172D" w:rsidRPr="0040172D" w:rsidRDefault="0040172D" w:rsidP="0040172D">
      <w:pPr>
        <w:tabs>
          <w:tab w:val="left" w:pos="2464"/>
        </w:tabs>
        <w:spacing w:after="0"/>
        <w:jc w:val="both"/>
        <w:rPr>
          <w:rFonts w:ascii="Calibri" w:hAnsi="Calibri" w:cs="Calibri"/>
          <w:b/>
          <w:bCs/>
          <w:sz w:val="24"/>
          <w:szCs w:val="24"/>
        </w:rPr>
      </w:pPr>
      <w:bookmarkStart w:id="51" w:name="_Ref150763871"/>
      <w:bookmarkStart w:id="52" w:name="_Toc159090620"/>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16</w:t>
      </w:r>
      <w:r w:rsidRPr="0040172D">
        <w:rPr>
          <w:rFonts w:ascii="Calibri" w:hAnsi="Calibri" w:cs="Calibri"/>
          <w:sz w:val="24"/>
          <w:szCs w:val="24"/>
        </w:rPr>
        <w:fldChar w:fldCharType="end"/>
      </w:r>
      <w:bookmarkEnd w:id="51"/>
      <w:r w:rsidRPr="0040172D">
        <w:rPr>
          <w:rFonts w:ascii="Calibri" w:hAnsi="Calibri" w:cs="Calibri"/>
          <w:b/>
          <w:bCs/>
          <w:sz w:val="24"/>
          <w:szCs w:val="24"/>
        </w:rPr>
        <w:t>. Процентуално учество на сите сектори во вкупните емисии на стакленички гасови за општина Прилеп 2021 година</w:t>
      </w:r>
      <w:bookmarkEnd w:id="52"/>
    </w:p>
    <w:p w14:paraId="3EADB60F" w14:textId="77777777" w:rsidR="0040172D" w:rsidRPr="0040172D" w:rsidRDefault="0040172D" w:rsidP="0040172D">
      <w:pPr>
        <w:tabs>
          <w:tab w:val="left" w:pos="2464"/>
        </w:tabs>
        <w:spacing w:after="0"/>
        <w:jc w:val="both"/>
        <w:rPr>
          <w:rFonts w:ascii="Calibri" w:hAnsi="Calibri" w:cs="Calibri"/>
          <w:sz w:val="24"/>
          <w:szCs w:val="24"/>
        </w:rPr>
      </w:pPr>
    </w:p>
    <w:p w14:paraId="292E2CCD" w14:textId="77777777" w:rsidR="0040172D" w:rsidRPr="0040172D" w:rsidRDefault="0040172D" w:rsidP="0040172D">
      <w:pPr>
        <w:tabs>
          <w:tab w:val="left" w:pos="2464"/>
        </w:tabs>
        <w:spacing w:after="0"/>
        <w:jc w:val="both"/>
        <w:rPr>
          <w:rFonts w:ascii="Calibri" w:hAnsi="Calibri" w:cs="Calibri"/>
          <w:b/>
          <w:bCs/>
          <w:sz w:val="24"/>
          <w:szCs w:val="24"/>
        </w:rPr>
      </w:pPr>
      <w:bookmarkStart w:id="53" w:name="_Toc159090859"/>
      <w:r w:rsidRPr="0040172D">
        <w:rPr>
          <w:rFonts w:ascii="Calibri" w:hAnsi="Calibri" w:cs="Calibri"/>
          <w:b/>
          <w:bCs/>
          <w:sz w:val="24"/>
          <w:szCs w:val="24"/>
        </w:rPr>
        <w:t xml:space="preserve">Табела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Табела \* ARABIC </w:instrText>
      </w:r>
      <w:r w:rsidRPr="0040172D">
        <w:rPr>
          <w:rFonts w:ascii="Calibri" w:hAnsi="Calibri" w:cs="Calibri"/>
          <w:b/>
          <w:bCs/>
          <w:sz w:val="24"/>
          <w:szCs w:val="24"/>
        </w:rPr>
        <w:fldChar w:fldCharType="separate"/>
      </w:r>
      <w:r w:rsidRPr="0040172D">
        <w:rPr>
          <w:rFonts w:ascii="Calibri" w:hAnsi="Calibri" w:cs="Calibri"/>
          <w:b/>
          <w:bCs/>
          <w:sz w:val="24"/>
          <w:szCs w:val="24"/>
        </w:rPr>
        <w:t>3</w:t>
      </w:r>
      <w:r w:rsidRPr="0040172D">
        <w:rPr>
          <w:rFonts w:ascii="Calibri" w:hAnsi="Calibri" w:cs="Calibri"/>
          <w:sz w:val="24"/>
          <w:szCs w:val="24"/>
        </w:rPr>
        <w:fldChar w:fldCharType="end"/>
      </w:r>
      <w:r w:rsidRPr="0040172D">
        <w:rPr>
          <w:rFonts w:ascii="Calibri" w:hAnsi="Calibri" w:cs="Calibri"/>
          <w:b/>
          <w:bCs/>
          <w:sz w:val="24"/>
          <w:szCs w:val="24"/>
        </w:rPr>
        <w:t>. Пресметани вкупни CО2-eq емисии [kt] од сите подсектори земени во предвид за општина Прилеп 2021 година</w:t>
      </w:r>
      <w:bookmarkEnd w:id="53"/>
    </w:p>
    <w:tbl>
      <w:tblPr>
        <w:tblStyle w:val="GridTable1Light-Accent1"/>
        <w:tblpPr w:leftFromText="180" w:rightFromText="180" w:vertAnchor="text" w:horzAnchor="margin" w:tblpX="108" w:tblpY="90"/>
        <w:tblW w:w="9360" w:type="dxa"/>
        <w:tblLayout w:type="fixed"/>
        <w:tblLook w:val="04A0" w:firstRow="1" w:lastRow="0" w:firstColumn="1" w:lastColumn="0" w:noHBand="0" w:noVBand="1"/>
      </w:tblPr>
      <w:tblGrid>
        <w:gridCol w:w="3312"/>
        <w:gridCol w:w="2970"/>
        <w:gridCol w:w="3078"/>
      </w:tblGrid>
      <w:tr w:rsidR="0040172D" w:rsidRPr="0040172D" w14:paraId="359B5053" w14:textId="77777777" w:rsidTr="001E27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2" w:type="dxa"/>
          </w:tcPr>
          <w:p w14:paraId="6B7975A8"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Сектор</w:t>
            </w:r>
          </w:p>
        </w:tc>
        <w:tc>
          <w:tcPr>
            <w:tcW w:w="2970" w:type="dxa"/>
          </w:tcPr>
          <w:p w14:paraId="2DA3AF49"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ascii="Calibri" w:hAnsi="Calibri" w:cs="Calibri"/>
                <w:lang w:val="mk-MK"/>
              </w:rPr>
            </w:pPr>
            <w:r w:rsidRPr="0040172D">
              <w:rPr>
                <w:rFonts w:ascii="Calibri" w:hAnsi="Calibri" w:cs="Calibri"/>
              </w:rPr>
              <w:t>CO</w:t>
            </w:r>
            <w:r w:rsidRPr="0040172D">
              <w:rPr>
                <w:rFonts w:ascii="Calibri" w:hAnsi="Calibri" w:cs="Calibri"/>
                <w:vertAlign w:val="subscript"/>
              </w:rPr>
              <w:t xml:space="preserve">2-eq </w:t>
            </w:r>
            <w:r w:rsidRPr="0040172D">
              <w:rPr>
                <w:rFonts w:ascii="Calibri" w:hAnsi="Calibri" w:cs="Calibri"/>
              </w:rPr>
              <w:t>e</w:t>
            </w:r>
            <w:r w:rsidRPr="0040172D">
              <w:rPr>
                <w:rFonts w:ascii="Calibri" w:hAnsi="Calibri" w:cs="Calibri"/>
                <w:lang w:val="mk-MK"/>
              </w:rPr>
              <w:t xml:space="preserve">мисии </w:t>
            </w:r>
            <w:r w:rsidRPr="0040172D">
              <w:rPr>
                <w:rFonts w:ascii="Calibri" w:hAnsi="Calibri" w:cs="Calibri"/>
              </w:rPr>
              <w:t>[kt]</w:t>
            </w:r>
          </w:p>
        </w:tc>
        <w:tc>
          <w:tcPr>
            <w:tcW w:w="3078" w:type="dxa"/>
          </w:tcPr>
          <w:p w14:paraId="7B8843BB"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ascii="Calibri" w:hAnsi="Calibri" w:cs="Calibri"/>
                <w:lang w:val="mk-MK"/>
              </w:rPr>
            </w:pPr>
            <w:r w:rsidRPr="0040172D">
              <w:rPr>
                <w:rFonts w:ascii="Calibri" w:hAnsi="Calibri" w:cs="Calibri"/>
              </w:rPr>
              <w:t>CO</w:t>
            </w:r>
            <w:r w:rsidRPr="0040172D">
              <w:rPr>
                <w:rFonts w:ascii="Calibri" w:hAnsi="Calibri" w:cs="Calibri"/>
                <w:vertAlign w:val="subscript"/>
              </w:rPr>
              <w:t xml:space="preserve">2-eq </w:t>
            </w:r>
            <w:r w:rsidRPr="0040172D">
              <w:rPr>
                <w:rFonts w:ascii="Calibri" w:hAnsi="Calibri" w:cs="Calibri"/>
              </w:rPr>
              <w:t>e</w:t>
            </w:r>
            <w:r w:rsidRPr="0040172D">
              <w:rPr>
                <w:rFonts w:ascii="Calibri" w:hAnsi="Calibri" w:cs="Calibri"/>
                <w:lang w:val="mk-MK"/>
              </w:rPr>
              <w:t xml:space="preserve">мисии </w:t>
            </w:r>
            <w:r w:rsidRPr="0040172D">
              <w:rPr>
                <w:rFonts w:ascii="Calibri" w:hAnsi="Calibri" w:cs="Calibri"/>
              </w:rPr>
              <w:t>[</w:t>
            </w:r>
            <w:r w:rsidRPr="0040172D">
              <w:rPr>
                <w:rFonts w:ascii="Calibri" w:hAnsi="Calibri" w:cs="Calibri"/>
                <w:lang w:val="mk-MK"/>
              </w:rPr>
              <w:t>%</w:t>
            </w:r>
            <w:r w:rsidRPr="0040172D">
              <w:rPr>
                <w:rFonts w:ascii="Calibri" w:hAnsi="Calibri" w:cs="Calibri"/>
              </w:rPr>
              <w:t>]</w:t>
            </w:r>
          </w:p>
        </w:tc>
      </w:tr>
      <w:tr w:rsidR="0040172D" w:rsidRPr="0040172D" w14:paraId="7714912C"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22654F81"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терцијални објекти</w:t>
            </w:r>
          </w:p>
        </w:tc>
        <w:tc>
          <w:tcPr>
            <w:tcW w:w="2970" w:type="dxa"/>
          </w:tcPr>
          <w:p w14:paraId="23A7C90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lang w:val="mk-MK"/>
              </w:rPr>
            </w:pPr>
            <w:r w:rsidRPr="0040172D">
              <w:rPr>
                <w:rFonts w:ascii="Calibri" w:hAnsi="Calibri" w:cs="Calibri"/>
              </w:rPr>
              <w:t>0.7</w:t>
            </w:r>
          </w:p>
        </w:tc>
        <w:tc>
          <w:tcPr>
            <w:tcW w:w="3078" w:type="dxa"/>
          </w:tcPr>
          <w:p w14:paraId="76D8D29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0.3%</w:t>
            </w:r>
          </w:p>
        </w:tc>
      </w:tr>
      <w:tr w:rsidR="0040172D" w:rsidRPr="0040172D" w14:paraId="01BCA9C6"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6B123167"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јавно осветлување</w:t>
            </w:r>
          </w:p>
        </w:tc>
        <w:tc>
          <w:tcPr>
            <w:tcW w:w="2970" w:type="dxa"/>
          </w:tcPr>
          <w:p w14:paraId="33FE3654"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1.8</w:t>
            </w:r>
          </w:p>
        </w:tc>
        <w:tc>
          <w:tcPr>
            <w:tcW w:w="3078" w:type="dxa"/>
          </w:tcPr>
          <w:p w14:paraId="3A76FC5F"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0.7%</w:t>
            </w:r>
          </w:p>
        </w:tc>
      </w:tr>
      <w:tr w:rsidR="0040172D" w:rsidRPr="0040172D" w14:paraId="6C8CD226"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3DC9BB90"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општински сектор</w:t>
            </w:r>
          </w:p>
        </w:tc>
        <w:tc>
          <w:tcPr>
            <w:tcW w:w="2970" w:type="dxa"/>
          </w:tcPr>
          <w:p w14:paraId="7F2D6AB6"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5.2</w:t>
            </w:r>
          </w:p>
        </w:tc>
        <w:tc>
          <w:tcPr>
            <w:tcW w:w="3078" w:type="dxa"/>
          </w:tcPr>
          <w:p w14:paraId="0C63D270"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2.1%</w:t>
            </w:r>
          </w:p>
        </w:tc>
      </w:tr>
      <w:tr w:rsidR="0040172D" w:rsidRPr="0040172D" w14:paraId="2E534BAE"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7166F63C"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комерцијални објекти</w:t>
            </w:r>
          </w:p>
        </w:tc>
        <w:tc>
          <w:tcPr>
            <w:tcW w:w="2970" w:type="dxa"/>
          </w:tcPr>
          <w:p w14:paraId="1601548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11.6</w:t>
            </w:r>
          </w:p>
        </w:tc>
        <w:tc>
          <w:tcPr>
            <w:tcW w:w="3078" w:type="dxa"/>
          </w:tcPr>
          <w:p w14:paraId="4C13CAA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4.5%</w:t>
            </w:r>
          </w:p>
        </w:tc>
      </w:tr>
      <w:tr w:rsidR="0040172D" w:rsidRPr="0040172D" w14:paraId="6D0037B4"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4C8B1D37"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AFOLU</w:t>
            </w:r>
          </w:p>
        </w:tc>
        <w:tc>
          <w:tcPr>
            <w:tcW w:w="2970" w:type="dxa"/>
          </w:tcPr>
          <w:p w14:paraId="0FEC9A01"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30.5</w:t>
            </w:r>
          </w:p>
        </w:tc>
        <w:tc>
          <w:tcPr>
            <w:tcW w:w="3078" w:type="dxa"/>
          </w:tcPr>
          <w:p w14:paraId="02DCD5B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11.9%</w:t>
            </w:r>
          </w:p>
        </w:tc>
      </w:tr>
      <w:tr w:rsidR="0040172D" w:rsidRPr="0040172D" w14:paraId="5FC40B21"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3C65ED41"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Цврст отпад</w:t>
            </w:r>
          </w:p>
        </w:tc>
        <w:tc>
          <w:tcPr>
            <w:tcW w:w="2970" w:type="dxa"/>
          </w:tcPr>
          <w:p w14:paraId="2D4BA09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36.6</w:t>
            </w:r>
          </w:p>
        </w:tc>
        <w:tc>
          <w:tcPr>
            <w:tcW w:w="3078" w:type="dxa"/>
          </w:tcPr>
          <w:p w14:paraId="495BBF3B"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14.3%</w:t>
            </w:r>
          </w:p>
        </w:tc>
      </w:tr>
      <w:tr w:rsidR="0040172D" w:rsidRPr="0040172D" w14:paraId="46AD42B3"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7EEBE2E0"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патен транспорт</w:t>
            </w:r>
          </w:p>
        </w:tc>
        <w:tc>
          <w:tcPr>
            <w:tcW w:w="2970" w:type="dxa"/>
          </w:tcPr>
          <w:p w14:paraId="3A6BAF2D"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48.1</w:t>
            </w:r>
          </w:p>
        </w:tc>
        <w:tc>
          <w:tcPr>
            <w:tcW w:w="3078" w:type="dxa"/>
          </w:tcPr>
          <w:p w14:paraId="502C184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18.9%</w:t>
            </w:r>
          </w:p>
        </w:tc>
      </w:tr>
      <w:tr w:rsidR="0040172D" w:rsidRPr="0040172D" w14:paraId="4BED5405"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7FE4A91C"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резиденцијален сектор</w:t>
            </w:r>
          </w:p>
        </w:tc>
        <w:tc>
          <w:tcPr>
            <w:tcW w:w="2970" w:type="dxa"/>
          </w:tcPr>
          <w:p w14:paraId="0238A07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120.8</w:t>
            </w:r>
          </w:p>
        </w:tc>
        <w:tc>
          <w:tcPr>
            <w:tcW w:w="3078" w:type="dxa"/>
          </w:tcPr>
          <w:p w14:paraId="516FDFE6"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47.3%</w:t>
            </w:r>
          </w:p>
        </w:tc>
      </w:tr>
      <w:tr w:rsidR="0040172D" w:rsidRPr="0040172D" w14:paraId="248AD1B6"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6ABD3003"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Вкупно</w:t>
            </w:r>
          </w:p>
        </w:tc>
        <w:tc>
          <w:tcPr>
            <w:tcW w:w="2970" w:type="dxa"/>
          </w:tcPr>
          <w:p w14:paraId="76E7C804"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40172D">
              <w:rPr>
                <w:rFonts w:ascii="Calibri" w:hAnsi="Calibri" w:cs="Calibri"/>
                <w:b/>
                <w:bCs/>
              </w:rPr>
              <w:t>255.2</w:t>
            </w:r>
          </w:p>
        </w:tc>
        <w:tc>
          <w:tcPr>
            <w:tcW w:w="3078" w:type="dxa"/>
          </w:tcPr>
          <w:p w14:paraId="34F134F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40172D">
              <w:rPr>
                <w:rFonts w:ascii="Calibri" w:hAnsi="Calibri" w:cs="Calibri"/>
                <w:b/>
                <w:bCs/>
              </w:rPr>
              <w:t>100.0%</w:t>
            </w:r>
          </w:p>
        </w:tc>
      </w:tr>
    </w:tbl>
    <w:p w14:paraId="16DF80F5" w14:textId="77777777" w:rsidR="0040172D" w:rsidRPr="0040172D" w:rsidRDefault="0040172D" w:rsidP="0040172D">
      <w:pPr>
        <w:tabs>
          <w:tab w:val="left" w:pos="2464"/>
        </w:tabs>
        <w:spacing w:after="0"/>
        <w:jc w:val="both"/>
        <w:rPr>
          <w:rFonts w:ascii="Calibri" w:hAnsi="Calibri" w:cs="Calibri"/>
          <w:sz w:val="24"/>
          <w:szCs w:val="24"/>
        </w:rPr>
      </w:pPr>
    </w:p>
    <w:p w14:paraId="1389FDA4" w14:textId="77777777" w:rsidR="00366073" w:rsidRDefault="00366073" w:rsidP="0040172D">
      <w:pPr>
        <w:tabs>
          <w:tab w:val="left" w:pos="2464"/>
        </w:tabs>
        <w:spacing w:after="0"/>
        <w:jc w:val="both"/>
        <w:rPr>
          <w:rFonts w:ascii="Calibri" w:hAnsi="Calibri" w:cs="Calibri"/>
          <w:b/>
          <w:bCs/>
          <w:sz w:val="24"/>
          <w:szCs w:val="24"/>
        </w:rPr>
      </w:pPr>
      <w:bookmarkStart w:id="54" w:name="_Toc159083623"/>
      <w:bookmarkStart w:id="55" w:name="_Toc159090458"/>
    </w:p>
    <w:p w14:paraId="17630741" w14:textId="2D438D21" w:rsidR="0040172D" w:rsidRPr="0040172D" w:rsidRDefault="00366073" w:rsidP="0040172D">
      <w:pPr>
        <w:tabs>
          <w:tab w:val="left" w:pos="2464"/>
        </w:tabs>
        <w:spacing w:after="0"/>
        <w:jc w:val="both"/>
        <w:rPr>
          <w:rFonts w:ascii="Calibri" w:hAnsi="Calibri" w:cs="Calibri"/>
          <w:b/>
          <w:bCs/>
          <w:sz w:val="24"/>
          <w:szCs w:val="24"/>
        </w:rPr>
      </w:pPr>
      <w:r>
        <w:rPr>
          <w:rFonts w:ascii="Calibri" w:hAnsi="Calibri" w:cs="Calibri"/>
          <w:b/>
          <w:bCs/>
          <w:sz w:val="24"/>
          <w:szCs w:val="24"/>
        </w:rPr>
        <w:t>7.3.</w:t>
      </w:r>
      <w:r w:rsidR="0040172D" w:rsidRPr="0040172D">
        <w:rPr>
          <w:rFonts w:ascii="Calibri" w:hAnsi="Calibri" w:cs="Calibri"/>
          <w:b/>
          <w:bCs/>
          <w:sz w:val="24"/>
          <w:szCs w:val="24"/>
        </w:rPr>
        <w:t>Вкупни емисии на стакленички гасови по сектори</w:t>
      </w:r>
      <w:bookmarkEnd w:id="54"/>
      <w:bookmarkEnd w:id="55"/>
      <w:r w:rsidR="0040172D" w:rsidRPr="0040172D">
        <w:rPr>
          <w:rFonts w:ascii="Calibri" w:hAnsi="Calibri" w:cs="Calibri"/>
          <w:b/>
          <w:bCs/>
          <w:sz w:val="24"/>
          <w:szCs w:val="24"/>
        </w:rPr>
        <w:t xml:space="preserve"> </w:t>
      </w:r>
    </w:p>
    <w:p w14:paraId="4D1A10B2" w14:textId="77777777" w:rsidR="0040172D" w:rsidRPr="0040172D" w:rsidRDefault="0040172D" w:rsidP="0040172D">
      <w:pPr>
        <w:tabs>
          <w:tab w:val="left" w:pos="2464"/>
        </w:tabs>
        <w:spacing w:after="0"/>
        <w:jc w:val="both"/>
        <w:rPr>
          <w:rFonts w:ascii="Calibri" w:hAnsi="Calibri" w:cs="Calibri"/>
          <w:sz w:val="24"/>
          <w:szCs w:val="24"/>
        </w:rPr>
      </w:pPr>
    </w:p>
    <w:p w14:paraId="7BFF4C76"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Вкупните проценети емисии на стакленички гасови од сите сектори за општина Прилеп по категории на извори за 2021 година се прикажани подолу.</w:t>
      </w:r>
    </w:p>
    <w:p w14:paraId="0C2535DE" w14:textId="77777777" w:rsidR="0040172D" w:rsidRPr="0040172D" w:rsidRDefault="0040172D" w:rsidP="0040172D">
      <w:pPr>
        <w:tabs>
          <w:tab w:val="left" w:pos="2464"/>
        </w:tabs>
        <w:spacing w:after="0"/>
        <w:jc w:val="both"/>
        <w:rPr>
          <w:rFonts w:ascii="Calibri" w:hAnsi="Calibri" w:cs="Calibri"/>
          <w:i/>
          <w:iCs/>
          <w:sz w:val="24"/>
          <w:szCs w:val="24"/>
        </w:rPr>
      </w:pPr>
    </w:p>
    <w:p w14:paraId="0A9047D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lastRenderedPageBreak/>
        <w:drawing>
          <wp:inline distT="0" distB="0" distL="0" distR="0" wp14:anchorId="75078005" wp14:editId="3BC733CE">
            <wp:extent cx="5303520" cy="2933700"/>
            <wp:effectExtent l="0" t="0" r="0" b="0"/>
            <wp:docPr id="1801793857" name="Chart 1">
              <a:extLst xmlns:a="http://schemas.openxmlformats.org/drawingml/2006/main">
                <a:ext uri="{FF2B5EF4-FFF2-40B4-BE49-F238E27FC236}">
                  <a16:creationId xmlns:a16="http://schemas.microsoft.com/office/drawing/2014/main" id="{2787A31D-468B-A519-80ED-4404B98D30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5C1FB8F3" w14:textId="77777777" w:rsidR="0040172D" w:rsidRPr="0040172D" w:rsidRDefault="0040172D" w:rsidP="0040172D">
      <w:pPr>
        <w:tabs>
          <w:tab w:val="left" w:pos="2464"/>
        </w:tabs>
        <w:spacing w:after="0"/>
        <w:jc w:val="both"/>
        <w:rPr>
          <w:rFonts w:ascii="Calibri" w:hAnsi="Calibri" w:cs="Calibri"/>
          <w:b/>
          <w:bCs/>
          <w:i/>
          <w:iCs/>
          <w:sz w:val="24"/>
          <w:szCs w:val="24"/>
        </w:rPr>
      </w:pPr>
      <w:bookmarkStart w:id="56" w:name="_Ref150764356"/>
      <w:bookmarkStart w:id="57" w:name="_Toc159090621"/>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17</w:t>
      </w:r>
      <w:r w:rsidRPr="0040172D">
        <w:rPr>
          <w:rFonts w:ascii="Calibri" w:hAnsi="Calibri" w:cs="Calibri"/>
          <w:sz w:val="24"/>
          <w:szCs w:val="24"/>
        </w:rPr>
        <w:fldChar w:fldCharType="end"/>
      </w:r>
      <w:bookmarkEnd w:id="56"/>
      <w:r w:rsidRPr="0040172D">
        <w:rPr>
          <w:rFonts w:ascii="Calibri" w:hAnsi="Calibri" w:cs="Calibri"/>
          <w:b/>
          <w:bCs/>
          <w:sz w:val="24"/>
          <w:szCs w:val="24"/>
        </w:rPr>
        <w:t>. Вкупни емисии на стакленички гасови [kt CО2-eq] по сектори за општина Прилеп 2021 година</w:t>
      </w:r>
      <w:bookmarkEnd w:id="57"/>
    </w:p>
    <w:p w14:paraId="4807199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noProof/>
          <w:sz w:val="24"/>
          <w:szCs w:val="24"/>
        </w:rPr>
        <w:drawing>
          <wp:inline distT="0" distB="0" distL="0" distR="0" wp14:anchorId="641B4691" wp14:editId="056F15A0">
            <wp:extent cx="5958840" cy="3040380"/>
            <wp:effectExtent l="0" t="0" r="3810" b="7620"/>
            <wp:docPr id="548630905" name="Chart 1">
              <a:extLst xmlns:a="http://schemas.openxmlformats.org/drawingml/2006/main">
                <a:ext uri="{FF2B5EF4-FFF2-40B4-BE49-F238E27FC236}">
                  <a16:creationId xmlns:a16="http://schemas.microsoft.com/office/drawing/2014/main" id="{61DB22B6-9E36-3E43-203F-09EA0B1671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536CC0F7" w14:textId="77777777" w:rsidR="0040172D" w:rsidRPr="0040172D" w:rsidRDefault="0040172D" w:rsidP="0040172D">
      <w:pPr>
        <w:tabs>
          <w:tab w:val="left" w:pos="2464"/>
        </w:tabs>
        <w:spacing w:after="0"/>
        <w:jc w:val="both"/>
        <w:rPr>
          <w:rFonts w:ascii="Calibri" w:hAnsi="Calibri" w:cs="Calibri"/>
          <w:b/>
          <w:bCs/>
          <w:i/>
          <w:iCs/>
          <w:sz w:val="24"/>
          <w:szCs w:val="24"/>
        </w:rPr>
      </w:pPr>
      <w:bookmarkStart w:id="58" w:name="_Ref150764363"/>
      <w:bookmarkStart w:id="59" w:name="_Toc159090622"/>
      <w:r w:rsidRPr="0040172D">
        <w:rPr>
          <w:rFonts w:ascii="Calibri" w:hAnsi="Calibri" w:cs="Calibri"/>
          <w:b/>
          <w:bCs/>
          <w:sz w:val="24"/>
          <w:szCs w:val="24"/>
        </w:rPr>
        <w:t xml:space="preserve">Слика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Слика \* ARABIC </w:instrText>
      </w:r>
      <w:r w:rsidRPr="0040172D">
        <w:rPr>
          <w:rFonts w:ascii="Calibri" w:hAnsi="Calibri" w:cs="Calibri"/>
          <w:b/>
          <w:bCs/>
          <w:sz w:val="24"/>
          <w:szCs w:val="24"/>
        </w:rPr>
        <w:fldChar w:fldCharType="separate"/>
      </w:r>
      <w:r w:rsidRPr="0040172D">
        <w:rPr>
          <w:rFonts w:ascii="Calibri" w:hAnsi="Calibri" w:cs="Calibri"/>
          <w:b/>
          <w:bCs/>
          <w:sz w:val="24"/>
          <w:szCs w:val="24"/>
        </w:rPr>
        <w:t>18</w:t>
      </w:r>
      <w:r w:rsidRPr="0040172D">
        <w:rPr>
          <w:rFonts w:ascii="Calibri" w:hAnsi="Calibri" w:cs="Calibri"/>
          <w:sz w:val="24"/>
          <w:szCs w:val="24"/>
        </w:rPr>
        <w:fldChar w:fldCharType="end"/>
      </w:r>
      <w:bookmarkEnd w:id="58"/>
      <w:r w:rsidRPr="0040172D">
        <w:rPr>
          <w:rFonts w:ascii="Calibri" w:hAnsi="Calibri" w:cs="Calibri"/>
          <w:b/>
          <w:bCs/>
          <w:sz w:val="24"/>
          <w:szCs w:val="24"/>
        </w:rPr>
        <w:t>. Процентуално учество на сите сектори во вкупните емисии на стакленички гасови за општина Прилеп 2021 година</w:t>
      </w:r>
      <w:bookmarkEnd w:id="59"/>
    </w:p>
    <w:p w14:paraId="0E33B626"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Со оглед на ограничениот пристап до потребни податоци, добиени се проценети емисии кои се пресметани за четири главни сектори: Стационарна енергија, Транспорт, Отпад и AFOLU. Лесно може да се согледа дека во проценетите вкупни емисии на стакленички гасови (</w:t>
      </w:r>
      <w:r w:rsidRPr="0040172D">
        <w:rPr>
          <w:rFonts w:ascii="Calibri" w:hAnsi="Calibri" w:cs="Calibri"/>
          <w:sz w:val="24"/>
          <w:szCs w:val="24"/>
        </w:rPr>
        <w:fldChar w:fldCharType="begin"/>
      </w:r>
      <w:r w:rsidRPr="0040172D">
        <w:rPr>
          <w:rFonts w:ascii="Calibri" w:hAnsi="Calibri" w:cs="Calibri"/>
          <w:sz w:val="24"/>
          <w:szCs w:val="24"/>
        </w:rPr>
        <w:instrText xml:space="preserve"> REF _Ref150764356 \h  \* MERGEFORMAT </w:instrText>
      </w:r>
      <w:r w:rsidRPr="0040172D">
        <w:rPr>
          <w:rFonts w:ascii="Calibri" w:hAnsi="Calibri" w:cs="Calibri"/>
          <w:sz w:val="24"/>
          <w:szCs w:val="24"/>
        </w:rPr>
      </w:r>
      <w:r w:rsidRPr="0040172D">
        <w:rPr>
          <w:rFonts w:ascii="Calibri" w:hAnsi="Calibri" w:cs="Calibri"/>
          <w:sz w:val="24"/>
          <w:szCs w:val="24"/>
        </w:rPr>
        <w:fldChar w:fldCharType="separate"/>
      </w:r>
      <w:r w:rsidRPr="0040172D">
        <w:rPr>
          <w:rFonts w:ascii="Calibri" w:hAnsi="Calibri" w:cs="Calibri"/>
          <w:sz w:val="24"/>
          <w:szCs w:val="24"/>
        </w:rPr>
        <w:t>Слика 17</w:t>
      </w:r>
      <w:r w:rsidRPr="0040172D">
        <w:rPr>
          <w:rFonts w:ascii="Calibri" w:hAnsi="Calibri" w:cs="Calibri"/>
          <w:sz w:val="24"/>
          <w:szCs w:val="24"/>
        </w:rPr>
        <w:fldChar w:fldCharType="end"/>
      </w:r>
      <w:r w:rsidRPr="0040172D">
        <w:rPr>
          <w:rFonts w:ascii="Calibri" w:hAnsi="Calibri" w:cs="Calibri"/>
          <w:sz w:val="24"/>
          <w:szCs w:val="24"/>
        </w:rPr>
        <w:t>), секторот Стационарна енергетика и транспорт имаат најголем удел, со речиси 88% од емисиите. Секторот Отпад е трет по удел во вкупните емисии, со околу 11% (</w:t>
      </w:r>
      <w:r w:rsidRPr="0040172D">
        <w:rPr>
          <w:rFonts w:ascii="Calibri" w:hAnsi="Calibri" w:cs="Calibri"/>
          <w:sz w:val="24"/>
          <w:szCs w:val="24"/>
        </w:rPr>
        <w:fldChar w:fldCharType="begin"/>
      </w:r>
      <w:r w:rsidRPr="0040172D">
        <w:rPr>
          <w:rFonts w:ascii="Calibri" w:hAnsi="Calibri" w:cs="Calibri"/>
          <w:sz w:val="24"/>
          <w:szCs w:val="24"/>
        </w:rPr>
        <w:instrText xml:space="preserve"> REF _Ref150764363 \h  \* MERGEFORMAT </w:instrText>
      </w:r>
      <w:r w:rsidRPr="0040172D">
        <w:rPr>
          <w:rFonts w:ascii="Calibri" w:hAnsi="Calibri" w:cs="Calibri"/>
          <w:sz w:val="24"/>
          <w:szCs w:val="24"/>
        </w:rPr>
      </w:r>
      <w:r w:rsidRPr="0040172D">
        <w:rPr>
          <w:rFonts w:ascii="Calibri" w:hAnsi="Calibri" w:cs="Calibri"/>
          <w:sz w:val="24"/>
          <w:szCs w:val="24"/>
        </w:rPr>
        <w:fldChar w:fldCharType="separate"/>
      </w:r>
      <w:r w:rsidRPr="0040172D">
        <w:rPr>
          <w:rFonts w:ascii="Calibri" w:hAnsi="Calibri" w:cs="Calibri"/>
          <w:sz w:val="24"/>
          <w:szCs w:val="24"/>
        </w:rPr>
        <w:t>Слика 18</w:t>
      </w:r>
      <w:r w:rsidRPr="0040172D">
        <w:rPr>
          <w:rFonts w:ascii="Calibri" w:hAnsi="Calibri" w:cs="Calibri"/>
          <w:sz w:val="24"/>
          <w:szCs w:val="24"/>
        </w:rPr>
        <w:fldChar w:fldCharType="end"/>
      </w:r>
      <w:r w:rsidRPr="0040172D">
        <w:rPr>
          <w:rFonts w:ascii="Calibri" w:hAnsi="Calibri" w:cs="Calibri"/>
          <w:sz w:val="24"/>
          <w:szCs w:val="24"/>
        </w:rPr>
        <w:t>).</w:t>
      </w:r>
    </w:p>
    <w:p w14:paraId="70DF914A" w14:textId="77777777" w:rsidR="0040172D" w:rsidRPr="0040172D" w:rsidRDefault="0040172D" w:rsidP="0040172D">
      <w:pPr>
        <w:tabs>
          <w:tab w:val="left" w:pos="2464"/>
        </w:tabs>
        <w:spacing w:after="0"/>
        <w:jc w:val="both"/>
        <w:rPr>
          <w:rFonts w:ascii="Calibri" w:hAnsi="Calibri" w:cs="Calibri"/>
          <w:b/>
          <w:bCs/>
          <w:sz w:val="24"/>
          <w:szCs w:val="24"/>
        </w:rPr>
      </w:pPr>
    </w:p>
    <w:p w14:paraId="4BD5BAA5" w14:textId="77777777" w:rsidR="0040172D" w:rsidRPr="0040172D" w:rsidRDefault="0040172D" w:rsidP="0040172D">
      <w:pPr>
        <w:tabs>
          <w:tab w:val="left" w:pos="2464"/>
        </w:tabs>
        <w:spacing w:after="0"/>
        <w:jc w:val="both"/>
        <w:rPr>
          <w:rFonts w:ascii="Calibri" w:hAnsi="Calibri" w:cs="Calibri"/>
          <w:b/>
          <w:bCs/>
          <w:sz w:val="24"/>
          <w:szCs w:val="24"/>
        </w:rPr>
      </w:pPr>
      <w:bookmarkStart w:id="60" w:name="_Toc159090860"/>
      <w:r w:rsidRPr="0040172D">
        <w:rPr>
          <w:rFonts w:ascii="Calibri" w:hAnsi="Calibri" w:cs="Calibri"/>
          <w:b/>
          <w:bCs/>
          <w:sz w:val="24"/>
          <w:szCs w:val="24"/>
        </w:rPr>
        <w:t xml:space="preserve">Табела </w:t>
      </w:r>
      <w:r w:rsidRPr="0040172D">
        <w:rPr>
          <w:rFonts w:ascii="Calibri" w:hAnsi="Calibri" w:cs="Calibri"/>
          <w:b/>
          <w:bCs/>
          <w:sz w:val="24"/>
          <w:szCs w:val="24"/>
        </w:rPr>
        <w:fldChar w:fldCharType="begin"/>
      </w:r>
      <w:r w:rsidRPr="0040172D">
        <w:rPr>
          <w:rFonts w:ascii="Calibri" w:hAnsi="Calibri" w:cs="Calibri"/>
          <w:b/>
          <w:bCs/>
          <w:sz w:val="24"/>
          <w:szCs w:val="24"/>
        </w:rPr>
        <w:instrText xml:space="preserve"> SEQ Табела \* ARABIC </w:instrText>
      </w:r>
      <w:r w:rsidRPr="0040172D">
        <w:rPr>
          <w:rFonts w:ascii="Calibri" w:hAnsi="Calibri" w:cs="Calibri"/>
          <w:b/>
          <w:bCs/>
          <w:sz w:val="24"/>
          <w:szCs w:val="24"/>
        </w:rPr>
        <w:fldChar w:fldCharType="separate"/>
      </w:r>
      <w:r w:rsidRPr="0040172D">
        <w:rPr>
          <w:rFonts w:ascii="Calibri" w:hAnsi="Calibri" w:cs="Calibri"/>
          <w:b/>
          <w:bCs/>
          <w:sz w:val="24"/>
          <w:szCs w:val="24"/>
        </w:rPr>
        <w:t>4</w:t>
      </w:r>
      <w:r w:rsidRPr="0040172D">
        <w:rPr>
          <w:rFonts w:ascii="Calibri" w:hAnsi="Calibri" w:cs="Calibri"/>
          <w:sz w:val="24"/>
          <w:szCs w:val="24"/>
        </w:rPr>
        <w:fldChar w:fldCharType="end"/>
      </w:r>
      <w:r w:rsidRPr="0040172D">
        <w:rPr>
          <w:rFonts w:ascii="Calibri" w:hAnsi="Calibri" w:cs="Calibri"/>
          <w:b/>
          <w:bCs/>
          <w:sz w:val="24"/>
          <w:szCs w:val="24"/>
        </w:rPr>
        <w:t>. Пресметани вкупни CО2-eq емисии [kt] на сите сектори земени во предвид за општина Прилеп 2021 година</w:t>
      </w:r>
      <w:bookmarkEnd w:id="60"/>
    </w:p>
    <w:tbl>
      <w:tblPr>
        <w:tblStyle w:val="GridTable1Light-Accent1"/>
        <w:tblpPr w:leftFromText="180" w:rightFromText="180" w:vertAnchor="text" w:horzAnchor="margin" w:tblpX="108" w:tblpY="90"/>
        <w:tblW w:w="9360" w:type="dxa"/>
        <w:tblLayout w:type="fixed"/>
        <w:tblLook w:val="04A0" w:firstRow="1" w:lastRow="0" w:firstColumn="1" w:lastColumn="0" w:noHBand="0" w:noVBand="1"/>
      </w:tblPr>
      <w:tblGrid>
        <w:gridCol w:w="3312"/>
        <w:gridCol w:w="2970"/>
        <w:gridCol w:w="3078"/>
      </w:tblGrid>
      <w:tr w:rsidR="0040172D" w:rsidRPr="0040172D" w14:paraId="69A08E5E" w14:textId="77777777" w:rsidTr="001E27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2" w:type="dxa"/>
          </w:tcPr>
          <w:p w14:paraId="61662208"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bookmarkStart w:id="61" w:name="_Hlk150425014"/>
            <w:r w:rsidRPr="0040172D">
              <w:rPr>
                <w:rFonts w:ascii="Calibri" w:hAnsi="Calibri" w:cs="Calibri"/>
                <w:lang w:val="mk-MK"/>
              </w:rPr>
              <w:t>Сектор</w:t>
            </w:r>
          </w:p>
        </w:tc>
        <w:tc>
          <w:tcPr>
            <w:tcW w:w="2970" w:type="dxa"/>
          </w:tcPr>
          <w:p w14:paraId="263481CC"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ascii="Calibri" w:hAnsi="Calibri" w:cs="Calibri"/>
                <w:lang w:val="mk-MK"/>
              </w:rPr>
            </w:pPr>
            <w:r w:rsidRPr="0040172D">
              <w:rPr>
                <w:rFonts w:ascii="Calibri" w:hAnsi="Calibri" w:cs="Calibri"/>
              </w:rPr>
              <w:t>CO</w:t>
            </w:r>
            <w:r w:rsidRPr="0040172D">
              <w:rPr>
                <w:rFonts w:ascii="Calibri" w:hAnsi="Calibri" w:cs="Calibri"/>
                <w:vertAlign w:val="subscript"/>
              </w:rPr>
              <w:t xml:space="preserve">2-eq </w:t>
            </w:r>
            <w:r w:rsidRPr="0040172D">
              <w:rPr>
                <w:rFonts w:ascii="Calibri" w:hAnsi="Calibri" w:cs="Calibri"/>
              </w:rPr>
              <w:t>e</w:t>
            </w:r>
            <w:r w:rsidRPr="0040172D">
              <w:rPr>
                <w:rFonts w:ascii="Calibri" w:hAnsi="Calibri" w:cs="Calibri"/>
                <w:lang w:val="mk-MK"/>
              </w:rPr>
              <w:t xml:space="preserve">мисии </w:t>
            </w:r>
            <w:r w:rsidRPr="0040172D">
              <w:rPr>
                <w:rFonts w:ascii="Calibri" w:hAnsi="Calibri" w:cs="Calibri"/>
              </w:rPr>
              <w:t>[kt]</w:t>
            </w:r>
          </w:p>
        </w:tc>
        <w:tc>
          <w:tcPr>
            <w:tcW w:w="3078" w:type="dxa"/>
          </w:tcPr>
          <w:p w14:paraId="4764305F"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ascii="Calibri" w:hAnsi="Calibri" w:cs="Calibri"/>
                <w:lang w:val="mk-MK"/>
              </w:rPr>
            </w:pPr>
            <w:r w:rsidRPr="0040172D">
              <w:rPr>
                <w:rFonts w:ascii="Calibri" w:hAnsi="Calibri" w:cs="Calibri"/>
              </w:rPr>
              <w:t>CO</w:t>
            </w:r>
            <w:r w:rsidRPr="0040172D">
              <w:rPr>
                <w:rFonts w:ascii="Calibri" w:hAnsi="Calibri" w:cs="Calibri"/>
                <w:vertAlign w:val="subscript"/>
              </w:rPr>
              <w:t xml:space="preserve">2-eq </w:t>
            </w:r>
            <w:r w:rsidRPr="0040172D">
              <w:rPr>
                <w:rFonts w:ascii="Calibri" w:hAnsi="Calibri" w:cs="Calibri"/>
              </w:rPr>
              <w:t>e</w:t>
            </w:r>
            <w:r w:rsidRPr="0040172D">
              <w:rPr>
                <w:rFonts w:ascii="Calibri" w:hAnsi="Calibri" w:cs="Calibri"/>
                <w:lang w:val="mk-MK"/>
              </w:rPr>
              <w:t xml:space="preserve">мисии </w:t>
            </w:r>
            <w:r w:rsidRPr="0040172D">
              <w:rPr>
                <w:rFonts w:ascii="Calibri" w:hAnsi="Calibri" w:cs="Calibri"/>
              </w:rPr>
              <w:t>[</w:t>
            </w:r>
            <w:r w:rsidRPr="0040172D">
              <w:rPr>
                <w:rFonts w:ascii="Calibri" w:hAnsi="Calibri" w:cs="Calibri"/>
                <w:lang w:val="mk-MK"/>
              </w:rPr>
              <w:t>%</w:t>
            </w:r>
            <w:r w:rsidRPr="0040172D">
              <w:rPr>
                <w:rFonts w:ascii="Calibri" w:hAnsi="Calibri" w:cs="Calibri"/>
              </w:rPr>
              <w:t>]</w:t>
            </w:r>
          </w:p>
        </w:tc>
      </w:tr>
      <w:tr w:rsidR="0040172D" w:rsidRPr="0040172D" w14:paraId="1FEA38A9"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4F828E87"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AFOLU</w:t>
            </w:r>
          </w:p>
        </w:tc>
        <w:tc>
          <w:tcPr>
            <w:tcW w:w="2970" w:type="dxa"/>
          </w:tcPr>
          <w:p w14:paraId="5EA2BDD6"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1.8</w:t>
            </w:r>
          </w:p>
        </w:tc>
        <w:tc>
          <w:tcPr>
            <w:tcW w:w="3078" w:type="dxa"/>
          </w:tcPr>
          <w:p w14:paraId="2459B10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w:t>
            </w:r>
          </w:p>
        </w:tc>
      </w:tr>
      <w:tr w:rsidR="0040172D" w:rsidRPr="0040172D" w14:paraId="17793F65"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778C6550"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lastRenderedPageBreak/>
              <w:t>Отпад</w:t>
            </w:r>
          </w:p>
        </w:tc>
        <w:tc>
          <w:tcPr>
            <w:tcW w:w="2970" w:type="dxa"/>
          </w:tcPr>
          <w:p w14:paraId="6017978F"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30.5</w:t>
            </w:r>
          </w:p>
        </w:tc>
        <w:tc>
          <w:tcPr>
            <w:tcW w:w="3078" w:type="dxa"/>
          </w:tcPr>
          <w:p w14:paraId="041E3F91"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11%</w:t>
            </w:r>
          </w:p>
        </w:tc>
      </w:tr>
      <w:tr w:rsidR="0040172D" w:rsidRPr="0040172D" w14:paraId="577EDE16"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2181D57E"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Транспорт</w:t>
            </w:r>
          </w:p>
        </w:tc>
        <w:tc>
          <w:tcPr>
            <w:tcW w:w="2970" w:type="dxa"/>
          </w:tcPr>
          <w:p w14:paraId="0CE80769"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120.8</w:t>
            </w:r>
          </w:p>
        </w:tc>
        <w:tc>
          <w:tcPr>
            <w:tcW w:w="3078" w:type="dxa"/>
          </w:tcPr>
          <w:p w14:paraId="3C71094F"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43%</w:t>
            </w:r>
          </w:p>
        </w:tc>
      </w:tr>
      <w:tr w:rsidR="0040172D" w:rsidRPr="0040172D" w14:paraId="6F5DF7DD"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391AC949"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Стационарна енергетика</w:t>
            </w:r>
          </w:p>
        </w:tc>
        <w:tc>
          <w:tcPr>
            <w:tcW w:w="2970" w:type="dxa"/>
          </w:tcPr>
          <w:p w14:paraId="53A8C07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126.8</w:t>
            </w:r>
          </w:p>
        </w:tc>
        <w:tc>
          <w:tcPr>
            <w:tcW w:w="3078" w:type="dxa"/>
          </w:tcPr>
          <w:p w14:paraId="0BEBC7D5"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40172D">
              <w:rPr>
                <w:rFonts w:ascii="Calibri" w:hAnsi="Calibri" w:cs="Calibri"/>
              </w:rPr>
              <w:t>45%</w:t>
            </w:r>
          </w:p>
        </w:tc>
      </w:tr>
      <w:tr w:rsidR="0040172D" w:rsidRPr="0040172D" w14:paraId="4BBB2A76" w14:textId="77777777" w:rsidTr="001E2756">
        <w:tc>
          <w:tcPr>
            <w:cnfStyle w:val="001000000000" w:firstRow="0" w:lastRow="0" w:firstColumn="1" w:lastColumn="0" w:oddVBand="0" w:evenVBand="0" w:oddHBand="0" w:evenHBand="0" w:firstRowFirstColumn="0" w:firstRowLastColumn="0" w:lastRowFirstColumn="0" w:lastRowLastColumn="0"/>
            <w:tcW w:w="3312" w:type="dxa"/>
          </w:tcPr>
          <w:p w14:paraId="02FAD00D" w14:textId="77777777" w:rsidR="0040172D" w:rsidRPr="0040172D" w:rsidRDefault="0040172D" w:rsidP="0040172D">
            <w:pPr>
              <w:pBdr>
                <w:top w:val="nil"/>
                <w:left w:val="nil"/>
                <w:bottom w:val="nil"/>
                <w:right w:val="nil"/>
                <w:between w:val="nil"/>
                <w:bar w:val="nil"/>
              </w:pBdr>
              <w:tabs>
                <w:tab w:val="left" w:pos="2464"/>
              </w:tabs>
              <w:spacing w:after="0"/>
              <w:jc w:val="both"/>
              <w:rPr>
                <w:rFonts w:ascii="Calibri" w:hAnsi="Calibri" w:cs="Calibri"/>
                <w:lang w:val="mk-MK"/>
              </w:rPr>
            </w:pPr>
            <w:r w:rsidRPr="0040172D">
              <w:rPr>
                <w:rFonts w:ascii="Calibri" w:hAnsi="Calibri" w:cs="Calibri"/>
                <w:lang w:val="mk-MK"/>
              </w:rPr>
              <w:t>Вкупно</w:t>
            </w:r>
          </w:p>
        </w:tc>
        <w:tc>
          <w:tcPr>
            <w:tcW w:w="2970" w:type="dxa"/>
          </w:tcPr>
          <w:p w14:paraId="6B0C327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40172D">
              <w:rPr>
                <w:rFonts w:ascii="Calibri" w:hAnsi="Calibri" w:cs="Calibri"/>
              </w:rPr>
              <w:t>279.8</w:t>
            </w:r>
          </w:p>
        </w:tc>
        <w:tc>
          <w:tcPr>
            <w:tcW w:w="3078" w:type="dxa"/>
          </w:tcPr>
          <w:p w14:paraId="4DF85AAB"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40172D">
              <w:rPr>
                <w:rFonts w:ascii="Calibri" w:hAnsi="Calibri" w:cs="Calibri"/>
              </w:rPr>
              <w:t>100%</w:t>
            </w:r>
          </w:p>
        </w:tc>
      </w:tr>
      <w:bookmarkEnd w:id="61"/>
    </w:tbl>
    <w:p w14:paraId="1D23159F" w14:textId="77777777" w:rsidR="0040172D" w:rsidRPr="0040172D" w:rsidRDefault="0040172D" w:rsidP="0040172D">
      <w:pPr>
        <w:tabs>
          <w:tab w:val="left" w:pos="2464"/>
        </w:tabs>
        <w:spacing w:after="0"/>
        <w:jc w:val="both"/>
        <w:rPr>
          <w:rFonts w:ascii="Calibri" w:hAnsi="Calibri" w:cs="Calibri"/>
          <w:sz w:val="24"/>
          <w:szCs w:val="24"/>
        </w:rPr>
      </w:pPr>
    </w:p>
    <w:p w14:paraId="6601302E" w14:textId="77777777" w:rsidR="0040172D" w:rsidRPr="0040172D" w:rsidRDefault="0040172D" w:rsidP="0040172D">
      <w:pPr>
        <w:tabs>
          <w:tab w:val="left" w:pos="2464"/>
        </w:tabs>
        <w:spacing w:after="0"/>
        <w:jc w:val="both"/>
        <w:rPr>
          <w:rFonts w:ascii="Calibri" w:hAnsi="Calibri" w:cs="Calibri"/>
          <w:sz w:val="24"/>
          <w:szCs w:val="24"/>
        </w:rPr>
      </w:pPr>
    </w:p>
    <w:p w14:paraId="56A2301F" w14:textId="79F99E1E" w:rsidR="0040172D" w:rsidRPr="0040172D" w:rsidRDefault="00366073" w:rsidP="0040172D">
      <w:pPr>
        <w:tabs>
          <w:tab w:val="left" w:pos="2464"/>
        </w:tabs>
        <w:spacing w:after="0"/>
        <w:jc w:val="both"/>
        <w:rPr>
          <w:rFonts w:ascii="Calibri" w:hAnsi="Calibri" w:cs="Calibri"/>
          <w:b/>
          <w:bCs/>
          <w:sz w:val="24"/>
          <w:szCs w:val="24"/>
        </w:rPr>
      </w:pPr>
      <w:bookmarkStart w:id="62" w:name="_Toc159090459"/>
      <w:r>
        <w:rPr>
          <w:rFonts w:ascii="Calibri" w:hAnsi="Calibri" w:cs="Calibri"/>
          <w:b/>
          <w:bCs/>
          <w:sz w:val="24"/>
          <w:szCs w:val="24"/>
        </w:rPr>
        <w:t>8.</w:t>
      </w:r>
      <w:r w:rsidR="0040172D" w:rsidRPr="0040172D">
        <w:rPr>
          <w:rFonts w:ascii="Calibri" w:hAnsi="Calibri" w:cs="Calibri"/>
          <w:b/>
          <w:bCs/>
          <w:sz w:val="24"/>
          <w:szCs w:val="24"/>
        </w:rPr>
        <w:t>Мерки за намалување на ранливоста од природни непогоди</w:t>
      </w:r>
      <w:bookmarkEnd w:id="62"/>
    </w:p>
    <w:p w14:paraId="271D062E" w14:textId="77777777" w:rsidR="0040172D" w:rsidRPr="0040172D" w:rsidRDefault="0040172D" w:rsidP="0040172D">
      <w:pPr>
        <w:tabs>
          <w:tab w:val="left" w:pos="2464"/>
        </w:tabs>
        <w:spacing w:after="0"/>
        <w:jc w:val="both"/>
        <w:rPr>
          <w:rFonts w:ascii="Calibri" w:hAnsi="Calibri" w:cs="Calibri"/>
          <w:sz w:val="24"/>
          <w:szCs w:val="24"/>
        </w:rPr>
      </w:pPr>
    </w:p>
    <w:p w14:paraId="1F82E249" w14:textId="77777777" w:rsidR="0040172D" w:rsidRPr="0040172D" w:rsidRDefault="0040172D" w:rsidP="0040172D">
      <w:pPr>
        <w:tabs>
          <w:tab w:val="left" w:pos="2464"/>
        </w:tabs>
        <w:spacing w:after="0"/>
        <w:jc w:val="both"/>
        <w:rPr>
          <w:rFonts w:ascii="Calibri" w:hAnsi="Calibri" w:cs="Calibri"/>
          <w:sz w:val="24"/>
          <w:szCs w:val="24"/>
        </w:rPr>
      </w:pPr>
      <w:bookmarkStart w:id="63" w:name="_Hlk159154468"/>
      <w:r w:rsidRPr="0040172D">
        <w:rPr>
          <w:rFonts w:ascii="Calibri" w:hAnsi="Calibri" w:cs="Calibri"/>
          <w:sz w:val="24"/>
          <w:szCs w:val="24"/>
        </w:rPr>
        <w:t xml:space="preserve">Со цел намалување на ранливоста кон природните непогоди и ефектите од климатските промени потребно е општината да работи на спроведување на мерки за адаптација кон очекуваните состојби. Мерките беа предложени од страна на експертите во соработка со тимот на Центар за климатски промени а беа разгледувани и прилагодени на потребите и приоретите на општината. Мерките се однесуваат на приоритетните сектори и тоа води, шумарство и инфраструктура, при што во секторот води се разгледувани мерки кои ќе допринесат кон намалување на ризикот од поплави и свлечишта, во секторот шумарство намалување на ризикот од пожари и во секторот инфраструктура се  дефинирани мерки кои ќе допринесат за проширување на инфраструктурата за прифаќање и одведување отпадни води, но и мерки кои индиректно ќе влијаат на инфраструктурата односно локалните патишта. </w:t>
      </w:r>
    </w:p>
    <w:p w14:paraId="7B2FE09C"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Со цел полесно следење на реализацијата на мерките поставени се и индикатори кои ќе треба да се постигнат и верификуваат соодветно за да може општината да потврди дека се реализирани.</w:t>
      </w:r>
    </w:p>
    <w:p w14:paraId="76C8B58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За секоја од предвидените мерки дефиниран е и буџет и потребната временска рамка за реализација. Притоа со цел полесно следење рокот за спроведување е категоризиран како краткорочен, среднорочен и долгорочен, односно:</w:t>
      </w:r>
    </w:p>
    <w:tbl>
      <w:tblPr>
        <w:tblStyle w:val="TableGrid"/>
        <w:tblW w:w="0" w:type="auto"/>
        <w:jc w:val="center"/>
        <w:tblLook w:val="04A0" w:firstRow="1" w:lastRow="0" w:firstColumn="1" w:lastColumn="0" w:noHBand="0" w:noVBand="1"/>
      </w:tblPr>
      <w:tblGrid>
        <w:gridCol w:w="2628"/>
        <w:gridCol w:w="2610"/>
        <w:gridCol w:w="2340"/>
      </w:tblGrid>
      <w:tr w:rsidR="0040172D" w:rsidRPr="0040172D" w14:paraId="713B46BE" w14:textId="77777777" w:rsidTr="001E2756">
        <w:trPr>
          <w:jc w:val="center"/>
        </w:trPr>
        <w:tc>
          <w:tcPr>
            <w:tcW w:w="2628" w:type="dxa"/>
          </w:tcPr>
          <w:p w14:paraId="0CEA1694"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Рок за спроведување</w:t>
            </w:r>
          </w:p>
        </w:tc>
        <w:tc>
          <w:tcPr>
            <w:tcW w:w="2610" w:type="dxa"/>
          </w:tcPr>
          <w:p w14:paraId="0B70E756"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Времетраење</w:t>
            </w:r>
          </w:p>
        </w:tc>
        <w:tc>
          <w:tcPr>
            <w:tcW w:w="2340" w:type="dxa"/>
          </w:tcPr>
          <w:p w14:paraId="0567913B"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Ознака</w:t>
            </w:r>
          </w:p>
        </w:tc>
      </w:tr>
      <w:tr w:rsidR="0040172D" w:rsidRPr="0040172D" w14:paraId="4F3245FB" w14:textId="77777777" w:rsidTr="001E2756">
        <w:trPr>
          <w:jc w:val="center"/>
        </w:trPr>
        <w:tc>
          <w:tcPr>
            <w:tcW w:w="2628" w:type="dxa"/>
          </w:tcPr>
          <w:p w14:paraId="0A15DDB7"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Краткорочен</w:t>
            </w:r>
          </w:p>
        </w:tc>
        <w:tc>
          <w:tcPr>
            <w:tcW w:w="2610" w:type="dxa"/>
          </w:tcPr>
          <w:p w14:paraId="03E75E2C"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До 1 година</w:t>
            </w:r>
          </w:p>
        </w:tc>
        <w:tc>
          <w:tcPr>
            <w:tcW w:w="2340" w:type="dxa"/>
            <w:shd w:val="clear" w:color="auto" w:fill="397911"/>
          </w:tcPr>
          <w:p w14:paraId="5E14634C" w14:textId="77777777" w:rsidR="0040172D" w:rsidRPr="0040172D" w:rsidRDefault="0040172D" w:rsidP="0040172D">
            <w:pPr>
              <w:tabs>
                <w:tab w:val="left" w:pos="2464"/>
              </w:tabs>
              <w:spacing w:after="0"/>
              <w:jc w:val="both"/>
              <w:rPr>
                <w:rFonts w:ascii="Calibri" w:hAnsi="Calibri" w:cs="Calibri"/>
                <w:sz w:val="24"/>
                <w:szCs w:val="24"/>
              </w:rPr>
            </w:pPr>
          </w:p>
        </w:tc>
      </w:tr>
      <w:tr w:rsidR="0040172D" w:rsidRPr="0040172D" w14:paraId="1A5041EF" w14:textId="77777777" w:rsidTr="001E2756">
        <w:trPr>
          <w:jc w:val="center"/>
        </w:trPr>
        <w:tc>
          <w:tcPr>
            <w:tcW w:w="2628" w:type="dxa"/>
          </w:tcPr>
          <w:p w14:paraId="56B3933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Среднорочен</w:t>
            </w:r>
          </w:p>
        </w:tc>
        <w:tc>
          <w:tcPr>
            <w:tcW w:w="2610" w:type="dxa"/>
          </w:tcPr>
          <w:p w14:paraId="42226C9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Од  1 до 3 години</w:t>
            </w:r>
          </w:p>
        </w:tc>
        <w:tc>
          <w:tcPr>
            <w:tcW w:w="2340" w:type="dxa"/>
            <w:shd w:val="clear" w:color="auto" w:fill="FFC000"/>
          </w:tcPr>
          <w:p w14:paraId="3DAC694B" w14:textId="77777777" w:rsidR="0040172D" w:rsidRPr="0040172D" w:rsidRDefault="0040172D" w:rsidP="0040172D">
            <w:pPr>
              <w:tabs>
                <w:tab w:val="left" w:pos="2464"/>
              </w:tabs>
              <w:spacing w:after="0"/>
              <w:jc w:val="both"/>
              <w:rPr>
                <w:rFonts w:ascii="Calibri" w:hAnsi="Calibri" w:cs="Calibri"/>
                <w:sz w:val="24"/>
                <w:szCs w:val="24"/>
              </w:rPr>
            </w:pPr>
          </w:p>
        </w:tc>
      </w:tr>
      <w:tr w:rsidR="0040172D" w:rsidRPr="0040172D" w14:paraId="06C3D572" w14:textId="77777777" w:rsidTr="001E2756">
        <w:trPr>
          <w:jc w:val="center"/>
        </w:trPr>
        <w:tc>
          <w:tcPr>
            <w:tcW w:w="2628" w:type="dxa"/>
          </w:tcPr>
          <w:p w14:paraId="13FE1F94"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Долгорочен</w:t>
            </w:r>
          </w:p>
        </w:tc>
        <w:tc>
          <w:tcPr>
            <w:tcW w:w="2610" w:type="dxa"/>
          </w:tcPr>
          <w:p w14:paraId="170E3B9F"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Над 3 години</w:t>
            </w:r>
          </w:p>
        </w:tc>
        <w:tc>
          <w:tcPr>
            <w:tcW w:w="2340" w:type="dxa"/>
            <w:shd w:val="clear" w:color="auto" w:fill="FF0000"/>
          </w:tcPr>
          <w:p w14:paraId="181207D9" w14:textId="77777777" w:rsidR="0040172D" w:rsidRPr="0040172D" w:rsidRDefault="0040172D" w:rsidP="0040172D">
            <w:pPr>
              <w:tabs>
                <w:tab w:val="left" w:pos="2464"/>
              </w:tabs>
              <w:spacing w:after="0"/>
              <w:jc w:val="both"/>
              <w:rPr>
                <w:rFonts w:ascii="Calibri" w:hAnsi="Calibri" w:cs="Calibri"/>
                <w:sz w:val="24"/>
                <w:szCs w:val="24"/>
              </w:rPr>
            </w:pPr>
          </w:p>
        </w:tc>
      </w:tr>
      <w:tr w:rsidR="0040172D" w:rsidRPr="0040172D" w14:paraId="2727227E" w14:textId="77777777" w:rsidTr="001E2756">
        <w:trPr>
          <w:jc w:val="center"/>
        </w:trPr>
        <w:tc>
          <w:tcPr>
            <w:tcW w:w="2628" w:type="dxa"/>
          </w:tcPr>
          <w:p w14:paraId="21E02014"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Континуирано</w:t>
            </w:r>
          </w:p>
        </w:tc>
        <w:tc>
          <w:tcPr>
            <w:tcW w:w="2610" w:type="dxa"/>
          </w:tcPr>
          <w:p w14:paraId="2E3B5271"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постојано</w:t>
            </w:r>
          </w:p>
        </w:tc>
        <w:tc>
          <w:tcPr>
            <w:tcW w:w="2340" w:type="dxa"/>
            <w:shd w:val="clear" w:color="auto" w:fill="BF8F00" w:themeFill="accent4" w:themeFillShade="BF"/>
          </w:tcPr>
          <w:p w14:paraId="34D69537" w14:textId="77777777" w:rsidR="0040172D" w:rsidRPr="0040172D" w:rsidRDefault="0040172D" w:rsidP="0040172D">
            <w:pPr>
              <w:tabs>
                <w:tab w:val="left" w:pos="2464"/>
              </w:tabs>
              <w:spacing w:after="0"/>
              <w:jc w:val="both"/>
              <w:rPr>
                <w:rFonts w:ascii="Calibri" w:hAnsi="Calibri" w:cs="Calibri"/>
                <w:sz w:val="24"/>
                <w:szCs w:val="24"/>
              </w:rPr>
            </w:pPr>
          </w:p>
        </w:tc>
      </w:tr>
    </w:tbl>
    <w:p w14:paraId="23630881" w14:textId="77777777" w:rsidR="0040172D" w:rsidRPr="0040172D" w:rsidRDefault="0040172D" w:rsidP="0040172D">
      <w:pPr>
        <w:tabs>
          <w:tab w:val="left" w:pos="2464"/>
        </w:tabs>
        <w:spacing w:after="0"/>
        <w:jc w:val="both"/>
        <w:rPr>
          <w:rFonts w:ascii="Calibri" w:hAnsi="Calibri" w:cs="Calibri"/>
          <w:sz w:val="24"/>
          <w:szCs w:val="24"/>
        </w:rPr>
      </w:pPr>
    </w:p>
    <w:p w14:paraId="2949F057"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Воедно, дефиниран е и буџетот за спроведување и истиот е распределен во 4 категории и тоа:</w:t>
      </w:r>
    </w:p>
    <w:tbl>
      <w:tblPr>
        <w:tblStyle w:val="TableGrid"/>
        <w:tblW w:w="0" w:type="auto"/>
        <w:jc w:val="center"/>
        <w:tblLook w:val="04A0" w:firstRow="1" w:lastRow="0" w:firstColumn="1" w:lastColumn="0" w:noHBand="0" w:noVBand="1"/>
      </w:tblPr>
      <w:tblGrid>
        <w:gridCol w:w="2628"/>
        <w:gridCol w:w="2610"/>
        <w:gridCol w:w="2340"/>
      </w:tblGrid>
      <w:tr w:rsidR="0040172D" w:rsidRPr="0040172D" w14:paraId="73C486B9" w14:textId="77777777" w:rsidTr="001E2756">
        <w:trPr>
          <w:jc w:val="center"/>
        </w:trPr>
        <w:tc>
          <w:tcPr>
            <w:tcW w:w="2628" w:type="dxa"/>
          </w:tcPr>
          <w:p w14:paraId="14960B48"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Буџет</w:t>
            </w:r>
          </w:p>
        </w:tc>
        <w:tc>
          <w:tcPr>
            <w:tcW w:w="2610" w:type="dxa"/>
          </w:tcPr>
          <w:p w14:paraId="5B3B7C2E"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Големина на инвестиција</w:t>
            </w:r>
          </w:p>
        </w:tc>
        <w:tc>
          <w:tcPr>
            <w:tcW w:w="2340" w:type="dxa"/>
          </w:tcPr>
          <w:p w14:paraId="1417E54D"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Ознака</w:t>
            </w:r>
          </w:p>
        </w:tc>
      </w:tr>
      <w:tr w:rsidR="0040172D" w:rsidRPr="0040172D" w14:paraId="3C202712" w14:textId="77777777" w:rsidTr="001E2756">
        <w:trPr>
          <w:jc w:val="center"/>
        </w:trPr>
        <w:tc>
          <w:tcPr>
            <w:tcW w:w="2628" w:type="dxa"/>
          </w:tcPr>
          <w:p w14:paraId="5571598C"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Мерки за кои не е потребен буџет</w:t>
            </w:r>
          </w:p>
        </w:tc>
        <w:tc>
          <w:tcPr>
            <w:tcW w:w="2610" w:type="dxa"/>
          </w:tcPr>
          <w:p w14:paraId="788530E3"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w:t>
            </w:r>
          </w:p>
        </w:tc>
        <w:tc>
          <w:tcPr>
            <w:tcW w:w="2340" w:type="dxa"/>
            <w:shd w:val="clear" w:color="auto" w:fill="397911"/>
          </w:tcPr>
          <w:p w14:paraId="28B17D49" w14:textId="77777777" w:rsidR="0040172D" w:rsidRPr="0040172D" w:rsidRDefault="0040172D" w:rsidP="0040172D">
            <w:pPr>
              <w:tabs>
                <w:tab w:val="left" w:pos="2464"/>
              </w:tabs>
              <w:spacing w:after="0"/>
              <w:jc w:val="both"/>
              <w:rPr>
                <w:rFonts w:ascii="Calibri" w:hAnsi="Calibri" w:cs="Calibri"/>
                <w:sz w:val="24"/>
                <w:szCs w:val="24"/>
              </w:rPr>
            </w:pPr>
          </w:p>
        </w:tc>
      </w:tr>
      <w:tr w:rsidR="0040172D" w:rsidRPr="0040172D" w14:paraId="25BE484B" w14:textId="77777777" w:rsidTr="001E2756">
        <w:trPr>
          <w:jc w:val="center"/>
        </w:trPr>
        <w:tc>
          <w:tcPr>
            <w:tcW w:w="2628" w:type="dxa"/>
          </w:tcPr>
          <w:p w14:paraId="3887B74E"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Ниско буџетни мерки</w:t>
            </w:r>
          </w:p>
        </w:tc>
        <w:tc>
          <w:tcPr>
            <w:tcW w:w="2610" w:type="dxa"/>
          </w:tcPr>
          <w:p w14:paraId="498FF60A"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До 120.000 денари</w:t>
            </w:r>
          </w:p>
        </w:tc>
        <w:tc>
          <w:tcPr>
            <w:tcW w:w="2340" w:type="dxa"/>
            <w:shd w:val="clear" w:color="auto" w:fill="FFC000"/>
          </w:tcPr>
          <w:p w14:paraId="32DEBB25" w14:textId="77777777" w:rsidR="0040172D" w:rsidRPr="0040172D" w:rsidRDefault="0040172D" w:rsidP="0040172D">
            <w:pPr>
              <w:tabs>
                <w:tab w:val="left" w:pos="2464"/>
              </w:tabs>
              <w:spacing w:after="0"/>
              <w:jc w:val="both"/>
              <w:rPr>
                <w:rFonts w:ascii="Calibri" w:hAnsi="Calibri" w:cs="Calibri"/>
                <w:sz w:val="24"/>
                <w:szCs w:val="24"/>
              </w:rPr>
            </w:pPr>
          </w:p>
        </w:tc>
      </w:tr>
      <w:tr w:rsidR="0040172D" w:rsidRPr="0040172D" w14:paraId="4D197A70" w14:textId="77777777" w:rsidTr="001E2756">
        <w:trPr>
          <w:jc w:val="center"/>
        </w:trPr>
        <w:tc>
          <w:tcPr>
            <w:tcW w:w="2628" w:type="dxa"/>
          </w:tcPr>
          <w:p w14:paraId="0FE83486"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Средно буџетни мерки</w:t>
            </w:r>
          </w:p>
        </w:tc>
        <w:tc>
          <w:tcPr>
            <w:tcW w:w="2610" w:type="dxa"/>
          </w:tcPr>
          <w:p w14:paraId="5A33B2E6"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Од 120.000 – 500.000 денари</w:t>
            </w:r>
          </w:p>
        </w:tc>
        <w:tc>
          <w:tcPr>
            <w:tcW w:w="2340" w:type="dxa"/>
            <w:shd w:val="clear" w:color="auto" w:fill="538135" w:themeFill="accent6" w:themeFillShade="BF"/>
          </w:tcPr>
          <w:p w14:paraId="0C630091" w14:textId="77777777" w:rsidR="0040172D" w:rsidRPr="0040172D" w:rsidRDefault="0040172D" w:rsidP="0040172D">
            <w:pPr>
              <w:tabs>
                <w:tab w:val="left" w:pos="2464"/>
              </w:tabs>
              <w:spacing w:after="0"/>
              <w:jc w:val="both"/>
              <w:rPr>
                <w:rFonts w:ascii="Calibri" w:hAnsi="Calibri" w:cs="Calibri"/>
                <w:sz w:val="24"/>
                <w:szCs w:val="24"/>
              </w:rPr>
            </w:pPr>
          </w:p>
        </w:tc>
      </w:tr>
      <w:tr w:rsidR="0040172D" w:rsidRPr="0040172D" w14:paraId="0CD2E60E" w14:textId="77777777" w:rsidTr="001E2756">
        <w:trPr>
          <w:jc w:val="center"/>
        </w:trPr>
        <w:tc>
          <w:tcPr>
            <w:tcW w:w="2628" w:type="dxa"/>
          </w:tcPr>
          <w:p w14:paraId="657B0AA1"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Високо буџетни мерки</w:t>
            </w:r>
          </w:p>
        </w:tc>
        <w:tc>
          <w:tcPr>
            <w:tcW w:w="2610" w:type="dxa"/>
          </w:tcPr>
          <w:p w14:paraId="3C53AA9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Над 500.000 денари</w:t>
            </w:r>
          </w:p>
        </w:tc>
        <w:tc>
          <w:tcPr>
            <w:tcW w:w="2340" w:type="dxa"/>
            <w:shd w:val="clear" w:color="auto" w:fill="FF0000"/>
          </w:tcPr>
          <w:p w14:paraId="70C33B9D" w14:textId="77777777" w:rsidR="0040172D" w:rsidRPr="0040172D" w:rsidRDefault="0040172D" w:rsidP="0040172D">
            <w:pPr>
              <w:tabs>
                <w:tab w:val="left" w:pos="2464"/>
              </w:tabs>
              <w:spacing w:after="0"/>
              <w:jc w:val="both"/>
              <w:rPr>
                <w:rFonts w:ascii="Calibri" w:hAnsi="Calibri" w:cs="Calibri"/>
                <w:sz w:val="24"/>
                <w:szCs w:val="24"/>
              </w:rPr>
            </w:pPr>
          </w:p>
        </w:tc>
      </w:tr>
    </w:tbl>
    <w:p w14:paraId="11D06FD8" w14:textId="77777777" w:rsidR="0040172D" w:rsidRPr="0040172D" w:rsidRDefault="0040172D" w:rsidP="0040172D">
      <w:pPr>
        <w:tabs>
          <w:tab w:val="left" w:pos="2464"/>
        </w:tabs>
        <w:spacing w:after="0"/>
        <w:jc w:val="both"/>
        <w:rPr>
          <w:rFonts w:ascii="Calibri" w:hAnsi="Calibri" w:cs="Calibri"/>
          <w:sz w:val="24"/>
          <w:szCs w:val="24"/>
        </w:rPr>
      </w:pPr>
    </w:p>
    <w:p w14:paraId="045F734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lastRenderedPageBreak/>
        <w:t>Мерките кои се дефинирани се дадени во табелата подолу со цел да и послужат на општината при планирање и соодветно справување со климатските предизвици.</w:t>
      </w:r>
    </w:p>
    <w:bookmarkEnd w:id="63"/>
    <w:p w14:paraId="5CD570E2" w14:textId="77777777" w:rsidR="0040172D" w:rsidRPr="0040172D" w:rsidRDefault="0040172D" w:rsidP="0040172D">
      <w:pPr>
        <w:tabs>
          <w:tab w:val="left" w:pos="2464"/>
        </w:tabs>
        <w:spacing w:after="0"/>
        <w:jc w:val="both"/>
        <w:rPr>
          <w:rFonts w:ascii="Calibri" w:hAnsi="Calibri" w:cs="Calibri"/>
          <w:sz w:val="24"/>
          <w:szCs w:val="24"/>
        </w:rPr>
      </w:pPr>
    </w:p>
    <w:p w14:paraId="03587A01" w14:textId="77777777" w:rsidR="0040172D" w:rsidRPr="0040172D" w:rsidRDefault="0040172D" w:rsidP="0040172D">
      <w:pPr>
        <w:tabs>
          <w:tab w:val="left" w:pos="2464"/>
        </w:tabs>
        <w:spacing w:after="0"/>
        <w:jc w:val="both"/>
        <w:rPr>
          <w:rFonts w:ascii="Calibri" w:hAnsi="Calibri" w:cs="Calibri"/>
          <w:sz w:val="24"/>
          <w:szCs w:val="24"/>
        </w:rPr>
      </w:pPr>
    </w:p>
    <w:tbl>
      <w:tblPr>
        <w:tblStyle w:val="ListTable3-Accent3"/>
        <w:tblW w:w="9558" w:type="dxa"/>
        <w:tblLook w:val="04A0" w:firstRow="1" w:lastRow="0" w:firstColumn="1" w:lastColumn="0" w:noHBand="0" w:noVBand="1"/>
      </w:tblPr>
      <w:tblGrid>
        <w:gridCol w:w="3363"/>
        <w:gridCol w:w="1617"/>
        <w:gridCol w:w="998"/>
        <w:gridCol w:w="1722"/>
        <w:gridCol w:w="1858"/>
      </w:tblGrid>
      <w:tr w:rsidR="0040172D" w:rsidRPr="0040172D" w14:paraId="453F8469" w14:textId="77777777" w:rsidTr="001E2756">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787" w:type="dxa"/>
            <w:hideMark/>
          </w:tcPr>
          <w:p w14:paraId="744D1B0D"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Мерка</w:t>
            </w:r>
          </w:p>
        </w:tc>
        <w:tc>
          <w:tcPr>
            <w:tcW w:w="1547" w:type="dxa"/>
          </w:tcPr>
          <w:p w14:paraId="4D13C5BF"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 xml:space="preserve">Рок за спроведување </w:t>
            </w:r>
          </w:p>
        </w:tc>
        <w:tc>
          <w:tcPr>
            <w:tcW w:w="1111" w:type="dxa"/>
          </w:tcPr>
          <w:p w14:paraId="0A960C54"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 xml:space="preserve">Буџет </w:t>
            </w:r>
          </w:p>
        </w:tc>
        <w:tc>
          <w:tcPr>
            <w:tcW w:w="1606" w:type="dxa"/>
          </w:tcPr>
          <w:p w14:paraId="3963A11F"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Одговорна институција</w:t>
            </w:r>
          </w:p>
        </w:tc>
        <w:tc>
          <w:tcPr>
            <w:tcW w:w="1507" w:type="dxa"/>
          </w:tcPr>
          <w:p w14:paraId="3E28FB5A"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Индикатор за реализација на мерката</w:t>
            </w:r>
          </w:p>
        </w:tc>
      </w:tr>
      <w:tr w:rsidR="0040172D" w:rsidRPr="0040172D" w14:paraId="4FC28A33" w14:textId="77777777" w:rsidTr="001E2756">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787" w:type="dxa"/>
          </w:tcPr>
          <w:p w14:paraId="30C78C62"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Подобрување и модернизација на хидрометеоролошкиот мониторинг</w:t>
            </w:r>
          </w:p>
        </w:tc>
        <w:tc>
          <w:tcPr>
            <w:tcW w:w="1547" w:type="dxa"/>
            <w:shd w:val="clear" w:color="auto" w:fill="FFC000"/>
          </w:tcPr>
          <w:p w14:paraId="72615614"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FF0000"/>
          </w:tcPr>
          <w:p w14:paraId="1B302C3D"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221DD416"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6D5E251C"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Број на набавени мониторинг станици</w:t>
            </w:r>
          </w:p>
        </w:tc>
      </w:tr>
      <w:tr w:rsidR="0040172D" w:rsidRPr="0040172D" w14:paraId="3F35AC1C"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753C9713"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Подобрување и модернизација на системот за рана најава и предупредување од поплави</w:t>
            </w:r>
          </w:p>
        </w:tc>
        <w:tc>
          <w:tcPr>
            <w:tcW w:w="1547" w:type="dxa"/>
            <w:shd w:val="clear" w:color="auto" w:fill="FF0000"/>
          </w:tcPr>
          <w:p w14:paraId="307C97D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FF0000"/>
          </w:tcPr>
          <w:p w14:paraId="36DA926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7A2EB408"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6CBD8F77"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Број на набавени мониторинг станици</w:t>
            </w:r>
          </w:p>
        </w:tc>
      </w:tr>
      <w:tr w:rsidR="0040172D" w:rsidRPr="0040172D" w14:paraId="2C5B539C"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09188CF6"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Подобрување на брзиот одговор и реакција при појава на поројни поплави (во делот на цивилната заштита)</w:t>
            </w:r>
          </w:p>
        </w:tc>
        <w:tc>
          <w:tcPr>
            <w:tcW w:w="1547" w:type="dxa"/>
            <w:shd w:val="clear" w:color="auto" w:fill="FFC000"/>
          </w:tcPr>
          <w:p w14:paraId="0DE4643B"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397911"/>
          </w:tcPr>
          <w:p w14:paraId="0DE5DB04"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460FE90B"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ЦУК</w:t>
            </w:r>
          </w:p>
        </w:tc>
        <w:tc>
          <w:tcPr>
            <w:tcW w:w="1507" w:type="dxa"/>
          </w:tcPr>
          <w:p w14:paraId="6B6C1480"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Протоколи за брз одговор</w:t>
            </w:r>
          </w:p>
        </w:tc>
      </w:tr>
      <w:tr w:rsidR="0040172D" w:rsidRPr="0040172D" w14:paraId="508BC7F0" w14:textId="77777777" w:rsidTr="001E2756">
        <w:trPr>
          <w:trHeight w:val="1344"/>
        </w:trPr>
        <w:tc>
          <w:tcPr>
            <w:cnfStyle w:val="001000000000" w:firstRow="0" w:lastRow="0" w:firstColumn="1" w:lastColumn="0" w:oddVBand="0" w:evenVBand="0" w:oddHBand="0" w:evenHBand="0" w:firstRowFirstColumn="0" w:firstRowLastColumn="0" w:lastRowFirstColumn="0" w:lastRowLastColumn="0"/>
            <w:tcW w:w="3787" w:type="dxa"/>
            <w:hideMark/>
          </w:tcPr>
          <w:p w14:paraId="46A34ABC"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bookmarkStart w:id="64" w:name="_Hlk159155428"/>
            <w:r w:rsidRPr="0040172D">
              <w:rPr>
                <w:rFonts w:eastAsiaTheme="minorHAnsi"/>
              </w:rPr>
              <w:t>Детални истражувања на коритото на  р.Црна, р.Боротинска, р.Прилепска и останатите помали (хидролошки истраги, вршење на хидрометриски мерења на протекот, детални геодетски снимања на напречните пресеци долж коритото како и на неговиот надолжен профил, утврдување на реалните брзини на водата и нивната опасност по мостовските конструкции) со цел утврдување на фактичка состојба и реална пропусна моќ</w:t>
            </w:r>
          </w:p>
        </w:tc>
        <w:tc>
          <w:tcPr>
            <w:tcW w:w="1547" w:type="dxa"/>
            <w:shd w:val="clear" w:color="auto" w:fill="397911"/>
          </w:tcPr>
          <w:p w14:paraId="0176D795"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FF0000"/>
          </w:tcPr>
          <w:p w14:paraId="473914F8"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73E63D84"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62D2EAEF"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Број на истражувања</w:t>
            </w:r>
          </w:p>
        </w:tc>
      </w:tr>
      <w:bookmarkEnd w:id="64"/>
      <w:tr w:rsidR="0040172D" w:rsidRPr="0040172D" w14:paraId="33944889" w14:textId="77777777" w:rsidTr="001E2756">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787" w:type="dxa"/>
            <w:hideMark/>
          </w:tcPr>
          <w:p w14:paraId="1D82185C"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Редовно чистење и одржување на каналската мрежа</w:t>
            </w:r>
          </w:p>
        </w:tc>
        <w:tc>
          <w:tcPr>
            <w:tcW w:w="1547" w:type="dxa"/>
            <w:shd w:val="clear" w:color="auto" w:fill="397911"/>
          </w:tcPr>
          <w:p w14:paraId="22ED308E"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538135" w:themeFill="accent6" w:themeFillShade="BF"/>
          </w:tcPr>
          <w:p w14:paraId="006C74BB"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5BC6E5CD"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ЈКП</w:t>
            </w:r>
          </w:p>
        </w:tc>
        <w:tc>
          <w:tcPr>
            <w:tcW w:w="1507" w:type="dxa"/>
          </w:tcPr>
          <w:p w14:paraId="786AC854"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Број на акции за чистење на годишно ниво</w:t>
            </w:r>
          </w:p>
        </w:tc>
      </w:tr>
      <w:tr w:rsidR="0040172D" w:rsidRPr="0040172D" w14:paraId="6A458242"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5AAF79B9"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Правилно носење и придржување до деталните урбанистички планови (точно утврдување на критичните зони од поплави на локално ниво и нивна интеграција со урбанистичките планови)</w:t>
            </w:r>
          </w:p>
        </w:tc>
        <w:tc>
          <w:tcPr>
            <w:tcW w:w="1547" w:type="dxa"/>
            <w:shd w:val="clear" w:color="auto" w:fill="397911"/>
          </w:tcPr>
          <w:p w14:paraId="18DD92C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397911"/>
          </w:tcPr>
          <w:p w14:paraId="0754138B"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3F7E60A9"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6E4F10D4"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Критичните точки интегрирани во ДУП</w:t>
            </w:r>
          </w:p>
        </w:tc>
      </w:tr>
      <w:tr w:rsidR="0040172D" w:rsidRPr="0040172D" w14:paraId="293EB974"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07A317E3"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Воспоставување на забрана за градење во реоните утврдени како ризични во однос на појава на поројни поплави</w:t>
            </w:r>
          </w:p>
        </w:tc>
        <w:tc>
          <w:tcPr>
            <w:tcW w:w="1547" w:type="dxa"/>
            <w:shd w:val="clear" w:color="auto" w:fill="FFC000"/>
          </w:tcPr>
          <w:p w14:paraId="16D82740"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397911"/>
          </w:tcPr>
          <w:p w14:paraId="7D66762C"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5ED07177"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7D9DC941"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Број на забрани</w:t>
            </w:r>
          </w:p>
        </w:tc>
      </w:tr>
      <w:tr w:rsidR="0040172D" w:rsidRPr="0040172D" w14:paraId="6B7D9129"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665D4DE9"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lastRenderedPageBreak/>
              <w:t>Акции за подигање на свеста кај граѓаните во однос на лошите навики на фрлањето на ѓубре, смет и шут во речните корита</w:t>
            </w:r>
          </w:p>
        </w:tc>
        <w:tc>
          <w:tcPr>
            <w:tcW w:w="1547" w:type="dxa"/>
            <w:shd w:val="clear" w:color="auto" w:fill="BF8F00" w:themeFill="accent4" w:themeFillShade="BF"/>
          </w:tcPr>
          <w:p w14:paraId="2482DB6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FFC000"/>
          </w:tcPr>
          <w:p w14:paraId="4B26FC1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31A2E99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 ЈКП</w:t>
            </w:r>
          </w:p>
        </w:tc>
        <w:tc>
          <w:tcPr>
            <w:tcW w:w="1507" w:type="dxa"/>
          </w:tcPr>
          <w:p w14:paraId="51E8CFED"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Број на акции</w:t>
            </w:r>
          </w:p>
        </w:tc>
      </w:tr>
      <w:tr w:rsidR="0040172D" w:rsidRPr="0040172D" w14:paraId="356847AB" w14:textId="77777777" w:rsidTr="001E2756">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3787" w:type="dxa"/>
            <w:hideMark/>
          </w:tcPr>
          <w:p w14:paraId="4B36B879"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Изградба на вештачки прегради (насипи) и каскади во горните делови од речните сливови на пороите и регулација на нивните канали</w:t>
            </w:r>
          </w:p>
        </w:tc>
        <w:tc>
          <w:tcPr>
            <w:tcW w:w="1547" w:type="dxa"/>
            <w:shd w:val="clear" w:color="auto" w:fill="FF0000"/>
          </w:tcPr>
          <w:p w14:paraId="0D4FC710"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FF0000"/>
          </w:tcPr>
          <w:p w14:paraId="489460C4"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7F5122A1"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66AA7C1D"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Број на изградени насипи</w:t>
            </w:r>
          </w:p>
        </w:tc>
      </w:tr>
      <w:tr w:rsidR="0040172D" w:rsidRPr="0040172D" w14:paraId="1EE882FA" w14:textId="77777777" w:rsidTr="001E2756">
        <w:trPr>
          <w:trHeight w:val="612"/>
        </w:trPr>
        <w:tc>
          <w:tcPr>
            <w:cnfStyle w:val="001000000000" w:firstRow="0" w:lastRow="0" w:firstColumn="1" w:lastColumn="0" w:oddVBand="0" w:evenVBand="0" w:oddHBand="0" w:evenHBand="0" w:firstRowFirstColumn="0" w:firstRowLastColumn="0" w:lastRowFirstColumn="0" w:lastRowLastColumn="0"/>
            <w:tcW w:w="3787" w:type="dxa"/>
            <w:hideMark/>
          </w:tcPr>
          <w:p w14:paraId="7C922A82"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Правилно одведување на атмосферската вода и правилно димензионирање на атмосферската канализација (олуците на куќите)</w:t>
            </w:r>
          </w:p>
        </w:tc>
        <w:tc>
          <w:tcPr>
            <w:tcW w:w="1547" w:type="dxa"/>
            <w:shd w:val="clear" w:color="auto" w:fill="FFC000"/>
          </w:tcPr>
          <w:p w14:paraId="0E75B0B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FF0000"/>
          </w:tcPr>
          <w:p w14:paraId="54084CB1"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5D730CB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21BB062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Изградена атмосферска канализација</w:t>
            </w:r>
          </w:p>
        </w:tc>
      </w:tr>
      <w:tr w:rsidR="0040172D" w:rsidRPr="0040172D" w14:paraId="44D01863"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58F5851D"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Примена на прирачниците за правилно однесување при појава на елементарни непогоди</w:t>
            </w:r>
          </w:p>
        </w:tc>
        <w:tc>
          <w:tcPr>
            <w:tcW w:w="1547" w:type="dxa"/>
            <w:shd w:val="clear" w:color="auto" w:fill="397911"/>
          </w:tcPr>
          <w:p w14:paraId="5E0090A3"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397911"/>
          </w:tcPr>
          <w:p w14:paraId="56B994A8"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2888C9E6"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22B6405E"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Број на лица кои ги користат</w:t>
            </w:r>
          </w:p>
        </w:tc>
      </w:tr>
      <w:tr w:rsidR="0040172D" w:rsidRPr="0040172D" w14:paraId="29A677B5"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7E445751"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Обуки на граѓаните за нивно однесување при појава на елементарни непогоди (поплави)</w:t>
            </w:r>
          </w:p>
        </w:tc>
        <w:tc>
          <w:tcPr>
            <w:tcW w:w="1547" w:type="dxa"/>
            <w:shd w:val="clear" w:color="auto" w:fill="397911"/>
          </w:tcPr>
          <w:p w14:paraId="1ED6B7F6"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397911"/>
          </w:tcPr>
          <w:p w14:paraId="2E5C23D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1FD705C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ДЗС</w:t>
            </w:r>
          </w:p>
        </w:tc>
        <w:tc>
          <w:tcPr>
            <w:tcW w:w="1507" w:type="dxa"/>
          </w:tcPr>
          <w:p w14:paraId="1704AE7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Број на граѓани кои се обучени</w:t>
            </w:r>
          </w:p>
        </w:tc>
      </w:tr>
      <w:tr w:rsidR="0040172D" w:rsidRPr="0040172D" w14:paraId="4DB895AE"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724B181E"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Подготовка на протокол за комуникација помеѓу чинителите вклучени во системот за управување со кризи на локално ниво</w:t>
            </w:r>
          </w:p>
        </w:tc>
        <w:tc>
          <w:tcPr>
            <w:tcW w:w="1547" w:type="dxa"/>
            <w:shd w:val="clear" w:color="auto" w:fill="397911"/>
          </w:tcPr>
          <w:p w14:paraId="45E92E09"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397911"/>
          </w:tcPr>
          <w:p w14:paraId="1D97E1EB"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66C2B542"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ЦУК и ДЗС</w:t>
            </w:r>
          </w:p>
        </w:tc>
        <w:tc>
          <w:tcPr>
            <w:tcW w:w="1507" w:type="dxa"/>
          </w:tcPr>
          <w:p w14:paraId="56B08A5A"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Број на протоколи подготвени</w:t>
            </w:r>
          </w:p>
        </w:tc>
      </w:tr>
      <w:tr w:rsidR="0040172D" w:rsidRPr="0040172D" w14:paraId="767B19B5"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3D531F22"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Делумно уредување (реставрација) на коритото на р.Прилепска (на потегот кај Фабрика Тила, Населба Бончеица)</w:t>
            </w:r>
          </w:p>
        </w:tc>
        <w:tc>
          <w:tcPr>
            <w:tcW w:w="1547" w:type="dxa"/>
            <w:shd w:val="clear" w:color="auto" w:fill="FFC000"/>
          </w:tcPr>
          <w:p w14:paraId="38DE3CE9"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FF0000"/>
          </w:tcPr>
          <w:p w14:paraId="40D37D27"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0C751817"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0329D27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Уредено корито (метри)</w:t>
            </w:r>
          </w:p>
        </w:tc>
      </w:tr>
      <w:tr w:rsidR="0040172D" w:rsidRPr="0040172D" w14:paraId="627A6EF1"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6B961ABB"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Реставрација (ремедијација) на срушениот канал на левиот брег на уреденото корито на суводолицата во градот - Дабнички канал</w:t>
            </w:r>
          </w:p>
        </w:tc>
        <w:tc>
          <w:tcPr>
            <w:tcW w:w="1547" w:type="dxa"/>
            <w:shd w:val="clear" w:color="auto" w:fill="FFC000"/>
          </w:tcPr>
          <w:p w14:paraId="788C70F1"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FF0000"/>
          </w:tcPr>
          <w:p w14:paraId="3ED5B4E1"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2788E1CC"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494B2294"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Ремедијација (метри)</w:t>
            </w:r>
          </w:p>
        </w:tc>
      </w:tr>
      <w:tr w:rsidR="0040172D" w:rsidRPr="0040172D" w14:paraId="07091BE1"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0DFEF1F7"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Редовно чистење и одржување на речните корита на р.Црна, р.Боротинска и р.Прилепска - Водостопанство</w:t>
            </w:r>
          </w:p>
        </w:tc>
        <w:tc>
          <w:tcPr>
            <w:tcW w:w="1547" w:type="dxa"/>
            <w:shd w:val="clear" w:color="auto" w:fill="FFC000"/>
          </w:tcPr>
          <w:p w14:paraId="08953F1D"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FF0000"/>
          </w:tcPr>
          <w:p w14:paraId="60A2FFB8"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68391AEB"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Водостопанство</w:t>
            </w:r>
          </w:p>
        </w:tc>
        <w:tc>
          <w:tcPr>
            <w:tcW w:w="1507" w:type="dxa"/>
          </w:tcPr>
          <w:p w14:paraId="71CAAAD8"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Број на акции за чистење</w:t>
            </w:r>
          </w:p>
        </w:tc>
      </w:tr>
      <w:tr w:rsidR="0040172D" w:rsidRPr="0040172D" w14:paraId="52D53223"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037F4083"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 xml:space="preserve">Чистење и одржување на каналите во западниот дел на општината (по течението на р.Црна и р.Боротинска) </w:t>
            </w:r>
          </w:p>
        </w:tc>
        <w:tc>
          <w:tcPr>
            <w:tcW w:w="1547" w:type="dxa"/>
            <w:shd w:val="clear" w:color="auto" w:fill="397911"/>
          </w:tcPr>
          <w:p w14:paraId="43DA96CA"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FF0000"/>
          </w:tcPr>
          <w:p w14:paraId="33D79BE0"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7183A7B4"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Водостопанство Прилеп</w:t>
            </w:r>
          </w:p>
        </w:tc>
        <w:tc>
          <w:tcPr>
            <w:tcW w:w="1507" w:type="dxa"/>
          </w:tcPr>
          <w:p w14:paraId="62C5A198"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Број на акции за чистење</w:t>
            </w:r>
          </w:p>
        </w:tc>
      </w:tr>
      <w:tr w:rsidR="0040172D" w:rsidRPr="0040172D" w14:paraId="5693511B"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57F15476"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 xml:space="preserve">Редовни инспекции (дневно) и ригорозни казни за несовесните </w:t>
            </w:r>
            <w:r w:rsidRPr="0040172D">
              <w:rPr>
                <w:rFonts w:eastAsiaTheme="minorHAnsi"/>
              </w:rPr>
              <w:lastRenderedPageBreak/>
              <w:t>граѓани кои фрлаат ѓубре, смет и градежен шут во речните корита.</w:t>
            </w:r>
          </w:p>
        </w:tc>
        <w:tc>
          <w:tcPr>
            <w:tcW w:w="1547" w:type="dxa"/>
            <w:shd w:val="clear" w:color="auto" w:fill="397911"/>
          </w:tcPr>
          <w:p w14:paraId="60421459"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397911"/>
          </w:tcPr>
          <w:p w14:paraId="6213803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212B58D6"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16FBD7D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 xml:space="preserve">Број на инспекции </w:t>
            </w:r>
            <w:r w:rsidRPr="0040172D">
              <w:rPr>
                <w:rFonts w:eastAsiaTheme="minorHAnsi"/>
              </w:rPr>
              <w:lastRenderedPageBreak/>
              <w:t>месечно</w:t>
            </w:r>
          </w:p>
        </w:tc>
      </w:tr>
      <w:tr w:rsidR="0040172D" w:rsidRPr="0040172D" w14:paraId="1A0416E8" w14:textId="77777777" w:rsidTr="001E2756">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3787" w:type="dxa"/>
            <w:hideMark/>
          </w:tcPr>
          <w:p w14:paraId="6C9B4D07"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lastRenderedPageBreak/>
              <w:t>Утврдување на постоечката состојба со каналската мрежа за атмосферски води и можност за нејзино надградување (зголемување на нејзината пропусна моќ)</w:t>
            </w:r>
          </w:p>
        </w:tc>
        <w:tc>
          <w:tcPr>
            <w:tcW w:w="1547" w:type="dxa"/>
            <w:shd w:val="clear" w:color="auto" w:fill="FF0000"/>
          </w:tcPr>
          <w:p w14:paraId="1CE6E5AE"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FF0000"/>
          </w:tcPr>
          <w:p w14:paraId="6105F97C"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3D40E982"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7E4AE36F"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Пропусна моќ на каналска мрежа</w:t>
            </w:r>
          </w:p>
        </w:tc>
      </w:tr>
      <w:tr w:rsidR="0040172D" w:rsidRPr="0040172D" w14:paraId="0E43F107" w14:textId="77777777" w:rsidTr="001E2756">
        <w:trPr>
          <w:trHeight w:val="264"/>
        </w:trPr>
        <w:tc>
          <w:tcPr>
            <w:cnfStyle w:val="001000000000" w:firstRow="0" w:lastRow="0" w:firstColumn="1" w:lastColumn="0" w:oddVBand="0" w:evenVBand="0" w:oddHBand="0" w:evenHBand="0" w:firstRowFirstColumn="0" w:firstRowLastColumn="0" w:lastRowFirstColumn="0" w:lastRowLastColumn="0"/>
            <w:tcW w:w="3787" w:type="dxa"/>
            <w:hideMark/>
          </w:tcPr>
          <w:p w14:paraId="29EF863E"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Контрола на горливиот материјал во шумските екосистеми</w:t>
            </w:r>
          </w:p>
        </w:tc>
        <w:tc>
          <w:tcPr>
            <w:tcW w:w="1547" w:type="dxa"/>
            <w:shd w:val="clear" w:color="auto" w:fill="FFC000"/>
          </w:tcPr>
          <w:p w14:paraId="64FDC8B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397911"/>
          </w:tcPr>
          <w:p w14:paraId="77093C2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38550500"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Национални шуми</w:t>
            </w:r>
          </w:p>
        </w:tc>
        <w:tc>
          <w:tcPr>
            <w:tcW w:w="1507" w:type="dxa"/>
          </w:tcPr>
          <w:p w14:paraId="30AD954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Број на контроли</w:t>
            </w:r>
          </w:p>
        </w:tc>
      </w:tr>
      <w:tr w:rsidR="0040172D" w:rsidRPr="0040172D" w14:paraId="58C50030"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5F824A2B"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Конверзија на иглолисни насади со мешани или листопадни, особено контактниот појас со урбаниот дел</w:t>
            </w:r>
          </w:p>
        </w:tc>
        <w:tc>
          <w:tcPr>
            <w:tcW w:w="1547" w:type="dxa"/>
            <w:shd w:val="clear" w:color="auto" w:fill="FF0000"/>
          </w:tcPr>
          <w:p w14:paraId="24644F68"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538135" w:themeFill="accent6" w:themeFillShade="BF"/>
          </w:tcPr>
          <w:p w14:paraId="3746FEF5"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39AFBCFE"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Национални шуми</w:t>
            </w:r>
          </w:p>
        </w:tc>
        <w:tc>
          <w:tcPr>
            <w:tcW w:w="1507" w:type="dxa"/>
          </w:tcPr>
          <w:p w14:paraId="25F23AC3"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Површина конвертирана</w:t>
            </w:r>
          </w:p>
        </w:tc>
      </w:tr>
      <w:tr w:rsidR="0040172D" w:rsidRPr="0040172D" w14:paraId="16CD7205"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787" w:type="dxa"/>
          </w:tcPr>
          <w:p w14:paraId="18A517DE"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Редовни акции за пошумување на голите површини особено околу езерото</w:t>
            </w:r>
          </w:p>
        </w:tc>
        <w:tc>
          <w:tcPr>
            <w:tcW w:w="1547" w:type="dxa"/>
            <w:shd w:val="clear" w:color="auto" w:fill="BF8F00" w:themeFill="accent4" w:themeFillShade="BF"/>
          </w:tcPr>
          <w:p w14:paraId="10915EB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FFC000"/>
          </w:tcPr>
          <w:p w14:paraId="33EC5041"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0BCF8E0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Национални шуми</w:t>
            </w:r>
          </w:p>
        </w:tc>
        <w:tc>
          <w:tcPr>
            <w:tcW w:w="1507" w:type="dxa"/>
          </w:tcPr>
          <w:p w14:paraId="34896AA8"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Број на акции</w:t>
            </w:r>
          </w:p>
        </w:tc>
      </w:tr>
      <w:tr w:rsidR="0040172D" w:rsidRPr="0040172D" w14:paraId="113CA6FE"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629BEC20"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Набавка на соодветни возила и опрема за спречување и потиснување на шумските пожари (рано реагирање / прв напад)</w:t>
            </w:r>
          </w:p>
        </w:tc>
        <w:tc>
          <w:tcPr>
            <w:tcW w:w="1547" w:type="dxa"/>
            <w:shd w:val="clear" w:color="auto" w:fill="BF8F00" w:themeFill="accent4" w:themeFillShade="BF"/>
          </w:tcPr>
          <w:p w14:paraId="12BE7E51"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538135" w:themeFill="accent6" w:themeFillShade="BF"/>
          </w:tcPr>
          <w:p w14:paraId="3100921D"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7DF22E36"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ТППЕ</w:t>
            </w:r>
          </w:p>
        </w:tc>
        <w:tc>
          <w:tcPr>
            <w:tcW w:w="1507" w:type="dxa"/>
          </w:tcPr>
          <w:p w14:paraId="4EE3B8FD"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Број на набавени возила</w:t>
            </w:r>
          </w:p>
        </w:tc>
      </w:tr>
      <w:tr w:rsidR="0040172D" w:rsidRPr="0040172D" w14:paraId="2232D52B"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5EDF1305"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Приспособување на плановите за управување во секторот шумарство со трендовите на климатските промени</w:t>
            </w:r>
          </w:p>
        </w:tc>
        <w:tc>
          <w:tcPr>
            <w:tcW w:w="1547" w:type="dxa"/>
            <w:shd w:val="clear" w:color="auto" w:fill="FFC000"/>
          </w:tcPr>
          <w:p w14:paraId="2EE9A23A"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397911"/>
          </w:tcPr>
          <w:p w14:paraId="540144C4"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4FB7E7C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Национални шуми</w:t>
            </w:r>
          </w:p>
        </w:tc>
        <w:tc>
          <w:tcPr>
            <w:tcW w:w="1507" w:type="dxa"/>
          </w:tcPr>
          <w:p w14:paraId="5D4459B8"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Број на планови приспособени</w:t>
            </w:r>
          </w:p>
        </w:tc>
      </w:tr>
      <w:tr w:rsidR="0040172D" w:rsidRPr="0040172D" w14:paraId="55244A7E"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132886A0"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Прогласување на ерозивни зони и подрачја загрозени од ерозија на ниво на катастарска парцела</w:t>
            </w:r>
          </w:p>
        </w:tc>
        <w:tc>
          <w:tcPr>
            <w:tcW w:w="1547" w:type="dxa"/>
            <w:shd w:val="clear" w:color="auto" w:fill="FFC000"/>
          </w:tcPr>
          <w:p w14:paraId="14C15DDA"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397911"/>
          </w:tcPr>
          <w:p w14:paraId="593A30BC"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286C9382"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6863BBB0"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Прогласени ерозивни зони</w:t>
            </w:r>
          </w:p>
        </w:tc>
      </w:tr>
      <w:tr w:rsidR="0040172D" w:rsidRPr="0040172D" w14:paraId="7EAB8933"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6C4AB1C4"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Одржување и чистење на каналската мрежа и против-поројните објекти</w:t>
            </w:r>
          </w:p>
        </w:tc>
        <w:tc>
          <w:tcPr>
            <w:tcW w:w="1547" w:type="dxa"/>
            <w:shd w:val="clear" w:color="auto" w:fill="BF8F00" w:themeFill="accent4" w:themeFillShade="BF"/>
          </w:tcPr>
          <w:p w14:paraId="08929EE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FFC000"/>
          </w:tcPr>
          <w:p w14:paraId="7BE77AC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7A5F1E14"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ЈКП, Водостопанство</w:t>
            </w:r>
          </w:p>
        </w:tc>
        <w:tc>
          <w:tcPr>
            <w:tcW w:w="1507" w:type="dxa"/>
          </w:tcPr>
          <w:p w14:paraId="2E11DF2D"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Одржувана мрежа во метри, број на акции</w:t>
            </w:r>
          </w:p>
        </w:tc>
      </w:tr>
      <w:tr w:rsidR="0040172D" w:rsidRPr="0040172D" w14:paraId="026C997A"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15BB7127"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Спроведување на водата која тече по улици во случај на поројни врнежи во најблиските канали</w:t>
            </w:r>
          </w:p>
        </w:tc>
        <w:tc>
          <w:tcPr>
            <w:tcW w:w="1547" w:type="dxa"/>
            <w:shd w:val="clear" w:color="auto" w:fill="397911"/>
          </w:tcPr>
          <w:p w14:paraId="52F08FF4"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538135" w:themeFill="accent6" w:themeFillShade="BF"/>
          </w:tcPr>
          <w:p w14:paraId="71CF529D"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39A13C1C"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798BC760"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Метри изградена инфраструктура</w:t>
            </w:r>
          </w:p>
        </w:tc>
      </w:tr>
      <w:tr w:rsidR="0040172D" w:rsidRPr="0040172D" w14:paraId="537E0BF9" w14:textId="77777777" w:rsidTr="001E2756">
        <w:trPr>
          <w:trHeight w:val="264"/>
        </w:trPr>
        <w:tc>
          <w:tcPr>
            <w:cnfStyle w:val="001000000000" w:firstRow="0" w:lastRow="0" w:firstColumn="1" w:lastColumn="0" w:oddVBand="0" w:evenVBand="0" w:oddHBand="0" w:evenHBand="0" w:firstRowFirstColumn="0" w:firstRowLastColumn="0" w:lastRowFirstColumn="0" w:lastRowLastColumn="0"/>
            <w:tcW w:w="3787" w:type="dxa"/>
            <w:hideMark/>
          </w:tcPr>
          <w:p w14:paraId="1B488A81"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 xml:space="preserve">Изработка на карти за ризици од природни непогоди </w:t>
            </w:r>
          </w:p>
        </w:tc>
        <w:tc>
          <w:tcPr>
            <w:tcW w:w="1547" w:type="dxa"/>
            <w:shd w:val="clear" w:color="auto" w:fill="397911"/>
          </w:tcPr>
          <w:p w14:paraId="48F63EA6"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538135" w:themeFill="accent6" w:themeFillShade="BF"/>
          </w:tcPr>
          <w:p w14:paraId="29CE313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664396D9"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ДЗС</w:t>
            </w:r>
          </w:p>
        </w:tc>
        <w:tc>
          <w:tcPr>
            <w:tcW w:w="1507" w:type="dxa"/>
          </w:tcPr>
          <w:p w14:paraId="49FEEAAF"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Број на изработени карти</w:t>
            </w:r>
          </w:p>
        </w:tc>
      </w:tr>
      <w:tr w:rsidR="0040172D" w:rsidRPr="0040172D" w14:paraId="48678C02"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hideMark/>
          </w:tcPr>
          <w:p w14:paraId="259E257A"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Имплементација на зоните на ризици во постоечките плански документи (урбанистички планови..)</w:t>
            </w:r>
          </w:p>
        </w:tc>
        <w:tc>
          <w:tcPr>
            <w:tcW w:w="1547" w:type="dxa"/>
            <w:shd w:val="clear" w:color="auto" w:fill="397911"/>
          </w:tcPr>
          <w:p w14:paraId="3F1080E1"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FFC000"/>
          </w:tcPr>
          <w:p w14:paraId="772CFD1E"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13F76FBF"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1686B201"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Број на урбанистички планови каде се имплементирани зони на ризици</w:t>
            </w:r>
          </w:p>
        </w:tc>
      </w:tr>
      <w:tr w:rsidR="0040172D" w:rsidRPr="0040172D" w14:paraId="13966915"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787" w:type="dxa"/>
          </w:tcPr>
          <w:p w14:paraId="4772F2AE"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lastRenderedPageBreak/>
              <w:t>Превенција, контрола на движење на теренот, формирање на патроли групи, мониторинг со дрон</w:t>
            </w:r>
          </w:p>
        </w:tc>
        <w:tc>
          <w:tcPr>
            <w:tcW w:w="1547" w:type="dxa"/>
            <w:shd w:val="clear" w:color="auto" w:fill="FFC000"/>
          </w:tcPr>
          <w:p w14:paraId="1FD4E1C4"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FF0000"/>
          </w:tcPr>
          <w:p w14:paraId="44E5ECE7"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43BE257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ТППЕ</w:t>
            </w:r>
          </w:p>
        </w:tc>
        <w:tc>
          <w:tcPr>
            <w:tcW w:w="1507" w:type="dxa"/>
          </w:tcPr>
          <w:p w14:paraId="70AF63D9"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Број на набавени дронови, број на акции</w:t>
            </w:r>
          </w:p>
        </w:tc>
      </w:tr>
      <w:tr w:rsidR="0040172D" w:rsidRPr="0040172D" w14:paraId="644413DC"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tcPr>
          <w:p w14:paraId="0C49F7D0"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Набавка на дронови за континуиран мониторинг на шумата (Систем за мониторинг со дронови)</w:t>
            </w:r>
          </w:p>
        </w:tc>
        <w:tc>
          <w:tcPr>
            <w:tcW w:w="1547" w:type="dxa"/>
            <w:shd w:val="clear" w:color="auto" w:fill="FFC000"/>
          </w:tcPr>
          <w:p w14:paraId="0CB4AE59"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FF0000"/>
          </w:tcPr>
          <w:p w14:paraId="0A914043"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015AF919"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ТППЕ, Општина Прилеп</w:t>
            </w:r>
          </w:p>
        </w:tc>
        <w:tc>
          <w:tcPr>
            <w:tcW w:w="1507" w:type="dxa"/>
          </w:tcPr>
          <w:p w14:paraId="1A12F4BF"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Број на дронови</w:t>
            </w:r>
          </w:p>
        </w:tc>
      </w:tr>
      <w:tr w:rsidR="0040172D" w:rsidRPr="0040172D" w14:paraId="77212350"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787" w:type="dxa"/>
          </w:tcPr>
          <w:p w14:paraId="22BAC769"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Формирање на ренџерска служба</w:t>
            </w:r>
          </w:p>
        </w:tc>
        <w:tc>
          <w:tcPr>
            <w:tcW w:w="1547" w:type="dxa"/>
            <w:shd w:val="clear" w:color="auto" w:fill="FFC000"/>
          </w:tcPr>
          <w:p w14:paraId="7280D94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111" w:type="dxa"/>
            <w:shd w:val="clear" w:color="auto" w:fill="397911"/>
          </w:tcPr>
          <w:p w14:paraId="541BE28A"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6" w:type="dxa"/>
          </w:tcPr>
          <w:p w14:paraId="4CCEA41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Национални шуми</w:t>
            </w:r>
          </w:p>
        </w:tc>
        <w:tc>
          <w:tcPr>
            <w:tcW w:w="1507" w:type="dxa"/>
          </w:tcPr>
          <w:p w14:paraId="2E791B8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Број на ангажирани лица</w:t>
            </w:r>
          </w:p>
        </w:tc>
      </w:tr>
      <w:tr w:rsidR="0040172D" w:rsidRPr="0040172D" w14:paraId="3565BC3C"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787" w:type="dxa"/>
          </w:tcPr>
          <w:p w14:paraId="4D54B324"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Формирање на тимови со сезонски пожарникари</w:t>
            </w:r>
          </w:p>
        </w:tc>
        <w:tc>
          <w:tcPr>
            <w:tcW w:w="1547" w:type="dxa"/>
            <w:shd w:val="clear" w:color="auto" w:fill="FFC000"/>
          </w:tcPr>
          <w:p w14:paraId="45694851"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111" w:type="dxa"/>
            <w:shd w:val="clear" w:color="auto" w:fill="397911"/>
          </w:tcPr>
          <w:p w14:paraId="730815E7"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6" w:type="dxa"/>
          </w:tcPr>
          <w:p w14:paraId="183D2DE4"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507" w:type="dxa"/>
          </w:tcPr>
          <w:p w14:paraId="7E1637C0"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Број на формирани тимови, број на ангажирани лица</w:t>
            </w:r>
          </w:p>
        </w:tc>
      </w:tr>
    </w:tbl>
    <w:p w14:paraId="1AF30A76" w14:textId="77777777" w:rsidR="0040172D" w:rsidRPr="0040172D" w:rsidRDefault="0040172D" w:rsidP="0040172D">
      <w:pPr>
        <w:tabs>
          <w:tab w:val="left" w:pos="2464"/>
        </w:tabs>
        <w:spacing w:after="0"/>
        <w:jc w:val="both"/>
        <w:rPr>
          <w:rFonts w:ascii="Calibri" w:hAnsi="Calibri" w:cs="Calibri"/>
          <w:sz w:val="24"/>
          <w:szCs w:val="24"/>
        </w:rPr>
      </w:pPr>
    </w:p>
    <w:p w14:paraId="78E52156" w14:textId="77777777" w:rsidR="0040172D" w:rsidRPr="0040172D" w:rsidRDefault="0040172D" w:rsidP="0040172D">
      <w:pPr>
        <w:tabs>
          <w:tab w:val="left" w:pos="2464"/>
        </w:tabs>
        <w:spacing w:after="0"/>
        <w:jc w:val="both"/>
        <w:rPr>
          <w:rFonts w:ascii="Calibri" w:hAnsi="Calibri" w:cs="Calibri"/>
          <w:sz w:val="24"/>
          <w:szCs w:val="24"/>
        </w:rPr>
      </w:pPr>
    </w:p>
    <w:p w14:paraId="093CE398" w14:textId="77777777" w:rsidR="0040172D" w:rsidRPr="0040172D" w:rsidRDefault="0040172D" w:rsidP="0040172D">
      <w:pPr>
        <w:tabs>
          <w:tab w:val="left" w:pos="2464"/>
        </w:tabs>
        <w:spacing w:after="0"/>
        <w:jc w:val="both"/>
        <w:rPr>
          <w:rFonts w:ascii="Calibri" w:hAnsi="Calibri" w:cs="Calibri"/>
          <w:sz w:val="24"/>
          <w:szCs w:val="24"/>
        </w:rPr>
      </w:pPr>
    </w:p>
    <w:p w14:paraId="7FF401BA" w14:textId="77777777" w:rsidR="0040172D" w:rsidRPr="0040172D" w:rsidRDefault="0040172D" w:rsidP="0040172D">
      <w:pPr>
        <w:tabs>
          <w:tab w:val="left" w:pos="2464"/>
        </w:tabs>
        <w:spacing w:after="0"/>
        <w:jc w:val="both"/>
        <w:rPr>
          <w:rFonts w:ascii="Calibri" w:hAnsi="Calibri" w:cs="Calibri"/>
          <w:sz w:val="24"/>
          <w:szCs w:val="24"/>
        </w:rPr>
      </w:pPr>
    </w:p>
    <w:p w14:paraId="4EF32FA9" w14:textId="78A6F6AC" w:rsidR="0040172D" w:rsidRPr="0040172D" w:rsidRDefault="00366073" w:rsidP="0040172D">
      <w:pPr>
        <w:tabs>
          <w:tab w:val="left" w:pos="2464"/>
        </w:tabs>
        <w:spacing w:after="0"/>
        <w:jc w:val="both"/>
        <w:rPr>
          <w:rFonts w:ascii="Calibri" w:hAnsi="Calibri" w:cs="Calibri"/>
          <w:b/>
          <w:bCs/>
          <w:sz w:val="24"/>
          <w:szCs w:val="24"/>
        </w:rPr>
      </w:pPr>
      <w:bookmarkStart w:id="65" w:name="_Toc159090460"/>
      <w:r>
        <w:rPr>
          <w:rFonts w:ascii="Calibri" w:hAnsi="Calibri" w:cs="Calibri"/>
          <w:b/>
          <w:bCs/>
          <w:sz w:val="24"/>
          <w:szCs w:val="24"/>
        </w:rPr>
        <w:t>9.</w:t>
      </w:r>
      <w:r w:rsidR="0040172D" w:rsidRPr="0040172D">
        <w:rPr>
          <w:rFonts w:ascii="Calibri" w:hAnsi="Calibri" w:cs="Calibri"/>
          <w:b/>
          <w:bCs/>
          <w:sz w:val="24"/>
          <w:szCs w:val="24"/>
        </w:rPr>
        <w:t>Мерки за намалување на емисиите на стакленички гасови на ниво на општина Прилеп</w:t>
      </w:r>
      <w:bookmarkEnd w:id="65"/>
    </w:p>
    <w:p w14:paraId="6278403B" w14:textId="77777777" w:rsidR="0040172D" w:rsidRPr="0040172D" w:rsidRDefault="0040172D" w:rsidP="0040172D">
      <w:pPr>
        <w:tabs>
          <w:tab w:val="left" w:pos="2464"/>
        </w:tabs>
        <w:spacing w:after="0"/>
        <w:jc w:val="both"/>
        <w:rPr>
          <w:rFonts w:ascii="Calibri" w:hAnsi="Calibri" w:cs="Calibri"/>
          <w:sz w:val="24"/>
          <w:szCs w:val="24"/>
        </w:rPr>
      </w:pPr>
    </w:p>
    <w:p w14:paraId="3A450F78"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Со цел намалување на</w:t>
      </w:r>
      <w:r w:rsidRPr="0040172D">
        <w:rPr>
          <w:rFonts w:ascii="Calibri" w:hAnsi="Calibri" w:cs="Calibri"/>
          <w:sz w:val="24"/>
          <w:szCs w:val="24"/>
          <w:lang w:val="en-US"/>
        </w:rPr>
        <w:t xml:space="preserve"> </w:t>
      </w:r>
      <w:r w:rsidRPr="0040172D">
        <w:rPr>
          <w:rFonts w:ascii="Calibri" w:hAnsi="Calibri" w:cs="Calibri"/>
          <w:sz w:val="24"/>
          <w:szCs w:val="24"/>
        </w:rPr>
        <w:t>емисиите на стакленички гасови потребно е да се работи на спроведување на мерки за нивно намалување. Мерките беа предложени од страна на експертите, а беа разгледувани и прилагодени на потребите и приоретите на општината. Мерките се однесуваат на приоритетните сектори енергетика и транспорт.</w:t>
      </w:r>
    </w:p>
    <w:p w14:paraId="066F47FD"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Со цел полесно следење на реализацијата на мерките поставени се и индикатори кои ќе треба да се постигнат и верификуваат соодветно за да може општината да потврди дека се реализирани.</w:t>
      </w:r>
    </w:p>
    <w:p w14:paraId="76295CC5"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За секоја од предвидените мерки дефиниран е и буџет и потребната временска рамка за реализација. Притоа со цел полесно следење рокот за спроведување е категоризиран како краткорочен, среднорочен и долгорочен, односно:</w:t>
      </w:r>
    </w:p>
    <w:tbl>
      <w:tblPr>
        <w:tblStyle w:val="TableGrid"/>
        <w:tblW w:w="0" w:type="auto"/>
        <w:jc w:val="center"/>
        <w:tblLook w:val="04A0" w:firstRow="1" w:lastRow="0" w:firstColumn="1" w:lastColumn="0" w:noHBand="0" w:noVBand="1"/>
      </w:tblPr>
      <w:tblGrid>
        <w:gridCol w:w="2628"/>
        <w:gridCol w:w="2610"/>
        <w:gridCol w:w="2340"/>
      </w:tblGrid>
      <w:tr w:rsidR="0040172D" w:rsidRPr="0040172D" w14:paraId="31E66038" w14:textId="77777777" w:rsidTr="001E2756">
        <w:trPr>
          <w:jc w:val="center"/>
        </w:trPr>
        <w:tc>
          <w:tcPr>
            <w:tcW w:w="2628" w:type="dxa"/>
            <w:tcBorders>
              <w:top w:val="single" w:sz="4" w:space="0" w:color="000000"/>
              <w:left w:val="single" w:sz="4" w:space="0" w:color="000000"/>
              <w:bottom w:val="single" w:sz="4" w:space="0" w:color="000000"/>
              <w:right w:val="single" w:sz="4" w:space="0" w:color="000000"/>
            </w:tcBorders>
            <w:hideMark/>
          </w:tcPr>
          <w:p w14:paraId="2BD8E3AF"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Рок за спроведување</w:t>
            </w:r>
          </w:p>
        </w:tc>
        <w:tc>
          <w:tcPr>
            <w:tcW w:w="2610" w:type="dxa"/>
            <w:tcBorders>
              <w:top w:val="single" w:sz="4" w:space="0" w:color="000000"/>
              <w:left w:val="single" w:sz="4" w:space="0" w:color="000000"/>
              <w:bottom w:val="single" w:sz="4" w:space="0" w:color="000000"/>
              <w:right w:val="single" w:sz="4" w:space="0" w:color="000000"/>
            </w:tcBorders>
            <w:hideMark/>
          </w:tcPr>
          <w:p w14:paraId="3AA37CA1"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Времетраење</w:t>
            </w:r>
          </w:p>
        </w:tc>
        <w:tc>
          <w:tcPr>
            <w:tcW w:w="2340" w:type="dxa"/>
            <w:tcBorders>
              <w:top w:val="single" w:sz="4" w:space="0" w:color="000000"/>
              <w:left w:val="single" w:sz="4" w:space="0" w:color="000000"/>
              <w:bottom w:val="single" w:sz="4" w:space="0" w:color="000000"/>
              <w:right w:val="single" w:sz="4" w:space="0" w:color="000000"/>
            </w:tcBorders>
            <w:hideMark/>
          </w:tcPr>
          <w:p w14:paraId="2CF0EDFA"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Ознака</w:t>
            </w:r>
          </w:p>
        </w:tc>
      </w:tr>
      <w:tr w:rsidR="0040172D" w:rsidRPr="0040172D" w14:paraId="306C7020" w14:textId="77777777" w:rsidTr="001E2756">
        <w:trPr>
          <w:jc w:val="center"/>
        </w:trPr>
        <w:tc>
          <w:tcPr>
            <w:tcW w:w="2628" w:type="dxa"/>
            <w:tcBorders>
              <w:top w:val="single" w:sz="4" w:space="0" w:color="000000"/>
              <w:left w:val="single" w:sz="4" w:space="0" w:color="000000"/>
              <w:bottom w:val="single" w:sz="4" w:space="0" w:color="000000"/>
              <w:right w:val="single" w:sz="4" w:space="0" w:color="000000"/>
            </w:tcBorders>
            <w:hideMark/>
          </w:tcPr>
          <w:p w14:paraId="6E061A5C"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Краткорочен</w:t>
            </w:r>
          </w:p>
        </w:tc>
        <w:tc>
          <w:tcPr>
            <w:tcW w:w="2610" w:type="dxa"/>
            <w:tcBorders>
              <w:top w:val="single" w:sz="4" w:space="0" w:color="000000"/>
              <w:left w:val="single" w:sz="4" w:space="0" w:color="000000"/>
              <w:bottom w:val="single" w:sz="4" w:space="0" w:color="000000"/>
              <w:right w:val="single" w:sz="4" w:space="0" w:color="000000"/>
            </w:tcBorders>
            <w:hideMark/>
          </w:tcPr>
          <w:p w14:paraId="7B2E2957"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До 1 година</w:t>
            </w:r>
          </w:p>
        </w:tc>
        <w:tc>
          <w:tcPr>
            <w:tcW w:w="2340" w:type="dxa"/>
            <w:tcBorders>
              <w:top w:val="single" w:sz="4" w:space="0" w:color="000000"/>
              <w:left w:val="single" w:sz="4" w:space="0" w:color="000000"/>
              <w:bottom w:val="single" w:sz="4" w:space="0" w:color="000000"/>
              <w:right w:val="single" w:sz="4" w:space="0" w:color="000000"/>
            </w:tcBorders>
            <w:shd w:val="clear" w:color="auto" w:fill="397911"/>
          </w:tcPr>
          <w:p w14:paraId="34F4DA6E" w14:textId="77777777" w:rsidR="0040172D" w:rsidRPr="0040172D" w:rsidRDefault="0040172D" w:rsidP="0040172D">
            <w:pPr>
              <w:tabs>
                <w:tab w:val="left" w:pos="2464"/>
              </w:tabs>
              <w:spacing w:after="0"/>
              <w:jc w:val="both"/>
              <w:rPr>
                <w:rFonts w:ascii="Calibri" w:hAnsi="Calibri" w:cs="Calibri"/>
                <w:sz w:val="24"/>
                <w:szCs w:val="24"/>
              </w:rPr>
            </w:pPr>
          </w:p>
        </w:tc>
      </w:tr>
      <w:tr w:rsidR="0040172D" w:rsidRPr="0040172D" w14:paraId="3D28CF75" w14:textId="77777777" w:rsidTr="001E2756">
        <w:trPr>
          <w:jc w:val="center"/>
        </w:trPr>
        <w:tc>
          <w:tcPr>
            <w:tcW w:w="2628" w:type="dxa"/>
            <w:tcBorders>
              <w:top w:val="single" w:sz="4" w:space="0" w:color="000000"/>
              <w:left w:val="single" w:sz="4" w:space="0" w:color="000000"/>
              <w:bottom w:val="single" w:sz="4" w:space="0" w:color="000000"/>
              <w:right w:val="single" w:sz="4" w:space="0" w:color="000000"/>
            </w:tcBorders>
            <w:hideMark/>
          </w:tcPr>
          <w:p w14:paraId="4B163E03"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Среднорочен</w:t>
            </w:r>
          </w:p>
        </w:tc>
        <w:tc>
          <w:tcPr>
            <w:tcW w:w="2610" w:type="dxa"/>
            <w:tcBorders>
              <w:top w:val="single" w:sz="4" w:space="0" w:color="000000"/>
              <w:left w:val="single" w:sz="4" w:space="0" w:color="000000"/>
              <w:bottom w:val="single" w:sz="4" w:space="0" w:color="000000"/>
              <w:right w:val="single" w:sz="4" w:space="0" w:color="000000"/>
            </w:tcBorders>
            <w:hideMark/>
          </w:tcPr>
          <w:p w14:paraId="2F55D06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Од 1  до 3 години</w:t>
            </w:r>
          </w:p>
        </w:tc>
        <w:tc>
          <w:tcPr>
            <w:tcW w:w="2340" w:type="dxa"/>
            <w:tcBorders>
              <w:top w:val="single" w:sz="4" w:space="0" w:color="000000"/>
              <w:left w:val="single" w:sz="4" w:space="0" w:color="000000"/>
              <w:bottom w:val="single" w:sz="4" w:space="0" w:color="000000"/>
              <w:right w:val="single" w:sz="4" w:space="0" w:color="000000"/>
            </w:tcBorders>
            <w:shd w:val="clear" w:color="auto" w:fill="FFC000"/>
          </w:tcPr>
          <w:p w14:paraId="0A280A89" w14:textId="77777777" w:rsidR="0040172D" w:rsidRPr="0040172D" w:rsidRDefault="0040172D" w:rsidP="0040172D">
            <w:pPr>
              <w:tabs>
                <w:tab w:val="left" w:pos="2464"/>
              </w:tabs>
              <w:spacing w:after="0"/>
              <w:jc w:val="both"/>
              <w:rPr>
                <w:rFonts w:ascii="Calibri" w:hAnsi="Calibri" w:cs="Calibri"/>
                <w:sz w:val="24"/>
                <w:szCs w:val="24"/>
              </w:rPr>
            </w:pPr>
          </w:p>
        </w:tc>
      </w:tr>
      <w:tr w:rsidR="0040172D" w:rsidRPr="0040172D" w14:paraId="6B7A7C3C" w14:textId="77777777" w:rsidTr="001E2756">
        <w:trPr>
          <w:jc w:val="center"/>
        </w:trPr>
        <w:tc>
          <w:tcPr>
            <w:tcW w:w="2628" w:type="dxa"/>
            <w:tcBorders>
              <w:top w:val="single" w:sz="4" w:space="0" w:color="000000"/>
              <w:left w:val="single" w:sz="4" w:space="0" w:color="000000"/>
              <w:bottom w:val="single" w:sz="4" w:space="0" w:color="000000"/>
              <w:right w:val="single" w:sz="4" w:space="0" w:color="000000"/>
            </w:tcBorders>
            <w:hideMark/>
          </w:tcPr>
          <w:p w14:paraId="61ABA35A"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Долгорочен</w:t>
            </w:r>
          </w:p>
        </w:tc>
        <w:tc>
          <w:tcPr>
            <w:tcW w:w="2610" w:type="dxa"/>
            <w:tcBorders>
              <w:top w:val="single" w:sz="4" w:space="0" w:color="000000"/>
              <w:left w:val="single" w:sz="4" w:space="0" w:color="000000"/>
              <w:bottom w:val="single" w:sz="4" w:space="0" w:color="000000"/>
              <w:right w:val="single" w:sz="4" w:space="0" w:color="000000"/>
            </w:tcBorders>
            <w:hideMark/>
          </w:tcPr>
          <w:p w14:paraId="10A6AA76"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Над 3 години</w:t>
            </w:r>
          </w:p>
        </w:tc>
        <w:tc>
          <w:tcPr>
            <w:tcW w:w="2340" w:type="dxa"/>
            <w:tcBorders>
              <w:top w:val="single" w:sz="4" w:space="0" w:color="000000"/>
              <w:left w:val="single" w:sz="4" w:space="0" w:color="000000"/>
              <w:bottom w:val="single" w:sz="4" w:space="0" w:color="000000"/>
              <w:right w:val="single" w:sz="4" w:space="0" w:color="000000"/>
            </w:tcBorders>
            <w:shd w:val="clear" w:color="auto" w:fill="FF0000"/>
          </w:tcPr>
          <w:p w14:paraId="64E62085" w14:textId="77777777" w:rsidR="0040172D" w:rsidRPr="0040172D" w:rsidRDefault="0040172D" w:rsidP="0040172D">
            <w:pPr>
              <w:tabs>
                <w:tab w:val="left" w:pos="2464"/>
              </w:tabs>
              <w:spacing w:after="0"/>
              <w:jc w:val="both"/>
              <w:rPr>
                <w:rFonts w:ascii="Calibri" w:hAnsi="Calibri" w:cs="Calibri"/>
                <w:sz w:val="24"/>
                <w:szCs w:val="24"/>
              </w:rPr>
            </w:pPr>
          </w:p>
        </w:tc>
      </w:tr>
      <w:tr w:rsidR="0040172D" w:rsidRPr="0040172D" w14:paraId="4519BA07" w14:textId="77777777" w:rsidTr="001E2756">
        <w:trPr>
          <w:jc w:val="center"/>
        </w:trPr>
        <w:tc>
          <w:tcPr>
            <w:tcW w:w="2628" w:type="dxa"/>
            <w:tcBorders>
              <w:top w:val="single" w:sz="4" w:space="0" w:color="000000"/>
              <w:left w:val="single" w:sz="4" w:space="0" w:color="000000"/>
              <w:bottom w:val="single" w:sz="4" w:space="0" w:color="000000"/>
              <w:right w:val="single" w:sz="4" w:space="0" w:color="000000"/>
            </w:tcBorders>
            <w:hideMark/>
          </w:tcPr>
          <w:p w14:paraId="54FCF58B"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Континуирано</w:t>
            </w:r>
          </w:p>
        </w:tc>
        <w:tc>
          <w:tcPr>
            <w:tcW w:w="2610" w:type="dxa"/>
            <w:tcBorders>
              <w:top w:val="single" w:sz="4" w:space="0" w:color="000000"/>
              <w:left w:val="single" w:sz="4" w:space="0" w:color="000000"/>
              <w:bottom w:val="single" w:sz="4" w:space="0" w:color="000000"/>
              <w:right w:val="single" w:sz="4" w:space="0" w:color="000000"/>
            </w:tcBorders>
            <w:hideMark/>
          </w:tcPr>
          <w:p w14:paraId="0764B722"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постојано</w:t>
            </w:r>
          </w:p>
        </w:tc>
        <w:tc>
          <w:tcPr>
            <w:tcW w:w="2340" w:type="dxa"/>
            <w:tcBorders>
              <w:top w:val="single" w:sz="4" w:space="0" w:color="000000"/>
              <w:left w:val="single" w:sz="4" w:space="0" w:color="000000"/>
              <w:bottom w:val="single" w:sz="4" w:space="0" w:color="000000"/>
              <w:right w:val="single" w:sz="4" w:space="0" w:color="000000"/>
            </w:tcBorders>
            <w:shd w:val="clear" w:color="auto" w:fill="BF8F00" w:themeFill="accent4" w:themeFillShade="BF"/>
          </w:tcPr>
          <w:p w14:paraId="3DD23A77" w14:textId="77777777" w:rsidR="0040172D" w:rsidRPr="0040172D" w:rsidRDefault="0040172D" w:rsidP="0040172D">
            <w:pPr>
              <w:tabs>
                <w:tab w:val="left" w:pos="2464"/>
              </w:tabs>
              <w:spacing w:after="0"/>
              <w:jc w:val="both"/>
              <w:rPr>
                <w:rFonts w:ascii="Calibri" w:hAnsi="Calibri" w:cs="Calibri"/>
                <w:sz w:val="24"/>
                <w:szCs w:val="24"/>
              </w:rPr>
            </w:pPr>
          </w:p>
        </w:tc>
      </w:tr>
    </w:tbl>
    <w:p w14:paraId="07026D5F" w14:textId="77777777" w:rsidR="0040172D" w:rsidRPr="0040172D" w:rsidRDefault="0040172D" w:rsidP="0040172D">
      <w:pPr>
        <w:tabs>
          <w:tab w:val="left" w:pos="2464"/>
        </w:tabs>
        <w:spacing w:after="0"/>
        <w:jc w:val="both"/>
        <w:rPr>
          <w:rFonts w:ascii="Calibri" w:hAnsi="Calibri" w:cs="Calibri"/>
          <w:sz w:val="24"/>
          <w:szCs w:val="24"/>
        </w:rPr>
      </w:pPr>
    </w:p>
    <w:p w14:paraId="032A8C4A"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Воедно, дефиниран е и буџетот за спроведување и истиот е распределен во 4 категории и тоа:</w:t>
      </w:r>
    </w:p>
    <w:tbl>
      <w:tblPr>
        <w:tblStyle w:val="TableGrid"/>
        <w:tblW w:w="0" w:type="auto"/>
        <w:jc w:val="center"/>
        <w:tblLook w:val="04A0" w:firstRow="1" w:lastRow="0" w:firstColumn="1" w:lastColumn="0" w:noHBand="0" w:noVBand="1"/>
      </w:tblPr>
      <w:tblGrid>
        <w:gridCol w:w="2628"/>
        <w:gridCol w:w="2610"/>
        <w:gridCol w:w="2340"/>
      </w:tblGrid>
      <w:tr w:rsidR="0040172D" w:rsidRPr="0040172D" w14:paraId="50636CC8" w14:textId="77777777" w:rsidTr="001E2756">
        <w:trPr>
          <w:jc w:val="center"/>
        </w:trPr>
        <w:tc>
          <w:tcPr>
            <w:tcW w:w="2628" w:type="dxa"/>
            <w:tcBorders>
              <w:top w:val="single" w:sz="4" w:space="0" w:color="000000"/>
              <w:left w:val="single" w:sz="4" w:space="0" w:color="000000"/>
              <w:bottom w:val="single" w:sz="4" w:space="0" w:color="000000"/>
              <w:right w:val="single" w:sz="4" w:space="0" w:color="000000"/>
            </w:tcBorders>
            <w:hideMark/>
          </w:tcPr>
          <w:p w14:paraId="12549DE5"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Буџет</w:t>
            </w:r>
          </w:p>
        </w:tc>
        <w:tc>
          <w:tcPr>
            <w:tcW w:w="2610" w:type="dxa"/>
            <w:tcBorders>
              <w:top w:val="single" w:sz="4" w:space="0" w:color="000000"/>
              <w:left w:val="single" w:sz="4" w:space="0" w:color="000000"/>
              <w:bottom w:val="single" w:sz="4" w:space="0" w:color="000000"/>
              <w:right w:val="single" w:sz="4" w:space="0" w:color="000000"/>
            </w:tcBorders>
            <w:hideMark/>
          </w:tcPr>
          <w:p w14:paraId="533A17B6"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Големина на инвестиција</w:t>
            </w:r>
          </w:p>
        </w:tc>
        <w:tc>
          <w:tcPr>
            <w:tcW w:w="2340" w:type="dxa"/>
            <w:tcBorders>
              <w:top w:val="single" w:sz="4" w:space="0" w:color="000000"/>
              <w:left w:val="single" w:sz="4" w:space="0" w:color="000000"/>
              <w:bottom w:val="single" w:sz="4" w:space="0" w:color="000000"/>
              <w:right w:val="single" w:sz="4" w:space="0" w:color="000000"/>
            </w:tcBorders>
            <w:hideMark/>
          </w:tcPr>
          <w:p w14:paraId="76AC7077" w14:textId="77777777" w:rsidR="0040172D" w:rsidRPr="0040172D" w:rsidRDefault="0040172D" w:rsidP="0040172D">
            <w:pPr>
              <w:tabs>
                <w:tab w:val="left" w:pos="2464"/>
              </w:tabs>
              <w:spacing w:after="0"/>
              <w:jc w:val="both"/>
              <w:rPr>
                <w:rFonts w:ascii="Calibri" w:hAnsi="Calibri" w:cs="Calibri"/>
                <w:b/>
                <w:bCs/>
                <w:sz w:val="24"/>
                <w:szCs w:val="24"/>
              </w:rPr>
            </w:pPr>
            <w:r w:rsidRPr="0040172D">
              <w:rPr>
                <w:rFonts w:ascii="Calibri" w:hAnsi="Calibri" w:cs="Calibri"/>
                <w:b/>
                <w:bCs/>
                <w:sz w:val="24"/>
                <w:szCs w:val="24"/>
              </w:rPr>
              <w:t>Ознака</w:t>
            </w:r>
          </w:p>
        </w:tc>
      </w:tr>
      <w:tr w:rsidR="0040172D" w:rsidRPr="0040172D" w14:paraId="1B87BF67" w14:textId="77777777" w:rsidTr="001E2756">
        <w:trPr>
          <w:jc w:val="center"/>
        </w:trPr>
        <w:tc>
          <w:tcPr>
            <w:tcW w:w="2628" w:type="dxa"/>
            <w:tcBorders>
              <w:top w:val="single" w:sz="4" w:space="0" w:color="000000"/>
              <w:left w:val="single" w:sz="4" w:space="0" w:color="000000"/>
              <w:bottom w:val="single" w:sz="4" w:space="0" w:color="000000"/>
              <w:right w:val="single" w:sz="4" w:space="0" w:color="000000"/>
            </w:tcBorders>
            <w:hideMark/>
          </w:tcPr>
          <w:p w14:paraId="11510FB3"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Мерки за кои не е потребен буџет</w:t>
            </w:r>
          </w:p>
        </w:tc>
        <w:tc>
          <w:tcPr>
            <w:tcW w:w="2610" w:type="dxa"/>
            <w:tcBorders>
              <w:top w:val="single" w:sz="4" w:space="0" w:color="000000"/>
              <w:left w:val="single" w:sz="4" w:space="0" w:color="000000"/>
              <w:bottom w:val="single" w:sz="4" w:space="0" w:color="000000"/>
              <w:right w:val="single" w:sz="4" w:space="0" w:color="000000"/>
            </w:tcBorders>
            <w:hideMark/>
          </w:tcPr>
          <w:p w14:paraId="6DD3EDBD"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w:t>
            </w:r>
          </w:p>
        </w:tc>
        <w:tc>
          <w:tcPr>
            <w:tcW w:w="2340" w:type="dxa"/>
            <w:tcBorders>
              <w:top w:val="single" w:sz="4" w:space="0" w:color="000000"/>
              <w:left w:val="single" w:sz="4" w:space="0" w:color="000000"/>
              <w:bottom w:val="single" w:sz="4" w:space="0" w:color="000000"/>
              <w:right w:val="single" w:sz="4" w:space="0" w:color="000000"/>
            </w:tcBorders>
            <w:shd w:val="clear" w:color="auto" w:fill="397911"/>
          </w:tcPr>
          <w:p w14:paraId="76544FD6" w14:textId="77777777" w:rsidR="0040172D" w:rsidRPr="0040172D" w:rsidRDefault="0040172D" w:rsidP="0040172D">
            <w:pPr>
              <w:tabs>
                <w:tab w:val="left" w:pos="2464"/>
              </w:tabs>
              <w:spacing w:after="0"/>
              <w:jc w:val="both"/>
              <w:rPr>
                <w:rFonts w:ascii="Calibri" w:hAnsi="Calibri" w:cs="Calibri"/>
                <w:sz w:val="24"/>
                <w:szCs w:val="24"/>
              </w:rPr>
            </w:pPr>
          </w:p>
        </w:tc>
      </w:tr>
      <w:tr w:rsidR="0040172D" w:rsidRPr="0040172D" w14:paraId="1A77853E" w14:textId="77777777" w:rsidTr="001E2756">
        <w:trPr>
          <w:jc w:val="center"/>
        </w:trPr>
        <w:tc>
          <w:tcPr>
            <w:tcW w:w="2628" w:type="dxa"/>
            <w:tcBorders>
              <w:top w:val="single" w:sz="4" w:space="0" w:color="000000"/>
              <w:left w:val="single" w:sz="4" w:space="0" w:color="000000"/>
              <w:bottom w:val="single" w:sz="4" w:space="0" w:color="000000"/>
              <w:right w:val="single" w:sz="4" w:space="0" w:color="000000"/>
            </w:tcBorders>
            <w:hideMark/>
          </w:tcPr>
          <w:p w14:paraId="41C6933B"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Ниско буџетни мерки</w:t>
            </w:r>
          </w:p>
        </w:tc>
        <w:tc>
          <w:tcPr>
            <w:tcW w:w="2610" w:type="dxa"/>
            <w:tcBorders>
              <w:top w:val="single" w:sz="4" w:space="0" w:color="000000"/>
              <w:left w:val="single" w:sz="4" w:space="0" w:color="000000"/>
              <w:bottom w:val="single" w:sz="4" w:space="0" w:color="000000"/>
              <w:right w:val="single" w:sz="4" w:space="0" w:color="000000"/>
            </w:tcBorders>
            <w:hideMark/>
          </w:tcPr>
          <w:p w14:paraId="7A0B1CD7"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До 120.000 денари</w:t>
            </w:r>
          </w:p>
        </w:tc>
        <w:tc>
          <w:tcPr>
            <w:tcW w:w="2340" w:type="dxa"/>
            <w:tcBorders>
              <w:top w:val="single" w:sz="4" w:space="0" w:color="000000"/>
              <w:left w:val="single" w:sz="4" w:space="0" w:color="000000"/>
              <w:bottom w:val="single" w:sz="4" w:space="0" w:color="000000"/>
              <w:right w:val="single" w:sz="4" w:space="0" w:color="000000"/>
            </w:tcBorders>
            <w:shd w:val="clear" w:color="auto" w:fill="FFC000"/>
          </w:tcPr>
          <w:p w14:paraId="175E5F37" w14:textId="77777777" w:rsidR="0040172D" w:rsidRPr="0040172D" w:rsidRDefault="0040172D" w:rsidP="0040172D">
            <w:pPr>
              <w:tabs>
                <w:tab w:val="left" w:pos="2464"/>
              </w:tabs>
              <w:spacing w:after="0"/>
              <w:jc w:val="both"/>
              <w:rPr>
                <w:rFonts w:ascii="Calibri" w:hAnsi="Calibri" w:cs="Calibri"/>
                <w:sz w:val="24"/>
                <w:szCs w:val="24"/>
              </w:rPr>
            </w:pPr>
          </w:p>
        </w:tc>
      </w:tr>
      <w:tr w:rsidR="0040172D" w:rsidRPr="0040172D" w14:paraId="5994C7D1" w14:textId="77777777" w:rsidTr="001E2756">
        <w:trPr>
          <w:jc w:val="center"/>
        </w:trPr>
        <w:tc>
          <w:tcPr>
            <w:tcW w:w="2628" w:type="dxa"/>
            <w:tcBorders>
              <w:top w:val="single" w:sz="4" w:space="0" w:color="000000"/>
              <w:left w:val="single" w:sz="4" w:space="0" w:color="000000"/>
              <w:bottom w:val="single" w:sz="4" w:space="0" w:color="000000"/>
              <w:right w:val="single" w:sz="4" w:space="0" w:color="000000"/>
            </w:tcBorders>
            <w:hideMark/>
          </w:tcPr>
          <w:p w14:paraId="763F6134"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Средно буџетни мерки</w:t>
            </w:r>
          </w:p>
        </w:tc>
        <w:tc>
          <w:tcPr>
            <w:tcW w:w="2610" w:type="dxa"/>
            <w:tcBorders>
              <w:top w:val="single" w:sz="4" w:space="0" w:color="000000"/>
              <w:left w:val="single" w:sz="4" w:space="0" w:color="000000"/>
              <w:bottom w:val="single" w:sz="4" w:space="0" w:color="000000"/>
              <w:right w:val="single" w:sz="4" w:space="0" w:color="000000"/>
            </w:tcBorders>
            <w:hideMark/>
          </w:tcPr>
          <w:p w14:paraId="7881053E"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Од 120.000 – 500.000 </w:t>
            </w:r>
            <w:r w:rsidRPr="0040172D">
              <w:rPr>
                <w:rFonts w:ascii="Calibri" w:hAnsi="Calibri" w:cs="Calibri"/>
                <w:sz w:val="24"/>
                <w:szCs w:val="24"/>
              </w:rPr>
              <w:lastRenderedPageBreak/>
              <w:t>денари</w:t>
            </w:r>
          </w:p>
        </w:tc>
        <w:tc>
          <w:tcPr>
            <w:tcW w:w="234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08B31762" w14:textId="77777777" w:rsidR="0040172D" w:rsidRPr="0040172D" w:rsidRDefault="0040172D" w:rsidP="0040172D">
            <w:pPr>
              <w:tabs>
                <w:tab w:val="left" w:pos="2464"/>
              </w:tabs>
              <w:spacing w:after="0"/>
              <w:jc w:val="both"/>
              <w:rPr>
                <w:rFonts w:ascii="Calibri" w:hAnsi="Calibri" w:cs="Calibri"/>
                <w:sz w:val="24"/>
                <w:szCs w:val="24"/>
              </w:rPr>
            </w:pPr>
          </w:p>
        </w:tc>
      </w:tr>
      <w:tr w:rsidR="0040172D" w:rsidRPr="0040172D" w14:paraId="256AE6FF" w14:textId="77777777" w:rsidTr="001E2756">
        <w:trPr>
          <w:jc w:val="center"/>
        </w:trPr>
        <w:tc>
          <w:tcPr>
            <w:tcW w:w="2628" w:type="dxa"/>
            <w:tcBorders>
              <w:top w:val="single" w:sz="4" w:space="0" w:color="000000"/>
              <w:left w:val="single" w:sz="4" w:space="0" w:color="000000"/>
              <w:bottom w:val="single" w:sz="4" w:space="0" w:color="000000"/>
              <w:right w:val="single" w:sz="4" w:space="0" w:color="000000"/>
            </w:tcBorders>
            <w:hideMark/>
          </w:tcPr>
          <w:p w14:paraId="3BC28620"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Високо буџетни мерки</w:t>
            </w:r>
          </w:p>
        </w:tc>
        <w:tc>
          <w:tcPr>
            <w:tcW w:w="2610" w:type="dxa"/>
            <w:tcBorders>
              <w:top w:val="single" w:sz="4" w:space="0" w:color="000000"/>
              <w:left w:val="single" w:sz="4" w:space="0" w:color="000000"/>
              <w:bottom w:val="single" w:sz="4" w:space="0" w:color="000000"/>
              <w:right w:val="single" w:sz="4" w:space="0" w:color="000000"/>
            </w:tcBorders>
            <w:hideMark/>
          </w:tcPr>
          <w:p w14:paraId="30A0545D"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Над 500.000 денари</w:t>
            </w:r>
          </w:p>
        </w:tc>
        <w:tc>
          <w:tcPr>
            <w:tcW w:w="2340" w:type="dxa"/>
            <w:tcBorders>
              <w:top w:val="single" w:sz="4" w:space="0" w:color="000000"/>
              <w:left w:val="single" w:sz="4" w:space="0" w:color="000000"/>
              <w:bottom w:val="single" w:sz="4" w:space="0" w:color="000000"/>
              <w:right w:val="single" w:sz="4" w:space="0" w:color="000000"/>
            </w:tcBorders>
            <w:shd w:val="clear" w:color="auto" w:fill="FF0000"/>
          </w:tcPr>
          <w:p w14:paraId="11D14C5B" w14:textId="77777777" w:rsidR="0040172D" w:rsidRPr="0040172D" w:rsidRDefault="0040172D" w:rsidP="0040172D">
            <w:pPr>
              <w:tabs>
                <w:tab w:val="left" w:pos="2464"/>
              </w:tabs>
              <w:spacing w:after="0"/>
              <w:jc w:val="both"/>
              <w:rPr>
                <w:rFonts w:ascii="Calibri" w:hAnsi="Calibri" w:cs="Calibri"/>
                <w:sz w:val="24"/>
                <w:szCs w:val="24"/>
              </w:rPr>
            </w:pPr>
          </w:p>
        </w:tc>
      </w:tr>
    </w:tbl>
    <w:p w14:paraId="112C975C" w14:textId="77777777" w:rsidR="0040172D" w:rsidRPr="0040172D" w:rsidRDefault="0040172D" w:rsidP="0040172D">
      <w:pPr>
        <w:tabs>
          <w:tab w:val="left" w:pos="2464"/>
        </w:tabs>
        <w:spacing w:after="0"/>
        <w:jc w:val="both"/>
        <w:rPr>
          <w:rFonts w:ascii="Calibri" w:hAnsi="Calibri" w:cs="Calibri"/>
          <w:sz w:val="24"/>
          <w:szCs w:val="24"/>
        </w:rPr>
      </w:pPr>
    </w:p>
    <w:p w14:paraId="76B76C46" w14:textId="77777777"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Мерките кои се дефинирани се дадени во табелата подолу со цел да и послужат на општината при планирање и соодветно справување со климатските предизвици.</w:t>
      </w:r>
    </w:p>
    <w:tbl>
      <w:tblPr>
        <w:tblStyle w:val="ListTable3-Accent3"/>
        <w:tblW w:w="9558" w:type="dxa"/>
        <w:tblLook w:val="04A0" w:firstRow="1" w:lastRow="0" w:firstColumn="1" w:lastColumn="0" w:noHBand="0" w:noVBand="1"/>
      </w:tblPr>
      <w:tblGrid>
        <w:gridCol w:w="3620"/>
        <w:gridCol w:w="1617"/>
        <w:gridCol w:w="1080"/>
        <w:gridCol w:w="1599"/>
        <w:gridCol w:w="1642"/>
      </w:tblGrid>
      <w:tr w:rsidR="0040172D" w:rsidRPr="0040172D" w14:paraId="043DA6AA" w14:textId="77777777" w:rsidTr="001E2756">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664" w:type="dxa"/>
            <w:tcBorders>
              <w:top w:val="single" w:sz="4" w:space="0" w:color="A5A5A5" w:themeColor="accent3"/>
              <w:left w:val="single" w:sz="4" w:space="0" w:color="A5A5A5" w:themeColor="accent3"/>
            </w:tcBorders>
            <w:hideMark/>
          </w:tcPr>
          <w:p w14:paraId="75C1C10C"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Мерка</w:t>
            </w:r>
          </w:p>
        </w:tc>
        <w:tc>
          <w:tcPr>
            <w:tcW w:w="1547" w:type="dxa"/>
            <w:tcBorders>
              <w:top w:val="single" w:sz="4" w:space="0" w:color="A5A5A5" w:themeColor="accent3"/>
              <w:left w:val="nil"/>
              <w:bottom w:val="nil"/>
              <w:right w:val="nil"/>
            </w:tcBorders>
            <w:hideMark/>
          </w:tcPr>
          <w:p w14:paraId="2517E0DF"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 xml:space="preserve">Рок за спроведување </w:t>
            </w:r>
          </w:p>
        </w:tc>
        <w:tc>
          <w:tcPr>
            <w:tcW w:w="1089" w:type="dxa"/>
            <w:tcBorders>
              <w:top w:val="single" w:sz="4" w:space="0" w:color="A5A5A5" w:themeColor="accent3"/>
              <w:left w:val="nil"/>
              <w:bottom w:val="nil"/>
              <w:right w:val="nil"/>
            </w:tcBorders>
            <w:hideMark/>
          </w:tcPr>
          <w:p w14:paraId="201A9A10"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 xml:space="preserve">Буџет </w:t>
            </w:r>
          </w:p>
        </w:tc>
        <w:tc>
          <w:tcPr>
            <w:tcW w:w="1605" w:type="dxa"/>
            <w:tcBorders>
              <w:top w:val="single" w:sz="4" w:space="0" w:color="A5A5A5" w:themeColor="accent3"/>
              <w:left w:val="nil"/>
              <w:bottom w:val="nil"/>
              <w:right w:val="nil"/>
            </w:tcBorders>
            <w:hideMark/>
          </w:tcPr>
          <w:p w14:paraId="3795237E"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Одговорна институција</w:t>
            </w:r>
          </w:p>
        </w:tc>
        <w:tc>
          <w:tcPr>
            <w:tcW w:w="1653" w:type="dxa"/>
            <w:tcBorders>
              <w:top w:val="single" w:sz="4" w:space="0" w:color="A5A5A5" w:themeColor="accent3"/>
              <w:left w:val="nil"/>
              <w:bottom w:val="nil"/>
              <w:right w:val="single" w:sz="4" w:space="0" w:color="A5A5A5" w:themeColor="accent3"/>
            </w:tcBorders>
            <w:hideMark/>
          </w:tcPr>
          <w:p w14:paraId="6F7F5DC8" w14:textId="77777777" w:rsidR="0040172D" w:rsidRPr="0040172D" w:rsidRDefault="0040172D" w:rsidP="0040172D">
            <w:pPr>
              <w:pBdr>
                <w:top w:val="nil"/>
                <w:left w:val="nil"/>
                <w:bottom w:val="nil"/>
                <w:right w:val="nil"/>
                <w:between w:val="nil"/>
                <w:bar w:val="nil"/>
              </w:pBdr>
              <w:tabs>
                <w:tab w:val="left" w:pos="2464"/>
              </w:tabs>
              <w:spacing w:after="0"/>
              <w:jc w:val="both"/>
              <w:cnfStyle w:val="100000000000" w:firstRow="1"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Приоритет</w:t>
            </w:r>
          </w:p>
        </w:tc>
      </w:tr>
      <w:tr w:rsidR="0040172D" w:rsidRPr="0040172D" w14:paraId="443D3EA9" w14:textId="77777777" w:rsidTr="001E2756">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64" w:type="dxa"/>
            <w:tcBorders>
              <w:left w:val="single" w:sz="4" w:space="0" w:color="A5A5A5" w:themeColor="accent3"/>
            </w:tcBorders>
            <w:hideMark/>
          </w:tcPr>
          <w:p w14:paraId="4C2F758A"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Програма за ЕЕ и ОИЕ во јавни објекти во сопственост на општината</w:t>
            </w:r>
          </w:p>
        </w:tc>
        <w:tc>
          <w:tcPr>
            <w:tcW w:w="1547" w:type="dxa"/>
            <w:tcBorders>
              <w:left w:val="nil"/>
              <w:right w:val="nil"/>
            </w:tcBorders>
            <w:shd w:val="clear" w:color="auto" w:fill="FFC000"/>
          </w:tcPr>
          <w:p w14:paraId="53BD084C"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089" w:type="dxa"/>
            <w:tcBorders>
              <w:left w:val="nil"/>
              <w:right w:val="nil"/>
            </w:tcBorders>
            <w:shd w:val="clear" w:color="auto" w:fill="FFC000"/>
          </w:tcPr>
          <w:p w14:paraId="15F42B4C"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5" w:type="dxa"/>
            <w:tcBorders>
              <w:left w:val="nil"/>
              <w:right w:val="nil"/>
            </w:tcBorders>
            <w:hideMark/>
          </w:tcPr>
          <w:p w14:paraId="532DB45C"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left w:val="nil"/>
              <w:right w:val="single" w:sz="4" w:space="0" w:color="A5A5A5" w:themeColor="accent3"/>
            </w:tcBorders>
            <w:hideMark/>
          </w:tcPr>
          <w:p w14:paraId="1B6D1EA4"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Висок</w:t>
            </w:r>
          </w:p>
        </w:tc>
      </w:tr>
      <w:tr w:rsidR="0040172D" w:rsidRPr="0040172D" w14:paraId="16BA32EA" w14:textId="77777777" w:rsidTr="001E2756">
        <w:trPr>
          <w:trHeight w:val="264"/>
        </w:trPr>
        <w:tc>
          <w:tcPr>
            <w:cnfStyle w:val="001000000000" w:firstRow="0" w:lastRow="0" w:firstColumn="1" w:lastColumn="0" w:oddVBand="0" w:evenVBand="0" w:oddHBand="0" w:evenHBand="0" w:firstRowFirstColumn="0" w:firstRowLastColumn="0" w:lastRowFirstColumn="0" w:lastRowLastColumn="0"/>
            <w:tcW w:w="3664" w:type="dxa"/>
            <w:tcBorders>
              <w:top w:val="nil"/>
              <w:left w:val="single" w:sz="4" w:space="0" w:color="A5A5A5" w:themeColor="accent3"/>
              <w:bottom w:val="nil"/>
            </w:tcBorders>
            <w:hideMark/>
          </w:tcPr>
          <w:p w14:paraId="7C99C55D"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Подобрување на ЕЕ на јавните објекти во сопственост на општината</w:t>
            </w:r>
          </w:p>
        </w:tc>
        <w:tc>
          <w:tcPr>
            <w:tcW w:w="1547" w:type="dxa"/>
            <w:tcBorders>
              <w:top w:val="nil"/>
              <w:left w:val="nil"/>
              <w:bottom w:val="nil"/>
              <w:right w:val="nil"/>
            </w:tcBorders>
            <w:shd w:val="clear" w:color="auto" w:fill="FF0000"/>
          </w:tcPr>
          <w:p w14:paraId="3235772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089" w:type="dxa"/>
            <w:tcBorders>
              <w:top w:val="nil"/>
              <w:left w:val="nil"/>
              <w:bottom w:val="nil"/>
              <w:right w:val="nil"/>
            </w:tcBorders>
            <w:shd w:val="clear" w:color="auto" w:fill="FF0000"/>
          </w:tcPr>
          <w:p w14:paraId="4829AC86"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5" w:type="dxa"/>
            <w:tcBorders>
              <w:top w:val="nil"/>
              <w:left w:val="nil"/>
              <w:bottom w:val="nil"/>
              <w:right w:val="nil"/>
            </w:tcBorders>
            <w:hideMark/>
          </w:tcPr>
          <w:p w14:paraId="01CC6CD8"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Демир Капија</w:t>
            </w:r>
          </w:p>
        </w:tc>
        <w:tc>
          <w:tcPr>
            <w:tcW w:w="1653" w:type="dxa"/>
            <w:tcBorders>
              <w:top w:val="nil"/>
              <w:left w:val="nil"/>
              <w:bottom w:val="nil"/>
              <w:right w:val="single" w:sz="4" w:space="0" w:color="A5A5A5" w:themeColor="accent3"/>
            </w:tcBorders>
            <w:hideMark/>
          </w:tcPr>
          <w:p w14:paraId="1A785DFB"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Среден</w:t>
            </w:r>
          </w:p>
        </w:tc>
      </w:tr>
      <w:tr w:rsidR="0040172D" w:rsidRPr="0040172D" w14:paraId="27687517"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664" w:type="dxa"/>
            <w:tcBorders>
              <w:left w:val="single" w:sz="4" w:space="0" w:color="A5A5A5" w:themeColor="accent3"/>
            </w:tcBorders>
            <w:hideMark/>
          </w:tcPr>
          <w:p w14:paraId="0040057E"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Фотонапонски системи за производство на ел. енергија</w:t>
            </w:r>
          </w:p>
        </w:tc>
        <w:tc>
          <w:tcPr>
            <w:tcW w:w="1547" w:type="dxa"/>
            <w:tcBorders>
              <w:left w:val="nil"/>
              <w:right w:val="nil"/>
            </w:tcBorders>
            <w:shd w:val="clear" w:color="auto" w:fill="FFC000"/>
          </w:tcPr>
          <w:p w14:paraId="331F5504"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089" w:type="dxa"/>
            <w:tcBorders>
              <w:left w:val="nil"/>
              <w:right w:val="nil"/>
            </w:tcBorders>
            <w:shd w:val="clear" w:color="auto" w:fill="FF0000"/>
          </w:tcPr>
          <w:p w14:paraId="540D54AB"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5" w:type="dxa"/>
            <w:tcBorders>
              <w:left w:val="nil"/>
              <w:right w:val="nil"/>
            </w:tcBorders>
            <w:hideMark/>
          </w:tcPr>
          <w:p w14:paraId="1E7600A9"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left w:val="nil"/>
              <w:right w:val="single" w:sz="4" w:space="0" w:color="A5A5A5" w:themeColor="accent3"/>
            </w:tcBorders>
            <w:hideMark/>
          </w:tcPr>
          <w:p w14:paraId="30041362"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Среден</w:t>
            </w:r>
          </w:p>
        </w:tc>
      </w:tr>
      <w:tr w:rsidR="0040172D" w:rsidRPr="0040172D" w14:paraId="296F6CCE"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664" w:type="dxa"/>
            <w:tcBorders>
              <w:top w:val="nil"/>
              <w:left w:val="single" w:sz="4" w:space="0" w:color="A5A5A5" w:themeColor="accent3"/>
              <w:bottom w:val="nil"/>
            </w:tcBorders>
            <w:hideMark/>
          </w:tcPr>
          <w:p w14:paraId="6D60A8B4"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Проширување на велосипедска мрежа</w:t>
            </w:r>
          </w:p>
        </w:tc>
        <w:tc>
          <w:tcPr>
            <w:tcW w:w="1547" w:type="dxa"/>
            <w:tcBorders>
              <w:top w:val="nil"/>
              <w:left w:val="nil"/>
              <w:bottom w:val="nil"/>
              <w:right w:val="nil"/>
            </w:tcBorders>
            <w:shd w:val="clear" w:color="auto" w:fill="FFC000"/>
          </w:tcPr>
          <w:p w14:paraId="3034E7D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089" w:type="dxa"/>
            <w:tcBorders>
              <w:top w:val="nil"/>
              <w:left w:val="nil"/>
              <w:bottom w:val="nil"/>
              <w:right w:val="nil"/>
            </w:tcBorders>
            <w:shd w:val="clear" w:color="auto" w:fill="FF0000"/>
          </w:tcPr>
          <w:p w14:paraId="78AE227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5" w:type="dxa"/>
            <w:tcBorders>
              <w:top w:val="nil"/>
              <w:left w:val="nil"/>
              <w:bottom w:val="nil"/>
              <w:right w:val="nil"/>
            </w:tcBorders>
            <w:hideMark/>
          </w:tcPr>
          <w:p w14:paraId="4B6C9AB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top w:val="nil"/>
              <w:left w:val="nil"/>
              <w:bottom w:val="nil"/>
              <w:right w:val="single" w:sz="4" w:space="0" w:color="A5A5A5" w:themeColor="accent3"/>
            </w:tcBorders>
            <w:hideMark/>
          </w:tcPr>
          <w:p w14:paraId="2077A7DC"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Низок</w:t>
            </w:r>
          </w:p>
        </w:tc>
      </w:tr>
      <w:tr w:rsidR="0040172D" w:rsidRPr="0040172D" w14:paraId="1A258622" w14:textId="77777777" w:rsidTr="001E2756">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3664" w:type="dxa"/>
            <w:tcBorders>
              <w:left w:val="single" w:sz="4" w:space="0" w:color="A5A5A5" w:themeColor="accent3"/>
            </w:tcBorders>
            <w:hideMark/>
          </w:tcPr>
          <w:p w14:paraId="32ADD20F"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Субвенции за ЕЕ и ОИЕ во резиденцијален сектор</w:t>
            </w:r>
          </w:p>
        </w:tc>
        <w:tc>
          <w:tcPr>
            <w:tcW w:w="1547" w:type="dxa"/>
            <w:tcBorders>
              <w:left w:val="nil"/>
              <w:right w:val="nil"/>
            </w:tcBorders>
            <w:shd w:val="clear" w:color="auto" w:fill="397911"/>
          </w:tcPr>
          <w:p w14:paraId="51605E44"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089" w:type="dxa"/>
            <w:tcBorders>
              <w:left w:val="nil"/>
              <w:right w:val="nil"/>
            </w:tcBorders>
            <w:shd w:val="clear" w:color="auto" w:fill="FF0000"/>
          </w:tcPr>
          <w:p w14:paraId="790D4837"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5" w:type="dxa"/>
            <w:tcBorders>
              <w:left w:val="nil"/>
              <w:right w:val="nil"/>
            </w:tcBorders>
            <w:hideMark/>
          </w:tcPr>
          <w:p w14:paraId="0D986D4E"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left w:val="nil"/>
              <w:right w:val="single" w:sz="4" w:space="0" w:color="A5A5A5" w:themeColor="accent3"/>
            </w:tcBorders>
            <w:hideMark/>
          </w:tcPr>
          <w:p w14:paraId="2BA5FE9D"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Среден</w:t>
            </w:r>
          </w:p>
        </w:tc>
      </w:tr>
      <w:tr w:rsidR="0040172D" w:rsidRPr="0040172D" w14:paraId="690A509F" w14:textId="77777777" w:rsidTr="001E2756">
        <w:trPr>
          <w:trHeight w:val="264"/>
        </w:trPr>
        <w:tc>
          <w:tcPr>
            <w:cnfStyle w:val="001000000000" w:firstRow="0" w:lastRow="0" w:firstColumn="1" w:lastColumn="0" w:oddVBand="0" w:evenVBand="0" w:oddHBand="0" w:evenHBand="0" w:firstRowFirstColumn="0" w:firstRowLastColumn="0" w:lastRowFirstColumn="0" w:lastRowLastColumn="0"/>
            <w:tcW w:w="3664" w:type="dxa"/>
            <w:tcBorders>
              <w:top w:val="nil"/>
              <w:left w:val="single" w:sz="4" w:space="0" w:color="A5A5A5" w:themeColor="accent3"/>
              <w:bottom w:val="nil"/>
            </w:tcBorders>
            <w:hideMark/>
          </w:tcPr>
          <w:p w14:paraId="2C978990"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Субвенционирање на велосипеди</w:t>
            </w:r>
          </w:p>
        </w:tc>
        <w:tc>
          <w:tcPr>
            <w:tcW w:w="1547" w:type="dxa"/>
            <w:tcBorders>
              <w:top w:val="nil"/>
              <w:left w:val="nil"/>
              <w:bottom w:val="nil"/>
              <w:right w:val="nil"/>
            </w:tcBorders>
            <w:shd w:val="clear" w:color="auto" w:fill="397911"/>
          </w:tcPr>
          <w:p w14:paraId="4C853087"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089" w:type="dxa"/>
            <w:tcBorders>
              <w:top w:val="nil"/>
              <w:left w:val="nil"/>
              <w:bottom w:val="nil"/>
              <w:right w:val="nil"/>
            </w:tcBorders>
            <w:shd w:val="clear" w:color="auto" w:fill="FF0000"/>
          </w:tcPr>
          <w:p w14:paraId="2CA3955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5" w:type="dxa"/>
            <w:tcBorders>
              <w:top w:val="nil"/>
              <w:left w:val="nil"/>
              <w:bottom w:val="nil"/>
              <w:right w:val="nil"/>
            </w:tcBorders>
            <w:hideMark/>
          </w:tcPr>
          <w:p w14:paraId="1AA6075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top w:val="nil"/>
              <w:left w:val="nil"/>
              <w:bottom w:val="nil"/>
              <w:right w:val="single" w:sz="4" w:space="0" w:color="A5A5A5" w:themeColor="accent3"/>
            </w:tcBorders>
            <w:hideMark/>
          </w:tcPr>
          <w:p w14:paraId="6E73BC4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Низок</w:t>
            </w:r>
          </w:p>
        </w:tc>
      </w:tr>
      <w:tr w:rsidR="0040172D" w:rsidRPr="0040172D" w14:paraId="12F61F9F" w14:textId="77777777" w:rsidTr="001E2756">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3664" w:type="dxa"/>
            <w:tcBorders>
              <w:left w:val="single" w:sz="4" w:space="0" w:color="A5A5A5" w:themeColor="accent3"/>
            </w:tcBorders>
            <w:hideMark/>
          </w:tcPr>
          <w:p w14:paraId="4BC3CE62"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Локални компостари за отпад</w:t>
            </w:r>
          </w:p>
        </w:tc>
        <w:tc>
          <w:tcPr>
            <w:tcW w:w="1547" w:type="dxa"/>
            <w:tcBorders>
              <w:left w:val="nil"/>
              <w:right w:val="nil"/>
            </w:tcBorders>
            <w:shd w:val="clear" w:color="auto" w:fill="397911"/>
          </w:tcPr>
          <w:p w14:paraId="31D171A6"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089" w:type="dxa"/>
            <w:tcBorders>
              <w:left w:val="nil"/>
              <w:right w:val="nil"/>
            </w:tcBorders>
            <w:shd w:val="clear" w:color="auto" w:fill="FFC000"/>
          </w:tcPr>
          <w:p w14:paraId="4B01C44C"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5" w:type="dxa"/>
            <w:tcBorders>
              <w:left w:val="nil"/>
              <w:right w:val="nil"/>
            </w:tcBorders>
            <w:hideMark/>
          </w:tcPr>
          <w:p w14:paraId="1DD46D08"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left w:val="nil"/>
              <w:right w:val="single" w:sz="4" w:space="0" w:color="A5A5A5" w:themeColor="accent3"/>
            </w:tcBorders>
            <w:hideMark/>
          </w:tcPr>
          <w:p w14:paraId="79678214"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Низок</w:t>
            </w:r>
          </w:p>
        </w:tc>
      </w:tr>
      <w:tr w:rsidR="0040172D" w:rsidRPr="0040172D" w14:paraId="41BDB591"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664" w:type="dxa"/>
            <w:tcBorders>
              <w:top w:val="nil"/>
              <w:left w:val="single" w:sz="4" w:space="0" w:color="A5A5A5" w:themeColor="accent3"/>
              <w:bottom w:val="nil"/>
            </w:tcBorders>
            <w:hideMark/>
          </w:tcPr>
          <w:p w14:paraId="0727CF09"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Субвенции за набавка на сончеви колектори за топла вода (резиденцијален сектор)</w:t>
            </w:r>
          </w:p>
        </w:tc>
        <w:tc>
          <w:tcPr>
            <w:tcW w:w="1547" w:type="dxa"/>
            <w:tcBorders>
              <w:top w:val="nil"/>
              <w:left w:val="nil"/>
              <w:bottom w:val="nil"/>
              <w:right w:val="nil"/>
            </w:tcBorders>
            <w:shd w:val="clear" w:color="auto" w:fill="FFC000"/>
          </w:tcPr>
          <w:p w14:paraId="1D3E4F8F"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089" w:type="dxa"/>
            <w:tcBorders>
              <w:top w:val="nil"/>
              <w:left w:val="nil"/>
              <w:bottom w:val="nil"/>
              <w:right w:val="nil"/>
            </w:tcBorders>
            <w:shd w:val="clear" w:color="auto" w:fill="FF0000"/>
          </w:tcPr>
          <w:p w14:paraId="7A7ED8C4"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5" w:type="dxa"/>
            <w:tcBorders>
              <w:top w:val="nil"/>
              <w:left w:val="nil"/>
              <w:bottom w:val="nil"/>
              <w:right w:val="nil"/>
            </w:tcBorders>
            <w:hideMark/>
          </w:tcPr>
          <w:p w14:paraId="6F4EE3C4"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top w:val="nil"/>
              <w:left w:val="nil"/>
              <w:bottom w:val="nil"/>
              <w:right w:val="single" w:sz="4" w:space="0" w:color="A5A5A5" w:themeColor="accent3"/>
            </w:tcBorders>
            <w:hideMark/>
          </w:tcPr>
          <w:p w14:paraId="4084CD1D"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Низок</w:t>
            </w:r>
          </w:p>
        </w:tc>
      </w:tr>
      <w:tr w:rsidR="0040172D" w:rsidRPr="0040172D" w14:paraId="1E7CD9A1"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664" w:type="dxa"/>
            <w:tcBorders>
              <w:left w:val="single" w:sz="4" w:space="0" w:color="A5A5A5" w:themeColor="accent3"/>
            </w:tcBorders>
            <w:hideMark/>
          </w:tcPr>
          <w:p w14:paraId="25EB41F6"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Промоција на локални органски производители на храна</w:t>
            </w:r>
          </w:p>
        </w:tc>
        <w:tc>
          <w:tcPr>
            <w:tcW w:w="1547" w:type="dxa"/>
            <w:tcBorders>
              <w:left w:val="nil"/>
              <w:right w:val="nil"/>
            </w:tcBorders>
            <w:shd w:val="clear" w:color="auto" w:fill="397911"/>
          </w:tcPr>
          <w:p w14:paraId="4D4E3C61"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089" w:type="dxa"/>
            <w:tcBorders>
              <w:left w:val="nil"/>
              <w:right w:val="nil"/>
            </w:tcBorders>
            <w:shd w:val="clear" w:color="auto" w:fill="397911"/>
          </w:tcPr>
          <w:p w14:paraId="4D6F300D"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5" w:type="dxa"/>
            <w:tcBorders>
              <w:left w:val="nil"/>
              <w:right w:val="nil"/>
            </w:tcBorders>
            <w:hideMark/>
          </w:tcPr>
          <w:p w14:paraId="3D934242"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left w:val="nil"/>
              <w:right w:val="single" w:sz="4" w:space="0" w:color="A5A5A5" w:themeColor="accent3"/>
            </w:tcBorders>
            <w:hideMark/>
          </w:tcPr>
          <w:p w14:paraId="5561A828"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Висок</w:t>
            </w:r>
          </w:p>
        </w:tc>
      </w:tr>
      <w:tr w:rsidR="0040172D" w:rsidRPr="0040172D" w14:paraId="78EE6766" w14:textId="77777777" w:rsidTr="001E2756">
        <w:trPr>
          <w:trHeight w:val="792"/>
        </w:trPr>
        <w:tc>
          <w:tcPr>
            <w:cnfStyle w:val="001000000000" w:firstRow="0" w:lastRow="0" w:firstColumn="1" w:lastColumn="0" w:oddVBand="0" w:evenVBand="0" w:oddHBand="0" w:evenHBand="0" w:firstRowFirstColumn="0" w:firstRowLastColumn="0" w:lastRowFirstColumn="0" w:lastRowLastColumn="0"/>
            <w:tcW w:w="3664" w:type="dxa"/>
            <w:tcBorders>
              <w:top w:val="nil"/>
              <w:left w:val="single" w:sz="4" w:space="0" w:color="A5A5A5" w:themeColor="accent3"/>
              <w:bottom w:val="nil"/>
            </w:tcBorders>
            <w:hideMark/>
          </w:tcPr>
          <w:p w14:paraId="36B5B9D3"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Субвенции за годишно чистење на оџаци (резиденцијален сектор)</w:t>
            </w:r>
          </w:p>
        </w:tc>
        <w:tc>
          <w:tcPr>
            <w:tcW w:w="1547" w:type="dxa"/>
            <w:tcBorders>
              <w:top w:val="nil"/>
              <w:left w:val="nil"/>
              <w:bottom w:val="nil"/>
              <w:right w:val="nil"/>
            </w:tcBorders>
            <w:shd w:val="clear" w:color="auto" w:fill="7030A0"/>
          </w:tcPr>
          <w:p w14:paraId="74A6A04D"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089" w:type="dxa"/>
            <w:tcBorders>
              <w:top w:val="nil"/>
              <w:left w:val="nil"/>
              <w:bottom w:val="nil"/>
              <w:right w:val="nil"/>
            </w:tcBorders>
            <w:shd w:val="clear" w:color="auto" w:fill="538135" w:themeFill="accent6" w:themeFillShade="BF"/>
          </w:tcPr>
          <w:p w14:paraId="3760A335"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5" w:type="dxa"/>
            <w:tcBorders>
              <w:top w:val="nil"/>
              <w:left w:val="nil"/>
              <w:bottom w:val="nil"/>
              <w:right w:val="nil"/>
            </w:tcBorders>
            <w:hideMark/>
          </w:tcPr>
          <w:p w14:paraId="1161FE33"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top w:val="nil"/>
              <w:left w:val="nil"/>
              <w:bottom w:val="nil"/>
              <w:right w:val="single" w:sz="4" w:space="0" w:color="A5A5A5" w:themeColor="accent3"/>
            </w:tcBorders>
            <w:hideMark/>
          </w:tcPr>
          <w:p w14:paraId="7761AB1D"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Среден</w:t>
            </w:r>
          </w:p>
        </w:tc>
      </w:tr>
      <w:tr w:rsidR="0040172D" w:rsidRPr="0040172D" w14:paraId="7E857C65" w14:textId="77777777" w:rsidTr="001E2756">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3664" w:type="dxa"/>
            <w:tcBorders>
              <w:left w:val="single" w:sz="4" w:space="0" w:color="A5A5A5" w:themeColor="accent3"/>
            </w:tcBorders>
            <w:hideMark/>
          </w:tcPr>
          <w:p w14:paraId="6D01BB99"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Едукација за одржливи начини на користење на биомаса за греење</w:t>
            </w:r>
          </w:p>
        </w:tc>
        <w:tc>
          <w:tcPr>
            <w:tcW w:w="1547" w:type="dxa"/>
            <w:tcBorders>
              <w:left w:val="nil"/>
              <w:right w:val="nil"/>
            </w:tcBorders>
            <w:shd w:val="clear" w:color="auto" w:fill="397911"/>
          </w:tcPr>
          <w:p w14:paraId="7686CD0C"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089" w:type="dxa"/>
            <w:tcBorders>
              <w:left w:val="nil"/>
              <w:right w:val="nil"/>
            </w:tcBorders>
            <w:shd w:val="clear" w:color="auto" w:fill="397911"/>
          </w:tcPr>
          <w:p w14:paraId="2C7537ED"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5" w:type="dxa"/>
            <w:tcBorders>
              <w:left w:val="nil"/>
              <w:right w:val="nil"/>
            </w:tcBorders>
            <w:hideMark/>
          </w:tcPr>
          <w:p w14:paraId="27EF4E99"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left w:val="nil"/>
              <w:right w:val="single" w:sz="4" w:space="0" w:color="A5A5A5" w:themeColor="accent3"/>
            </w:tcBorders>
            <w:hideMark/>
          </w:tcPr>
          <w:p w14:paraId="22A712B5"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Висок</w:t>
            </w:r>
          </w:p>
        </w:tc>
      </w:tr>
      <w:tr w:rsidR="0040172D" w:rsidRPr="0040172D" w14:paraId="653CE1DF"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664" w:type="dxa"/>
            <w:tcBorders>
              <w:top w:val="nil"/>
              <w:left w:val="single" w:sz="4" w:space="0" w:color="A5A5A5" w:themeColor="accent3"/>
              <w:bottom w:val="nil"/>
            </w:tcBorders>
            <w:hideMark/>
          </w:tcPr>
          <w:p w14:paraId="62023C4E"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Едукација за помала потрошувачка на енергија</w:t>
            </w:r>
          </w:p>
        </w:tc>
        <w:tc>
          <w:tcPr>
            <w:tcW w:w="1547" w:type="dxa"/>
            <w:tcBorders>
              <w:top w:val="nil"/>
              <w:left w:val="nil"/>
              <w:bottom w:val="nil"/>
              <w:right w:val="nil"/>
            </w:tcBorders>
            <w:shd w:val="clear" w:color="auto" w:fill="397911"/>
          </w:tcPr>
          <w:p w14:paraId="0AD061D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089" w:type="dxa"/>
            <w:tcBorders>
              <w:top w:val="nil"/>
              <w:left w:val="nil"/>
              <w:bottom w:val="nil"/>
              <w:right w:val="nil"/>
            </w:tcBorders>
            <w:shd w:val="clear" w:color="auto" w:fill="397911"/>
          </w:tcPr>
          <w:p w14:paraId="774739D7"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5" w:type="dxa"/>
            <w:tcBorders>
              <w:top w:val="nil"/>
              <w:left w:val="nil"/>
              <w:bottom w:val="nil"/>
              <w:right w:val="nil"/>
            </w:tcBorders>
            <w:hideMark/>
          </w:tcPr>
          <w:p w14:paraId="0282F627"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top w:val="nil"/>
              <w:left w:val="nil"/>
              <w:bottom w:val="nil"/>
              <w:right w:val="single" w:sz="4" w:space="0" w:color="A5A5A5" w:themeColor="accent3"/>
            </w:tcBorders>
            <w:hideMark/>
          </w:tcPr>
          <w:p w14:paraId="7529F22F"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Висок</w:t>
            </w:r>
          </w:p>
        </w:tc>
      </w:tr>
      <w:tr w:rsidR="0040172D" w:rsidRPr="0040172D" w14:paraId="339663C4"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664" w:type="dxa"/>
            <w:tcBorders>
              <w:left w:val="single" w:sz="4" w:space="0" w:color="A5A5A5" w:themeColor="accent3"/>
            </w:tcBorders>
            <w:hideMark/>
          </w:tcPr>
          <w:p w14:paraId="6BB20F09"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Замена на котлите на екстра ленсо масло со почисти технологии</w:t>
            </w:r>
          </w:p>
        </w:tc>
        <w:tc>
          <w:tcPr>
            <w:tcW w:w="1547" w:type="dxa"/>
            <w:tcBorders>
              <w:left w:val="nil"/>
              <w:right w:val="nil"/>
            </w:tcBorders>
            <w:shd w:val="clear" w:color="auto" w:fill="FF0000"/>
          </w:tcPr>
          <w:p w14:paraId="28F7C31C"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089" w:type="dxa"/>
            <w:tcBorders>
              <w:left w:val="nil"/>
              <w:right w:val="nil"/>
            </w:tcBorders>
            <w:shd w:val="clear" w:color="auto" w:fill="FF0000"/>
          </w:tcPr>
          <w:p w14:paraId="4404BFF2"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5" w:type="dxa"/>
            <w:tcBorders>
              <w:left w:val="nil"/>
              <w:right w:val="nil"/>
            </w:tcBorders>
            <w:hideMark/>
          </w:tcPr>
          <w:p w14:paraId="0544784A"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left w:val="nil"/>
              <w:right w:val="single" w:sz="4" w:space="0" w:color="A5A5A5" w:themeColor="accent3"/>
            </w:tcBorders>
            <w:hideMark/>
          </w:tcPr>
          <w:p w14:paraId="2EC76C66"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Низок</w:t>
            </w:r>
          </w:p>
        </w:tc>
      </w:tr>
      <w:tr w:rsidR="0040172D" w:rsidRPr="0040172D" w14:paraId="6BDA26A5" w14:textId="77777777" w:rsidTr="001E2756">
        <w:trPr>
          <w:trHeight w:val="528"/>
        </w:trPr>
        <w:tc>
          <w:tcPr>
            <w:cnfStyle w:val="001000000000" w:firstRow="0" w:lastRow="0" w:firstColumn="1" w:lastColumn="0" w:oddVBand="0" w:evenVBand="0" w:oddHBand="0" w:evenHBand="0" w:firstRowFirstColumn="0" w:firstRowLastColumn="0" w:lastRowFirstColumn="0" w:lastRowLastColumn="0"/>
            <w:tcW w:w="3664" w:type="dxa"/>
            <w:tcBorders>
              <w:top w:val="nil"/>
              <w:left w:val="single" w:sz="4" w:space="0" w:color="A5A5A5" w:themeColor="accent3"/>
              <w:bottom w:val="nil"/>
            </w:tcBorders>
            <w:hideMark/>
          </w:tcPr>
          <w:p w14:paraId="2B7E2075"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Стимулирање на граѓаните за користење на јавен градски превоз</w:t>
            </w:r>
          </w:p>
        </w:tc>
        <w:tc>
          <w:tcPr>
            <w:tcW w:w="1547" w:type="dxa"/>
            <w:tcBorders>
              <w:top w:val="nil"/>
              <w:left w:val="nil"/>
              <w:bottom w:val="nil"/>
              <w:right w:val="nil"/>
            </w:tcBorders>
            <w:shd w:val="clear" w:color="auto" w:fill="7030A0"/>
          </w:tcPr>
          <w:p w14:paraId="20B00292"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089" w:type="dxa"/>
            <w:tcBorders>
              <w:top w:val="nil"/>
              <w:left w:val="nil"/>
              <w:bottom w:val="nil"/>
              <w:right w:val="nil"/>
            </w:tcBorders>
            <w:shd w:val="clear" w:color="auto" w:fill="397911"/>
          </w:tcPr>
          <w:p w14:paraId="1B5F5B41"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p>
        </w:tc>
        <w:tc>
          <w:tcPr>
            <w:tcW w:w="1605" w:type="dxa"/>
            <w:tcBorders>
              <w:top w:val="nil"/>
              <w:left w:val="nil"/>
              <w:bottom w:val="nil"/>
              <w:right w:val="nil"/>
            </w:tcBorders>
            <w:hideMark/>
          </w:tcPr>
          <w:p w14:paraId="343C99A4"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top w:val="nil"/>
              <w:left w:val="nil"/>
              <w:bottom w:val="nil"/>
              <w:right w:val="single" w:sz="4" w:space="0" w:color="A5A5A5" w:themeColor="accent3"/>
            </w:tcBorders>
            <w:hideMark/>
          </w:tcPr>
          <w:p w14:paraId="13DEF7EE" w14:textId="77777777" w:rsidR="0040172D" w:rsidRPr="0040172D" w:rsidRDefault="0040172D" w:rsidP="0040172D">
            <w:pPr>
              <w:pBdr>
                <w:top w:val="nil"/>
                <w:left w:val="nil"/>
                <w:bottom w:val="nil"/>
                <w:right w:val="nil"/>
                <w:between w:val="nil"/>
                <w:bar w:val="nil"/>
              </w:pBdr>
              <w:tabs>
                <w:tab w:val="left" w:pos="2464"/>
              </w:tabs>
              <w:spacing w:after="0"/>
              <w:jc w:val="both"/>
              <w:cnfStyle w:val="000000000000" w:firstRow="0" w:lastRow="0" w:firstColumn="0" w:lastColumn="0" w:oddVBand="0" w:evenVBand="0" w:oddHBand="0" w:evenHBand="0" w:firstRowFirstColumn="0" w:firstRowLastColumn="0" w:lastRowFirstColumn="0" w:lastRowLastColumn="0"/>
              <w:rPr>
                <w:rFonts w:eastAsiaTheme="minorHAnsi"/>
              </w:rPr>
            </w:pPr>
            <w:r w:rsidRPr="0040172D">
              <w:rPr>
                <w:rFonts w:eastAsiaTheme="minorHAnsi"/>
              </w:rPr>
              <w:t>Висок</w:t>
            </w:r>
          </w:p>
        </w:tc>
      </w:tr>
      <w:tr w:rsidR="0040172D" w:rsidRPr="0040172D" w14:paraId="1F8B8B31" w14:textId="77777777" w:rsidTr="001E2756">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664" w:type="dxa"/>
            <w:tcBorders>
              <w:left w:val="single" w:sz="4" w:space="0" w:color="A5A5A5" w:themeColor="accent3"/>
            </w:tcBorders>
            <w:hideMark/>
          </w:tcPr>
          <w:p w14:paraId="2B098932" w14:textId="77777777" w:rsidR="0040172D" w:rsidRPr="0040172D" w:rsidRDefault="0040172D" w:rsidP="0040172D">
            <w:pPr>
              <w:pBdr>
                <w:top w:val="nil"/>
                <w:left w:val="nil"/>
                <w:bottom w:val="nil"/>
                <w:right w:val="nil"/>
                <w:between w:val="nil"/>
                <w:bar w:val="nil"/>
              </w:pBdr>
              <w:tabs>
                <w:tab w:val="left" w:pos="2464"/>
              </w:tabs>
              <w:spacing w:after="0"/>
              <w:jc w:val="both"/>
              <w:rPr>
                <w:rFonts w:eastAsiaTheme="minorHAnsi"/>
              </w:rPr>
            </w:pPr>
            <w:r w:rsidRPr="0040172D">
              <w:rPr>
                <w:rFonts w:eastAsiaTheme="minorHAnsi"/>
              </w:rPr>
              <w:t xml:space="preserve">Едукација за користење алтернативни превозни средства </w:t>
            </w:r>
          </w:p>
        </w:tc>
        <w:tc>
          <w:tcPr>
            <w:tcW w:w="1547" w:type="dxa"/>
            <w:tcBorders>
              <w:left w:val="nil"/>
              <w:right w:val="nil"/>
            </w:tcBorders>
            <w:shd w:val="clear" w:color="auto" w:fill="7030A0"/>
          </w:tcPr>
          <w:p w14:paraId="27E10361"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089" w:type="dxa"/>
            <w:tcBorders>
              <w:left w:val="nil"/>
              <w:right w:val="nil"/>
            </w:tcBorders>
            <w:shd w:val="clear" w:color="auto" w:fill="397911"/>
          </w:tcPr>
          <w:p w14:paraId="7E4B6D43"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p>
        </w:tc>
        <w:tc>
          <w:tcPr>
            <w:tcW w:w="1605" w:type="dxa"/>
            <w:tcBorders>
              <w:left w:val="nil"/>
              <w:right w:val="nil"/>
            </w:tcBorders>
            <w:hideMark/>
          </w:tcPr>
          <w:p w14:paraId="2EAB990E"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Општина Прилеп</w:t>
            </w:r>
          </w:p>
        </w:tc>
        <w:tc>
          <w:tcPr>
            <w:tcW w:w="1653" w:type="dxa"/>
            <w:tcBorders>
              <w:left w:val="nil"/>
              <w:right w:val="single" w:sz="4" w:space="0" w:color="A5A5A5" w:themeColor="accent3"/>
            </w:tcBorders>
            <w:hideMark/>
          </w:tcPr>
          <w:p w14:paraId="081B6F5A" w14:textId="77777777" w:rsidR="0040172D" w:rsidRPr="0040172D" w:rsidRDefault="0040172D" w:rsidP="0040172D">
            <w:pPr>
              <w:pBdr>
                <w:top w:val="nil"/>
                <w:left w:val="nil"/>
                <w:bottom w:val="nil"/>
                <w:right w:val="nil"/>
                <w:between w:val="nil"/>
                <w:bar w:val="nil"/>
              </w:pBdr>
              <w:tabs>
                <w:tab w:val="left" w:pos="2464"/>
              </w:tabs>
              <w:spacing w:after="0"/>
              <w:jc w:val="both"/>
              <w:cnfStyle w:val="000000100000" w:firstRow="0" w:lastRow="0" w:firstColumn="0" w:lastColumn="0" w:oddVBand="0" w:evenVBand="0" w:oddHBand="1" w:evenHBand="0" w:firstRowFirstColumn="0" w:firstRowLastColumn="0" w:lastRowFirstColumn="0" w:lastRowLastColumn="0"/>
              <w:rPr>
                <w:rFonts w:eastAsiaTheme="minorHAnsi"/>
              </w:rPr>
            </w:pPr>
            <w:r w:rsidRPr="0040172D">
              <w:rPr>
                <w:rFonts w:eastAsiaTheme="minorHAnsi"/>
              </w:rPr>
              <w:t>Висок</w:t>
            </w:r>
          </w:p>
        </w:tc>
      </w:tr>
    </w:tbl>
    <w:p w14:paraId="4381383C" w14:textId="6AA55F02" w:rsidR="00366073"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 xml:space="preserve"> </w:t>
      </w:r>
    </w:p>
    <w:p w14:paraId="63BB1E2D" w14:textId="77777777" w:rsidR="0040172D" w:rsidRPr="0040172D" w:rsidRDefault="0040172D" w:rsidP="0040172D">
      <w:pPr>
        <w:tabs>
          <w:tab w:val="left" w:pos="2464"/>
        </w:tabs>
        <w:spacing w:after="0"/>
        <w:jc w:val="both"/>
        <w:rPr>
          <w:rFonts w:ascii="Calibri" w:hAnsi="Calibri" w:cs="Calibri"/>
          <w:sz w:val="24"/>
          <w:szCs w:val="24"/>
        </w:rPr>
      </w:pPr>
    </w:p>
    <w:p w14:paraId="1C818B9A" w14:textId="05383C48"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rPr>
        <w:t>Број 09-2618/13</w:t>
      </w:r>
      <w:r w:rsidRPr="0040172D">
        <w:rPr>
          <w:rFonts w:ascii="Calibri" w:hAnsi="Calibri" w:cs="Calibri"/>
          <w:sz w:val="24"/>
          <w:szCs w:val="24"/>
        </w:rPr>
        <w:tab/>
      </w:r>
      <w:r w:rsidRPr="0040172D">
        <w:rPr>
          <w:rFonts w:ascii="Calibri" w:hAnsi="Calibri" w:cs="Calibri"/>
          <w:sz w:val="24"/>
          <w:szCs w:val="24"/>
        </w:rPr>
        <w:tab/>
      </w:r>
      <w:r w:rsidRPr="0040172D">
        <w:rPr>
          <w:rFonts w:ascii="Calibri" w:hAnsi="Calibri" w:cs="Calibri"/>
          <w:sz w:val="24"/>
          <w:szCs w:val="24"/>
        </w:rPr>
        <w:tab/>
        <w:t xml:space="preserve">         </w:t>
      </w:r>
      <w:r w:rsidRPr="0040172D">
        <w:rPr>
          <w:rFonts w:ascii="Calibri" w:hAnsi="Calibri" w:cs="Calibri"/>
          <w:sz w:val="24"/>
          <w:szCs w:val="24"/>
          <w:lang w:val="ru-RU"/>
        </w:rPr>
        <w:t xml:space="preserve">                                                     </w:t>
      </w:r>
      <w:r w:rsidR="00366073">
        <w:rPr>
          <w:rFonts w:ascii="Calibri" w:hAnsi="Calibri" w:cs="Calibri"/>
          <w:sz w:val="24"/>
          <w:szCs w:val="24"/>
          <w:lang w:val="ru-RU"/>
        </w:rPr>
        <w:t xml:space="preserve">    </w:t>
      </w:r>
      <w:r w:rsidRPr="0040172D">
        <w:rPr>
          <w:rFonts w:ascii="Calibri" w:hAnsi="Calibri" w:cs="Calibri"/>
          <w:sz w:val="24"/>
          <w:szCs w:val="24"/>
        </w:rPr>
        <w:t>ПРЕТСЕДАТЕЛ</w:t>
      </w:r>
    </w:p>
    <w:p w14:paraId="30D55D6D" w14:textId="04BAB460" w:rsidR="0040172D" w:rsidRPr="0040172D" w:rsidRDefault="0040172D" w:rsidP="0040172D">
      <w:pPr>
        <w:tabs>
          <w:tab w:val="left" w:pos="2464"/>
        </w:tabs>
        <w:spacing w:after="0"/>
        <w:jc w:val="both"/>
        <w:rPr>
          <w:rFonts w:ascii="Calibri" w:hAnsi="Calibri" w:cs="Calibri"/>
          <w:sz w:val="24"/>
          <w:szCs w:val="24"/>
        </w:rPr>
      </w:pPr>
      <w:r w:rsidRPr="0040172D">
        <w:rPr>
          <w:rFonts w:ascii="Calibri" w:hAnsi="Calibri" w:cs="Calibri"/>
          <w:sz w:val="24"/>
          <w:szCs w:val="24"/>
          <w:lang w:val="ru-RU"/>
        </w:rPr>
        <w:t>07.08</w:t>
      </w:r>
      <w:r w:rsidRPr="0040172D">
        <w:rPr>
          <w:rFonts w:ascii="Calibri" w:hAnsi="Calibri" w:cs="Calibri"/>
          <w:sz w:val="24"/>
          <w:szCs w:val="24"/>
        </w:rPr>
        <w:t>.</w:t>
      </w:r>
      <w:r w:rsidRPr="0040172D">
        <w:rPr>
          <w:rFonts w:ascii="Calibri" w:hAnsi="Calibri" w:cs="Calibri"/>
          <w:sz w:val="24"/>
          <w:szCs w:val="24"/>
          <w:lang w:val="ru-RU"/>
        </w:rPr>
        <w:t>2025</w:t>
      </w:r>
      <w:r w:rsidRPr="0040172D">
        <w:rPr>
          <w:rFonts w:ascii="Calibri" w:hAnsi="Calibri" w:cs="Calibri"/>
          <w:sz w:val="24"/>
          <w:szCs w:val="24"/>
        </w:rPr>
        <w:t xml:space="preserve"> година            </w:t>
      </w:r>
      <w:r w:rsidRPr="0040172D">
        <w:rPr>
          <w:rFonts w:ascii="Calibri" w:hAnsi="Calibri" w:cs="Calibri"/>
          <w:sz w:val="24"/>
          <w:szCs w:val="24"/>
        </w:rPr>
        <w:tab/>
      </w:r>
      <w:r w:rsidRPr="0040172D">
        <w:rPr>
          <w:rFonts w:ascii="Calibri" w:hAnsi="Calibri" w:cs="Calibri"/>
          <w:sz w:val="24"/>
          <w:szCs w:val="24"/>
        </w:rPr>
        <w:tab/>
        <w:t xml:space="preserve">                                                </w:t>
      </w:r>
      <w:r w:rsidR="00366073">
        <w:rPr>
          <w:rFonts w:ascii="Calibri" w:hAnsi="Calibri" w:cs="Calibri"/>
          <w:sz w:val="24"/>
          <w:szCs w:val="24"/>
        </w:rPr>
        <w:t xml:space="preserve">    </w:t>
      </w:r>
      <w:r w:rsidRPr="0040172D">
        <w:rPr>
          <w:rFonts w:ascii="Calibri" w:hAnsi="Calibri" w:cs="Calibri"/>
          <w:sz w:val="24"/>
          <w:szCs w:val="24"/>
        </w:rPr>
        <w:t>на Совет на Општина Прилеп</w:t>
      </w:r>
    </w:p>
    <w:p w14:paraId="0284FD3B" w14:textId="13699A3A" w:rsidR="0002669B" w:rsidRPr="0002669B" w:rsidRDefault="00366073" w:rsidP="005C4814">
      <w:pPr>
        <w:tabs>
          <w:tab w:val="left" w:pos="2464"/>
        </w:tabs>
        <w:spacing w:after="0"/>
        <w:jc w:val="both"/>
        <w:rPr>
          <w:rFonts w:ascii="Calibri" w:hAnsi="Calibri" w:cs="Calibri"/>
          <w:sz w:val="24"/>
          <w:szCs w:val="24"/>
        </w:rPr>
      </w:pPr>
      <w:r>
        <w:rPr>
          <w:rFonts w:ascii="Calibri" w:hAnsi="Calibri" w:cs="Calibri"/>
          <w:sz w:val="24"/>
          <w:szCs w:val="24"/>
        </w:rPr>
        <w:t xml:space="preserve">     </w:t>
      </w:r>
      <w:r w:rsidR="0040172D" w:rsidRPr="0040172D">
        <w:rPr>
          <w:rFonts w:ascii="Calibri" w:hAnsi="Calibri" w:cs="Calibri"/>
          <w:sz w:val="24"/>
          <w:szCs w:val="24"/>
        </w:rPr>
        <w:t xml:space="preserve">П р и л е п                              </w:t>
      </w:r>
      <w:r w:rsidR="0040172D" w:rsidRPr="0040172D">
        <w:rPr>
          <w:rFonts w:ascii="Calibri" w:hAnsi="Calibri" w:cs="Calibri"/>
          <w:sz w:val="24"/>
          <w:szCs w:val="24"/>
        </w:rPr>
        <w:tab/>
      </w:r>
      <w:r w:rsidR="0040172D" w:rsidRPr="0040172D">
        <w:rPr>
          <w:rFonts w:ascii="Calibri" w:hAnsi="Calibri" w:cs="Calibri"/>
          <w:sz w:val="24"/>
          <w:szCs w:val="24"/>
        </w:rPr>
        <w:tab/>
        <w:t xml:space="preserve">     </w:t>
      </w:r>
      <w:r w:rsidR="0040172D" w:rsidRPr="0040172D">
        <w:rPr>
          <w:rFonts w:ascii="Calibri" w:hAnsi="Calibri" w:cs="Calibri"/>
          <w:sz w:val="24"/>
          <w:szCs w:val="24"/>
          <w:lang w:val="ru-RU"/>
        </w:rPr>
        <w:t xml:space="preserve">           </w:t>
      </w:r>
      <w:r w:rsidR="0040172D" w:rsidRPr="0040172D">
        <w:rPr>
          <w:rFonts w:ascii="Calibri" w:hAnsi="Calibri" w:cs="Calibri"/>
          <w:sz w:val="24"/>
          <w:szCs w:val="24"/>
        </w:rPr>
        <w:t xml:space="preserve">                                 Ирена Стерјовска Локвенец</w:t>
      </w:r>
    </w:p>
    <w:p w14:paraId="271CFDE9" w14:textId="77777777" w:rsidR="005C4814" w:rsidRPr="00452A8F" w:rsidRDefault="005C4814" w:rsidP="005C4814">
      <w:pPr>
        <w:tabs>
          <w:tab w:val="left" w:pos="2464"/>
        </w:tabs>
        <w:spacing w:after="0"/>
        <w:jc w:val="both"/>
        <w:rPr>
          <w:rFonts w:ascii="Calibri" w:hAnsi="Calibri" w:cs="Calibri"/>
          <w:sz w:val="24"/>
          <w:szCs w:val="24"/>
        </w:rPr>
      </w:pPr>
      <w:r>
        <w:rPr>
          <w:rFonts w:ascii="Calibri" w:hAnsi="Calibri" w:cs="Calibri"/>
          <w:sz w:val="24"/>
          <w:szCs w:val="24"/>
          <w:lang w:val="en-US"/>
        </w:rPr>
        <w:lastRenderedPageBreak/>
        <w:t xml:space="preserve">  </w:t>
      </w:r>
      <w:r w:rsidRPr="00452A8F">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1E45A5C5" w14:textId="77777777" w:rsidR="005C4814" w:rsidRPr="00452A8F" w:rsidRDefault="005C4814" w:rsidP="005C4814">
      <w:pPr>
        <w:tabs>
          <w:tab w:val="left" w:pos="2464"/>
        </w:tabs>
        <w:spacing w:after="0"/>
        <w:rPr>
          <w:rFonts w:ascii="Calibri" w:hAnsi="Calibri" w:cs="Calibri"/>
          <w:sz w:val="24"/>
          <w:szCs w:val="24"/>
        </w:rPr>
      </w:pPr>
    </w:p>
    <w:p w14:paraId="70F52D09" w14:textId="77777777" w:rsidR="005C4814" w:rsidRPr="00452A8F" w:rsidRDefault="005C4814" w:rsidP="005C4814">
      <w:pPr>
        <w:tabs>
          <w:tab w:val="left" w:pos="2464"/>
        </w:tabs>
        <w:spacing w:after="0"/>
        <w:rPr>
          <w:rFonts w:ascii="Calibri" w:hAnsi="Calibri" w:cs="Calibri"/>
          <w:b/>
          <w:sz w:val="24"/>
          <w:szCs w:val="24"/>
        </w:rPr>
      </w:pPr>
    </w:p>
    <w:p w14:paraId="08CDB480" w14:textId="77777777" w:rsidR="005C4814" w:rsidRPr="00452A8F" w:rsidRDefault="005C4814" w:rsidP="005C4814">
      <w:pPr>
        <w:tabs>
          <w:tab w:val="left" w:pos="2464"/>
        </w:tabs>
        <w:spacing w:after="0"/>
        <w:jc w:val="center"/>
        <w:rPr>
          <w:rFonts w:ascii="Calibri" w:hAnsi="Calibri" w:cs="Calibri"/>
          <w:b/>
          <w:sz w:val="24"/>
          <w:szCs w:val="24"/>
        </w:rPr>
      </w:pPr>
      <w:r w:rsidRPr="00452A8F">
        <w:rPr>
          <w:rFonts w:ascii="Calibri" w:hAnsi="Calibri" w:cs="Calibri"/>
          <w:b/>
          <w:sz w:val="24"/>
          <w:szCs w:val="24"/>
        </w:rPr>
        <w:t>З   А   К   Л   У   Ч   О   К</w:t>
      </w:r>
    </w:p>
    <w:p w14:paraId="56923A49" w14:textId="77777777" w:rsidR="005C4814" w:rsidRPr="00315504" w:rsidRDefault="005C4814" w:rsidP="005C4814">
      <w:pPr>
        <w:jc w:val="center"/>
        <w:rPr>
          <w:rFonts w:ascii="Calibri" w:hAnsi="Calibri" w:cs="Calibri"/>
          <w:b/>
          <w:sz w:val="24"/>
          <w:szCs w:val="24"/>
        </w:rPr>
      </w:pPr>
      <w:r>
        <w:rPr>
          <w:rFonts w:ascii="Calibri" w:hAnsi="Calibri" w:cs="Calibri"/>
          <w:b/>
          <w:sz w:val="24"/>
          <w:szCs w:val="24"/>
        </w:rPr>
        <w:t xml:space="preserve">ЗА ОБЈАВУВАЊЕ НА </w:t>
      </w:r>
      <w:bookmarkStart w:id="66" w:name="_Hlk205800024"/>
      <w:r w:rsidRPr="00315504">
        <w:rPr>
          <w:rFonts w:ascii="Calibri" w:hAnsi="Calibri" w:cs="Calibri"/>
          <w:b/>
          <w:sz w:val="24"/>
          <w:szCs w:val="24"/>
        </w:rPr>
        <w:t>ЗАКЛУЧОК ЗА УСВОЈУВАЊЕ НА ЗБИРЕН ИЗВЕШТАЈ ЗА ПРОЦЕНЕТАТА ШТЕТА ВО НАСЕЛЕНИТЕ МЕСТА КАДИНО СЕЛО, МАЛО КОЊАРИ, ГОЛЕМО КОЊАРИ, ГАЛИЧАНИ И АЛИНЦИ ВО OПШТИНА ПРИЛЕП, ОД НЕВРЕМЕТО НА ДЕН 27.06.2025 ГОДИНА.</w:t>
      </w:r>
      <w:bookmarkEnd w:id="66"/>
    </w:p>
    <w:p w14:paraId="42D2EDAB" w14:textId="77777777" w:rsidR="005C4814" w:rsidRPr="00452A8F" w:rsidRDefault="005C4814" w:rsidP="005C4814">
      <w:pPr>
        <w:tabs>
          <w:tab w:val="left" w:pos="2464"/>
        </w:tabs>
        <w:spacing w:after="0"/>
        <w:jc w:val="center"/>
        <w:rPr>
          <w:rFonts w:ascii="Calibri" w:hAnsi="Calibri" w:cs="Calibri"/>
          <w:b/>
          <w:sz w:val="24"/>
          <w:szCs w:val="24"/>
        </w:rPr>
      </w:pPr>
    </w:p>
    <w:p w14:paraId="30F48938" w14:textId="77777777" w:rsidR="005C4814" w:rsidRPr="00452A8F" w:rsidRDefault="005C4814" w:rsidP="005C4814">
      <w:pPr>
        <w:tabs>
          <w:tab w:val="left" w:pos="2464"/>
        </w:tabs>
        <w:spacing w:after="0"/>
        <w:rPr>
          <w:rFonts w:ascii="Calibri" w:hAnsi="Calibri" w:cs="Calibri"/>
          <w:b/>
          <w:sz w:val="24"/>
          <w:szCs w:val="24"/>
        </w:rPr>
      </w:pPr>
    </w:p>
    <w:p w14:paraId="304109DA" w14:textId="77777777" w:rsidR="005C4814" w:rsidRPr="00452A8F" w:rsidRDefault="005C4814" w:rsidP="005C4814">
      <w:pPr>
        <w:tabs>
          <w:tab w:val="left" w:pos="2464"/>
        </w:tabs>
        <w:spacing w:after="0"/>
        <w:rPr>
          <w:rFonts w:ascii="Calibri" w:hAnsi="Calibri" w:cs="Calibri"/>
          <w:bCs/>
          <w:sz w:val="24"/>
          <w:szCs w:val="24"/>
          <w:lang w:val="en-GB"/>
        </w:rPr>
      </w:pPr>
      <w:r>
        <w:rPr>
          <w:rFonts w:ascii="Calibri" w:hAnsi="Calibri" w:cs="Calibri"/>
          <w:sz w:val="24"/>
          <w:szCs w:val="24"/>
          <w:lang w:val="en-US"/>
        </w:rPr>
        <w:t xml:space="preserve">         </w:t>
      </w:r>
      <w:r w:rsidRPr="00452A8F">
        <w:rPr>
          <w:rFonts w:ascii="Calibri" w:hAnsi="Calibri" w:cs="Calibri"/>
          <w:sz w:val="24"/>
          <w:szCs w:val="24"/>
        </w:rPr>
        <w:t xml:space="preserve">1. </w:t>
      </w:r>
      <w:r>
        <w:rPr>
          <w:rFonts w:ascii="Calibri" w:hAnsi="Calibri" w:cs="Calibri"/>
          <w:bCs/>
          <w:sz w:val="24"/>
          <w:szCs w:val="24"/>
        </w:rPr>
        <w:t>Заклучокот</w:t>
      </w:r>
      <w:r w:rsidRPr="00452A8F">
        <w:rPr>
          <w:rFonts w:ascii="Calibri" w:hAnsi="Calibri" w:cs="Calibri"/>
          <w:bCs/>
          <w:sz w:val="24"/>
          <w:szCs w:val="24"/>
          <w:lang w:val="en-GB"/>
        </w:rPr>
        <w:t xml:space="preserve"> </w:t>
      </w:r>
      <w:r w:rsidRPr="00452A8F">
        <w:rPr>
          <w:rFonts w:ascii="Calibri" w:hAnsi="Calibri" w:cs="Calibri"/>
          <w:bCs/>
          <w:sz w:val="24"/>
          <w:szCs w:val="24"/>
        </w:rPr>
        <w:t xml:space="preserve">за усвојување </w:t>
      </w:r>
      <w:r w:rsidRPr="00315504">
        <w:rPr>
          <w:rFonts w:ascii="Calibri" w:hAnsi="Calibri" w:cs="Calibri"/>
          <w:sz w:val="24"/>
          <w:szCs w:val="24"/>
        </w:rPr>
        <w:t>на Збирен извештај за проценетата штета во населените места Кадино село, Мало Коњари, Големо Коњари, Галичани и Алинци во oпштина Прилеп, од невремето на ден 27.06.2025 година</w:t>
      </w:r>
      <w:r w:rsidRPr="00452A8F">
        <w:rPr>
          <w:rFonts w:ascii="Calibri" w:hAnsi="Calibri" w:cs="Calibri"/>
          <w:bCs/>
          <w:sz w:val="24"/>
          <w:szCs w:val="24"/>
        </w:rPr>
        <w:t xml:space="preserve">, </w:t>
      </w:r>
      <w:r w:rsidRPr="00452A8F">
        <w:rPr>
          <w:rFonts w:ascii="Calibri" w:hAnsi="Calibri" w:cs="Calibri"/>
          <w:sz w:val="24"/>
          <w:szCs w:val="24"/>
        </w:rPr>
        <w:t xml:space="preserve"> </w:t>
      </w:r>
      <w:r w:rsidRPr="00452A8F">
        <w:rPr>
          <w:rFonts w:ascii="Calibri" w:hAnsi="Calibri" w:cs="Calibri"/>
          <w:bCs/>
          <w:sz w:val="24"/>
          <w:szCs w:val="24"/>
        </w:rPr>
        <w:t>с</w:t>
      </w:r>
      <w:r w:rsidRPr="00452A8F">
        <w:rPr>
          <w:rFonts w:ascii="Calibri" w:hAnsi="Calibri" w:cs="Calibri"/>
          <w:sz w:val="24"/>
          <w:szCs w:val="24"/>
        </w:rPr>
        <w:t>е објавува во “Службен гласник на Општина Прилеп”.</w:t>
      </w:r>
    </w:p>
    <w:p w14:paraId="4A23C83C" w14:textId="77777777" w:rsidR="005C4814" w:rsidRPr="00452A8F" w:rsidRDefault="005C4814" w:rsidP="005C4814">
      <w:pPr>
        <w:tabs>
          <w:tab w:val="left" w:pos="2464"/>
        </w:tabs>
        <w:spacing w:after="0"/>
        <w:rPr>
          <w:rFonts w:ascii="Calibri" w:hAnsi="Calibri" w:cs="Calibri"/>
          <w:sz w:val="24"/>
          <w:szCs w:val="24"/>
        </w:rPr>
      </w:pPr>
    </w:p>
    <w:p w14:paraId="59C5900B" w14:textId="77777777" w:rsidR="005C4814" w:rsidRDefault="005C4814" w:rsidP="005C4814">
      <w:pPr>
        <w:tabs>
          <w:tab w:val="left" w:pos="2464"/>
        </w:tabs>
        <w:spacing w:after="0"/>
        <w:rPr>
          <w:rFonts w:ascii="Calibri" w:hAnsi="Calibri" w:cs="Calibri"/>
          <w:sz w:val="24"/>
          <w:szCs w:val="24"/>
          <w:lang w:val="en-US"/>
        </w:rPr>
      </w:pPr>
    </w:p>
    <w:p w14:paraId="0B33E591" w14:textId="77777777" w:rsidR="005C4814" w:rsidRPr="00452A8F" w:rsidRDefault="005C4814" w:rsidP="005C4814">
      <w:pPr>
        <w:tabs>
          <w:tab w:val="left" w:pos="2464"/>
        </w:tabs>
        <w:spacing w:after="0"/>
        <w:rPr>
          <w:rFonts w:ascii="Calibri" w:hAnsi="Calibri" w:cs="Calibri"/>
          <w:sz w:val="24"/>
          <w:szCs w:val="24"/>
          <w:lang w:val="en-US"/>
        </w:rPr>
      </w:pPr>
    </w:p>
    <w:p w14:paraId="60FAB0E8" w14:textId="77777777" w:rsidR="005C4814" w:rsidRPr="00452A8F" w:rsidRDefault="005C4814" w:rsidP="005C4814">
      <w:pPr>
        <w:tabs>
          <w:tab w:val="left" w:pos="2464"/>
        </w:tabs>
        <w:spacing w:after="0"/>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452A8F" w14:paraId="664050FD" w14:textId="77777777" w:rsidTr="00830AEF">
        <w:trPr>
          <w:jc w:val="center"/>
        </w:trPr>
        <w:tc>
          <w:tcPr>
            <w:tcW w:w="3080" w:type="dxa"/>
          </w:tcPr>
          <w:p w14:paraId="0C61AE31" w14:textId="77777777" w:rsidR="005C4814" w:rsidRPr="00452A8F" w:rsidRDefault="005C4814" w:rsidP="00B8061C">
            <w:pPr>
              <w:tabs>
                <w:tab w:val="left" w:pos="2464"/>
              </w:tabs>
              <w:spacing w:after="0"/>
              <w:rPr>
                <w:rFonts w:ascii="Calibri" w:hAnsi="Calibri" w:cs="Calibri"/>
                <w:sz w:val="24"/>
                <w:szCs w:val="24"/>
                <w:lang w:val="en-US"/>
              </w:rPr>
            </w:pPr>
            <w:r>
              <w:rPr>
                <w:rFonts w:ascii="Calibri" w:hAnsi="Calibri" w:cs="Calibri"/>
                <w:sz w:val="24"/>
                <w:szCs w:val="24"/>
                <w:lang w:val="en-US"/>
              </w:rPr>
              <w:t xml:space="preserve">   </w:t>
            </w:r>
            <w:r w:rsidRPr="00452A8F">
              <w:rPr>
                <w:rFonts w:ascii="Calibri" w:hAnsi="Calibri" w:cs="Calibri"/>
                <w:sz w:val="24"/>
                <w:szCs w:val="24"/>
              </w:rPr>
              <w:t>Број 08-2620/1</w:t>
            </w:r>
            <w:r>
              <w:rPr>
                <w:rFonts w:ascii="Calibri" w:hAnsi="Calibri" w:cs="Calibri"/>
                <w:sz w:val="24"/>
                <w:szCs w:val="24"/>
              </w:rPr>
              <w:t>3</w:t>
            </w:r>
          </w:p>
        </w:tc>
        <w:tc>
          <w:tcPr>
            <w:tcW w:w="3081" w:type="dxa"/>
          </w:tcPr>
          <w:p w14:paraId="1A645596" w14:textId="77777777" w:rsidR="005C4814" w:rsidRPr="00452A8F" w:rsidRDefault="005C4814" w:rsidP="00B8061C">
            <w:pPr>
              <w:tabs>
                <w:tab w:val="left" w:pos="2464"/>
              </w:tabs>
              <w:spacing w:after="0"/>
              <w:rPr>
                <w:rFonts w:ascii="Calibri" w:hAnsi="Calibri" w:cs="Calibri"/>
                <w:sz w:val="24"/>
                <w:szCs w:val="24"/>
              </w:rPr>
            </w:pPr>
          </w:p>
        </w:tc>
        <w:tc>
          <w:tcPr>
            <w:tcW w:w="3081" w:type="dxa"/>
          </w:tcPr>
          <w:p w14:paraId="16340F6C" w14:textId="77777777" w:rsidR="005C4814" w:rsidRPr="00452A8F" w:rsidRDefault="005C4814" w:rsidP="00B8061C">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452A8F">
              <w:rPr>
                <w:rFonts w:ascii="Calibri" w:hAnsi="Calibri" w:cs="Calibri"/>
                <w:sz w:val="24"/>
                <w:szCs w:val="24"/>
              </w:rPr>
              <w:t>ГРАДОНАЧАЛНИК</w:t>
            </w:r>
          </w:p>
        </w:tc>
      </w:tr>
      <w:tr w:rsidR="005C4814" w:rsidRPr="00452A8F" w14:paraId="7D81821C" w14:textId="77777777" w:rsidTr="00830AEF">
        <w:trPr>
          <w:jc w:val="center"/>
        </w:trPr>
        <w:tc>
          <w:tcPr>
            <w:tcW w:w="3080" w:type="dxa"/>
          </w:tcPr>
          <w:p w14:paraId="4C6FE0F0" w14:textId="77777777" w:rsidR="005C4814" w:rsidRPr="00452A8F" w:rsidRDefault="005C4814" w:rsidP="00B8061C">
            <w:pPr>
              <w:tabs>
                <w:tab w:val="left" w:pos="2464"/>
              </w:tabs>
              <w:spacing w:after="0"/>
              <w:rPr>
                <w:rFonts w:ascii="Calibri" w:hAnsi="Calibri" w:cs="Calibri"/>
                <w:sz w:val="24"/>
                <w:szCs w:val="24"/>
              </w:rPr>
            </w:pPr>
            <w:r w:rsidRPr="00452A8F">
              <w:rPr>
                <w:rFonts w:ascii="Calibri" w:hAnsi="Calibri" w:cs="Calibri"/>
                <w:sz w:val="24"/>
                <w:szCs w:val="24"/>
              </w:rPr>
              <w:t>07.08.2025 година</w:t>
            </w:r>
          </w:p>
        </w:tc>
        <w:tc>
          <w:tcPr>
            <w:tcW w:w="3081" w:type="dxa"/>
          </w:tcPr>
          <w:p w14:paraId="7B1527A8" w14:textId="77777777" w:rsidR="005C4814" w:rsidRPr="00452A8F" w:rsidRDefault="005C4814" w:rsidP="00B8061C">
            <w:pPr>
              <w:tabs>
                <w:tab w:val="left" w:pos="2464"/>
              </w:tabs>
              <w:spacing w:after="0"/>
              <w:rPr>
                <w:rFonts w:ascii="Calibri" w:hAnsi="Calibri" w:cs="Calibri"/>
                <w:sz w:val="24"/>
                <w:szCs w:val="24"/>
              </w:rPr>
            </w:pPr>
          </w:p>
        </w:tc>
        <w:tc>
          <w:tcPr>
            <w:tcW w:w="3081" w:type="dxa"/>
          </w:tcPr>
          <w:p w14:paraId="759F5B61" w14:textId="77777777" w:rsidR="005C4814" w:rsidRPr="00452A8F" w:rsidRDefault="005C4814" w:rsidP="00B8061C">
            <w:pPr>
              <w:tabs>
                <w:tab w:val="left" w:pos="2464"/>
              </w:tabs>
              <w:spacing w:after="0"/>
              <w:rPr>
                <w:rFonts w:ascii="Calibri" w:hAnsi="Calibri" w:cs="Calibri"/>
                <w:sz w:val="24"/>
                <w:szCs w:val="24"/>
              </w:rPr>
            </w:pPr>
            <w:r w:rsidRPr="00452A8F">
              <w:rPr>
                <w:rFonts w:ascii="Calibri" w:hAnsi="Calibri" w:cs="Calibri"/>
                <w:sz w:val="24"/>
                <w:szCs w:val="24"/>
              </w:rPr>
              <w:t>на Општина Прилеп</w:t>
            </w:r>
          </w:p>
        </w:tc>
      </w:tr>
      <w:tr w:rsidR="005C4814" w:rsidRPr="00452A8F" w14:paraId="54721FF4" w14:textId="77777777" w:rsidTr="00830AEF">
        <w:trPr>
          <w:jc w:val="center"/>
        </w:trPr>
        <w:tc>
          <w:tcPr>
            <w:tcW w:w="3080" w:type="dxa"/>
          </w:tcPr>
          <w:p w14:paraId="6C695F56" w14:textId="77777777" w:rsidR="005C4814" w:rsidRPr="00452A8F" w:rsidRDefault="005C4814" w:rsidP="00B8061C">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452A8F">
              <w:rPr>
                <w:rFonts w:ascii="Calibri" w:hAnsi="Calibri" w:cs="Calibri"/>
                <w:sz w:val="24"/>
                <w:szCs w:val="24"/>
              </w:rPr>
              <w:t>П р и л е п</w:t>
            </w:r>
          </w:p>
        </w:tc>
        <w:tc>
          <w:tcPr>
            <w:tcW w:w="3081" w:type="dxa"/>
          </w:tcPr>
          <w:p w14:paraId="217B4720" w14:textId="77777777" w:rsidR="005C4814" w:rsidRPr="00452A8F" w:rsidRDefault="005C4814" w:rsidP="00B8061C">
            <w:pPr>
              <w:tabs>
                <w:tab w:val="left" w:pos="2464"/>
              </w:tabs>
              <w:spacing w:after="0"/>
              <w:rPr>
                <w:rFonts w:ascii="Calibri" w:hAnsi="Calibri" w:cs="Calibri"/>
                <w:sz w:val="24"/>
                <w:szCs w:val="24"/>
              </w:rPr>
            </w:pPr>
          </w:p>
        </w:tc>
        <w:tc>
          <w:tcPr>
            <w:tcW w:w="3081" w:type="dxa"/>
          </w:tcPr>
          <w:p w14:paraId="11646B39" w14:textId="77777777" w:rsidR="005C4814" w:rsidRPr="00452A8F" w:rsidRDefault="005C4814" w:rsidP="00B8061C">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452A8F">
              <w:rPr>
                <w:rFonts w:ascii="Calibri" w:hAnsi="Calibri" w:cs="Calibri"/>
                <w:sz w:val="24"/>
                <w:szCs w:val="24"/>
              </w:rPr>
              <w:t>Борче Јовчески</w:t>
            </w:r>
          </w:p>
        </w:tc>
      </w:tr>
    </w:tbl>
    <w:p w14:paraId="3940C0F6" w14:textId="77777777" w:rsidR="005C4814" w:rsidRPr="00CA2577" w:rsidRDefault="005C4814" w:rsidP="005C4814">
      <w:pPr>
        <w:tabs>
          <w:tab w:val="left" w:pos="2464"/>
        </w:tabs>
        <w:spacing w:after="0"/>
        <w:rPr>
          <w:rFonts w:ascii="Calibri" w:hAnsi="Calibri" w:cs="Calibri"/>
          <w:sz w:val="24"/>
          <w:szCs w:val="24"/>
        </w:rPr>
      </w:pPr>
    </w:p>
    <w:p w14:paraId="043777BC" w14:textId="77777777" w:rsidR="005C4814" w:rsidRDefault="005C4814" w:rsidP="005C4814">
      <w:pPr>
        <w:tabs>
          <w:tab w:val="left" w:pos="2464"/>
        </w:tabs>
        <w:spacing w:after="0"/>
        <w:rPr>
          <w:rFonts w:ascii="Calibri" w:hAnsi="Calibri" w:cs="Calibri"/>
          <w:sz w:val="24"/>
          <w:szCs w:val="24"/>
          <w:lang w:val="en-US"/>
        </w:rPr>
      </w:pPr>
    </w:p>
    <w:p w14:paraId="5EF91D05" w14:textId="77777777" w:rsidR="005C4814" w:rsidRDefault="005C4814" w:rsidP="005C4814">
      <w:pPr>
        <w:tabs>
          <w:tab w:val="left" w:pos="2464"/>
        </w:tabs>
        <w:spacing w:after="0"/>
        <w:rPr>
          <w:rFonts w:ascii="Calibri" w:hAnsi="Calibri" w:cs="Calibri"/>
          <w:sz w:val="24"/>
          <w:szCs w:val="24"/>
          <w:lang w:val="en-US"/>
        </w:rPr>
      </w:pPr>
    </w:p>
    <w:p w14:paraId="15DB2BBA" w14:textId="77777777" w:rsidR="005C4814" w:rsidRDefault="005C4814" w:rsidP="005C4814">
      <w:pPr>
        <w:tabs>
          <w:tab w:val="left" w:pos="2464"/>
        </w:tabs>
        <w:spacing w:after="0"/>
        <w:rPr>
          <w:rFonts w:ascii="Calibri" w:hAnsi="Calibri" w:cs="Calibri"/>
          <w:sz w:val="24"/>
          <w:szCs w:val="24"/>
          <w:lang w:val="en-US"/>
        </w:rPr>
      </w:pPr>
    </w:p>
    <w:p w14:paraId="1429290F" w14:textId="77777777" w:rsidR="005C4814" w:rsidRDefault="005C4814" w:rsidP="005C4814">
      <w:pPr>
        <w:tabs>
          <w:tab w:val="left" w:pos="2464"/>
        </w:tabs>
        <w:spacing w:after="0"/>
        <w:rPr>
          <w:rFonts w:ascii="Calibri" w:hAnsi="Calibri" w:cs="Calibri"/>
          <w:sz w:val="24"/>
          <w:szCs w:val="24"/>
          <w:lang w:val="en-US"/>
        </w:rPr>
      </w:pPr>
    </w:p>
    <w:p w14:paraId="0A18D78E" w14:textId="77777777" w:rsidR="005C4814" w:rsidRDefault="005C4814" w:rsidP="005C4814">
      <w:pPr>
        <w:tabs>
          <w:tab w:val="left" w:pos="2464"/>
        </w:tabs>
        <w:spacing w:after="0"/>
        <w:rPr>
          <w:rFonts w:ascii="Calibri" w:hAnsi="Calibri" w:cs="Calibri"/>
          <w:sz w:val="24"/>
          <w:szCs w:val="24"/>
          <w:lang w:val="en-US"/>
        </w:rPr>
      </w:pPr>
    </w:p>
    <w:p w14:paraId="7612116A" w14:textId="77777777" w:rsidR="005C4814" w:rsidRDefault="005C4814" w:rsidP="005C4814">
      <w:pPr>
        <w:tabs>
          <w:tab w:val="left" w:pos="2464"/>
        </w:tabs>
        <w:spacing w:after="0"/>
        <w:rPr>
          <w:rFonts w:ascii="Calibri" w:hAnsi="Calibri" w:cs="Calibri"/>
          <w:sz w:val="24"/>
          <w:szCs w:val="24"/>
          <w:lang w:val="en-US"/>
        </w:rPr>
      </w:pPr>
    </w:p>
    <w:p w14:paraId="2E32FD81" w14:textId="77777777" w:rsidR="005C4814" w:rsidRDefault="005C4814" w:rsidP="005C4814">
      <w:pPr>
        <w:tabs>
          <w:tab w:val="left" w:pos="2464"/>
        </w:tabs>
        <w:spacing w:after="0"/>
        <w:rPr>
          <w:rFonts w:ascii="Calibri" w:hAnsi="Calibri" w:cs="Calibri"/>
          <w:sz w:val="24"/>
          <w:szCs w:val="24"/>
          <w:lang w:val="en-US"/>
        </w:rPr>
      </w:pPr>
    </w:p>
    <w:p w14:paraId="75340A36" w14:textId="77777777" w:rsidR="005C4814" w:rsidRDefault="005C4814" w:rsidP="005C4814">
      <w:pPr>
        <w:tabs>
          <w:tab w:val="left" w:pos="2464"/>
        </w:tabs>
        <w:spacing w:after="0"/>
        <w:rPr>
          <w:rFonts w:ascii="Calibri" w:hAnsi="Calibri" w:cs="Calibri"/>
          <w:sz w:val="24"/>
          <w:szCs w:val="24"/>
          <w:lang w:val="en-US"/>
        </w:rPr>
      </w:pPr>
    </w:p>
    <w:p w14:paraId="6878BD57" w14:textId="77777777" w:rsidR="005C4814" w:rsidRDefault="005C4814" w:rsidP="005C4814">
      <w:pPr>
        <w:tabs>
          <w:tab w:val="left" w:pos="2464"/>
        </w:tabs>
        <w:spacing w:after="0"/>
        <w:rPr>
          <w:rFonts w:ascii="Calibri" w:hAnsi="Calibri" w:cs="Calibri"/>
          <w:sz w:val="24"/>
          <w:szCs w:val="24"/>
          <w:lang w:val="en-US"/>
        </w:rPr>
      </w:pPr>
    </w:p>
    <w:p w14:paraId="7B049907" w14:textId="77777777" w:rsidR="005C4814" w:rsidRDefault="005C4814" w:rsidP="005C4814">
      <w:pPr>
        <w:tabs>
          <w:tab w:val="left" w:pos="2464"/>
        </w:tabs>
        <w:spacing w:after="0"/>
        <w:rPr>
          <w:rFonts w:ascii="Calibri" w:hAnsi="Calibri" w:cs="Calibri"/>
          <w:sz w:val="24"/>
          <w:szCs w:val="24"/>
          <w:lang w:val="en-US"/>
        </w:rPr>
      </w:pPr>
    </w:p>
    <w:p w14:paraId="7A6FAD5B" w14:textId="77777777" w:rsidR="005C4814" w:rsidRDefault="005C4814" w:rsidP="005C4814">
      <w:pPr>
        <w:tabs>
          <w:tab w:val="left" w:pos="2464"/>
        </w:tabs>
        <w:spacing w:after="0"/>
        <w:rPr>
          <w:rFonts w:ascii="Calibri" w:hAnsi="Calibri" w:cs="Calibri"/>
          <w:sz w:val="24"/>
          <w:szCs w:val="24"/>
          <w:lang w:val="en-US"/>
        </w:rPr>
      </w:pPr>
    </w:p>
    <w:p w14:paraId="295A7A2A" w14:textId="77777777" w:rsidR="005C4814" w:rsidRDefault="005C4814" w:rsidP="005C4814">
      <w:pPr>
        <w:tabs>
          <w:tab w:val="left" w:pos="2464"/>
        </w:tabs>
        <w:spacing w:after="0"/>
        <w:rPr>
          <w:rFonts w:ascii="Calibri" w:hAnsi="Calibri" w:cs="Calibri"/>
          <w:sz w:val="24"/>
          <w:szCs w:val="24"/>
          <w:lang w:val="en-US"/>
        </w:rPr>
      </w:pPr>
    </w:p>
    <w:p w14:paraId="0F0D6BB6" w14:textId="77777777" w:rsidR="005C4814" w:rsidRDefault="005C4814" w:rsidP="005C4814">
      <w:pPr>
        <w:tabs>
          <w:tab w:val="left" w:pos="2464"/>
        </w:tabs>
        <w:spacing w:after="0"/>
        <w:rPr>
          <w:rFonts w:ascii="Calibri" w:hAnsi="Calibri" w:cs="Calibri"/>
          <w:sz w:val="24"/>
          <w:szCs w:val="24"/>
          <w:lang w:val="en-US"/>
        </w:rPr>
      </w:pPr>
    </w:p>
    <w:p w14:paraId="10E9DF6A" w14:textId="77777777" w:rsidR="005C4814" w:rsidRDefault="005C4814" w:rsidP="005C4814">
      <w:pPr>
        <w:tabs>
          <w:tab w:val="left" w:pos="2464"/>
        </w:tabs>
        <w:spacing w:after="0"/>
        <w:rPr>
          <w:rFonts w:ascii="Calibri" w:hAnsi="Calibri" w:cs="Calibri"/>
          <w:sz w:val="24"/>
          <w:szCs w:val="24"/>
          <w:lang w:val="en-US"/>
        </w:rPr>
      </w:pPr>
    </w:p>
    <w:p w14:paraId="772CA51E" w14:textId="77777777" w:rsidR="005C4814" w:rsidRDefault="005C4814" w:rsidP="005C4814">
      <w:pPr>
        <w:tabs>
          <w:tab w:val="left" w:pos="2464"/>
        </w:tabs>
        <w:spacing w:after="0"/>
        <w:rPr>
          <w:rFonts w:ascii="Calibri" w:hAnsi="Calibri" w:cs="Calibri"/>
          <w:sz w:val="24"/>
          <w:szCs w:val="24"/>
        </w:rPr>
      </w:pPr>
    </w:p>
    <w:p w14:paraId="3AF3382B" w14:textId="77777777" w:rsidR="00E675EF" w:rsidRDefault="00E675EF" w:rsidP="005C4814">
      <w:pPr>
        <w:tabs>
          <w:tab w:val="left" w:pos="2464"/>
        </w:tabs>
        <w:spacing w:after="0"/>
        <w:rPr>
          <w:rFonts w:ascii="Calibri" w:hAnsi="Calibri" w:cs="Calibri"/>
          <w:sz w:val="24"/>
          <w:szCs w:val="24"/>
        </w:rPr>
      </w:pPr>
    </w:p>
    <w:p w14:paraId="6E0AC920" w14:textId="77777777" w:rsidR="00E675EF" w:rsidRDefault="00E675EF" w:rsidP="005C4814">
      <w:pPr>
        <w:tabs>
          <w:tab w:val="left" w:pos="2464"/>
        </w:tabs>
        <w:spacing w:after="0"/>
        <w:rPr>
          <w:rFonts w:ascii="Calibri" w:hAnsi="Calibri" w:cs="Calibri"/>
          <w:sz w:val="24"/>
          <w:szCs w:val="24"/>
        </w:rPr>
      </w:pPr>
    </w:p>
    <w:p w14:paraId="66520167" w14:textId="77777777" w:rsidR="00E675EF" w:rsidRDefault="00E675EF" w:rsidP="005C4814">
      <w:pPr>
        <w:tabs>
          <w:tab w:val="left" w:pos="2464"/>
        </w:tabs>
        <w:spacing w:after="0"/>
        <w:rPr>
          <w:rFonts w:ascii="Calibri" w:hAnsi="Calibri" w:cs="Calibri"/>
          <w:sz w:val="24"/>
          <w:szCs w:val="24"/>
        </w:rPr>
      </w:pPr>
    </w:p>
    <w:p w14:paraId="02F0FF7E" w14:textId="77777777"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lastRenderedPageBreak/>
        <w:t xml:space="preserve">Врз основа на член 36 став 1 точка 15 од Законот за локална самоуправа (,,Службен весник на РМ“ бр. 05/02 и 202/2024) а во врска со 143 од Закон за заштита и спасување (,,Службен весник на РМ’’бр.36/04, 49/2004, 86/2008, 85/2009, 114/2009, 124/2010, 18/2011, 41/2014,  129/2015, 71/2016, 106/2016, 83/2018, 215/2021, 124/2025) и Методологија за процена на штета од природни непогоди и други несреќи (“Службен весник на РСМ” бр.181/2021 од 05.08.2021), разгледувајќи го Збирниот Извештај за проценетата штета на подрачјето на Општина Прилеп од невремето на ден 07.08.2025 година,  донесе: </w:t>
      </w:r>
    </w:p>
    <w:p w14:paraId="72862E0E" w14:textId="77777777" w:rsidR="00E675EF" w:rsidRPr="00E675EF" w:rsidRDefault="00E675EF" w:rsidP="00E675EF">
      <w:pPr>
        <w:tabs>
          <w:tab w:val="left" w:pos="2464"/>
        </w:tabs>
        <w:spacing w:after="0"/>
        <w:jc w:val="both"/>
        <w:rPr>
          <w:rFonts w:ascii="Calibri" w:hAnsi="Calibri" w:cs="Calibri"/>
          <w:sz w:val="24"/>
          <w:szCs w:val="24"/>
        </w:rPr>
      </w:pPr>
    </w:p>
    <w:p w14:paraId="20A1D284" w14:textId="77777777" w:rsidR="00E675EF" w:rsidRPr="00E675EF" w:rsidRDefault="00E675EF" w:rsidP="00E675EF">
      <w:pPr>
        <w:tabs>
          <w:tab w:val="left" w:pos="2464"/>
        </w:tabs>
        <w:spacing w:after="0"/>
        <w:jc w:val="both"/>
        <w:rPr>
          <w:rFonts w:ascii="Calibri" w:hAnsi="Calibri" w:cs="Calibri"/>
          <w:sz w:val="24"/>
          <w:szCs w:val="24"/>
        </w:rPr>
      </w:pPr>
    </w:p>
    <w:p w14:paraId="7B15CD11" w14:textId="77777777" w:rsidR="00E675EF" w:rsidRPr="00E675EF" w:rsidRDefault="00E675EF" w:rsidP="00E675EF">
      <w:pPr>
        <w:tabs>
          <w:tab w:val="left" w:pos="2464"/>
        </w:tabs>
        <w:spacing w:after="0"/>
        <w:jc w:val="both"/>
        <w:rPr>
          <w:rFonts w:ascii="Calibri" w:hAnsi="Calibri" w:cs="Calibri"/>
          <w:sz w:val="24"/>
          <w:szCs w:val="24"/>
        </w:rPr>
      </w:pPr>
    </w:p>
    <w:p w14:paraId="0E691172" w14:textId="77777777" w:rsidR="00E675EF" w:rsidRPr="00E675EF" w:rsidRDefault="00E675EF" w:rsidP="00E675EF">
      <w:pPr>
        <w:tabs>
          <w:tab w:val="left" w:pos="2464"/>
        </w:tabs>
        <w:spacing w:after="0"/>
        <w:jc w:val="center"/>
        <w:rPr>
          <w:rFonts w:ascii="Calibri" w:hAnsi="Calibri" w:cs="Calibri"/>
          <w:b/>
          <w:bCs/>
          <w:sz w:val="24"/>
          <w:szCs w:val="24"/>
        </w:rPr>
      </w:pPr>
      <w:r w:rsidRPr="00E675EF">
        <w:rPr>
          <w:rFonts w:ascii="Calibri" w:hAnsi="Calibri" w:cs="Calibri"/>
          <w:b/>
          <w:bCs/>
          <w:sz w:val="24"/>
          <w:szCs w:val="24"/>
        </w:rPr>
        <w:t>З  А  К  Л  У  Ч  О  К</w:t>
      </w:r>
    </w:p>
    <w:p w14:paraId="6FCEF716" w14:textId="77777777" w:rsidR="00E675EF" w:rsidRPr="00E675EF" w:rsidRDefault="00E675EF" w:rsidP="00E675EF">
      <w:pPr>
        <w:tabs>
          <w:tab w:val="left" w:pos="2464"/>
        </w:tabs>
        <w:spacing w:after="0"/>
        <w:jc w:val="center"/>
        <w:rPr>
          <w:rFonts w:ascii="Calibri" w:hAnsi="Calibri" w:cs="Calibri"/>
          <w:b/>
          <w:bCs/>
          <w:sz w:val="24"/>
          <w:szCs w:val="24"/>
        </w:rPr>
      </w:pPr>
      <w:r w:rsidRPr="00E675EF">
        <w:rPr>
          <w:rFonts w:ascii="Calibri" w:hAnsi="Calibri" w:cs="Calibri"/>
          <w:b/>
          <w:bCs/>
          <w:sz w:val="24"/>
          <w:szCs w:val="24"/>
        </w:rPr>
        <w:t>за усвојување на Збирен извештај за проценетата штета во</w:t>
      </w:r>
    </w:p>
    <w:p w14:paraId="71E9FB6E" w14:textId="77777777" w:rsidR="00E675EF" w:rsidRPr="00E675EF" w:rsidRDefault="00E675EF" w:rsidP="00E675EF">
      <w:pPr>
        <w:tabs>
          <w:tab w:val="left" w:pos="2464"/>
        </w:tabs>
        <w:spacing w:after="0"/>
        <w:jc w:val="center"/>
        <w:rPr>
          <w:rFonts w:ascii="Calibri" w:hAnsi="Calibri" w:cs="Calibri"/>
          <w:b/>
          <w:bCs/>
          <w:sz w:val="24"/>
          <w:szCs w:val="24"/>
        </w:rPr>
      </w:pPr>
      <w:r w:rsidRPr="00E675EF">
        <w:rPr>
          <w:rFonts w:ascii="Calibri" w:hAnsi="Calibri" w:cs="Calibri"/>
          <w:b/>
          <w:bCs/>
          <w:sz w:val="24"/>
          <w:szCs w:val="24"/>
        </w:rPr>
        <w:t>населените места Кадино село, Мало Коњари, Големо Коњари, Галичани и Алинци во oпштина Прилеп, од невремето на ден 27.06.2025 година</w:t>
      </w:r>
    </w:p>
    <w:p w14:paraId="385F8F4A" w14:textId="77777777" w:rsidR="00E675EF" w:rsidRPr="00E675EF" w:rsidRDefault="00E675EF" w:rsidP="00E675EF">
      <w:pPr>
        <w:tabs>
          <w:tab w:val="left" w:pos="2464"/>
        </w:tabs>
        <w:spacing w:after="0"/>
        <w:jc w:val="center"/>
        <w:rPr>
          <w:rFonts w:ascii="Calibri" w:hAnsi="Calibri" w:cs="Calibri"/>
          <w:b/>
          <w:bCs/>
          <w:sz w:val="24"/>
          <w:szCs w:val="24"/>
        </w:rPr>
      </w:pPr>
    </w:p>
    <w:p w14:paraId="4508EC1D" w14:textId="77777777" w:rsidR="00E675EF" w:rsidRPr="00E675EF" w:rsidRDefault="00E675EF" w:rsidP="00E675EF">
      <w:pPr>
        <w:tabs>
          <w:tab w:val="left" w:pos="2464"/>
        </w:tabs>
        <w:spacing w:after="0"/>
        <w:jc w:val="both"/>
        <w:rPr>
          <w:rFonts w:ascii="Calibri" w:hAnsi="Calibri" w:cs="Calibri"/>
          <w:sz w:val="24"/>
          <w:szCs w:val="24"/>
        </w:rPr>
      </w:pPr>
    </w:p>
    <w:p w14:paraId="0256F366" w14:textId="05177E3C"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1. Се усвојуваа Збирниот извештај за проценетата штета на подрачјето во населените места Кадино село, Мало Коњари, Големо Коњари, Галичани и Алинци во oпштина Прилеп, од невремето на ден 27.06.2025 година.</w:t>
      </w:r>
    </w:p>
    <w:p w14:paraId="5CC441E1" w14:textId="0C2B4DEF"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2.</w:t>
      </w:r>
      <w:r>
        <w:rPr>
          <w:rFonts w:ascii="Calibri" w:hAnsi="Calibri" w:cs="Calibri"/>
          <w:sz w:val="24"/>
          <w:szCs w:val="24"/>
        </w:rPr>
        <w:t xml:space="preserve"> </w:t>
      </w:r>
      <w:r w:rsidRPr="00E675EF">
        <w:rPr>
          <w:rFonts w:ascii="Calibri" w:hAnsi="Calibri" w:cs="Calibri"/>
          <w:sz w:val="24"/>
          <w:szCs w:val="24"/>
        </w:rPr>
        <w:t>Заклучокот и Збирниот Извештај да се достават до Републичката Комисијата за проценка и утврдување на висината на штетата од елементарни непогоди при Владата на Рeпублика Северна Македонија, Градоначалникот и архивата на Општина Прилеп.</w:t>
      </w:r>
    </w:p>
    <w:p w14:paraId="70204CEC" w14:textId="186678A6"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 xml:space="preserve">3. Заклучокот ќе се објави во "Службен гласник на Општина Прилеп". </w:t>
      </w:r>
    </w:p>
    <w:p w14:paraId="2233F811" w14:textId="77777777" w:rsidR="00E675EF" w:rsidRPr="00E675EF" w:rsidRDefault="00E675EF" w:rsidP="00E675EF">
      <w:pPr>
        <w:tabs>
          <w:tab w:val="left" w:pos="2464"/>
        </w:tabs>
        <w:spacing w:after="0"/>
        <w:jc w:val="both"/>
        <w:rPr>
          <w:rFonts w:ascii="Calibri" w:hAnsi="Calibri" w:cs="Calibri"/>
          <w:sz w:val="24"/>
          <w:szCs w:val="24"/>
        </w:rPr>
      </w:pPr>
    </w:p>
    <w:p w14:paraId="3EC0613E" w14:textId="77777777" w:rsidR="00E675EF" w:rsidRPr="00E675EF" w:rsidRDefault="00E675EF" w:rsidP="00E675EF">
      <w:pPr>
        <w:tabs>
          <w:tab w:val="left" w:pos="2464"/>
        </w:tabs>
        <w:spacing w:after="0"/>
        <w:jc w:val="both"/>
        <w:rPr>
          <w:rFonts w:ascii="Calibri" w:hAnsi="Calibri" w:cs="Calibri"/>
          <w:sz w:val="24"/>
          <w:szCs w:val="24"/>
        </w:rPr>
      </w:pPr>
    </w:p>
    <w:p w14:paraId="755F62C8" w14:textId="77777777" w:rsidR="00E675EF" w:rsidRPr="00E675EF" w:rsidRDefault="00E675EF" w:rsidP="00E675EF">
      <w:pPr>
        <w:tabs>
          <w:tab w:val="left" w:pos="2464"/>
        </w:tabs>
        <w:spacing w:after="0"/>
        <w:jc w:val="both"/>
        <w:rPr>
          <w:rFonts w:ascii="Calibri" w:hAnsi="Calibri" w:cs="Calibri"/>
          <w:sz w:val="24"/>
          <w:szCs w:val="24"/>
        </w:rPr>
      </w:pPr>
    </w:p>
    <w:p w14:paraId="675D9BFF" w14:textId="77777777" w:rsidR="00E675EF" w:rsidRPr="00E675EF" w:rsidRDefault="00E675EF" w:rsidP="00E675EF">
      <w:pPr>
        <w:tabs>
          <w:tab w:val="left" w:pos="2464"/>
        </w:tabs>
        <w:spacing w:after="0"/>
        <w:jc w:val="both"/>
        <w:rPr>
          <w:rFonts w:ascii="Calibri" w:hAnsi="Calibri" w:cs="Calibri"/>
          <w:sz w:val="24"/>
          <w:szCs w:val="24"/>
        </w:rPr>
      </w:pPr>
    </w:p>
    <w:p w14:paraId="0D3683E5" w14:textId="77777777" w:rsidR="00E675EF" w:rsidRPr="00E675EF" w:rsidRDefault="00E675EF" w:rsidP="00E675EF">
      <w:pPr>
        <w:tabs>
          <w:tab w:val="left" w:pos="2464"/>
        </w:tabs>
        <w:spacing w:after="0"/>
        <w:jc w:val="both"/>
        <w:rPr>
          <w:rFonts w:ascii="Calibri" w:hAnsi="Calibri" w:cs="Calibri"/>
          <w:sz w:val="24"/>
          <w:szCs w:val="24"/>
        </w:rPr>
      </w:pPr>
    </w:p>
    <w:p w14:paraId="7F6E9E23" w14:textId="77777777" w:rsidR="00E675EF" w:rsidRPr="00E675EF" w:rsidRDefault="00E675EF" w:rsidP="00E675EF">
      <w:pPr>
        <w:tabs>
          <w:tab w:val="left" w:pos="2464"/>
        </w:tabs>
        <w:spacing w:after="0"/>
        <w:jc w:val="both"/>
        <w:rPr>
          <w:rFonts w:ascii="Calibri" w:hAnsi="Calibri" w:cs="Calibri"/>
          <w:sz w:val="24"/>
          <w:szCs w:val="24"/>
        </w:rPr>
      </w:pPr>
    </w:p>
    <w:p w14:paraId="51B59C86" w14:textId="6FC67017"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Број 09-2618/14</w:t>
      </w:r>
      <w:r w:rsidRPr="00E675EF">
        <w:rPr>
          <w:rFonts w:ascii="Calibri" w:hAnsi="Calibri" w:cs="Calibri"/>
          <w:sz w:val="24"/>
          <w:szCs w:val="24"/>
        </w:rPr>
        <w:tab/>
      </w:r>
      <w:r>
        <w:rPr>
          <w:rFonts w:ascii="Calibri" w:hAnsi="Calibri" w:cs="Calibri"/>
          <w:sz w:val="24"/>
          <w:szCs w:val="24"/>
        </w:rPr>
        <w:t xml:space="preserve">                                                          </w:t>
      </w:r>
      <w:r w:rsidRPr="00E675EF">
        <w:rPr>
          <w:rFonts w:ascii="Calibri" w:hAnsi="Calibri" w:cs="Calibri"/>
          <w:sz w:val="24"/>
          <w:szCs w:val="24"/>
        </w:rPr>
        <w:tab/>
        <w:t>ПРЕТСЕДАТЕЛ</w:t>
      </w:r>
    </w:p>
    <w:p w14:paraId="3F42AB9A" w14:textId="3612B95C"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07.08.2025 година</w:t>
      </w:r>
      <w:r w:rsidRPr="00E675EF">
        <w:rPr>
          <w:rFonts w:ascii="Calibri" w:hAnsi="Calibri" w:cs="Calibri"/>
          <w:sz w:val="24"/>
          <w:szCs w:val="24"/>
        </w:rPr>
        <w:tab/>
      </w:r>
      <w:r>
        <w:rPr>
          <w:rFonts w:ascii="Calibri" w:hAnsi="Calibri" w:cs="Calibri"/>
          <w:sz w:val="24"/>
          <w:szCs w:val="24"/>
        </w:rPr>
        <w:t xml:space="preserve">                                           </w:t>
      </w:r>
      <w:r w:rsidRPr="00E675EF">
        <w:rPr>
          <w:rFonts w:ascii="Calibri" w:hAnsi="Calibri" w:cs="Calibri"/>
          <w:sz w:val="24"/>
          <w:szCs w:val="24"/>
        </w:rPr>
        <w:tab/>
        <w:t>на Совет на Општина Прилеп</w:t>
      </w:r>
    </w:p>
    <w:p w14:paraId="7BBE1480" w14:textId="467BD235"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П р и л е п</w:t>
      </w:r>
      <w:r w:rsidRPr="00E675EF">
        <w:rPr>
          <w:rFonts w:ascii="Calibri" w:hAnsi="Calibri" w:cs="Calibri"/>
          <w:sz w:val="24"/>
          <w:szCs w:val="24"/>
        </w:rPr>
        <w:tab/>
      </w:r>
      <w:r>
        <w:rPr>
          <w:rFonts w:ascii="Calibri" w:hAnsi="Calibri" w:cs="Calibri"/>
          <w:sz w:val="24"/>
          <w:szCs w:val="24"/>
        </w:rPr>
        <w:t xml:space="preserve">                                               </w:t>
      </w:r>
      <w:r w:rsidRPr="00E675EF">
        <w:rPr>
          <w:rFonts w:ascii="Calibri" w:hAnsi="Calibri" w:cs="Calibri"/>
          <w:sz w:val="24"/>
          <w:szCs w:val="24"/>
        </w:rPr>
        <w:tab/>
        <w:t>Ирена Стерјовска Локвенец</w:t>
      </w:r>
    </w:p>
    <w:p w14:paraId="46255F5F" w14:textId="77777777" w:rsidR="00E675EF" w:rsidRPr="00E675EF" w:rsidRDefault="00E675EF" w:rsidP="00E675EF">
      <w:pPr>
        <w:tabs>
          <w:tab w:val="left" w:pos="2464"/>
        </w:tabs>
        <w:spacing w:after="0"/>
        <w:rPr>
          <w:rFonts w:ascii="Calibri" w:hAnsi="Calibri" w:cs="Calibri"/>
          <w:sz w:val="24"/>
          <w:szCs w:val="24"/>
        </w:rPr>
      </w:pPr>
    </w:p>
    <w:p w14:paraId="22C89681" w14:textId="77777777" w:rsidR="00E675EF" w:rsidRPr="00E675EF" w:rsidRDefault="00E675EF" w:rsidP="00E675EF">
      <w:pPr>
        <w:tabs>
          <w:tab w:val="left" w:pos="2464"/>
        </w:tabs>
        <w:spacing w:after="0"/>
        <w:rPr>
          <w:rFonts w:ascii="Calibri" w:hAnsi="Calibri" w:cs="Calibri"/>
          <w:sz w:val="24"/>
          <w:szCs w:val="24"/>
        </w:rPr>
      </w:pPr>
    </w:p>
    <w:p w14:paraId="0442A849" w14:textId="77777777" w:rsidR="00E675EF" w:rsidRPr="00E675EF" w:rsidRDefault="00E675EF" w:rsidP="00E675EF">
      <w:pPr>
        <w:tabs>
          <w:tab w:val="left" w:pos="2464"/>
        </w:tabs>
        <w:spacing w:after="0"/>
        <w:rPr>
          <w:rFonts w:ascii="Calibri" w:hAnsi="Calibri" w:cs="Calibri"/>
          <w:sz w:val="24"/>
          <w:szCs w:val="24"/>
        </w:rPr>
      </w:pPr>
      <w:r w:rsidRPr="00E675EF">
        <w:rPr>
          <w:rFonts w:ascii="Calibri" w:hAnsi="Calibri" w:cs="Calibri"/>
          <w:sz w:val="24"/>
          <w:szCs w:val="24"/>
        </w:rPr>
        <w:t xml:space="preserve">          </w:t>
      </w:r>
      <w:r w:rsidRPr="00E675EF">
        <w:rPr>
          <w:rFonts w:ascii="Calibri" w:hAnsi="Calibri" w:cs="Calibri"/>
          <w:sz w:val="24"/>
          <w:szCs w:val="24"/>
        </w:rPr>
        <w:tab/>
      </w:r>
      <w:r w:rsidRPr="00E675EF">
        <w:rPr>
          <w:rFonts w:ascii="Calibri" w:hAnsi="Calibri" w:cs="Calibri"/>
          <w:sz w:val="24"/>
          <w:szCs w:val="24"/>
        </w:rPr>
        <w:tab/>
        <w:t xml:space="preserve">                         </w:t>
      </w:r>
      <w:r w:rsidRPr="00E675EF">
        <w:rPr>
          <w:rFonts w:ascii="Calibri" w:hAnsi="Calibri" w:cs="Calibri"/>
          <w:sz w:val="24"/>
          <w:szCs w:val="24"/>
        </w:rPr>
        <w:tab/>
      </w:r>
      <w:r w:rsidRPr="00E675EF">
        <w:rPr>
          <w:rFonts w:ascii="Calibri" w:hAnsi="Calibri" w:cs="Calibri"/>
          <w:sz w:val="24"/>
          <w:szCs w:val="24"/>
        </w:rPr>
        <w:tab/>
        <w:t xml:space="preserve">                  </w:t>
      </w:r>
      <w:r w:rsidRPr="00E675EF">
        <w:rPr>
          <w:rFonts w:ascii="Calibri" w:hAnsi="Calibri" w:cs="Calibri"/>
          <w:sz w:val="24"/>
          <w:szCs w:val="24"/>
        </w:rPr>
        <w:tab/>
      </w:r>
      <w:r w:rsidRPr="00E675EF">
        <w:rPr>
          <w:rFonts w:ascii="Calibri" w:hAnsi="Calibri" w:cs="Calibri"/>
          <w:sz w:val="24"/>
          <w:szCs w:val="24"/>
        </w:rPr>
        <w:tab/>
        <w:t xml:space="preserve">                                       </w:t>
      </w:r>
    </w:p>
    <w:p w14:paraId="0C3EAEB2" w14:textId="77777777" w:rsidR="00E675EF" w:rsidRPr="00E675EF" w:rsidRDefault="00E675EF" w:rsidP="00E675EF">
      <w:pPr>
        <w:tabs>
          <w:tab w:val="left" w:pos="2464"/>
        </w:tabs>
        <w:spacing w:after="0"/>
        <w:rPr>
          <w:rFonts w:ascii="Calibri" w:hAnsi="Calibri" w:cs="Calibri"/>
          <w:sz w:val="24"/>
          <w:szCs w:val="24"/>
        </w:rPr>
      </w:pPr>
      <w:r w:rsidRPr="00E675EF">
        <w:rPr>
          <w:rFonts w:ascii="Calibri" w:hAnsi="Calibri" w:cs="Calibri"/>
          <w:sz w:val="24"/>
          <w:szCs w:val="24"/>
        </w:rPr>
        <w:t xml:space="preserve">                                  </w:t>
      </w:r>
    </w:p>
    <w:p w14:paraId="5BC0A2A7" w14:textId="77777777" w:rsidR="00E675EF" w:rsidRPr="00E675EF" w:rsidRDefault="00E675EF" w:rsidP="00E675EF">
      <w:pPr>
        <w:tabs>
          <w:tab w:val="left" w:pos="2464"/>
        </w:tabs>
        <w:spacing w:after="0"/>
        <w:rPr>
          <w:rFonts w:ascii="Calibri" w:hAnsi="Calibri" w:cs="Calibri"/>
          <w:sz w:val="24"/>
          <w:szCs w:val="24"/>
        </w:rPr>
      </w:pPr>
    </w:p>
    <w:p w14:paraId="082CBF28" w14:textId="77777777" w:rsidR="00E675EF" w:rsidRPr="00E675EF" w:rsidRDefault="00E675EF" w:rsidP="00E675EF">
      <w:pPr>
        <w:tabs>
          <w:tab w:val="left" w:pos="2464"/>
        </w:tabs>
        <w:spacing w:after="0"/>
        <w:rPr>
          <w:rFonts w:ascii="Calibri" w:hAnsi="Calibri" w:cs="Calibri"/>
          <w:sz w:val="24"/>
          <w:szCs w:val="24"/>
        </w:rPr>
      </w:pPr>
    </w:p>
    <w:p w14:paraId="37AE16E2" w14:textId="77777777" w:rsidR="00E675EF" w:rsidRPr="00E675EF" w:rsidRDefault="00E675EF" w:rsidP="00E675EF">
      <w:pPr>
        <w:tabs>
          <w:tab w:val="left" w:pos="2464"/>
        </w:tabs>
        <w:spacing w:after="0"/>
        <w:rPr>
          <w:rFonts w:ascii="Calibri" w:hAnsi="Calibri" w:cs="Calibri"/>
          <w:sz w:val="24"/>
          <w:szCs w:val="24"/>
        </w:rPr>
      </w:pPr>
    </w:p>
    <w:p w14:paraId="2CB09C2B" w14:textId="77777777" w:rsidR="00E675EF" w:rsidRPr="00E675EF" w:rsidRDefault="00E675EF" w:rsidP="00E675EF">
      <w:pPr>
        <w:tabs>
          <w:tab w:val="left" w:pos="2464"/>
        </w:tabs>
        <w:spacing w:after="0"/>
        <w:rPr>
          <w:rFonts w:ascii="Calibri" w:hAnsi="Calibri" w:cs="Calibri"/>
          <w:sz w:val="24"/>
          <w:szCs w:val="24"/>
        </w:rPr>
      </w:pPr>
    </w:p>
    <w:p w14:paraId="490ACFDC" w14:textId="77777777" w:rsidR="00E675EF" w:rsidRPr="00E675EF" w:rsidRDefault="00E675EF" w:rsidP="005C4814">
      <w:pPr>
        <w:tabs>
          <w:tab w:val="left" w:pos="2464"/>
        </w:tabs>
        <w:spacing w:after="0"/>
        <w:rPr>
          <w:rFonts w:ascii="Calibri" w:hAnsi="Calibri" w:cs="Calibri"/>
          <w:sz w:val="24"/>
          <w:szCs w:val="24"/>
        </w:rPr>
      </w:pPr>
    </w:p>
    <w:p w14:paraId="06C77846" w14:textId="77777777" w:rsidR="005C4814" w:rsidRDefault="005C4814" w:rsidP="005C4814">
      <w:pPr>
        <w:tabs>
          <w:tab w:val="left" w:pos="2464"/>
        </w:tabs>
        <w:spacing w:after="0"/>
        <w:rPr>
          <w:rFonts w:ascii="Calibri" w:hAnsi="Calibri" w:cs="Calibri"/>
          <w:sz w:val="24"/>
          <w:szCs w:val="24"/>
          <w:lang w:val="en-US"/>
        </w:rPr>
      </w:pPr>
    </w:p>
    <w:p w14:paraId="2D5DB906" w14:textId="77777777" w:rsidR="005C4814" w:rsidRDefault="005C4814" w:rsidP="005C4814">
      <w:pPr>
        <w:tabs>
          <w:tab w:val="left" w:pos="2464"/>
        </w:tabs>
        <w:spacing w:after="0"/>
        <w:rPr>
          <w:rFonts w:ascii="Calibri" w:hAnsi="Calibri" w:cs="Calibri"/>
          <w:sz w:val="24"/>
          <w:szCs w:val="24"/>
          <w:lang w:val="en-US"/>
        </w:rPr>
      </w:pPr>
    </w:p>
    <w:p w14:paraId="39FCFD38" w14:textId="77777777" w:rsidR="005C4814" w:rsidRPr="00E675EF" w:rsidRDefault="005C4814" w:rsidP="005C4814">
      <w:pPr>
        <w:tabs>
          <w:tab w:val="left" w:pos="2464"/>
        </w:tabs>
        <w:spacing w:after="0"/>
        <w:rPr>
          <w:rFonts w:ascii="Calibri" w:hAnsi="Calibri" w:cs="Calibri"/>
          <w:sz w:val="24"/>
          <w:szCs w:val="24"/>
        </w:rPr>
      </w:pPr>
    </w:p>
    <w:p w14:paraId="398B31C0" w14:textId="77777777" w:rsidR="005C4814" w:rsidRDefault="005C4814" w:rsidP="005C4814">
      <w:pPr>
        <w:tabs>
          <w:tab w:val="left" w:pos="2464"/>
        </w:tabs>
        <w:spacing w:after="0"/>
        <w:rPr>
          <w:rFonts w:ascii="Calibri" w:hAnsi="Calibri" w:cs="Calibri"/>
          <w:sz w:val="24"/>
          <w:szCs w:val="24"/>
          <w:lang w:val="en-US"/>
        </w:rPr>
      </w:pPr>
    </w:p>
    <w:p w14:paraId="2C005583" w14:textId="77777777" w:rsidR="005C4814" w:rsidRPr="006E4D77" w:rsidRDefault="005C4814" w:rsidP="005C4814">
      <w:pPr>
        <w:tabs>
          <w:tab w:val="left" w:pos="2464"/>
        </w:tabs>
        <w:spacing w:after="0"/>
        <w:jc w:val="both"/>
        <w:rPr>
          <w:rFonts w:ascii="Calibri" w:hAnsi="Calibri" w:cs="Calibri"/>
          <w:sz w:val="24"/>
          <w:szCs w:val="24"/>
        </w:rPr>
      </w:pPr>
      <w:r w:rsidRPr="006E4D77">
        <w:rPr>
          <w:rFonts w:ascii="Calibri" w:hAnsi="Calibri" w:cs="Calibri"/>
          <w:sz w:val="24"/>
          <w:szCs w:val="24"/>
          <w:lang w:val="en-US"/>
        </w:rPr>
        <w:t xml:space="preserve">        </w:t>
      </w:r>
      <w:r>
        <w:rPr>
          <w:rFonts w:ascii="Calibri" w:hAnsi="Calibri" w:cs="Calibri"/>
          <w:sz w:val="24"/>
          <w:szCs w:val="24"/>
          <w:lang w:val="en-US"/>
        </w:rPr>
        <w:t xml:space="preserve">  </w:t>
      </w:r>
      <w:r w:rsidRPr="006E4D77">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23DD565D" w14:textId="77777777" w:rsidR="005C4814" w:rsidRPr="006E4D77" w:rsidRDefault="005C4814" w:rsidP="005C4814">
      <w:pPr>
        <w:tabs>
          <w:tab w:val="left" w:pos="2464"/>
        </w:tabs>
        <w:spacing w:after="0"/>
        <w:jc w:val="both"/>
        <w:rPr>
          <w:rFonts w:ascii="Calibri" w:hAnsi="Calibri" w:cs="Calibri"/>
          <w:sz w:val="24"/>
          <w:szCs w:val="24"/>
        </w:rPr>
      </w:pPr>
    </w:p>
    <w:p w14:paraId="7D46E41B" w14:textId="77777777" w:rsidR="005C4814" w:rsidRPr="006E4D77" w:rsidRDefault="005C4814" w:rsidP="005C4814">
      <w:pPr>
        <w:tabs>
          <w:tab w:val="left" w:pos="2464"/>
        </w:tabs>
        <w:spacing w:after="0"/>
        <w:rPr>
          <w:rFonts w:ascii="Calibri" w:hAnsi="Calibri" w:cs="Calibri"/>
          <w:b/>
          <w:sz w:val="24"/>
          <w:szCs w:val="24"/>
        </w:rPr>
      </w:pPr>
    </w:p>
    <w:p w14:paraId="23A9D419" w14:textId="77777777" w:rsidR="005C4814" w:rsidRPr="006E4D77" w:rsidRDefault="005C4814" w:rsidP="005C4814">
      <w:pPr>
        <w:tabs>
          <w:tab w:val="left" w:pos="2464"/>
        </w:tabs>
        <w:spacing w:after="0"/>
        <w:jc w:val="center"/>
        <w:rPr>
          <w:rFonts w:ascii="Calibri" w:hAnsi="Calibri" w:cs="Calibri"/>
          <w:b/>
          <w:sz w:val="24"/>
          <w:szCs w:val="24"/>
        </w:rPr>
      </w:pPr>
      <w:r w:rsidRPr="006E4D77">
        <w:rPr>
          <w:rFonts w:ascii="Calibri" w:hAnsi="Calibri" w:cs="Calibri"/>
          <w:b/>
          <w:sz w:val="24"/>
          <w:szCs w:val="24"/>
        </w:rPr>
        <w:t>З   А   К   Л   У   Ч   О   К</w:t>
      </w:r>
    </w:p>
    <w:p w14:paraId="453A9953" w14:textId="77777777" w:rsidR="005C4814" w:rsidRPr="006E4D77" w:rsidRDefault="005C4814" w:rsidP="005C4814">
      <w:pPr>
        <w:pStyle w:val="ListParagraph"/>
        <w:rPr>
          <w:b/>
          <w:sz w:val="24"/>
          <w:szCs w:val="24"/>
          <w:lang w:val="en-US"/>
        </w:rPr>
      </w:pPr>
      <w:r w:rsidRPr="00306BC4">
        <w:rPr>
          <w:b/>
          <w:sz w:val="24"/>
          <w:szCs w:val="24"/>
        </w:rPr>
        <w:t>ЗА ОБЈАВУВАЊЕ РЕШЕНИЕ ЗА ПРЕДЛОГ НА ЧЛЕН ВО УО ВО ЈУМЦСР ПРИЛЕП.</w:t>
      </w:r>
    </w:p>
    <w:p w14:paraId="7418E19C" w14:textId="77777777" w:rsidR="005C4814" w:rsidRPr="006E4D77" w:rsidRDefault="005C4814" w:rsidP="005C4814">
      <w:pPr>
        <w:tabs>
          <w:tab w:val="left" w:pos="2464"/>
        </w:tabs>
        <w:spacing w:after="0"/>
        <w:rPr>
          <w:rFonts w:ascii="Calibri" w:hAnsi="Calibri" w:cs="Calibri"/>
          <w:b/>
          <w:sz w:val="24"/>
          <w:szCs w:val="24"/>
        </w:rPr>
      </w:pPr>
    </w:p>
    <w:p w14:paraId="7994236A" w14:textId="77777777" w:rsidR="005C4814" w:rsidRPr="006E4D77" w:rsidRDefault="005C4814" w:rsidP="005C4814">
      <w:pPr>
        <w:tabs>
          <w:tab w:val="left" w:pos="2464"/>
        </w:tabs>
        <w:spacing w:after="0"/>
        <w:rPr>
          <w:rFonts w:ascii="Calibri" w:hAnsi="Calibri" w:cs="Calibri"/>
          <w:b/>
          <w:sz w:val="24"/>
          <w:szCs w:val="24"/>
        </w:rPr>
      </w:pPr>
    </w:p>
    <w:p w14:paraId="431FA28D" w14:textId="77777777" w:rsidR="005C4814" w:rsidRPr="006E4D77" w:rsidRDefault="005C4814" w:rsidP="005C4814">
      <w:pPr>
        <w:tabs>
          <w:tab w:val="left" w:pos="2464"/>
        </w:tabs>
        <w:spacing w:after="0"/>
        <w:rPr>
          <w:rFonts w:ascii="Calibri" w:hAnsi="Calibri" w:cs="Calibri"/>
          <w:bCs/>
          <w:sz w:val="24"/>
          <w:szCs w:val="24"/>
          <w:lang w:val="en-GB"/>
        </w:rPr>
      </w:pPr>
      <w:r>
        <w:rPr>
          <w:rFonts w:ascii="Calibri" w:hAnsi="Calibri" w:cs="Calibri"/>
          <w:sz w:val="24"/>
          <w:szCs w:val="24"/>
          <w:lang w:val="en-US"/>
        </w:rPr>
        <w:t xml:space="preserve">            </w:t>
      </w:r>
      <w:r w:rsidRPr="006E4D77">
        <w:rPr>
          <w:rFonts w:ascii="Calibri" w:hAnsi="Calibri" w:cs="Calibri"/>
          <w:sz w:val="24"/>
          <w:szCs w:val="24"/>
        </w:rPr>
        <w:t xml:space="preserve">1. </w:t>
      </w:r>
      <w:r w:rsidRPr="00306BC4">
        <w:rPr>
          <w:rFonts w:ascii="Calibri" w:hAnsi="Calibri" w:cs="Calibri"/>
          <w:bCs/>
          <w:sz w:val="24"/>
          <w:szCs w:val="24"/>
        </w:rPr>
        <w:t>Решение</w:t>
      </w:r>
      <w:r>
        <w:rPr>
          <w:rFonts w:ascii="Calibri" w:hAnsi="Calibri" w:cs="Calibri"/>
          <w:bCs/>
          <w:sz w:val="24"/>
          <w:szCs w:val="24"/>
        </w:rPr>
        <w:t>то</w:t>
      </w:r>
      <w:r w:rsidRPr="00306BC4">
        <w:rPr>
          <w:rFonts w:ascii="Calibri" w:hAnsi="Calibri" w:cs="Calibri"/>
          <w:bCs/>
          <w:sz w:val="24"/>
          <w:szCs w:val="24"/>
        </w:rPr>
        <w:t xml:space="preserve"> за предлог на член во УО во ЈУМЦСР Прилеп</w:t>
      </w:r>
      <w:r>
        <w:rPr>
          <w:rFonts w:ascii="Calibri" w:hAnsi="Calibri" w:cs="Calibri"/>
          <w:bCs/>
          <w:sz w:val="24"/>
          <w:szCs w:val="24"/>
          <w:lang w:val="en-US"/>
        </w:rPr>
        <w:t>,</w:t>
      </w:r>
      <w:r w:rsidRPr="006E4D77">
        <w:rPr>
          <w:rFonts w:ascii="Calibri" w:hAnsi="Calibri" w:cs="Calibri"/>
          <w:bCs/>
          <w:sz w:val="24"/>
          <w:szCs w:val="24"/>
        </w:rPr>
        <w:t xml:space="preserve"> </w:t>
      </w:r>
      <w:r w:rsidRPr="006E4D77">
        <w:rPr>
          <w:rFonts w:ascii="Calibri" w:hAnsi="Calibri" w:cs="Calibri"/>
          <w:sz w:val="24"/>
          <w:szCs w:val="24"/>
        </w:rPr>
        <w:t xml:space="preserve"> </w:t>
      </w:r>
      <w:r w:rsidRPr="006E4D77">
        <w:rPr>
          <w:rFonts w:ascii="Calibri" w:hAnsi="Calibri" w:cs="Calibri"/>
          <w:bCs/>
          <w:sz w:val="24"/>
          <w:szCs w:val="24"/>
        </w:rPr>
        <w:t>с</w:t>
      </w:r>
      <w:r w:rsidRPr="006E4D77">
        <w:rPr>
          <w:rFonts w:ascii="Calibri" w:hAnsi="Calibri" w:cs="Calibri"/>
          <w:sz w:val="24"/>
          <w:szCs w:val="24"/>
        </w:rPr>
        <w:t>е објавува во “Службен гласник на Општина Прилеп”.</w:t>
      </w:r>
    </w:p>
    <w:p w14:paraId="2FABDD9B" w14:textId="77777777" w:rsidR="005C4814" w:rsidRPr="006E4D77" w:rsidRDefault="005C4814" w:rsidP="005C4814">
      <w:pPr>
        <w:tabs>
          <w:tab w:val="left" w:pos="2464"/>
        </w:tabs>
        <w:spacing w:after="0"/>
        <w:rPr>
          <w:rFonts w:ascii="Calibri" w:hAnsi="Calibri" w:cs="Calibri"/>
          <w:sz w:val="24"/>
          <w:szCs w:val="24"/>
        </w:rPr>
      </w:pPr>
    </w:p>
    <w:p w14:paraId="6F6149BD" w14:textId="77777777" w:rsidR="005C4814" w:rsidRPr="006E4D77" w:rsidRDefault="005C4814" w:rsidP="005C4814">
      <w:pPr>
        <w:tabs>
          <w:tab w:val="left" w:pos="2464"/>
        </w:tabs>
        <w:spacing w:after="0"/>
        <w:rPr>
          <w:rFonts w:ascii="Calibri" w:hAnsi="Calibri" w:cs="Calibri"/>
          <w:sz w:val="24"/>
          <w:szCs w:val="24"/>
        </w:rPr>
      </w:pPr>
    </w:p>
    <w:p w14:paraId="0256CDFA" w14:textId="77777777" w:rsidR="005C4814" w:rsidRPr="006E4D77" w:rsidRDefault="005C4814" w:rsidP="005C4814">
      <w:pPr>
        <w:tabs>
          <w:tab w:val="left" w:pos="2464"/>
        </w:tabs>
        <w:spacing w:after="0"/>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6E4D77" w14:paraId="380430EB" w14:textId="77777777" w:rsidTr="00830AEF">
        <w:trPr>
          <w:jc w:val="center"/>
        </w:trPr>
        <w:tc>
          <w:tcPr>
            <w:tcW w:w="3080" w:type="dxa"/>
          </w:tcPr>
          <w:p w14:paraId="57289C1A" w14:textId="77777777" w:rsidR="005C4814" w:rsidRPr="006E4D77" w:rsidRDefault="005C4814" w:rsidP="00B8061C">
            <w:pPr>
              <w:tabs>
                <w:tab w:val="left" w:pos="2464"/>
              </w:tabs>
              <w:spacing w:after="0"/>
              <w:rPr>
                <w:rFonts w:ascii="Calibri" w:hAnsi="Calibri" w:cs="Calibri"/>
                <w:sz w:val="24"/>
                <w:szCs w:val="24"/>
                <w:lang w:val="en-US"/>
              </w:rPr>
            </w:pPr>
            <w:r>
              <w:rPr>
                <w:rFonts w:ascii="Calibri" w:hAnsi="Calibri" w:cs="Calibri"/>
                <w:sz w:val="24"/>
                <w:szCs w:val="24"/>
                <w:lang w:val="en-US"/>
              </w:rPr>
              <w:t xml:space="preserve">   </w:t>
            </w:r>
            <w:r w:rsidRPr="006E4D77">
              <w:rPr>
                <w:rFonts w:ascii="Calibri" w:hAnsi="Calibri" w:cs="Calibri"/>
                <w:sz w:val="24"/>
                <w:szCs w:val="24"/>
              </w:rPr>
              <w:t>Број 08-2620/1</w:t>
            </w:r>
            <w:r>
              <w:rPr>
                <w:rFonts w:ascii="Calibri" w:hAnsi="Calibri" w:cs="Calibri"/>
                <w:sz w:val="24"/>
                <w:szCs w:val="24"/>
                <w:lang w:val="en-US"/>
              </w:rPr>
              <w:t>4</w:t>
            </w:r>
          </w:p>
        </w:tc>
        <w:tc>
          <w:tcPr>
            <w:tcW w:w="3081" w:type="dxa"/>
          </w:tcPr>
          <w:p w14:paraId="4BF978B3" w14:textId="77777777" w:rsidR="005C4814" w:rsidRPr="006E4D77" w:rsidRDefault="005C4814" w:rsidP="00B8061C">
            <w:pPr>
              <w:tabs>
                <w:tab w:val="left" w:pos="2464"/>
              </w:tabs>
              <w:spacing w:after="0"/>
              <w:rPr>
                <w:rFonts w:ascii="Calibri" w:hAnsi="Calibri" w:cs="Calibri"/>
                <w:sz w:val="24"/>
                <w:szCs w:val="24"/>
              </w:rPr>
            </w:pPr>
          </w:p>
        </w:tc>
        <w:tc>
          <w:tcPr>
            <w:tcW w:w="3081" w:type="dxa"/>
          </w:tcPr>
          <w:p w14:paraId="3C98410C" w14:textId="77777777" w:rsidR="005C4814" w:rsidRPr="006E4D77" w:rsidRDefault="005C4814" w:rsidP="00B8061C">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6E4D77">
              <w:rPr>
                <w:rFonts w:ascii="Calibri" w:hAnsi="Calibri" w:cs="Calibri"/>
                <w:sz w:val="24"/>
                <w:szCs w:val="24"/>
              </w:rPr>
              <w:t>ГРАДОНАЧАЛНИК</w:t>
            </w:r>
          </w:p>
        </w:tc>
      </w:tr>
      <w:tr w:rsidR="005C4814" w:rsidRPr="006E4D77" w14:paraId="096B6A4E" w14:textId="77777777" w:rsidTr="00830AEF">
        <w:trPr>
          <w:jc w:val="center"/>
        </w:trPr>
        <w:tc>
          <w:tcPr>
            <w:tcW w:w="3080" w:type="dxa"/>
          </w:tcPr>
          <w:p w14:paraId="13D56CC2" w14:textId="77777777" w:rsidR="005C4814" w:rsidRPr="006E4D77" w:rsidRDefault="005C4814" w:rsidP="00B8061C">
            <w:pPr>
              <w:tabs>
                <w:tab w:val="left" w:pos="2464"/>
              </w:tabs>
              <w:spacing w:after="0"/>
              <w:rPr>
                <w:rFonts w:ascii="Calibri" w:hAnsi="Calibri" w:cs="Calibri"/>
                <w:sz w:val="24"/>
                <w:szCs w:val="24"/>
              </w:rPr>
            </w:pPr>
            <w:r w:rsidRPr="006E4D77">
              <w:rPr>
                <w:rFonts w:ascii="Calibri" w:hAnsi="Calibri" w:cs="Calibri"/>
                <w:sz w:val="24"/>
                <w:szCs w:val="24"/>
              </w:rPr>
              <w:t>07.08.2025 година</w:t>
            </w:r>
          </w:p>
        </w:tc>
        <w:tc>
          <w:tcPr>
            <w:tcW w:w="3081" w:type="dxa"/>
          </w:tcPr>
          <w:p w14:paraId="7DBA0997" w14:textId="77777777" w:rsidR="005C4814" w:rsidRPr="006E4D77" w:rsidRDefault="005C4814" w:rsidP="00B8061C">
            <w:pPr>
              <w:tabs>
                <w:tab w:val="left" w:pos="2464"/>
              </w:tabs>
              <w:spacing w:after="0"/>
              <w:rPr>
                <w:rFonts w:ascii="Calibri" w:hAnsi="Calibri" w:cs="Calibri"/>
                <w:sz w:val="24"/>
                <w:szCs w:val="24"/>
              </w:rPr>
            </w:pPr>
          </w:p>
        </w:tc>
        <w:tc>
          <w:tcPr>
            <w:tcW w:w="3081" w:type="dxa"/>
          </w:tcPr>
          <w:p w14:paraId="650EF21F" w14:textId="77777777" w:rsidR="005C4814" w:rsidRPr="006E4D77" w:rsidRDefault="005C4814" w:rsidP="00B8061C">
            <w:pPr>
              <w:tabs>
                <w:tab w:val="left" w:pos="2464"/>
              </w:tabs>
              <w:spacing w:after="0"/>
              <w:rPr>
                <w:rFonts w:ascii="Calibri" w:hAnsi="Calibri" w:cs="Calibri"/>
                <w:sz w:val="24"/>
                <w:szCs w:val="24"/>
              </w:rPr>
            </w:pPr>
            <w:r w:rsidRPr="006E4D77">
              <w:rPr>
                <w:rFonts w:ascii="Calibri" w:hAnsi="Calibri" w:cs="Calibri"/>
                <w:sz w:val="24"/>
                <w:szCs w:val="24"/>
              </w:rPr>
              <w:t>на Општина Прилеп</w:t>
            </w:r>
          </w:p>
        </w:tc>
      </w:tr>
      <w:tr w:rsidR="005C4814" w:rsidRPr="006E4D77" w14:paraId="129EE8B4" w14:textId="77777777" w:rsidTr="00830AEF">
        <w:trPr>
          <w:jc w:val="center"/>
        </w:trPr>
        <w:tc>
          <w:tcPr>
            <w:tcW w:w="3080" w:type="dxa"/>
          </w:tcPr>
          <w:p w14:paraId="78D9DA0B" w14:textId="77777777" w:rsidR="005C4814" w:rsidRPr="006E4D77" w:rsidRDefault="005C4814" w:rsidP="00B8061C">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6E4D77">
              <w:rPr>
                <w:rFonts w:ascii="Calibri" w:hAnsi="Calibri" w:cs="Calibri"/>
                <w:sz w:val="24"/>
                <w:szCs w:val="24"/>
              </w:rPr>
              <w:t>П р и л е п</w:t>
            </w:r>
          </w:p>
        </w:tc>
        <w:tc>
          <w:tcPr>
            <w:tcW w:w="3081" w:type="dxa"/>
          </w:tcPr>
          <w:p w14:paraId="588EE28A" w14:textId="77777777" w:rsidR="005C4814" w:rsidRPr="006E4D77" w:rsidRDefault="005C4814" w:rsidP="00B8061C">
            <w:pPr>
              <w:tabs>
                <w:tab w:val="left" w:pos="2464"/>
              </w:tabs>
              <w:spacing w:after="0"/>
              <w:rPr>
                <w:rFonts w:ascii="Calibri" w:hAnsi="Calibri" w:cs="Calibri"/>
                <w:sz w:val="24"/>
                <w:szCs w:val="24"/>
              </w:rPr>
            </w:pPr>
          </w:p>
        </w:tc>
        <w:tc>
          <w:tcPr>
            <w:tcW w:w="3081" w:type="dxa"/>
          </w:tcPr>
          <w:p w14:paraId="7C959C6C" w14:textId="77777777" w:rsidR="005C4814" w:rsidRPr="006E4D77" w:rsidRDefault="005C4814" w:rsidP="00B8061C">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6E4D77">
              <w:rPr>
                <w:rFonts w:ascii="Calibri" w:hAnsi="Calibri" w:cs="Calibri"/>
                <w:sz w:val="24"/>
                <w:szCs w:val="24"/>
              </w:rPr>
              <w:t>Борче Јовчески</w:t>
            </w:r>
          </w:p>
        </w:tc>
      </w:tr>
    </w:tbl>
    <w:p w14:paraId="7551F277" w14:textId="77777777" w:rsidR="005C4814" w:rsidRPr="006E4D77" w:rsidRDefault="005C4814" w:rsidP="005C4814">
      <w:pPr>
        <w:tabs>
          <w:tab w:val="left" w:pos="2464"/>
        </w:tabs>
        <w:spacing w:after="0"/>
        <w:rPr>
          <w:rFonts w:ascii="Calibri" w:hAnsi="Calibri" w:cs="Calibri"/>
          <w:sz w:val="24"/>
          <w:szCs w:val="24"/>
        </w:rPr>
      </w:pPr>
    </w:p>
    <w:p w14:paraId="63CFBE75" w14:textId="77777777" w:rsidR="005C4814" w:rsidRPr="006E4D77" w:rsidRDefault="005C4814" w:rsidP="005C4814">
      <w:pPr>
        <w:tabs>
          <w:tab w:val="left" w:pos="2464"/>
        </w:tabs>
        <w:spacing w:after="0"/>
        <w:rPr>
          <w:rFonts w:ascii="Calibri" w:hAnsi="Calibri" w:cs="Calibri"/>
          <w:sz w:val="24"/>
          <w:szCs w:val="24"/>
        </w:rPr>
      </w:pPr>
    </w:p>
    <w:p w14:paraId="33CA78D4" w14:textId="77777777" w:rsidR="005C4814" w:rsidRDefault="005C4814" w:rsidP="005C4814">
      <w:pPr>
        <w:tabs>
          <w:tab w:val="left" w:pos="2464"/>
        </w:tabs>
        <w:spacing w:after="0"/>
        <w:rPr>
          <w:rFonts w:ascii="Calibri" w:hAnsi="Calibri" w:cs="Calibri"/>
          <w:sz w:val="24"/>
          <w:szCs w:val="24"/>
          <w:lang w:val="en-US"/>
        </w:rPr>
      </w:pPr>
    </w:p>
    <w:p w14:paraId="798A2D30" w14:textId="77777777" w:rsidR="005C4814" w:rsidRDefault="005C4814" w:rsidP="005C4814">
      <w:pPr>
        <w:tabs>
          <w:tab w:val="left" w:pos="2464"/>
        </w:tabs>
        <w:spacing w:after="0"/>
        <w:rPr>
          <w:rFonts w:ascii="Calibri" w:hAnsi="Calibri" w:cs="Calibri"/>
          <w:sz w:val="24"/>
          <w:szCs w:val="24"/>
          <w:lang w:val="en-US"/>
        </w:rPr>
      </w:pPr>
    </w:p>
    <w:p w14:paraId="44F471EA" w14:textId="77777777" w:rsidR="005C4814" w:rsidRDefault="005C4814" w:rsidP="005C4814">
      <w:pPr>
        <w:tabs>
          <w:tab w:val="left" w:pos="2464"/>
        </w:tabs>
        <w:spacing w:after="0"/>
        <w:rPr>
          <w:rFonts w:ascii="Calibri" w:hAnsi="Calibri" w:cs="Calibri"/>
          <w:sz w:val="24"/>
          <w:szCs w:val="24"/>
          <w:lang w:val="en-US"/>
        </w:rPr>
      </w:pPr>
    </w:p>
    <w:p w14:paraId="70C2F200" w14:textId="77777777" w:rsidR="005C4814" w:rsidRDefault="005C4814" w:rsidP="005C4814">
      <w:pPr>
        <w:tabs>
          <w:tab w:val="left" w:pos="2464"/>
        </w:tabs>
        <w:spacing w:after="0"/>
        <w:rPr>
          <w:rFonts w:ascii="Calibri" w:hAnsi="Calibri" w:cs="Calibri"/>
          <w:sz w:val="24"/>
          <w:szCs w:val="24"/>
          <w:lang w:val="en-US"/>
        </w:rPr>
      </w:pPr>
    </w:p>
    <w:p w14:paraId="01CADB98" w14:textId="77777777" w:rsidR="005C4814" w:rsidRDefault="005C4814" w:rsidP="005C4814">
      <w:pPr>
        <w:tabs>
          <w:tab w:val="left" w:pos="2464"/>
        </w:tabs>
        <w:spacing w:after="0"/>
        <w:rPr>
          <w:rFonts w:ascii="Calibri" w:hAnsi="Calibri" w:cs="Calibri"/>
          <w:sz w:val="24"/>
          <w:szCs w:val="24"/>
          <w:lang w:val="en-US"/>
        </w:rPr>
      </w:pPr>
    </w:p>
    <w:p w14:paraId="5E5717C8" w14:textId="77777777" w:rsidR="005C4814" w:rsidRDefault="005C4814" w:rsidP="005C4814">
      <w:pPr>
        <w:tabs>
          <w:tab w:val="left" w:pos="2464"/>
        </w:tabs>
        <w:spacing w:after="0"/>
        <w:rPr>
          <w:rFonts w:ascii="Calibri" w:hAnsi="Calibri" w:cs="Calibri"/>
          <w:sz w:val="24"/>
          <w:szCs w:val="24"/>
          <w:lang w:val="en-US"/>
        </w:rPr>
      </w:pPr>
    </w:p>
    <w:p w14:paraId="4E382B06" w14:textId="77777777" w:rsidR="005C4814" w:rsidRDefault="005C4814" w:rsidP="005C4814">
      <w:pPr>
        <w:tabs>
          <w:tab w:val="left" w:pos="2464"/>
        </w:tabs>
        <w:spacing w:after="0"/>
        <w:rPr>
          <w:rFonts w:ascii="Calibri" w:hAnsi="Calibri" w:cs="Calibri"/>
          <w:sz w:val="24"/>
          <w:szCs w:val="24"/>
          <w:lang w:val="en-US"/>
        </w:rPr>
      </w:pPr>
    </w:p>
    <w:p w14:paraId="5BD76E14" w14:textId="77777777" w:rsidR="005C4814" w:rsidRDefault="005C4814" w:rsidP="005C4814">
      <w:pPr>
        <w:tabs>
          <w:tab w:val="left" w:pos="2464"/>
        </w:tabs>
        <w:spacing w:after="0"/>
        <w:rPr>
          <w:rFonts w:ascii="Calibri" w:hAnsi="Calibri" w:cs="Calibri"/>
          <w:sz w:val="24"/>
          <w:szCs w:val="24"/>
          <w:lang w:val="en-US"/>
        </w:rPr>
      </w:pPr>
    </w:p>
    <w:p w14:paraId="72A6DA7E" w14:textId="77777777" w:rsidR="005C4814" w:rsidRDefault="005C4814" w:rsidP="005C4814">
      <w:pPr>
        <w:tabs>
          <w:tab w:val="left" w:pos="2464"/>
        </w:tabs>
        <w:spacing w:after="0"/>
        <w:rPr>
          <w:rFonts w:ascii="Calibri" w:hAnsi="Calibri" w:cs="Calibri"/>
          <w:sz w:val="24"/>
          <w:szCs w:val="24"/>
          <w:lang w:val="en-US"/>
        </w:rPr>
      </w:pPr>
    </w:p>
    <w:p w14:paraId="0618FCD4" w14:textId="77777777" w:rsidR="005C4814" w:rsidRDefault="005C4814" w:rsidP="005C4814">
      <w:pPr>
        <w:tabs>
          <w:tab w:val="left" w:pos="2464"/>
        </w:tabs>
        <w:spacing w:after="0"/>
        <w:rPr>
          <w:rFonts w:ascii="Calibri" w:hAnsi="Calibri" w:cs="Calibri"/>
          <w:sz w:val="24"/>
          <w:szCs w:val="24"/>
          <w:lang w:val="en-US"/>
        </w:rPr>
      </w:pPr>
    </w:p>
    <w:p w14:paraId="07A7F79C" w14:textId="77777777" w:rsidR="005C4814" w:rsidRDefault="005C4814" w:rsidP="005C4814">
      <w:pPr>
        <w:tabs>
          <w:tab w:val="left" w:pos="2464"/>
        </w:tabs>
        <w:spacing w:after="0"/>
        <w:rPr>
          <w:rFonts w:ascii="Calibri" w:hAnsi="Calibri" w:cs="Calibri"/>
          <w:sz w:val="24"/>
          <w:szCs w:val="24"/>
          <w:lang w:val="en-US"/>
        </w:rPr>
      </w:pPr>
    </w:p>
    <w:p w14:paraId="51D2BDB0" w14:textId="77777777" w:rsidR="005C4814" w:rsidRDefault="005C4814" w:rsidP="005C4814">
      <w:pPr>
        <w:tabs>
          <w:tab w:val="left" w:pos="2464"/>
        </w:tabs>
        <w:spacing w:after="0"/>
        <w:rPr>
          <w:rFonts w:ascii="Calibri" w:hAnsi="Calibri" w:cs="Calibri"/>
          <w:sz w:val="24"/>
          <w:szCs w:val="24"/>
          <w:lang w:val="en-US"/>
        </w:rPr>
      </w:pPr>
    </w:p>
    <w:p w14:paraId="1CC3F49D" w14:textId="77777777" w:rsidR="005C4814" w:rsidRDefault="005C4814" w:rsidP="005C4814">
      <w:pPr>
        <w:tabs>
          <w:tab w:val="left" w:pos="2464"/>
        </w:tabs>
        <w:spacing w:after="0"/>
        <w:rPr>
          <w:rFonts w:ascii="Calibri" w:hAnsi="Calibri" w:cs="Calibri"/>
          <w:sz w:val="24"/>
          <w:szCs w:val="24"/>
          <w:lang w:val="en-US"/>
        </w:rPr>
      </w:pPr>
    </w:p>
    <w:p w14:paraId="248BDF30" w14:textId="77777777" w:rsidR="005C4814" w:rsidRDefault="005C4814" w:rsidP="005C4814">
      <w:pPr>
        <w:tabs>
          <w:tab w:val="left" w:pos="2464"/>
        </w:tabs>
        <w:spacing w:after="0"/>
        <w:rPr>
          <w:rFonts w:ascii="Calibri" w:hAnsi="Calibri" w:cs="Calibri"/>
          <w:sz w:val="24"/>
          <w:szCs w:val="24"/>
          <w:lang w:val="en-US"/>
        </w:rPr>
      </w:pPr>
    </w:p>
    <w:p w14:paraId="24FDF81A" w14:textId="77777777" w:rsidR="005C4814" w:rsidRDefault="005C4814" w:rsidP="005C4814">
      <w:pPr>
        <w:tabs>
          <w:tab w:val="left" w:pos="2464"/>
        </w:tabs>
        <w:spacing w:after="0"/>
        <w:rPr>
          <w:rFonts w:ascii="Calibri" w:hAnsi="Calibri" w:cs="Calibri"/>
          <w:sz w:val="24"/>
          <w:szCs w:val="24"/>
          <w:lang w:val="en-US"/>
        </w:rPr>
      </w:pPr>
    </w:p>
    <w:p w14:paraId="3E23B1BF" w14:textId="77777777" w:rsidR="005C4814" w:rsidRDefault="005C4814" w:rsidP="005C4814">
      <w:pPr>
        <w:tabs>
          <w:tab w:val="left" w:pos="2464"/>
        </w:tabs>
        <w:spacing w:after="0"/>
        <w:rPr>
          <w:rFonts w:ascii="Calibri" w:hAnsi="Calibri" w:cs="Calibri"/>
          <w:sz w:val="24"/>
          <w:szCs w:val="24"/>
          <w:lang w:val="en-US"/>
        </w:rPr>
      </w:pPr>
    </w:p>
    <w:p w14:paraId="7A66BDFB" w14:textId="77777777" w:rsidR="005C4814" w:rsidRDefault="005C4814" w:rsidP="005C4814">
      <w:pPr>
        <w:tabs>
          <w:tab w:val="left" w:pos="2464"/>
        </w:tabs>
        <w:spacing w:after="0"/>
        <w:rPr>
          <w:rFonts w:ascii="Calibri" w:hAnsi="Calibri" w:cs="Calibri"/>
          <w:sz w:val="24"/>
          <w:szCs w:val="24"/>
        </w:rPr>
      </w:pPr>
    </w:p>
    <w:p w14:paraId="76A32FA8" w14:textId="77777777" w:rsidR="00E675EF" w:rsidRDefault="00E675EF" w:rsidP="005C4814">
      <w:pPr>
        <w:tabs>
          <w:tab w:val="left" w:pos="2464"/>
        </w:tabs>
        <w:spacing w:after="0"/>
        <w:rPr>
          <w:rFonts w:ascii="Calibri" w:hAnsi="Calibri" w:cs="Calibri"/>
          <w:sz w:val="24"/>
          <w:szCs w:val="24"/>
        </w:rPr>
      </w:pPr>
    </w:p>
    <w:p w14:paraId="50C60E60" w14:textId="77777777" w:rsidR="00E675EF" w:rsidRDefault="00E675EF" w:rsidP="005C4814">
      <w:pPr>
        <w:tabs>
          <w:tab w:val="left" w:pos="2464"/>
        </w:tabs>
        <w:spacing w:after="0"/>
        <w:rPr>
          <w:rFonts w:ascii="Calibri" w:hAnsi="Calibri" w:cs="Calibri"/>
          <w:sz w:val="24"/>
          <w:szCs w:val="24"/>
        </w:rPr>
      </w:pPr>
    </w:p>
    <w:p w14:paraId="189D5C2F" w14:textId="77777777" w:rsidR="00E675EF" w:rsidRDefault="00E675EF" w:rsidP="005C4814">
      <w:pPr>
        <w:tabs>
          <w:tab w:val="left" w:pos="2464"/>
        </w:tabs>
        <w:spacing w:after="0"/>
        <w:rPr>
          <w:rFonts w:ascii="Calibri" w:hAnsi="Calibri" w:cs="Calibri"/>
          <w:sz w:val="24"/>
          <w:szCs w:val="24"/>
        </w:rPr>
      </w:pPr>
    </w:p>
    <w:p w14:paraId="06A7561E" w14:textId="77777777" w:rsidR="00E675EF" w:rsidRDefault="00E675EF" w:rsidP="005C4814">
      <w:pPr>
        <w:tabs>
          <w:tab w:val="left" w:pos="2464"/>
        </w:tabs>
        <w:spacing w:after="0"/>
        <w:rPr>
          <w:rFonts w:ascii="Calibri" w:hAnsi="Calibri" w:cs="Calibri"/>
          <w:sz w:val="24"/>
          <w:szCs w:val="24"/>
        </w:rPr>
      </w:pPr>
    </w:p>
    <w:p w14:paraId="6E13C89C" w14:textId="77777777" w:rsidR="00E675EF" w:rsidRDefault="00E675EF" w:rsidP="005C4814">
      <w:pPr>
        <w:tabs>
          <w:tab w:val="left" w:pos="2464"/>
        </w:tabs>
        <w:spacing w:after="0"/>
        <w:rPr>
          <w:rFonts w:ascii="Calibri" w:hAnsi="Calibri" w:cs="Calibri"/>
          <w:sz w:val="24"/>
          <w:szCs w:val="24"/>
        </w:rPr>
      </w:pPr>
    </w:p>
    <w:p w14:paraId="311559B5" w14:textId="77777777" w:rsidR="00E675EF" w:rsidRPr="00E675EF" w:rsidRDefault="00E675EF" w:rsidP="00E675EF">
      <w:pPr>
        <w:tabs>
          <w:tab w:val="left" w:pos="2464"/>
        </w:tabs>
        <w:spacing w:after="0"/>
        <w:rPr>
          <w:rFonts w:ascii="Calibri" w:hAnsi="Calibri" w:cs="Calibri"/>
          <w:sz w:val="24"/>
          <w:szCs w:val="24"/>
        </w:rPr>
      </w:pPr>
    </w:p>
    <w:p w14:paraId="1B1F4561" w14:textId="77777777"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Врз основа на член 36 став 1 точка 15 од Законот за локалната самоуправа ("Службен весник на РМ" бр. 5/2002),  а во врска со член 183 став 2 од Закон за социјалната заштита (“Службен весник на РМ” 104/2019, 146/2019,  275/2019,  302/2020,  311/2020,  163/2021, 294/2021,  99/2022,  236/2022,  273/2022,  65/2023 ) Советот на Општина Прилеп на седницата одржана на 07.08.2025 година, донесе:</w:t>
      </w:r>
    </w:p>
    <w:p w14:paraId="19B55ECD"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5E0299AA"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24CDFBA1" w14:textId="77777777" w:rsidR="00E675EF" w:rsidRPr="00E675EF" w:rsidRDefault="00E675EF" w:rsidP="00E675EF">
      <w:pPr>
        <w:tabs>
          <w:tab w:val="left" w:pos="2464"/>
        </w:tabs>
        <w:spacing w:after="0" w:line="240" w:lineRule="auto"/>
        <w:jc w:val="center"/>
        <w:rPr>
          <w:rFonts w:ascii="Calibri" w:hAnsi="Calibri" w:cs="Calibri"/>
          <w:b/>
          <w:bCs/>
          <w:sz w:val="24"/>
          <w:szCs w:val="24"/>
        </w:rPr>
      </w:pPr>
      <w:r w:rsidRPr="00E675EF">
        <w:rPr>
          <w:rFonts w:ascii="Calibri" w:hAnsi="Calibri" w:cs="Calibri"/>
          <w:b/>
          <w:bCs/>
          <w:sz w:val="24"/>
          <w:szCs w:val="24"/>
        </w:rPr>
        <w:t>Р Е Ш Е Н И Е</w:t>
      </w:r>
    </w:p>
    <w:p w14:paraId="0D3B2669" w14:textId="77777777" w:rsidR="00E675EF" w:rsidRPr="00E675EF" w:rsidRDefault="00E675EF" w:rsidP="00E675EF">
      <w:pPr>
        <w:tabs>
          <w:tab w:val="left" w:pos="2464"/>
        </w:tabs>
        <w:spacing w:after="0" w:line="240" w:lineRule="auto"/>
        <w:jc w:val="center"/>
        <w:rPr>
          <w:rFonts w:ascii="Calibri" w:hAnsi="Calibri" w:cs="Calibri"/>
          <w:b/>
          <w:bCs/>
          <w:sz w:val="24"/>
          <w:szCs w:val="24"/>
        </w:rPr>
      </w:pPr>
      <w:r w:rsidRPr="00E675EF">
        <w:rPr>
          <w:rFonts w:ascii="Calibri" w:hAnsi="Calibri" w:cs="Calibri"/>
          <w:b/>
          <w:bCs/>
          <w:sz w:val="24"/>
          <w:szCs w:val="24"/>
        </w:rPr>
        <w:t>за предлог на член во УО во ЈУМЦСР Прилеп</w:t>
      </w:r>
    </w:p>
    <w:p w14:paraId="313D323B"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13BCE218"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503A7255" w14:textId="77777777"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 xml:space="preserve">1. Врз основа на барање на ЈУМЦСР Прилеп бр.09-1896/1 од 10.06.2025 година, Советот на Општина Прилеп за член во УО во ЈУМЦСР Прилеп го предлага Тони Ризески.  </w:t>
      </w:r>
    </w:p>
    <w:p w14:paraId="6D4108E2"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72FEB66B"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30A90B80" w14:textId="77777777"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2.Решението да се достави до именуваниот, УО во ЈУМЦСР Прилеп, Градоначалникот и архивата на Општина Прилеп.</w:t>
      </w:r>
    </w:p>
    <w:p w14:paraId="602B053D"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6D74E9E5"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393DF63F" w14:textId="77777777"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3.Ова Решение влегува во сила осмиот ден од денот на објавувањето  во “Службен гласник на Општина Прилеп”.</w:t>
      </w:r>
    </w:p>
    <w:p w14:paraId="191C92B3"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78349F43"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15CEBD10"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3737BBB2"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70286DEF"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5A0E5499" w14:textId="67599A95"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Број 09-2618/15</w:t>
      </w:r>
      <w:r w:rsidRPr="00E675EF">
        <w:rPr>
          <w:rFonts w:ascii="Calibri" w:hAnsi="Calibri" w:cs="Calibri"/>
          <w:sz w:val="24"/>
          <w:szCs w:val="24"/>
        </w:rPr>
        <w:tab/>
      </w:r>
      <w:r>
        <w:rPr>
          <w:rFonts w:ascii="Calibri" w:hAnsi="Calibri" w:cs="Calibri"/>
          <w:sz w:val="24"/>
          <w:szCs w:val="24"/>
        </w:rPr>
        <w:t xml:space="preserve">                                                          </w:t>
      </w:r>
      <w:r w:rsidRPr="00E675EF">
        <w:rPr>
          <w:rFonts w:ascii="Calibri" w:hAnsi="Calibri" w:cs="Calibri"/>
          <w:sz w:val="24"/>
          <w:szCs w:val="24"/>
        </w:rPr>
        <w:tab/>
      </w:r>
      <w:r>
        <w:rPr>
          <w:rFonts w:ascii="Calibri" w:hAnsi="Calibri" w:cs="Calibri"/>
          <w:sz w:val="24"/>
          <w:szCs w:val="24"/>
        </w:rPr>
        <w:t xml:space="preserve">      </w:t>
      </w:r>
      <w:r w:rsidRPr="00E675EF">
        <w:rPr>
          <w:rFonts w:ascii="Calibri" w:hAnsi="Calibri" w:cs="Calibri"/>
          <w:sz w:val="24"/>
          <w:szCs w:val="24"/>
        </w:rPr>
        <w:t>ПРЕТСЕДАTEЛ</w:t>
      </w:r>
    </w:p>
    <w:p w14:paraId="72D04546" w14:textId="7DAFB0B2"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07.08.2025 година</w:t>
      </w:r>
      <w:r w:rsidRPr="00E675EF">
        <w:rPr>
          <w:rFonts w:ascii="Calibri" w:hAnsi="Calibri" w:cs="Calibri"/>
          <w:sz w:val="24"/>
          <w:szCs w:val="24"/>
        </w:rPr>
        <w:tab/>
      </w:r>
      <w:r>
        <w:rPr>
          <w:rFonts w:ascii="Calibri" w:hAnsi="Calibri" w:cs="Calibri"/>
          <w:sz w:val="24"/>
          <w:szCs w:val="24"/>
        </w:rPr>
        <w:t xml:space="preserve">                                                  </w:t>
      </w:r>
      <w:r w:rsidRPr="00E675EF">
        <w:rPr>
          <w:rFonts w:ascii="Calibri" w:hAnsi="Calibri" w:cs="Calibri"/>
          <w:sz w:val="24"/>
          <w:szCs w:val="24"/>
        </w:rPr>
        <w:tab/>
        <w:t>на Совет на Општина Прилеп</w:t>
      </w:r>
    </w:p>
    <w:p w14:paraId="3AFE8A83" w14:textId="5BBFE4D6"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П р и л е п</w:t>
      </w:r>
      <w:r w:rsidRPr="00E675EF">
        <w:rPr>
          <w:rFonts w:ascii="Calibri" w:hAnsi="Calibri" w:cs="Calibri"/>
          <w:sz w:val="24"/>
          <w:szCs w:val="24"/>
        </w:rPr>
        <w:tab/>
      </w:r>
      <w:r>
        <w:rPr>
          <w:rFonts w:ascii="Calibri" w:hAnsi="Calibri" w:cs="Calibri"/>
          <w:sz w:val="24"/>
          <w:szCs w:val="24"/>
        </w:rPr>
        <w:t xml:space="preserve">                                                     </w:t>
      </w:r>
      <w:r w:rsidRPr="00E675EF">
        <w:rPr>
          <w:rFonts w:ascii="Calibri" w:hAnsi="Calibri" w:cs="Calibri"/>
          <w:sz w:val="24"/>
          <w:szCs w:val="24"/>
        </w:rPr>
        <w:tab/>
        <w:t>Ирена Стерјовска Локвенец</w:t>
      </w:r>
    </w:p>
    <w:p w14:paraId="521495A3" w14:textId="77777777" w:rsidR="00E675EF" w:rsidRPr="00E675EF" w:rsidRDefault="00E675EF" w:rsidP="00E675EF">
      <w:pPr>
        <w:tabs>
          <w:tab w:val="left" w:pos="2464"/>
        </w:tabs>
        <w:spacing w:after="0"/>
        <w:jc w:val="both"/>
        <w:rPr>
          <w:rFonts w:ascii="Calibri" w:hAnsi="Calibri" w:cs="Calibri"/>
          <w:sz w:val="24"/>
          <w:szCs w:val="24"/>
        </w:rPr>
      </w:pPr>
    </w:p>
    <w:p w14:paraId="1C99195A" w14:textId="77777777" w:rsidR="00E675EF" w:rsidRPr="00E675EF" w:rsidRDefault="00E675EF" w:rsidP="005C4814">
      <w:pPr>
        <w:tabs>
          <w:tab w:val="left" w:pos="2464"/>
        </w:tabs>
        <w:spacing w:after="0"/>
        <w:rPr>
          <w:rFonts w:ascii="Calibri" w:hAnsi="Calibri" w:cs="Calibri"/>
          <w:sz w:val="24"/>
          <w:szCs w:val="24"/>
        </w:rPr>
      </w:pPr>
    </w:p>
    <w:p w14:paraId="52933EF8" w14:textId="77777777" w:rsidR="005C4814" w:rsidRDefault="005C4814" w:rsidP="005C4814">
      <w:pPr>
        <w:tabs>
          <w:tab w:val="left" w:pos="2464"/>
        </w:tabs>
        <w:spacing w:after="0"/>
        <w:rPr>
          <w:rFonts w:ascii="Calibri" w:hAnsi="Calibri" w:cs="Calibri"/>
          <w:sz w:val="24"/>
          <w:szCs w:val="24"/>
          <w:lang w:val="en-US"/>
        </w:rPr>
      </w:pPr>
    </w:p>
    <w:p w14:paraId="75E38270" w14:textId="77777777" w:rsidR="005C4814" w:rsidRDefault="005C4814" w:rsidP="005C4814">
      <w:pPr>
        <w:tabs>
          <w:tab w:val="left" w:pos="2464"/>
        </w:tabs>
        <w:spacing w:after="0"/>
        <w:rPr>
          <w:rFonts w:ascii="Calibri" w:hAnsi="Calibri" w:cs="Calibri"/>
          <w:sz w:val="24"/>
          <w:szCs w:val="24"/>
          <w:lang w:val="en-US"/>
        </w:rPr>
      </w:pPr>
    </w:p>
    <w:p w14:paraId="340FF46E" w14:textId="77777777" w:rsidR="005C4814" w:rsidRDefault="005C4814" w:rsidP="005C4814">
      <w:pPr>
        <w:tabs>
          <w:tab w:val="left" w:pos="2464"/>
        </w:tabs>
        <w:spacing w:after="0"/>
        <w:rPr>
          <w:rFonts w:ascii="Calibri" w:hAnsi="Calibri" w:cs="Calibri"/>
          <w:sz w:val="24"/>
          <w:szCs w:val="24"/>
        </w:rPr>
      </w:pPr>
    </w:p>
    <w:p w14:paraId="63A76843" w14:textId="77777777" w:rsidR="00E675EF" w:rsidRDefault="00E675EF" w:rsidP="005C4814">
      <w:pPr>
        <w:tabs>
          <w:tab w:val="left" w:pos="2464"/>
        </w:tabs>
        <w:spacing w:after="0"/>
        <w:rPr>
          <w:rFonts w:ascii="Calibri" w:hAnsi="Calibri" w:cs="Calibri"/>
          <w:sz w:val="24"/>
          <w:szCs w:val="24"/>
        </w:rPr>
      </w:pPr>
    </w:p>
    <w:p w14:paraId="482A1EBA" w14:textId="77777777" w:rsidR="00E675EF" w:rsidRDefault="00E675EF" w:rsidP="005C4814">
      <w:pPr>
        <w:tabs>
          <w:tab w:val="left" w:pos="2464"/>
        </w:tabs>
        <w:spacing w:after="0"/>
        <w:rPr>
          <w:rFonts w:ascii="Calibri" w:hAnsi="Calibri" w:cs="Calibri"/>
          <w:sz w:val="24"/>
          <w:szCs w:val="24"/>
        </w:rPr>
      </w:pPr>
    </w:p>
    <w:p w14:paraId="25A12752" w14:textId="77777777" w:rsidR="00E675EF" w:rsidRDefault="00E675EF" w:rsidP="005C4814">
      <w:pPr>
        <w:tabs>
          <w:tab w:val="left" w:pos="2464"/>
        </w:tabs>
        <w:spacing w:after="0"/>
        <w:rPr>
          <w:rFonts w:ascii="Calibri" w:hAnsi="Calibri" w:cs="Calibri"/>
          <w:sz w:val="24"/>
          <w:szCs w:val="24"/>
        </w:rPr>
      </w:pPr>
    </w:p>
    <w:p w14:paraId="4AF3DD5F" w14:textId="77777777" w:rsidR="00E675EF" w:rsidRDefault="00E675EF" w:rsidP="005C4814">
      <w:pPr>
        <w:tabs>
          <w:tab w:val="left" w:pos="2464"/>
        </w:tabs>
        <w:spacing w:after="0"/>
        <w:rPr>
          <w:rFonts w:ascii="Calibri" w:hAnsi="Calibri" w:cs="Calibri"/>
          <w:sz w:val="24"/>
          <w:szCs w:val="24"/>
        </w:rPr>
      </w:pPr>
    </w:p>
    <w:p w14:paraId="3D922B7E" w14:textId="77777777" w:rsidR="00E675EF" w:rsidRDefault="00E675EF" w:rsidP="005C4814">
      <w:pPr>
        <w:tabs>
          <w:tab w:val="left" w:pos="2464"/>
        </w:tabs>
        <w:spacing w:after="0"/>
        <w:rPr>
          <w:rFonts w:ascii="Calibri" w:hAnsi="Calibri" w:cs="Calibri"/>
          <w:sz w:val="24"/>
          <w:szCs w:val="24"/>
        </w:rPr>
      </w:pPr>
    </w:p>
    <w:p w14:paraId="00241F67" w14:textId="77777777" w:rsidR="00E675EF" w:rsidRDefault="00E675EF" w:rsidP="005C4814">
      <w:pPr>
        <w:tabs>
          <w:tab w:val="left" w:pos="2464"/>
        </w:tabs>
        <w:spacing w:after="0"/>
        <w:rPr>
          <w:rFonts w:ascii="Calibri" w:hAnsi="Calibri" w:cs="Calibri"/>
          <w:sz w:val="24"/>
          <w:szCs w:val="24"/>
        </w:rPr>
      </w:pPr>
    </w:p>
    <w:p w14:paraId="0AB5883B" w14:textId="77777777" w:rsidR="00E675EF" w:rsidRDefault="00E675EF" w:rsidP="005C4814">
      <w:pPr>
        <w:tabs>
          <w:tab w:val="left" w:pos="2464"/>
        </w:tabs>
        <w:spacing w:after="0"/>
        <w:rPr>
          <w:rFonts w:ascii="Calibri" w:hAnsi="Calibri" w:cs="Calibri"/>
          <w:sz w:val="24"/>
          <w:szCs w:val="24"/>
        </w:rPr>
      </w:pPr>
    </w:p>
    <w:p w14:paraId="08ADB084" w14:textId="77777777" w:rsidR="00E675EF" w:rsidRDefault="00E675EF" w:rsidP="005C4814">
      <w:pPr>
        <w:tabs>
          <w:tab w:val="left" w:pos="2464"/>
        </w:tabs>
        <w:spacing w:after="0"/>
        <w:rPr>
          <w:rFonts w:ascii="Calibri" w:hAnsi="Calibri" w:cs="Calibri"/>
          <w:sz w:val="24"/>
          <w:szCs w:val="24"/>
        </w:rPr>
      </w:pPr>
    </w:p>
    <w:p w14:paraId="2216BCAC" w14:textId="77777777" w:rsidR="00E675EF" w:rsidRPr="00E675EF" w:rsidRDefault="00E675EF" w:rsidP="005C4814">
      <w:pPr>
        <w:tabs>
          <w:tab w:val="left" w:pos="2464"/>
        </w:tabs>
        <w:spacing w:after="0"/>
        <w:rPr>
          <w:rFonts w:ascii="Calibri" w:hAnsi="Calibri" w:cs="Calibri"/>
          <w:sz w:val="24"/>
          <w:szCs w:val="24"/>
        </w:rPr>
      </w:pPr>
    </w:p>
    <w:p w14:paraId="6320EF9C" w14:textId="77777777" w:rsidR="005C4814" w:rsidRDefault="005C4814" w:rsidP="005C4814">
      <w:pPr>
        <w:tabs>
          <w:tab w:val="left" w:pos="2464"/>
        </w:tabs>
        <w:spacing w:after="0"/>
        <w:rPr>
          <w:rFonts w:ascii="Calibri" w:hAnsi="Calibri" w:cs="Calibri"/>
          <w:sz w:val="24"/>
          <w:szCs w:val="24"/>
          <w:lang w:val="en-US"/>
        </w:rPr>
      </w:pPr>
      <w:r w:rsidRPr="006E4D77">
        <w:rPr>
          <w:rFonts w:ascii="Calibri" w:hAnsi="Calibri" w:cs="Calibri"/>
          <w:sz w:val="24"/>
          <w:szCs w:val="24"/>
          <w:lang w:val="en-US"/>
        </w:rPr>
        <w:t xml:space="preserve">       </w:t>
      </w:r>
      <w:r>
        <w:rPr>
          <w:rFonts w:ascii="Calibri" w:hAnsi="Calibri" w:cs="Calibri"/>
          <w:sz w:val="24"/>
          <w:szCs w:val="24"/>
          <w:lang w:val="en-US"/>
        </w:rPr>
        <w:t xml:space="preserve">   </w:t>
      </w:r>
      <w:r w:rsidRPr="006E4D77">
        <w:rPr>
          <w:rFonts w:ascii="Calibri" w:hAnsi="Calibri" w:cs="Calibri"/>
          <w:sz w:val="24"/>
          <w:szCs w:val="24"/>
          <w:lang w:val="en-US"/>
        </w:rPr>
        <w:t xml:space="preserve"> </w:t>
      </w:r>
    </w:p>
    <w:p w14:paraId="019510BD" w14:textId="77777777" w:rsidR="005C4814" w:rsidRDefault="005C4814" w:rsidP="005C4814">
      <w:pPr>
        <w:tabs>
          <w:tab w:val="left" w:pos="2464"/>
        </w:tabs>
        <w:spacing w:after="0"/>
        <w:rPr>
          <w:rFonts w:ascii="Calibri" w:hAnsi="Calibri" w:cs="Calibri"/>
          <w:sz w:val="24"/>
          <w:szCs w:val="24"/>
          <w:lang w:val="en-US"/>
        </w:rPr>
      </w:pPr>
    </w:p>
    <w:p w14:paraId="4EAFC6B3" w14:textId="77777777" w:rsidR="005C4814" w:rsidRPr="006E4D77" w:rsidRDefault="005C4814" w:rsidP="005C4814">
      <w:pPr>
        <w:tabs>
          <w:tab w:val="left" w:pos="2464"/>
        </w:tabs>
        <w:spacing w:after="0"/>
        <w:jc w:val="both"/>
        <w:rPr>
          <w:rFonts w:ascii="Calibri" w:hAnsi="Calibri" w:cs="Calibri"/>
          <w:sz w:val="24"/>
          <w:szCs w:val="24"/>
        </w:rPr>
      </w:pPr>
      <w:r>
        <w:rPr>
          <w:rFonts w:ascii="Calibri" w:hAnsi="Calibri" w:cs="Calibri"/>
          <w:sz w:val="24"/>
          <w:szCs w:val="24"/>
          <w:lang w:val="en-US"/>
        </w:rPr>
        <w:lastRenderedPageBreak/>
        <w:t xml:space="preserve">           </w:t>
      </w:r>
      <w:r w:rsidRPr="006E4D77">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4866A907" w14:textId="77777777" w:rsidR="005C4814" w:rsidRPr="006E4D77" w:rsidRDefault="005C4814" w:rsidP="005C4814">
      <w:pPr>
        <w:tabs>
          <w:tab w:val="left" w:pos="2464"/>
        </w:tabs>
        <w:spacing w:after="0"/>
        <w:jc w:val="both"/>
        <w:rPr>
          <w:rFonts w:ascii="Calibri" w:hAnsi="Calibri" w:cs="Calibri"/>
          <w:sz w:val="24"/>
          <w:szCs w:val="24"/>
        </w:rPr>
      </w:pPr>
    </w:p>
    <w:p w14:paraId="256F5B58" w14:textId="77777777" w:rsidR="005C4814" w:rsidRPr="006E4D77" w:rsidRDefault="005C4814" w:rsidP="005C4814">
      <w:pPr>
        <w:tabs>
          <w:tab w:val="left" w:pos="2464"/>
        </w:tabs>
        <w:spacing w:after="0"/>
        <w:rPr>
          <w:rFonts w:ascii="Calibri" w:hAnsi="Calibri" w:cs="Calibri"/>
          <w:b/>
          <w:sz w:val="24"/>
          <w:szCs w:val="24"/>
        </w:rPr>
      </w:pPr>
    </w:p>
    <w:p w14:paraId="3C1004BA" w14:textId="77777777" w:rsidR="005C4814" w:rsidRPr="006E4D77" w:rsidRDefault="005C4814" w:rsidP="005C4814">
      <w:pPr>
        <w:tabs>
          <w:tab w:val="left" w:pos="2464"/>
        </w:tabs>
        <w:spacing w:after="0"/>
        <w:jc w:val="center"/>
        <w:rPr>
          <w:rFonts w:ascii="Calibri" w:hAnsi="Calibri" w:cs="Calibri"/>
          <w:b/>
          <w:sz w:val="24"/>
          <w:szCs w:val="24"/>
        </w:rPr>
      </w:pPr>
      <w:r w:rsidRPr="006E4D77">
        <w:rPr>
          <w:rFonts w:ascii="Calibri" w:hAnsi="Calibri" w:cs="Calibri"/>
          <w:b/>
          <w:sz w:val="24"/>
          <w:szCs w:val="24"/>
        </w:rPr>
        <w:t>З   А   К   Л   У   Ч   О   К</w:t>
      </w:r>
    </w:p>
    <w:p w14:paraId="4D923188" w14:textId="77777777" w:rsidR="005C4814" w:rsidRDefault="005C4814" w:rsidP="005C4814">
      <w:pPr>
        <w:tabs>
          <w:tab w:val="left" w:pos="2464"/>
        </w:tabs>
        <w:spacing w:after="0"/>
        <w:jc w:val="center"/>
        <w:rPr>
          <w:rFonts w:ascii="Calibri" w:hAnsi="Calibri" w:cs="Calibri"/>
          <w:b/>
          <w:bCs/>
          <w:sz w:val="24"/>
          <w:szCs w:val="24"/>
          <w:lang w:val="en-US"/>
        </w:rPr>
      </w:pPr>
      <w:r w:rsidRPr="006E4D77">
        <w:rPr>
          <w:rFonts w:ascii="Calibri" w:hAnsi="Calibri" w:cs="Calibri"/>
          <w:b/>
          <w:sz w:val="24"/>
          <w:szCs w:val="24"/>
        </w:rPr>
        <w:t xml:space="preserve">ЗА ОБЈАВУВАЊЕ НА </w:t>
      </w:r>
      <w:r w:rsidRPr="00306BC4">
        <w:rPr>
          <w:rFonts w:ascii="Calibri" w:hAnsi="Calibri" w:cs="Calibri"/>
          <w:b/>
          <w:bCs/>
          <w:sz w:val="24"/>
          <w:szCs w:val="24"/>
        </w:rPr>
        <w:t>ОДЛУКА ЗА КОФИНАНСИРАЊЕ НА ПРОЕКТ ЗА ‘’УРЕДУВАЊЕ НА САЛА ЗА МУЗИЧКИ ПРОБИ ЗА МЛАДИ ТАЛЕНТИ’’</w:t>
      </w:r>
    </w:p>
    <w:p w14:paraId="7C82FFB3" w14:textId="77777777" w:rsidR="005C4814" w:rsidRPr="006E4D77" w:rsidRDefault="005C4814" w:rsidP="005C4814">
      <w:pPr>
        <w:tabs>
          <w:tab w:val="left" w:pos="2464"/>
        </w:tabs>
        <w:spacing w:after="0"/>
        <w:jc w:val="center"/>
        <w:rPr>
          <w:rFonts w:ascii="Calibri" w:hAnsi="Calibri" w:cs="Calibri"/>
          <w:b/>
          <w:sz w:val="24"/>
          <w:szCs w:val="24"/>
          <w:lang w:val="en-US"/>
        </w:rPr>
      </w:pPr>
    </w:p>
    <w:p w14:paraId="4898794D" w14:textId="77777777" w:rsidR="005C4814" w:rsidRPr="006E4D77" w:rsidRDefault="005C4814" w:rsidP="005C4814">
      <w:pPr>
        <w:tabs>
          <w:tab w:val="left" w:pos="2464"/>
        </w:tabs>
        <w:spacing w:after="0"/>
        <w:jc w:val="both"/>
        <w:rPr>
          <w:rFonts w:ascii="Calibri" w:hAnsi="Calibri" w:cs="Calibri"/>
          <w:b/>
          <w:sz w:val="24"/>
          <w:szCs w:val="24"/>
        </w:rPr>
      </w:pPr>
    </w:p>
    <w:p w14:paraId="1C7261CE" w14:textId="77777777" w:rsidR="005C4814" w:rsidRPr="006E4D77" w:rsidRDefault="005C4814" w:rsidP="005C4814">
      <w:pPr>
        <w:tabs>
          <w:tab w:val="left" w:pos="2464"/>
        </w:tabs>
        <w:spacing w:after="0"/>
        <w:jc w:val="both"/>
        <w:rPr>
          <w:rFonts w:ascii="Calibri" w:hAnsi="Calibri" w:cs="Calibri"/>
          <w:bCs/>
          <w:sz w:val="24"/>
          <w:szCs w:val="24"/>
          <w:lang w:val="en-GB"/>
        </w:rPr>
      </w:pPr>
      <w:r>
        <w:rPr>
          <w:rFonts w:ascii="Calibri" w:hAnsi="Calibri" w:cs="Calibri"/>
          <w:sz w:val="24"/>
          <w:szCs w:val="24"/>
          <w:lang w:val="en-US"/>
        </w:rPr>
        <w:t xml:space="preserve">            </w:t>
      </w:r>
      <w:r w:rsidRPr="006E4D77">
        <w:rPr>
          <w:rFonts w:ascii="Calibri" w:hAnsi="Calibri" w:cs="Calibri"/>
          <w:sz w:val="24"/>
          <w:szCs w:val="24"/>
        </w:rPr>
        <w:t xml:space="preserve">1. </w:t>
      </w:r>
      <w:r w:rsidRPr="00306BC4">
        <w:rPr>
          <w:rFonts w:ascii="Calibri" w:hAnsi="Calibri" w:cs="Calibri"/>
          <w:bCs/>
          <w:sz w:val="24"/>
          <w:szCs w:val="24"/>
        </w:rPr>
        <w:t>Одлука</w:t>
      </w:r>
      <w:r>
        <w:rPr>
          <w:rFonts w:ascii="Calibri" w:hAnsi="Calibri" w:cs="Calibri"/>
          <w:bCs/>
          <w:sz w:val="24"/>
          <w:szCs w:val="24"/>
        </w:rPr>
        <w:t>та</w:t>
      </w:r>
      <w:r w:rsidRPr="00306BC4">
        <w:rPr>
          <w:rFonts w:ascii="Calibri" w:hAnsi="Calibri" w:cs="Calibri"/>
          <w:bCs/>
          <w:sz w:val="24"/>
          <w:szCs w:val="24"/>
        </w:rPr>
        <w:t xml:space="preserve"> за кофинансирање на проект за ‘’Уредување на сала за музички проби за млади таленти’’</w:t>
      </w:r>
      <w:r w:rsidRPr="006E4D77">
        <w:rPr>
          <w:rFonts w:ascii="Calibri" w:hAnsi="Calibri" w:cs="Calibri"/>
          <w:bCs/>
          <w:sz w:val="24"/>
          <w:szCs w:val="24"/>
        </w:rPr>
        <w:t xml:space="preserve">, </w:t>
      </w:r>
      <w:r w:rsidRPr="006E4D77">
        <w:rPr>
          <w:rFonts w:ascii="Calibri" w:hAnsi="Calibri" w:cs="Calibri"/>
          <w:sz w:val="24"/>
          <w:szCs w:val="24"/>
        </w:rPr>
        <w:t xml:space="preserve"> </w:t>
      </w:r>
      <w:r w:rsidRPr="006E4D77">
        <w:rPr>
          <w:rFonts w:ascii="Calibri" w:hAnsi="Calibri" w:cs="Calibri"/>
          <w:bCs/>
          <w:sz w:val="24"/>
          <w:szCs w:val="24"/>
        </w:rPr>
        <w:t>с</w:t>
      </w:r>
      <w:r w:rsidRPr="006E4D77">
        <w:rPr>
          <w:rFonts w:ascii="Calibri" w:hAnsi="Calibri" w:cs="Calibri"/>
          <w:sz w:val="24"/>
          <w:szCs w:val="24"/>
        </w:rPr>
        <w:t>е објавува во “Службен гласник на Општина Прилеп”.</w:t>
      </w:r>
    </w:p>
    <w:p w14:paraId="6B1EE5B7" w14:textId="77777777" w:rsidR="005C4814" w:rsidRPr="006E4D77" w:rsidRDefault="005C4814" w:rsidP="005C4814">
      <w:pPr>
        <w:tabs>
          <w:tab w:val="left" w:pos="2464"/>
        </w:tabs>
        <w:spacing w:after="0"/>
        <w:rPr>
          <w:rFonts w:ascii="Calibri" w:hAnsi="Calibri" w:cs="Calibri"/>
          <w:sz w:val="24"/>
          <w:szCs w:val="24"/>
        </w:rPr>
      </w:pPr>
    </w:p>
    <w:p w14:paraId="1B5F7B12" w14:textId="77777777" w:rsidR="005C4814" w:rsidRPr="006E4D77" w:rsidRDefault="005C4814" w:rsidP="005C4814">
      <w:pPr>
        <w:tabs>
          <w:tab w:val="left" w:pos="2464"/>
        </w:tabs>
        <w:spacing w:after="0"/>
        <w:rPr>
          <w:rFonts w:ascii="Calibri" w:hAnsi="Calibri" w:cs="Calibri"/>
          <w:sz w:val="24"/>
          <w:szCs w:val="24"/>
        </w:rPr>
      </w:pPr>
    </w:p>
    <w:p w14:paraId="39011012" w14:textId="77777777" w:rsidR="005C4814" w:rsidRPr="006E4D77" w:rsidRDefault="005C4814" w:rsidP="005C4814">
      <w:pPr>
        <w:tabs>
          <w:tab w:val="left" w:pos="2464"/>
        </w:tabs>
        <w:spacing w:after="0"/>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6E4D77" w14:paraId="66B66C7A" w14:textId="77777777" w:rsidTr="00830AEF">
        <w:trPr>
          <w:jc w:val="center"/>
        </w:trPr>
        <w:tc>
          <w:tcPr>
            <w:tcW w:w="3080" w:type="dxa"/>
          </w:tcPr>
          <w:p w14:paraId="78D254A8" w14:textId="77777777" w:rsidR="005C4814" w:rsidRPr="006E4D77" w:rsidRDefault="005C4814" w:rsidP="00B8061C">
            <w:pPr>
              <w:tabs>
                <w:tab w:val="left" w:pos="2464"/>
              </w:tabs>
              <w:spacing w:after="0"/>
              <w:rPr>
                <w:rFonts w:ascii="Calibri" w:hAnsi="Calibri" w:cs="Calibri"/>
                <w:sz w:val="24"/>
                <w:szCs w:val="24"/>
                <w:lang w:val="en-US"/>
              </w:rPr>
            </w:pPr>
            <w:r>
              <w:rPr>
                <w:rFonts w:ascii="Calibri" w:hAnsi="Calibri" w:cs="Calibri"/>
                <w:sz w:val="24"/>
                <w:szCs w:val="24"/>
                <w:lang w:val="en-US"/>
              </w:rPr>
              <w:t xml:space="preserve">    </w:t>
            </w:r>
            <w:r w:rsidRPr="006E4D77">
              <w:rPr>
                <w:rFonts w:ascii="Calibri" w:hAnsi="Calibri" w:cs="Calibri"/>
                <w:sz w:val="24"/>
                <w:szCs w:val="24"/>
              </w:rPr>
              <w:t>Број 08-2620/1</w:t>
            </w:r>
            <w:r>
              <w:rPr>
                <w:rFonts w:ascii="Calibri" w:hAnsi="Calibri" w:cs="Calibri"/>
                <w:sz w:val="24"/>
                <w:szCs w:val="24"/>
              </w:rPr>
              <w:t>5</w:t>
            </w:r>
          </w:p>
        </w:tc>
        <w:tc>
          <w:tcPr>
            <w:tcW w:w="3081" w:type="dxa"/>
          </w:tcPr>
          <w:p w14:paraId="3806B43B" w14:textId="77777777" w:rsidR="005C4814" w:rsidRPr="006E4D77" w:rsidRDefault="005C4814" w:rsidP="00B8061C">
            <w:pPr>
              <w:tabs>
                <w:tab w:val="left" w:pos="2464"/>
              </w:tabs>
              <w:spacing w:after="0"/>
              <w:rPr>
                <w:rFonts w:ascii="Calibri" w:hAnsi="Calibri" w:cs="Calibri"/>
                <w:sz w:val="24"/>
                <w:szCs w:val="24"/>
              </w:rPr>
            </w:pPr>
          </w:p>
        </w:tc>
        <w:tc>
          <w:tcPr>
            <w:tcW w:w="3081" w:type="dxa"/>
          </w:tcPr>
          <w:p w14:paraId="743D175E" w14:textId="77777777" w:rsidR="005C4814" w:rsidRPr="006E4D77" w:rsidRDefault="005C4814" w:rsidP="00B8061C">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6E4D77">
              <w:rPr>
                <w:rFonts w:ascii="Calibri" w:hAnsi="Calibri" w:cs="Calibri"/>
                <w:sz w:val="24"/>
                <w:szCs w:val="24"/>
              </w:rPr>
              <w:t>ГРАДОНАЧАЛНИК</w:t>
            </w:r>
          </w:p>
        </w:tc>
      </w:tr>
      <w:tr w:rsidR="005C4814" w:rsidRPr="006E4D77" w14:paraId="02E9C057" w14:textId="77777777" w:rsidTr="00830AEF">
        <w:trPr>
          <w:jc w:val="center"/>
        </w:trPr>
        <w:tc>
          <w:tcPr>
            <w:tcW w:w="3080" w:type="dxa"/>
          </w:tcPr>
          <w:p w14:paraId="7F6C83EB" w14:textId="77777777" w:rsidR="005C4814" w:rsidRPr="006E4D77" w:rsidRDefault="005C4814" w:rsidP="00B8061C">
            <w:pPr>
              <w:tabs>
                <w:tab w:val="left" w:pos="2464"/>
              </w:tabs>
              <w:spacing w:after="0"/>
              <w:rPr>
                <w:rFonts w:ascii="Calibri" w:hAnsi="Calibri" w:cs="Calibri"/>
                <w:sz w:val="24"/>
                <w:szCs w:val="24"/>
              </w:rPr>
            </w:pPr>
            <w:r w:rsidRPr="006E4D77">
              <w:rPr>
                <w:rFonts w:ascii="Calibri" w:hAnsi="Calibri" w:cs="Calibri"/>
                <w:sz w:val="24"/>
                <w:szCs w:val="24"/>
              </w:rPr>
              <w:t>07.08.2025 година</w:t>
            </w:r>
          </w:p>
        </w:tc>
        <w:tc>
          <w:tcPr>
            <w:tcW w:w="3081" w:type="dxa"/>
          </w:tcPr>
          <w:p w14:paraId="010DDB64" w14:textId="77777777" w:rsidR="005C4814" w:rsidRPr="006E4D77" w:rsidRDefault="005C4814" w:rsidP="00B8061C">
            <w:pPr>
              <w:tabs>
                <w:tab w:val="left" w:pos="2464"/>
              </w:tabs>
              <w:spacing w:after="0"/>
              <w:rPr>
                <w:rFonts w:ascii="Calibri" w:hAnsi="Calibri" w:cs="Calibri"/>
                <w:sz w:val="24"/>
                <w:szCs w:val="24"/>
              </w:rPr>
            </w:pPr>
          </w:p>
        </w:tc>
        <w:tc>
          <w:tcPr>
            <w:tcW w:w="3081" w:type="dxa"/>
          </w:tcPr>
          <w:p w14:paraId="0BA6391D" w14:textId="77777777" w:rsidR="005C4814" w:rsidRPr="006E4D77" w:rsidRDefault="005C4814" w:rsidP="00B8061C">
            <w:pPr>
              <w:tabs>
                <w:tab w:val="left" w:pos="2464"/>
              </w:tabs>
              <w:spacing w:after="0"/>
              <w:rPr>
                <w:rFonts w:ascii="Calibri" w:hAnsi="Calibri" w:cs="Calibri"/>
                <w:sz w:val="24"/>
                <w:szCs w:val="24"/>
              </w:rPr>
            </w:pPr>
            <w:r w:rsidRPr="006E4D77">
              <w:rPr>
                <w:rFonts w:ascii="Calibri" w:hAnsi="Calibri" w:cs="Calibri"/>
                <w:sz w:val="24"/>
                <w:szCs w:val="24"/>
              </w:rPr>
              <w:t>на Општина Прилеп</w:t>
            </w:r>
          </w:p>
        </w:tc>
      </w:tr>
      <w:tr w:rsidR="005C4814" w:rsidRPr="006E4D77" w14:paraId="79BEA44F" w14:textId="77777777" w:rsidTr="00830AEF">
        <w:trPr>
          <w:jc w:val="center"/>
        </w:trPr>
        <w:tc>
          <w:tcPr>
            <w:tcW w:w="3080" w:type="dxa"/>
          </w:tcPr>
          <w:p w14:paraId="5C848E6D" w14:textId="77777777" w:rsidR="005C4814" w:rsidRPr="006E4D77" w:rsidRDefault="005C4814" w:rsidP="00B8061C">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6E4D77">
              <w:rPr>
                <w:rFonts w:ascii="Calibri" w:hAnsi="Calibri" w:cs="Calibri"/>
                <w:sz w:val="24"/>
                <w:szCs w:val="24"/>
              </w:rPr>
              <w:t>П р и л е п</w:t>
            </w:r>
          </w:p>
        </w:tc>
        <w:tc>
          <w:tcPr>
            <w:tcW w:w="3081" w:type="dxa"/>
          </w:tcPr>
          <w:p w14:paraId="6458D25D" w14:textId="77777777" w:rsidR="005C4814" w:rsidRPr="006E4D77" w:rsidRDefault="005C4814" w:rsidP="00B8061C">
            <w:pPr>
              <w:tabs>
                <w:tab w:val="left" w:pos="2464"/>
              </w:tabs>
              <w:spacing w:after="0"/>
              <w:rPr>
                <w:rFonts w:ascii="Calibri" w:hAnsi="Calibri" w:cs="Calibri"/>
                <w:sz w:val="24"/>
                <w:szCs w:val="24"/>
              </w:rPr>
            </w:pPr>
          </w:p>
        </w:tc>
        <w:tc>
          <w:tcPr>
            <w:tcW w:w="3081" w:type="dxa"/>
          </w:tcPr>
          <w:p w14:paraId="3E8B1C04" w14:textId="77777777" w:rsidR="005C4814" w:rsidRPr="006E4D77" w:rsidRDefault="005C4814" w:rsidP="00B8061C">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6E4D77">
              <w:rPr>
                <w:rFonts w:ascii="Calibri" w:hAnsi="Calibri" w:cs="Calibri"/>
                <w:sz w:val="24"/>
                <w:szCs w:val="24"/>
              </w:rPr>
              <w:t>Борче Јовчески</w:t>
            </w:r>
          </w:p>
        </w:tc>
      </w:tr>
    </w:tbl>
    <w:p w14:paraId="21B26941" w14:textId="77777777" w:rsidR="005C4814" w:rsidRPr="006E4D77" w:rsidRDefault="005C4814" w:rsidP="005C4814">
      <w:pPr>
        <w:tabs>
          <w:tab w:val="left" w:pos="2464"/>
        </w:tabs>
        <w:spacing w:after="0"/>
        <w:rPr>
          <w:rFonts w:ascii="Calibri" w:hAnsi="Calibri" w:cs="Calibri"/>
          <w:sz w:val="24"/>
          <w:szCs w:val="24"/>
        </w:rPr>
      </w:pPr>
    </w:p>
    <w:p w14:paraId="547CB482" w14:textId="77777777" w:rsidR="005C4814" w:rsidRPr="006E4D77" w:rsidRDefault="005C4814" w:rsidP="005C4814">
      <w:pPr>
        <w:tabs>
          <w:tab w:val="left" w:pos="2464"/>
        </w:tabs>
        <w:spacing w:after="0"/>
        <w:rPr>
          <w:rFonts w:ascii="Calibri" w:hAnsi="Calibri" w:cs="Calibri"/>
          <w:sz w:val="24"/>
          <w:szCs w:val="24"/>
        </w:rPr>
      </w:pPr>
    </w:p>
    <w:p w14:paraId="4F25CD85" w14:textId="77777777" w:rsidR="005C4814" w:rsidRDefault="005C4814" w:rsidP="005C4814">
      <w:pPr>
        <w:tabs>
          <w:tab w:val="left" w:pos="2464"/>
        </w:tabs>
        <w:spacing w:after="0"/>
        <w:rPr>
          <w:rFonts w:ascii="Calibri" w:hAnsi="Calibri" w:cs="Calibri"/>
          <w:sz w:val="24"/>
          <w:szCs w:val="24"/>
          <w:lang w:val="en-US"/>
        </w:rPr>
      </w:pPr>
    </w:p>
    <w:p w14:paraId="784A4F8A" w14:textId="77777777" w:rsidR="005C4814" w:rsidRDefault="005C4814" w:rsidP="005C4814">
      <w:pPr>
        <w:tabs>
          <w:tab w:val="left" w:pos="2464"/>
        </w:tabs>
        <w:spacing w:after="0"/>
        <w:rPr>
          <w:rFonts w:ascii="Calibri" w:hAnsi="Calibri" w:cs="Calibri"/>
          <w:sz w:val="24"/>
          <w:szCs w:val="24"/>
          <w:lang w:val="en-US"/>
        </w:rPr>
      </w:pPr>
    </w:p>
    <w:p w14:paraId="55DA545F" w14:textId="77777777" w:rsidR="005C4814" w:rsidRDefault="005C4814" w:rsidP="005C4814">
      <w:pPr>
        <w:tabs>
          <w:tab w:val="left" w:pos="2464"/>
        </w:tabs>
        <w:spacing w:after="0"/>
        <w:rPr>
          <w:rFonts w:ascii="Calibri" w:hAnsi="Calibri" w:cs="Calibri"/>
          <w:sz w:val="24"/>
          <w:szCs w:val="24"/>
          <w:lang w:val="en-US"/>
        </w:rPr>
      </w:pPr>
    </w:p>
    <w:p w14:paraId="33E3A870" w14:textId="77777777" w:rsidR="005C4814" w:rsidRDefault="005C4814" w:rsidP="005C4814">
      <w:pPr>
        <w:tabs>
          <w:tab w:val="left" w:pos="2464"/>
        </w:tabs>
        <w:spacing w:after="0"/>
        <w:rPr>
          <w:rFonts w:ascii="Calibri" w:hAnsi="Calibri" w:cs="Calibri"/>
          <w:sz w:val="24"/>
          <w:szCs w:val="24"/>
          <w:lang w:val="en-US"/>
        </w:rPr>
      </w:pPr>
    </w:p>
    <w:p w14:paraId="3FC1A80E" w14:textId="77777777" w:rsidR="005C4814" w:rsidRDefault="005C4814" w:rsidP="005C4814">
      <w:pPr>
        <w:tabs>
          <w:tab w:val="left" w:pos="2464"/>
        </w:tabs>
        <w:spacing w:after="0"/>
        <w:rPr>
          <w:rFonts w:ascii="Calibri" w:hAnsi="Calibri" w:cs="Calibri"/>
          <w:sz w:val="24"/>
          <w:szCs w:val="24"/>
          <w:lang w:val="en-US"/>
        </w:rPr>
      </w:pPr>
    </w:p>
    <w:p w14:paraId="0358F2FD" w14:textId="77777777" w:rsidR="005C4814" w:rsidRDefault="005C4814" w:rsidP="005C4814">
      <w:pPr>
        <w:tabs>
          <w:tab w:val="left" w:pos="2464"/>
        </w:tabs>
        <w:spacing w:after="0"/>
        <w:rPr>
          <w:rFonts w:ascii="Calibri" w:hAnsi="Calibri" w:cs="Calibri"/>
          <w:sz w:val="24"/>
          <w:szCs w:val="24"/>
          <w:lang w:val="en-US"/>
        </w:rPr>
      </w:pPr>
    </w:p>
    <w:p w14:paraId="066E757B" w14:textId="77777777" w:rsidR="005C4814" w:rsidRDefault="005C4814" w:rsidP="005C4814">
      <w:pPr>
        <w:tabs>
          <w:tab w:val="left" w:pos="2464"/>
        </w:tabs>
        <w:spacing w:after="0"/>
        <w:rPr>
          <w:rFonts w:ascii="Calibri" w:hAnsi="Calibri" w:cs="Calibri"/>
          <w:sz w:val="24"/>
          <w:szCs w:val="24"/>
          <w:lang w:val="en-US"/>
        </w:rPr>
      </w:pPr>
    </w:p>
    <w:p w14:paraId="569DB18B" w14:textId="77777777" w:rsidR="005C4814" w:rsidRDefault="005C4814" w:rsidP="005C4814">
      <w:pPr>
        <w:tabs>
          <w:tab w:val="left" w:pos="2464"/>
        </w:tabs>
        <w:spacing w:after="0"/>
        <w:rPr>
          <w:rFonts w:ascii="Calibri" w:hAnsi="Calibri" w:cs="Calibri"/>
          <w:sz w:val="24"/>
          <w:szCs w:val="24"/>
          <w:lang w:val="en-US"/>
        </w:rPr>
      </w:pPr>
    </w:p>
    <w:p w14:paraId="7AB114BC" w14:textId="77777777" w:rsidR="005C4814" w:rsidRDefault="005C4814" w:rsidP="005C4814">
      <w:pPr>
        <w:tabs>
          <w:tab w:val="left" w:pos="2464"/>
        </w:tabs>
        <w:spacing w:after="0"/>
        <w:rPr>
          <w:rFonts w:ascii="Calibri" w:hAnsi="Calibri" w:cs="Calibri"/>
          <w:sz w:val="24"/>
          <w:szCs w:val="24"/>
          <w:lang w:val="en-US"/>
        </w:rPr>
      </w:pPr>
    </w:p>
    <w:p w14:paraId="76755812" w14:textId="77777777" w:rsidR="005C4814" w:rsidRDefault="005C4814" w:rsidP="005C4814">
      <w:pPr>
        <w:tabs>
          <w:tab w:val="left" w:pos="2464"/>
        </w:tabs>
        <w:spacing w:after="0"/>
        <w:rPr>
          <w:rFonts w:ascii="Calibri" w:hAnsi="Calibri" w:cs="Calibri"/>
          <w:sz w:val="24"/>
          <w:szCs w:val="24"/>
          <w:lang w:val="en-US"/>
        </w:rPr>
      </w:pPr>
    </w:p>
    <w:p w14:paraId="0EC09A69" w14:textId="77777777" w:rsidR="005C4814" w:rsidRDefault="005C4814" w:rsidP="005C4814">
      <w:pPr>
        <w:tabs>
          <w:tab w:val="left" w:pos="2464"/>
        </w:tabs>
        <w:spacing w:after="0"/>
        <w:rPr>
          <w:rFonts w:ascii="Calibri" w:hAnsi="Calibri" w:cs="Calibri"/>
          <w:sz w:val="24"/>
          <w:szCs w:val="24"/>
          <w:lang w:val="en-US"/>
        </w:rPr>
      </w:pPr>
    </w:p>
    <w:p w14:paraId="0DF068F7" w14:textId="77777777" w:rsidR="005C4814" w:rsidRDefault="005C4814" w:rsidP="005C4814">
      <w:pPr>
        <w:tabs>
          <w:tab w:val="left" w:pos="2464"/>
        </w:tabs>
        <w:spacing w:after="0"/>
        <w:rPr>
          <w:rFonts w:ascii="Calibri" w:hAnsi="Calibri" w:cs="Calibri"/>
          <w:sz w:val="24"/>
          <w:szCs w:val="24"/>
          <w:lang w:val="en-US"/>
        </w:rPr>
      </w:pPr>
    </w:p>
    <w:p w14:paraId="5AF795C2" w14:textId="77777777" w:rsidR="005C4814" w:rsidRDefault="005C4814" w:rsidP="005C4814">
      <w:pPr>
        <w:tabs>
          <w:tab w:val="left" w:pos="2464"/>
        </w:tabs>
        <w:spacing w:after="0"/>
        <w:rPr>
          <w:rFonts w:ascii="Calibri" w:hAnsi="Calibri" w:cs="Calibri"/>
          <w:sz w:val="24"/>
          <w:szCs w:val="24"/>
          <w:lang w:val="en-US"/>
        </w:rPr>
      </w:pPr>
    </w:p>
    <w:p w14:paraId="67391EFF" w14:textId="77777777" w:rsidR="005C4814" w:rsidRDefault="005C4814" w:rsidP="005C4814">
      <w:pPr>
        <w:tabs>
          <w:tab w:val="left" w:pos="2464"/>
        </w:tabs>
        <w:spacing w:after="0"/>
        <w:rPr>
          <w:rFonts w:ascii="Calibri" w:hAnsi="Calibri" w:cs="Calibri"/>
          <w:sz w:val="24"/>
          <w:szCs w:val="24"/>
          <w:lang w:val="en-US"/>
        </w:rPr>
      </w:pPr>
    </w:p>
    <w:p w14:paraId="15670F94" w14:textId="77777777" w:rsidR="005C4814" w:rsidRDefault="005C4814" w:rsidP="005C4814">
      <w:pPr>
        <w:tabs>
          <w:tab w:val="left" w:pos="2464"/>
        </w:tabs>
        <w:spacing w:after="0"/>
        <w:rPr>
          <w:rFonts w:ascii="Calibri" w:hAnsi="Calibri" w:cs="Calibri"/>
          <w:sz w:val="24"/>
          <w:szCs w:val="24"/>
          <w:lang w:val="en-US"/>
        </w:rPr>
      </w:pPr>
    </w:p>
    <w:p w14:paraId="2DCD6CAB" w14:textId="77777777" w:rsidR="005C4814" w:rsidRDefault="005C4814" w:rsidP="005C4814">
      <w:pPr>
        <w:tabs>
          <w:tab w:val="left" w:pos="2464"/>
        </w:tabs>
        <w:spacing w:after="0"/>
        <w:rPr>
          <w:rFonts w:ascii="Calibri" w:hAnsi="Calibri" w:cs="Calibri"/>
          <w:sz w:val="24"/>
          <w:szCs w:val="24"/>
          <w:lang w:val="en-US"/>
        </w:rPr>
      </w:pPr>
    </w:p>
    <w:p w14:paraId="3CCEB609" w14:textId="77777777" w:rsidR="005C4814" w:rsidRDefault="005C4814" w:rsidP="005C4814">
      <w:pPr>
        <w:tabs>
          <w:tab w:val="left" w:pos="2464"/>
        </w:tabs>
        <w:spacing w:after="0"/>
        <w:rPr>
          <w:rFonts w:ascii="Calibri" w:hAnsi="Calibri" w:cs="Calibri"/>
          <w:sz w:val="24"/>
          <w:szCs w:val="24"/>
          <w:lang w:val="en-US"/>
        </w:rPr>
      </w:pPr>
    </w:p>
    <w:p w14:paraId="612A4FE8" w14:textId="77777777" w:rsidR="005C4814" w:rsidRDefault="005C4814" w:rsidP="005C4814">
      <w:pPr>
        <w:tabs>
          <w:tab w:val="left" w:pos="2464"/>
        </w:tabs>
        <w:spacing w:after="0"/>
        <w:rPr>
          <w:rFonts w:ascii="Calibri" w:hAnsi="Calibri" w:cs="Calibri"/>
          <w:sz w:val="24"/>
          <w:szCs w:val="24"/>
          <w:lang w:val="en-US"/>
        </w:rPr>
      </w:pPr>
    </w:p>
    <w:p w14:paraId="2F4872EA" w14:textId="77777777" w:rsidR="005C4814" w:rsidRDefault="005C4814" w:rsidP="005C4814">
      <w:pPr>
        <w:tabs>
          <w:tab w:val="left" w:pos="2464"/>
        </w:tabs>
        <w:spacing w:after="0"/>
        <w:rPr>
          <w:rFonts w:ascii="Calibri" w:hAnsi="Calibri" w:cs="Calibri"/>
          <w:sz w:val="24"/>
          <w:szCs w:val="24"/>
          <w:lang w:val="en-US"/>
        </w:rPr>
      </w:pPr>
    </w:p>
    <w:p w14:paraId="096D499C" w14:textId="77777777" w:rsidR="005C4814" w:rsidRDefault="005C4814" w:rsidP="005C4814">
      <w:pPr>
        <w:tabs>
          <w:tab w:val="left" w:pos="2464"/>
        </w:tabs>
        <w:spacing w:after="0"/>
        <w:rPr>
          <w:rFonts w:ascii="Calibri" w:hAnsi="Calibri" w:cs="Calibri"/>
          <w:sz w:val="24"/>
          <w:szCs w:val="24"/>
          <w:lang w:val="en-US"/>
        </w:rPr>
      </w:pPr>
    </w:p>
    <w:p w14:paraId="40ADADE7" w14:textId="77777777" w:rsidR="005C4814" w:rsidRDefault="005C4814" w:rsidP="005C4814">
      <w:pPr>
        <w:tabs>
          <w:tab w:val="left" w:pos="2464"/>
        </w:tabs>
        <w:spacing w:after="0"/>
        <w:rPr>
          <w:rFonts w:ascii="Calibri" w:hAnsi="Calibri" w:cs="Calibri"/>
          <w:sz w:val="24"/>
          <w:szCs w:val="24"/>
          <w:lang w:val="en-US"/>
        </w:rPr>
      </w:pPr>
    </w:p>
    <w:p w14:paraId="61F554A7" w14:textId="77777777" w:rsidR="005C4814" w:rsidRDefault="005C4814" w:rsidP="005C4814">
      <w:pPr>
        <w:tabs>
          <w:tab w:val="left" w:pos="2464"/>
        </w:tabs>
        <w:spacing w:after="0"/>
        <w:rPr>
          <w:rFonts w:ascii="Calibri" w:hAnsi="Calibri" w:cs="Calibri"/>
          <w:sz w:val="24"/>
          <w:szCs w:val="24"/>
        </w:rPr>
      </w:pPr>
    </w:p>
    <w:p w14:paraId="008D6B9C" w14:textId="77777777" w:rsidR="00E675EF" w:rsidRDefault="00E675EF" w:rsidP="005C4814">
      <w:pPr>
        <w:tabs>
          <w:tab w:val="left" w:pos="2464"/>
        </w:tabs>
        <w:spacing w:after="0"/>
        <w:rPr>
          <w:rFonts w:ascii="Calibri" w:hAnsi="Calibri" w:cs="Calibri"/>
          <w:sz w:val="24"/>
          <w:szCs w:val="24"/>
        </w:rPr>
      </w:pPr>
    </w:p>
    <w:p w14:paraId="1C805091" w14:textId="77777777"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lastRenderedPageBreak/>
        <w:t>Врз основа на член 22 став 4 и член 36 став 1 точка 10 од Законот за локална самоуправа („Службен весник на РМ бр.05/02 и 202/2024) член 14 став 1, точка 4 и член 26 став 1 точка 33 од Статутот на Општина Прилеп (Службен гласник на Општина Прилеп” 6/2003, 4/2005, 11/2008, 9/2019, 5/2021 и 3/2023), и Договор за соработка со арх.бр. 03-2593/1 од 05.08.2025 година, Советот на Општина Прилеп на седницата одржана на 07.08.2025 година, донесе</w:t>
      </w:r>
    </w:p>
    <w:p w14:paraId="019F9C0D"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63325C3D" w14:textId="77777777" w:rsidR="00E675EF" w:rsidRPr="00E675EF" w:rsidRDefault="00E675EF" w:rsidP="00E675EF">
      <w:pPr>
        <w:tabs>
          <w:tab w:val="left" w:pos="2464"/>
        </w:tabs>
        <w:spacing w:after="0" w:line="240" w:lineRule="auto"/>
        <w:jc w:val="center"/>
        <w:rPr>
          <w:rFonts w:ascii="Calibri" w:hAnsi="Calibri" w:cs="Calibri"/>
          <w:b/>
          <w:bCs/>
          <w:sz w:val="24"/>
          <w:szCs w:val="24"/>
        </w:rPr>
      </w:pPr>
      <w:r w:rsidRPr="00E675EF">
        <w:rPr>
          <w:rFonts w:ascii="Calibri" w:hAnsi="Calibri" w:cs="Calibri"/>
          <w:b/>
          <w:bCs/>
          <w:sz w:val="24"/>
          <w:szCs w:val="24"/>
        </w:rPr>
        <w:t>О Д Л У К А</w:t>
      </w:r>
    </w:p>
    <w:p w14:paraId="1E096EE0" w14:textId="3571D1B0" w:rsidR="00E675EF" w:rsidRPr="00E675EF" w:rsidRDefault="00E675EF" w:rsidP="00E675EF">
      <w:pPr>
        <w:tabs>
          <w:tab w:val="left" w:pos="2464"/>
        </w:tabs>
        <w:spacing w:after="0" w:line="240" w:lineRule="auto"/>
        <w:jc w:val="center"/>
        <w:rPr>
          <w:rFonts w:ascii="Calibri" w:hAnsi="Calibri" w:cs="Calibri"/>
          <w:b/>
          <w:bCs/>
          <w:sz w:val="24"/>
          <w:szCs w:val="24"/>
        </w:rPr>
      </w:pPr>
      <w:r w:rsidRPr="00E675EF">
        <w:rPr>
          <w:rFonts w:ascii="Calibri" w:hAnsi="Calibri" w:cs="Calibri"/>
          <w:b/>
          <w:bCs/>
          <w:sz w:val="24"/>
          <w:szCs w:val="24"/>
        </w:rPr>
        <w:t>за кофинансирање на проект за</w:t>
      </w:r>
    </w:p>
    <w:p w14:paraId="6AEF36BA" w14:textId="77777777" w:rsidR="00E675EF" w:rsidRPr="00E675EF" w:rsidRDefault="00E675EF" w:rsidP="00E675EF">
      <w:pPr>
        <w:tabs>
          <w:tab w:val="left" w:pos="2464"/>
        </w:tabs>
        <w:spacing w:after="0" w:line="240" w:lineRule="auto"/>
        <w:jc w:val="center"/>
        <w:rPr>
          <w:rFonts w:ascii="Calibri" w:hAnsi="Calibri" w:cs="Calibri"/>
          <w:b/>
          <w:bCs/>
          <w:sz w:val="24"/>
          <w:szCs w:val="24"/>
        </w:rPr>
      </w:pPr>
      <w:r w:rsidRPr="00E675EF">
        <w:rPr>
          <w:rFonts w:ascii="Calibri" w:hAnsi="Calibri" w:cs="Calibri"/>
          <w:b/>
          <w:bCs/>
          <w:sz w:val="24"/>
          <w:szCs w:val="24"/>
        </w:rPr>
        <w:t>‘’Уредување на сала за музички проби за млади таленти’’</w:t>
      </w:r>
    </w:p>
    <w:p w14:paraId="761375FA" w14:textId="77777777" w:rsidR="00E675EF" w:rsidRPr="00E675EF" w:rsidRDefault="00E675EF" w:rsidP="00E675EF">
      <w:pPr>
        <w:tabs>
          <w:tab w:val="left" w:pos="2464"/>
        </w:tabs>
        <w:spacing w:after="0" w:line="240" w:lineRule="auto"/>
        <w:jc w:val="center"/>
        <w:rPr>
          <w:rFonts w:ascii="Calibri" w:hAnsi="Calibri" w:cs="Calibri"/>
          <w:b/>
          <w:bCs/>
          <w:sz w:val="24"/>
          <w:szCs w:val="24"/>
        </w:rPr>
      </w:pPr>
    </w:p>
    <w:p w14:paraId="63A1F420" w14:textId="77777777" w:rsidR="00E675EF" w:rsidRPr="00E675EF" w:rsidRDefault="00E675EF" w:rsidP="00E675EF">
      <w:pPr>
        <w:tabs>
          <w:tab w:val="left" w:pos="2464"/>
        </w:tabs>
        <w:spacing w:after="0" w:line="240" w:lineRule="auto"/>
        <w:jc w:val="center"/>
        <w:rPr>
          <w:rFonts w:ascii="Calibri" w:hAnsi="Calibri" w:cs="Calibri"/>
          <w:sz w:val="24"/>
          <w:szCs w:val="24"/>
        </w:rPr>
      </w:pPr>
      <w:r w:rsidRPr="00E675EF">
        <w:rPr>
          <w:rFonts w:ascii="Calibri" w:hAnsi="Calibri" w:cs="Calibri"/>
          <w:sz w:val="24"/>
          <w:szCs w:val="24"/>
        </w:rPr>
        <w:t>Член 1</w:t>
      </w:r>
    </w:p>
    <w:p w14:paraId="571F56A6" w14:textId="77777777"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Со оваа одлука се одобрува кофинансирање за проектот Уредување на сала за музички проби за млади таленти во висина од  75.000,00 денари од Буџетот на Општина Прилеп. Вкупната вредност на проектот е 255.000,00 денари. Остатокот од средствата во висина од 180.000 денари ќе бидат обезбедени преку програмата ,,ЦИВИКА Мобилитас’’.</w:t>
      </w:r>
    </w:p>
    <w:p w14:paraId="684C1524"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49D3E310" w14:textId="77777777" w:rsidR="00E675EF" w:rsidRPr="00E675EF" w:rsidRDefault="00E675EF" w:rsidP="00E675EF">
      <w:pPr>
        <w:tabs>
          <w:tab w:val="left" w:pos="2464"/>
        </w:tabs>
        <w:spacing w:after="0" w:line="240" w:lineRule="auto"/>
        <w:jc w:val="center"/>
        <w:rPr>
          <w:rFonts w:ascii="Calibri" w:hAnsi="Calibri" w:cs="Calibri"/>
          <w:sz w:val="24"/>
          <w:szCs w:val="24"/>
        </w:rPr>
      </w:pPr>
      <w:r w:rsidRPr="00E675EF">
        <w:rPr>
          <w:rFonts w:ascii="Calibri" w:hAnsi="Calibri" w:cs="Calibri"/>
          <w:sz w:val="24"/>
          <w:szCs w:val="24"/>
        </w:rPr>
        <w:t>Член 2</w:t>
      </w:r>
    </w:p>
    <w:p w14:paraId="60BAC69C" w14:textId="7D1D8426" w:rsid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Финансиските средства за кофинансирање на проектот се обезбедени во Буџетот на Општина Прилеп за 2025 година.</w:t>
      </w:r>
    </w:p>
    <w:p w14:paraId="37B86FE5"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78623ACA" w14:textId="77777777" w:rsidR="00E675EF" w:rsidRPr="00E675EF" w:rsidRDefault="00E675EF" w:rsidP="00E675EF">
      <w:pPr>
        <w:tabs>
          <w:tab w:val="left" w:pos="2464"/>
        </w:tabs>
        <w:spacing w:after="0" w:line="240" w:lineRule="auto"/>
        <w:jc w:val="center"/>
        <w:rPr>
          <w:rFonts w:ascii="Calibri" w:hAnsi="Calibri" w:cs="Calibri"/>
          <w:sz w:val="24"/>
          <w:szCs w:val="24"/>
        </w:rPr>
      </w:pPr>
      <w:r w:rsidRPr="00E675EF">
        <w:rPr>
          <w:rFonts w:ascii="Calibri" w:hAnsi="Calibri" w:cs="Calibri"/>
          <w:sz w:val="24"/>
          <w:szCs w:val="24"/>
        </w:rPr>
        <w:t>Член 3</w:t>
      </w:r>
    </w:p>
    <w:p w14:paraId="6B765BB4" w14:textId="73D04214"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 xml:space="preserve">  Одлуката влегува  во сила осмиот ден од денот на донесувањето, а ќе се објави во „Службен гласник на Општината Прилеп“.</w:t>
      </w:r>
    </w:p>
    <w:p w14:paraId="36A90034"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0C798F74" w14:textId="77777777"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ab/>
      </w:r>
    </w:p>
    <w:p w14:paraId="2E811056"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285C79C0"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7EB791AA"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635C1B92" w14:textId="7E25B6E6"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 xml:space="preserve">               Број 09-2618/16</w:t>
      </w:r>
      <w:r w:rsidRPr="00E675EF">
        <w:rPr>
          <w:rFonts w:ascii="Calibri" w:hAnsi="Calibri" w:cs="Calibri"/>
          <w:sz w:val="24"/>
          <w:szCs w:val="24"/>
        </w:rPr>
        <w:tab/>
      </w:r>
      <w:r w:rsidRPr="00E675EF">
        <w:rPr>
          <w:rFonts w:ascii="Calibri" w:hAnsi="Calibri" w:cs="Calibri"/>
          <w:sz w:val="24"/>
          <w:szCs w:val="24"/>
        </w:rPr>
        <w:tab/>
        <w:t xml:space="preserve">  </w:t>
      </w:r>
      <w:r w:rsidRPr="00E675EF">
        <w:rPr>
          <w:rFonts w:ascii="Calibri" w:hAnsi="Calibri" w:cs="Calibri"/>
          <w:sz w:val="24"/>
          <w:szCs w:val="24"/>
        </w:rPr>
        <w:tab/>
        <w:t xml:space="preserve">                                   </w:t>
      </w:r>
      <w:r>
        <w:rPr>
          <w:rFonts w:ascii="Calibri" w:hAnsi="Calibri" w:cs="Calibri"/>
          <w:sz w:val="24"/>
          <w:szCs w:val="24"/>
        </w:rPr>
        <w:t xml:space="preserve">                      </w:t>
      </w:r>
      <w:r w:rsidRPr="00E675EF">
        <w:rPr>
          <w:rFonts w:ascii="Calibri" w:hAnsi="Calibri" w:cs="Calibri"/>
          <w:sz w:val="24"/>
          <w:szCs w:val="24"/>
        </w:rPr>
        <w:t xml:space="preserve"> ПРЕТСЕДАТЕЛ</w:t>
      </w:r>
    </w:p>
    <w:p w14:paraId="5F9A90C5" w14:textId="1B6C3407"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 xml:space="preserve">             07.08.2025 година            </w:t>
      </w:r>
      <w:r w:rsidRPr="00E675EF">
        <w:rPr>
          <w:rFonts w:ascii="Calibri" w:hAnsi="Calibri" w:cs="Calibri"/>
          <w:sz w:val="24"/>
          <w:szCs w:val="24"/>
        </w:rPr>
        <w:tab/>
      </w:r>
      <w:r w:rsidRPr="00E675EF">
        <w:rPr>
          <w:rFonts w:ascii="Calibri" w:hAnsi="Calibri" w:cs="Calibri"/>
          <w:sz w:val="24"/>
          <w:szCs w:val="24"/>
        </w:rPr>
        <w:tab/>
        <w:t xml:space="preserve">                     </w:t>
      </w:r>
      <w:r>
        <w:rPr>
          <w:rFonts w:ascii="Calibri" w:hAnsi="Calibri" w:cs="Calibri"/>
          <w:sz w:val="24"/>
          <w:szCs w:val="24"/>
        </w:rPr>
        <w:t xml:space="preserve">          </w:t>
      </w:r>
      <w:r w:rsidRPr="00E675EF">
        <w:rPr>
          <w:rFonts w:ascii="Calibri" w:hAnsi="Calibri" w:cs="Calibri"/>
          <w:sz w:val="24"/>
          <w:szCs w:val="24"/>
        </w:rPr>
        <w:t xml:space="preserve"> на Совет на Општина Прилеп</w:t>
      </w:r>
    </w:p>
    <w:p w14:paraId="47B0C283" w14:textId="2516EB8A"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 xml:space="preserve">       </w:t>
      </w:r>
      <w:r>
        <w:rPr>
          <w:rFonts w:ascii="Calibri" w:hAnsi="Calibri" w:cs="Calibri"/>
          <w:sz w:val="24"/>
          <w:szCs w:val="24"/>
        </w:rPr>
        <w:t xml:space="preserve">           </w:t>
      </w:r>
      <w:r w:rsidRPr="00E675EF">
        <w:rPr>
          <w:rFonts w:ascii="Calibri" w:hAnsi="Calibri" w:cs="Calibri"/>
          <w:sz w:val="24"/>
          <w:szCs w:val="24"/>
        </w:rPr>
        <w:t>П р и л е п                                                        Ирена Стерјовска Локвенец</w:t>
      </w:r>
    </w:p>
    <w:p w14:paraId="6322F979" w14:textId="77777777" w:rsidR="00E675EF" w:rsidRPr="00E675EF" w:rsidRDefault="00E675EF" w:rsidP="00E675EF">
      <w:pPr>
        <w:tabs>
          <w:tab w:val="left" w:pos="2464"/>
        </w:tabs>
        <w:spacing w:after="0"/>
        <w:rPr>
          <w:rFonts w:ascii="Calibri" w:hAnsi="Calibri" w:cs="Calibri"/>
          <w:sz w:val="24"/>
          <w:szCs w:val="24"/>
        </w:rPr>
      </w:pPr>
    </w:p>
    <w:p w14:paraId="4FC987A6" w14:textId="77777777" w:rsidR="00E675EF" w:rsidRPr="00E675EF" w:rsidRDefault="00E675EF" w:rsidP="00E675EF">
      <w:pPr>
        <w:tabs>
          <w:tab w:val="left" w:pos="2464"/>
        </w:tabs>
        <w:spacing w:after="0"/>
        <w:rPr>
          <w:rFonts w:ascii="Calibri" w:hAnsi="Calibri" w:cs="Calibri"/>
          <w:sz w:val="24"/>
          <w:szCs w:val="24"/>
        </w:rPr>
      </w:pPr>
    </w:p>
    <w:p w14:paraId="7E44C971" w14:textId="77777777" w:rsidR="00E675EF" w:rsidRPr="00E675EF" w:rsidRDefault="00E675EF" w:rsidP="005C4814">
      <w:pPr>
        <w:tabs>
          <w:tab w:val="left" w:pos="2464"/>
        </w:tabs>
        <w:spacing w:after="0"/>
        <w:rPr>
          <w:rFonts w:ascii="Calibri" w:hAnsi="Calibri" w:cs="Calibri"/>
          <w:sz w:val="24"/>
          <w:szCs w:val="24"/>
        </w:rPr>
      </w:pPr>
    </w:p>
    <w:p w14:paraId="1BBD6D6D" w14:textId="77777777" w:rsidR="005C4814" w:rsidRDefault="005C4814" w:rsidP="005C4814">
      <w:pPr>
        <w:tabs>
          <w:tab w:val="left" w:pos="2464"/>
        </w:tabs>
        <w:spacing w:after="0"/>
        <w:rPr>
          <w:rFonts w:ascii="Calibri" w:hAnsi="Calibri" w:cs="Calibri"/>
          <w:sz w:val="24"/>
          <w:szCs w:val="24"/>
        </w:rPr>
      </w:pPr>
    </w:p>
    <w:p w14:paraId="4C445A08" w14:textId="77777777" w:rsidR="00E675EF" w:rsidRDefault="00E675EF" w:rsidP="005C4814">
      <w:pPr>
        <w:tabs>
          <w:tab w:val="left" w:pos="2464"/>
        </w:tabs>
        <w:spacing w:after="0"/>
        <w:rPr>
          <w:rFonts w:ascii="Calibri" w:hAnsi="Calibri" w:cs="Calibri"/>
          <w:sz w:val="24"/>
          <w:szCs w:val="24"/>
        </w:rPr>
      </w:pPr>
    </w:p>
    <w:p w14:paraId="01FD8483" w14:textId="77777777" w:rsidR="00E675EF" w:rsidRDefault="00E675EF" w:rsidP="005C4814">
      <w:pPr>
        <w:tabs>
          <w:tab w:val="left" w:pos="2464"/>
        </w:tabs>
        <w:spacing w:after="0"/>
        <w:rPr>
          <w:rFonts w:ascii="Calibri" w:hAnsi="Calibri" w:cs="Calibri"/>
          <w:sz w:val="24"/>
          <w:szCs w:val="24"/>
        </w:rPr>
      </w:pPr>
    </w:p>
    <w:p w14:paraId="79DE57FC" w14:textId="77777777" w:rsidR="00E675EF" w:rsidRDefault="00E675EF" w:rsidP="005C4814">
      <w:pPr>
        <w:tabs>
          <w:tab w:val="left" w:pos="2464"/>
        </w:tabs>
        <w:spacing w:after="0"/>
        <w:rPr>
          <w:rFonts w:ascii="Calibri" w:hAnsi="Calibri" w:cs="Calibri"/>
          <w:sz w:val="24"/>
          <w:szCs w:val="24"/>
        </w:rPr>
      </w:pPr>
    </w:p>
    <w:p w14:paraId="41DB9A35" w14:textId="77777777" w:rsidR="00E675EF" w:rsidRDefault="00E675EF" w:rsidP="005C4814">
      <w:pPr>
        <w:tabs>
          <w:tab w:val="left" w:pos="2464"/>
        </w:tabs>
        <w:spacing w:after="0"/>
        <w:rPr>
          <w:rFonts w:ascii="Calibri" w:hAnsi="Calibri" w:cs="Calibri"/>
          <w:sz w:val="24"/>
          <w:szCs w:val="24"/>
        </w:rPr>
      </w:pPr>
    </w:p>
    <w:p w14:paraId="43F7F23A" w14:textId="77777777" w:rsidR="00E675EF" w:rsidRDefault="00E675EF" w:rsidP="005C4814">
      <w:pPr>
        <w:tabs>
          <w:tab w:val="left" w:pos="2464"/>
        </w:tabs>
        <w:spacing w:after="0"/>
        <w:rPr>
          <w:rFonts w:ascii="Calibri" w:hAnsi="Calibri" w:cs="Calibri"/>
          <w:sz w:val="24"/>
          <w:szCs w:val="24"/>
        </w:rPr>
      </w:pPr>
    </w:p>
    <w:p w14:paraId="1DF57EE5" w14:textId="77777777" w:rsidR="00E675EF" w:rsidRDefault="00E675EF" w:rsidP="005C4814">
      <w:pPr>
        <w:tabs>
          <w:tab w:val="left" w:pos="2464"/>
        </w:tabs>
        <w:spacing w:after="0"/>
        <w:rPr>
          <w:rFonts w:ascii="Calibri" w:hAnsi="Calibri" w:cs="Calibri"/>
          <w:sz w:val="24"/>
          <w:szCs w:val="24"/>
        </w:rPr>
      </w:pPr>
    </w:p>
    <w:p w14:paraId="403BFE62" w14:textId="77777777" w:rsidR="00E675EF" w:rsidRDefault="00E675EF" w:rsidP="005C4814">
      <w:pPr>
        <w:tabs>
          <w:tab w:val="left" w:pos="2464"/>
        </w:tabs>
        <w:spacing w:after="0"/>
        <w:rPr>
          <w:rFonts w:ascii="Calibri" w:hAnsi="Calibri" w:cs="Calibri"/>
          <w:sz w:val="24"/>
          <w:szCs w:val="24"/>
        </w:rPr>
      </w:pPr>
    </w:p>
    <w:p w14:paraId="43ED0C8E" w14:textId="77777777" w:rsidR="00E675EF" w:rsidRDefault="00E675EF" w:rsidP="005C4814">
      <w:pPr>
        <w:tabs>
          <w:tab w:val="left" w:pos="2464"/>
        </w:tabs>
        <w:spacing w:after="0"/>
        <w:rPr>
          <w:rFonts w:ascii="Calibri" w:hAnsi="Calibri" w:cs="Calibri"/>
          <w:sz w:val="24"/>
          <w:szCs w:val="24"/>
        </w:rPr>
      </w:pPr>
    </w:p>
    <w:p w14:paraId="502A69E0" w14:textId="77777777" w:rsidR="00E675EF" w:rsidRDefault="00E675EF" w:rsidP="005C4814">
      <w:pPr>
        <w:tabs>
          <w:tab w:val="left" w:pos="2464"/>
        </w:tabs>
        <w:spacing w:after="0"/>
        <w:rPr>
          <w:rFonts w:ascii="Calibri" w:hAnsi="Calibri" w:cs="Calibri"/>
          <w:sz w:val="24"/>
          <w:szCs w:val="24"/>
        </w:rPr>
      </w:pPr>
    </w:p>
    <w:p w14:paraId="7820CE94" w14:textId="77777777" w:rsidR="00E675EF" w:rsidRDefault="00E675EF" w:rsidP="005C4814">
      <w:pPr>
        <w:tabs>
          <w:tab w:val="left" w:pos="2464"/>
        </w:tabs>
        <w:spacing w:after="0"/>
        <w:rPr>
          <w:rFonts w:ascii="Calibri" w:hAnsi="Calibri" w:cs="Calibri"/>
          <w:sz w:val="24"/>
          <w:szCs w:val="24"/>
        </w:rPr>
      </w:pPr>
    </w:p>
    <w:p w14:paraId="6A655F83" w14:textId="77777777" w:rsidR="00E675EF" w:rsidRDefault="00E675EF" w:rsidP="005C4814">
      <w:pPr>
        <w:tabs>
          <w:tab w:val="left" w:pos="2464"/>
        </w:tabs>
        <w:spacing w:after="0"/>
        <w:rPr>
          <w:rFonts w:ascii="Calibri" w:hAnsi="Calibri" w:cs="Calibri"/>
          <w:sz w:val="24"/>
          <w:szCs w:val="24"/>
        </w:rPr>
      </w:pPr>
    </w:p>
    <w:p w14:paraId="0DE8C578" w14:textId="77777777" w:rsidR="00E675EF" w:rsidRPr="00E675EF" w:rsidRDefault="00E675EF" w:rsidP="005C4814">
      <w:pPr>
        <w:tabs>
          <w:tab w:val="left" w:pos="2464"/>
        </w:tabs>
        <w:spacing w:after="0"/>
        <w:rPr>
          <w:rFonts w:ascii="Calibri" w:hAnsi="Calibri" w:cs="Calibri"/>
          <w:sz w:val="24"/>
          <w:szCs w:val="24"/>
        </w:rPr>
      </w:pPr>
    </w:p>
    <w:p w14:paraId="4D1BB182" w14:textId="77777777" w:rsidR="005C4814" w:rsidRPr="006E4D77" w:rsidRDefault="005C4814" w:rsidP="005C4814">
      <w:pPr>
        <w:tabs>
          <w:tab w:val="left" w:pos="2464"/>
        </w:tabs>
        <w:spacing w:after="0"/>
        <w:jc w:val="both"/>
        <w:rPr>
          <w:rFonts w:ascii="Calibri" w:hAnsi="Calibri" w:cs="Calibri"/>
          <w:sz w:val="24"/>
          <w:szCs w:val="24"/>
        </w:rPr>
      </w:pPr>
      <w:r w:rsidRPr="006E4D77">
        <w:rPr>
          <w:rFonts w:ascii="Calibri" w:hAnsi="Calibri" w:cs="Calibri"/>
          <w:sz w:val="24"/>
          <w:szCs w:val="24"/>
          <w:lang w:val="en-US"/>
        </w:rPr>
        <w:lastRenderedPageBreak/>
        <w:t xml:space="preserve">        </w:t>
      </w:r>
      <w:r w:rsidRPr="006E4D77">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3A75A9EF" w14:textId="77777777" w:rsidR="005C4814" w:rsidRPr="006E4D77" w:rsidRDefault="005C4814" w:rsidP="005C4814">
      <w:pPr>
        <w:tabs>
          <w:tab w:val="left" w:pos="2464"/>
        </w:tabs>
        <w:spacing w:after="0"/>
        <w:jc w:val="both"/>
        <w:rPr>
          <w:rFonts w:ascii="Calibri" w:hAnsi="Calibri" w:cs="Calibri"/>
          <w:sz w:val="24"/>
          <w:szCs w:val="24"/>
        </w:rPr>
      </w:pPr>
    </w:p>
    <w:p w14:paraId="4F050A45" w14:textId="77777777" w:rsidR="005C4814" w:rsidRPr="006E4D77" w:rsidRDefault="005C4814" w:rsidP="005C4814">
      <w:pPr>
        <w:tabs>
          <w:tab w:val="left" w:pos="2464"/>
        </w:tabs>
        <w:spacing w:after="0"/>
        <w:rPr>
          <w:rFonts w:ascii="Calibri" w:hAnsi="Calibri" w:cs="Calibri"/>
          <w:b/>
          <w:sz w:val="24"/>
          <w:szCs w:val="24"/>
        </w:rPr>
      </w:pPr>
    </w:p>
    <w:p w14:paraId="0F67C7BF" w14:textId="77777777" w:rsidR="005C4814" w:rsidRPr="006E4D77" w:rsidRDefault="005C4814" w:rsidP="005C4814">
      <w:pPr>
        <w:tabs>
          <w:tab w:val="left" w:pos="2464"/>
        </w:tabs>
        <w:spacing w:after="0"/>
        <w:jc w:val="center"/>
        <w:rPr>
          <w:rFonts w:ascii="Calibri" w:hAnsi="Calibri" w:cs="Calibri"/>
          <w:b/>
          <w:sz w:val="24"/>
          <w:szCs w:val="24"/>
        </w:rPr>
      </w:pPr>
      <w:r w:rsidRPr="006E4D77">
        <w:rPr>
          <w:rFonts w:ascii="Calibri" w:hAnsi="Calibri" w:cs="Calibri"/>
          <w:b/>
          <w:sz w:val="24"/>
          <w:szCs w:val="24"/>
        </w:rPr>
        <w:t>З   А   К   Л   У   Ч   О   К</w:t>
      </w:r>
    </w:p>
    <w:p w14:paraId="1B66933A" w14:textId="77777777" w:rsidR="005C4814" w:rsidRPr="006E4D77" w:rsidRDefault="005C4814" w:rsidP="005C4814">
      <w:pPr>
        <w:tabs>
          <w:tab w:val="left" w:pos="2464"/>
        </w:tabs>
        <w:spacing w:after="0"/>
        <w:jc w:val="center"/>
        <w:rPr>
          <w:rFonts w:ascii="Calibri" w:hAnsi="Calibri" w:cs="Calibri"/>
          <w:b/>
          <w:sz w:val="24"/>
          <w:szCs w:val="24"/>
          <w:lang w:val="en-GB"/>
        </w:rPr>
      </w:pPr>
      <w:r w:rsidRPr="006E4D77">
        <w:rPr>
          <w:rFonts w:ascii="Calibri" w:hAnsi="Calibri" w:cs="Calibri"/>
          <w:b/>
          <w:sz w:val="24"/>
          <w:szCs w:val="24"/>
        </w:rPr>
        <w:t xml:space="preserve">ЗА ОБЈАВУВАЊЕ НА </w:t>
      </w:r>
      <w:r w:rsidRPr="00DA3C71">
        <w:rPr>
          <w:rFonts w:ascii="Calibri" w:hAnsi="Calibri" w:cs="Calibri"/>
          <w:b/>
          <w:bCs/>
          <w:sz w:val="24"/>
          <w:szCs w:val="24"/>
        </w:rPr>
        <w:t>ЗАКЛУЧОК ЗА ДАВАЊЕ ПОЗИТИВНО МИСЛЕЊЕ ПО ОДНОС НА ПРОГРАМАТА „ЗА МЛАДИТЕ СЕ РАБОТИ: ВРЕМЕ Е ЗА СТРУКТУРНА ПОДДРШКА НА НИВНАТА ИДНИНА“</w:t>
      </w:r>
    </w:p>
    <w:p w14:paraId="492ACB52" w14:textId="77777777" w:rsidR="005C4814" w:rsidRPr="006E4D77" w:rsidRDefault="005C4814" w:rsidP="005C4814">
      <w:pPr>
        <w:tabs>
          <w:tab w:val="left" w:pos="2464"/>
        </w:tabs>
        <w:spacing w:after="0"/>
        <w:rPr>
          <w:rFonts w:ascii="Calibri" w:hAnsi="Calibri" w:cs="Calibri"/>
          <w:b/>
          <w:sz w:val="24"/>
          <w:szCs w:val="24"/>
        </w:rPr>
      </w:pPr>
    </w:p>
    <w:p w14:paraId="09C6EBEC" w14:textId="77777777" w:rsidR="005C4814" w:rsidRPr="006E4D77" w:rsidRDefault="005C4814" w:rsidP="005C4814">
      <w:pPr>
        <w:tabs>
          <w:tab w:val="left" w:pos="2464"/>
        </w:tabs>
        <w:spacing w:after="0"/>
        <w:rPr>
          <w:rFonts w:ascii="Calibri" w:hAnsi="Calibri" w:cs="Calibri"/>
          <w:b/>
          <w:sz w:val="24"/>
          <w:szCs w:val="24"/>
        </w:rPr>
      </w:pPr>
    </w:p>
    <w:p w14:paraId="2F557C20" w14:textId="77777777" w:rsidR="005C4814" w:rsidRPr="006E4D77" w:rsidRDefault="005C4814" w:rsidP="005C4814">
      <w:pPr>
        <w:tabs>
          <w:tab w:val="left" w:pos="2464"/>
        </w:tabs>
        <w:spacing w:after="0"/>
        <w:jc w:val="both"/>
        <w:rPr>
          <w:rFonts w:ascii="Calibri" w:hAnsi="Calibri" w:cs="Calibri"/>
          <w:bCs/>
          <w:sz w:val="24"/>
          <w:szCs w:val="24"/>
          <w:lang w:val="en-GB"/>
        </w:rPr>
      </w:pPr>
      <w:r>
        <w:rPr>
          <w:rFonts w:ascii="Calibri" w:hAnsi="Calibri" w:cs="Calibri"/>
          <w:sz w:val="24"/>
          <w:szCs w:val="24"/>
          <w:lang w:val="en-US"/>
        </w:rPr>
        <w:t xml:space="preserve">         </w:t>
      </w:r>
      <w:r w:rsidRPr="006E4D77">
        <w:rPr>
          <w:rFonts w:ascii="Calibri" w:hAnsi="Calibri" w:cs="Calibri"/>
          <w:sz w:val="24"/>
          <w:szCs w:val="24"/>
        </w:rPr>
        <w:t xml:space="preserve">1. </w:t>
      </w:r>
      <w:r w:rsidRPr="00DA3C71">
        <w:rPr>
          <w:rFonts w:ascii="Calibri" w:hAnsi="Calibri" w:cs="Calibri"/>
          <w:bCs/>
          <w:sz w:val="24"/>
          <w:szCs w:val="24"/>
        </w:rPr>
        <w:t>Заклучок</w:t>
      </w:r>
      <w:r>
        <w:rPr>
          <w:rFonts w:ascii="Calibri" w:hAnsi="Calibri" w:cs="Calibri"/>
          <w:bCs/>
          <w:sz w:val="24"/>
          <w:szCs w:val="24"/>
        </w:rPr>
        <w:t>от</w:t>
      </w:r>
      <w:r w:rsidRPr="00DA3C71">
        <w:rPr>
          <w:rFonts w:ascii="Calibri" w:hAnsi="Calibri" w:cs="Calibri"/>
          <w:bCs/>
          <w:sz w:val="24"/>
          <w:szCs w:val="24"/>
        </w:rPr>
        <w:t xml:space="preserve"> за давање позитивно мислење по однос на Програмата „за младите се работи: време е за структурна поддршка на нивната иднина“</w:t>
      </w:r>
      <w:r w:rsidRPr="006E4D77">
        <w:rPr>
          <w:rFonts w:ascii="Calibri" w:hAnsi="Calibri" w:cs="Calibri"/>
          <w:bCs/>
          <w:sz w:val="24"/>
          <w:szCs w:val="24"/>
        </w:rPr>
        <w:t xml:space="preserve">, </w:t>
      </w:r>
      <w:r w:rsidRPr="006E4D77">
        <w:rPr>
          <w:rFonts w:ascii="Calibri" w:hAnsi="Calibri" w:cs="Calibri"/>
          <w:sz w:val="24"/>
          <w:szCs w:val="24"/>
        </w:rPr>
        <w:t xml:space="preserve"> </w:t>
      </w:r>
      <w:r w:rsidRPr="006E4D77">
        <w:rPr>
          <w:rFonts w:ascii="Calibri" w:hAnsi="Calibri" w:cs="Calibri"/>
          <w:bCs/>
          <w:sz w:val="24"/>
          <w:szCs w:val="24"/>
        </w:rPr>
        <w:t>с</w:t>
      </w:r>
      <w:r w:rsidRPr="006E4D77">
        <w:rPr>
          <w:rFonts w:ascii="Calibri" w:hAnsi="Calibri" w:cs="Calibri"/>
          <w:sz w:val="24"/>
          <w:szCs w:val="24"/>
        </w:rPr>
        <w:t>е објавува во “Службен гласник на Општина Прилеп”.</w:t>
      </w:r>
    </w:p>
    <w:p w14:paraId="7D87A4B9" w14:textId="77777777" w:rsidR="005C4814" w:rsidRPr="006E4D77" w:rsidRDefault="005C4814" w:rsidP="005C4814">
      <w:pPr>
        <w:tabs>
          <w:tab w:val="left" w:pos="2464"/>
        </w:tabs>
        <w:spacing w:after="0"/>
        <w:rPr>
          <w:rFonts w:ascii="Calibri" w:hAnsi="Calibri" w:cs="Calibri"/>
          <w:sz w:val="24"/>
          <w:szCs w:val="24"/>
        </w:rPr>
      </w:pPr>
    </w:p>
    <w:p w14:paraId="57C749E3" w14:textId="77777777" w:rsidR="005C4814" w:rsidRPr="006E4D77" w:rsidRDefault="005C4814" w:rsidP="005C4814">
      <w:pPr>
        <w:tabs>
          <w:tab w:val="left" w:pos="2464"/>
        </w:tabs>
        <w:spacing w:after="0"/>
        <w:rPr>
          <w:rFonts w:ascii="Calibri" w:hAnsi="Calibri" w:cs="Calibri"/>
          <w:sz w:val="24"/>
          <w:szCs w:val="24"/>
        </w:rPr>
      </w:pPr>
    </w:p>
    <w:p w14:paraId="136A6CE6" w14:textId="77777777" w:rsidR="005C4814" w:rsidRPr="006E4D77" w:rsidRDefault="005C4814" w:rsidP="005C4814">
      <w:pPr>
        <w:tabs>
          <w:tab w:val="left" w:pos="2464"/>
        </w:tabs>
        <w:spacing w:after="0"/>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6E4D77" w14:paraId="7952527A" w14:textId="77777777" w:rsidTr="00830AEF">
        <w:trPr>
          <w:jc w:val="center"/>
        </w:trPr>
        <w:tc>
          <w:tcPr>
            <w:tcW w:w="3080" w:type="dxa"/>
          </w:tcPr>
          <w:p w14:paraId="74E06873" w14:textId="77777777" w:rsidR="005C4814" w:rsidRPr="006E4D77" w:rsidRDefault="005C4814" w:rsidP="005C4814">
            <w:pPr>
              <w:tabs>
                <w:tab w:val="left" w:pos="2464"/>
              </w:tabs>
              <w:spacing w:after="0"/>
              <w:rPr>
                <w:rFonts w:ascii="Calibri" w:hAnsi="Calibri" w:cs="Calibri"/>
                <w:sz w:val="24"/>
                <w:szCs w:val="24"/>
                <w:lang w:val="en-US"/>
              </w:rPr>
            </w:pPr>
            <w:r>
              <w:rPr>
                <w:rFonts w:ascii="Calibri" w:hAnsi="Calibri" w:cs="Calibri"/>
                <w:sz w:val="24"/>
                <w:szCs w:val="24"/>
                <w:lang w:val="en-US"/>
              </w:rPr>
              <w:t xml:space="preserve">   </w:t>
            </w:r>
            <w:r w:rsidRPr="006E4D77">
              <w:rPr>
                <w:rFonts w:ascii="Calibri" w:hAnsi="Calibri" w:cs="Calibri"/>
                <w:sz w:val="24"/>
                <w:szCs w:val="24"/>
              </w:rPr>
              <w:t>Број 08-2620/1</w:t>
            </w:r>
            <w:r>
              <w:rPr>
                <w:rFonts w:ascii="Calibri" w:hAnsi="Calibri" w:cs="Calibri"/>
                <w:sz w:val="24"/>
                <w:szCs w:val="24"/>
              </w:rPr>
              <w:t>6</w:t>
            </w:r>
          </w:p>
        </w:tc>
        <w:tc>
          <w:tcPr>
            <w:tcW w:w="3081" w:type="dxa"/>
          </w:tcPr>
          <w:p w14:paraId="60140D1F" w14:textId="77777777" w:rsidR="005C4814" w:rsidRPr="006E4D77" w:rsidRDefault="005C4814" w:rsidP="005C4814">
            <w:pPr>
              <w:tabs>
                <w:tab w:val="left" w:pos="2464"/>
              </w:tabs>
              <w:spacing w:after="0"/>
              <w:rPr>
                <w:rFonts w:ascii="Calibri" w:hAnsi="Calibri" w:cs="Calibri"/>
                <w:sz w:val="24"/>
                <w:szCs w:val="24"/>
              </w:rPr>
            </w:pPr>
          </w:p>
        </w:tc>
        <w:tc>
          <w:tcPr>
            <w:tcW w:w="3081" w:type="dxa"/>
          </w:tcPr>
          <w:p w14:paraId="7C483626" w14:textId="77777777" w:rsidR="005C4814" w:rsidRPr="006E4D77" w:rsidRDefault="005C4814" w:rsidP="005C4814">
            <w:pPr>
              <w:tabs>
                <w:tab w:val="left" w:pos="2464"/>
              </w:tabs>
              <w:spacing w:after="0"/>
              <w:rPr>
                <w:rFonts w:ascii="Calibri" w:hAnsi="Calibri" w:cs="Calibri"/>
                <w:sz w:val="24"/>
                <w:szCs w:val="24"/>
              </w:rPr>
            </w:pPr>
            <w:r w:rsidRPr="006E4D77">
              <w:rPr>
                <w:rFonts w:ascii="Calibri" w:hAnsi="Calibri" w:cs="Calibri"/>
                <w:sz w:val="24"/>
                <w:szCs w:val="24"/>
              </w:rPr>
              <w:t>ГРАДОНАЧАЛНИК</w:t>
            </w:r>
          </w:p>
        </w:tc>
      </w:tr>
      <w:tr w:rsidR="005C4814" w:rsidRPr="006E4D77" w14:paraId="44FA9B66" w14:textId="77777777" w:rsidTr="00830AEF">
        <w:trPr>
          <w:jc w:val="center"/>
        </w:trPr>
        <w:tc>
          <w:tcPr>
            <w:tcW w:w="3080" w:type="dxa"/>
          </w:tcPr>
          <w:p w14:paraId="66330A21" w14:textId="77777777" w:rsidR="005C4814" w:rsidRPr="006E4D77" w:rsidRDefault="005C4814" w:rsidP="005C4814">
            <w:pPr>
              <w:tabs>
                <w:tab w:val="left" w:pos="2464"/>
              </w:tabs>
              <w:spacing w:after="0"/>
              <w:rPr>
                <w:rFonts w:ascii="Calibri" w:hAnsi="Calibri" w:cs="Calibri"/>
                <w:sz w:val="24"/>
                <w:szCs w:val="24"/>
              </w:rPr>
            </w:pPr>
            <w:r w:rsidRPr="006E4D77">
              <w:rPr>
                <w:rFonts w:ascii="Calibri" w:hAnsi="Calibri" w:cs="Calibri"/>
                <w:sz w:val="24"/>
                <w:szCs w:val="24"/>
              </w:rPr>
              <w:t>07.08.2025 година</w:t>
            </w:r>
          </w:p>
        </w:tc>
        <w:tc>
          <w:tcPr>
            <w:tcW w:w="3081" w:type="dxa"/>
          </w:tcPr>
          <w:p w14:paraId="4F187EE9" w14:textId="77777777" w:rsidR="005C4814" w:rsidRPr="006E4D77" w:rsidRDefault="005C4814" w:rsidP="005C4814">
            <w:pPr>
              <w:tabs>
                <w:tab w:val="left" w:pos="2464"/>
              </w:tabs>
              <w:spacing w:after="0"/>
              <w:rPr>
                <w:rFonts w:ascii="Calibri" w:hAnsi="Calibri" w:cs="Calibri"/>
                <w:sz w:val="24"/>
                <w:szCs w:val="24"/>
              </w:rPr>
            </w:pPr>
          </w:p>
        </w:tc>
        <w:tc>
          <w:tcPr>
            <w:tcW w:w="3081" w:type="dxa"/>
          </w:tcPr>
          <w:p w14:paraId="79C99233" w14:textId="77777777" w:rsidR="005C4814" w:rsidRPr="006E4D77" w:rsidRDefault="005C4814" w:rsidP="005C4814">
            <w:pPr>
              <w:tabs>
                <w:tab w:val="left" w:pos="2464"/>
              </w:tabs>
              <w:spacing w:after="0"/>
              <w:rPr>
                <w:rFonts w:ascii="Calibri" w:hAnsi="Calibri" w:cs="Calibri"/>
                <w:sz w:val="24"/>
                <w:szCs w:val="24"/>
              </w:rPr>
            </w:pPr>
            <w:r w:rsidRPr="006E4D77">
              <w:rPr>
                <w:rFonts w:ascii="Calibri" w:hAnsi="Calibri" w:cs="Calibri"/>
                <w:sz w:val="24"/>
                <w:szCs w:val="24"/>
              </w:rPr>
              <w:t>на Општина Прилеп</w:t>
            </w:r>
          </w:p>
        </w:tc>
      </w:tr>
      <w:tr w:rsidR="005C4814" w:rsidRPr="006E4D77" w14:paraId="5F5D7571" w14:textId="77777777" w:rsidTr="00830AEF">
        <w:trPr>
          <w:jc w:val="center"/>
        </w:trPr>
        <w:tc>
          <w:tcPr>
            <w:tcW w:w="3080" w:type="dxa"/>
          </w:tcPr>
          <w:p w14:paraId="5D286F0C" w14:textId="77777777" w:rsidR="005C4814" w:rsidRPr="006E4D77" w:rsidRDefault="005C4814" w:rsidP="005C4814">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6E4D77">
              <w:rPr>
                <w:rFonts w:ascii="Calibri" w:hAnsi="Calibri" w:cs="Calibri"/>
                <w:sz w:val="24"/>
                <w:szCs w:val="24"/>
              </w:rPr>
              <w:t>П р и л е п</w:t>
            </w:r>
          </w:p>
        </w:tc>
        <w:tc>
          <w:tcPr>
            <w:tcW w:w="3081" w:type="dxa"/>
          </w:tcPr>
          <w:p w14:paraId="7338F4C6" w14:textId="77777777" w:rsidR="005C4814" w:rsidRPr="006E4D77" w:rsidRDefault="005C4814" w:rsidP="005C4814">
            <w:pPr>
              <w:tabs>
                <w:tab w:val="left" w:pos="2464"/>
              </w:tabs>
              <w:spacing w:after="0"/>
              <w:rPr>
                <w:rFonts w:ascii="Calibri" w:hAnsi="Calibri" w:cs="Calibri"/>
                <w:sz w:val="24"/>
                <w:szCs w:val="24"/>
              </w:rPr>
            </w:pPr>
          </w:p>
        </w:tc>
        <w:tc>
          <w:tcPr>
            <w:tcW w:w="3081" w:type="dxa"/>
          </w:tcPr>
          <w:p w14:paraId="6B1352D4" w14:textId="77777777" w:rsidR="005C4814" w:rsidRPr="006E4D77" w:rsidRDefault="005C4814" w:rsidP="005C4814">
            <w:pPr>
              <w:tabs>
                <w:tab w:val="left" w:pos="2464"/>
              </w:tabs>
              <w:spacing w:after="0"/>
              <w:rPr>
                <w:rFonts w:ascii="Calibri" w:hAnsi="Calibri" w:cs="Calibri"/>
                <w:sz w:val="24"/>
                <w:szCs w:val="24"/>
              </w:rPr>
            </w:pPr>
            <w:r w:rsidRPr="006E4D77">
              <w:rPr>
                <w:rFonts w:ascii="Calibri" w:hAnsi="Calibri" w:cs="Calibri"/>
                <w:sz w:val="24"/>
                <w:szCs w:val="24"/>
              </w:rPr>
              <w:t>Борче Јовчески</w:t>
            </w:r>
          </w:p>
        </w:tc>
      </w:tr>
    </w:tbl>
    <w:p w14:paraId="1F6F5595" w14:textId="77777777" w:rsidR="005C4814" w:rsidRPr="006E4D77" w:rsidRDefault="005C4814" w:rsidP="005C4814">
      <w:pPr>
        <w:tabs>
          <w:tab w:val="left" w:pos="2464"/>
        </w:tabs>
        <w:spacing w:after="0"/>
        <w:rPr>
          <w:rFonts w:ascii="Calibri" w:hAnsi="Calibri" w:cs="Calibri"/>
          <w:sz w:val="24"/>
          <w:szCs w:val="24"/>
        </w:rPr>
      </w:pPr>
    </w:p>
    <w:p w14:paraId="0D32ED54" w14:textId="77777777" w:rsidR="005C4814" w:rsidRPr="006E4D77" w:rsidRDefault="005C4814" w:rsidP="005C4814">
      <w:pPr>
        <w:tabs>
          <w:tab w:val="left" w:pos="2464"/>
        </w:tabs>
        <w:spacing w:after="0"/>
        <w:rPr>
          <w:rFonts w:ascii="Calibri" w:hAnsi="Calibri" w:cs="Calibri"/>
          <w:sz w:val="24"/>
          <w:szCs w:val="24"/>
        </w:rPr>
      </w:pPr>
    </w:p>
    <w:p w14:paraId="75C76BD4" w14:textId="77777777" w:rsidR="005C4814" w:rsidRDefault="005C4814" w:rsidP="005C4814">
      <w:pPr>
        <w:tabs>
          <w:tab w:val="left" w:pos="2464"/>
        </w:tabs>
        <w:spacing w:after="0"/>
        <w:rPr>
          <w:rFonts w:ascii="Calibri" w:hAnsi="Calibri" w:cs="Calibri"/>
          <w:sz w:val="24"/>
          <w:szCs w:val="24"/>
          <w:lang w:val="en-US"/>
        </w:rPr>
      </w:pPr>
    </w:p>
    <w:p w14:paraId="7E80ACAE" w14:textId="77777777" w:rsidR="005C4814" w:rsidRDefault="005C4814" w:rsidP="005C4814">
      <w:pPr>
        <w:tabs>
          <w:tab w:val="left" w:pos="2464"/>
        </w:tabs>
        <w:spacing w:after="0"/>
        <w:rPr>
          <w:rFonts w:ascii="Calibri" w:hAnsi="Calibri" w:cs="Calibri"/>
          <w:sz w:val="24"/>
          <w:szCs w:val="24"/>
          <w:lang w:val="en-US"/>
        </w:rPr>
      </w:pPr>
    </w:p>
    <w:p w14:paraId="296D9B67" w14:textId="77777777" w:rsidR="005C4814" w:rsidRDefault="005C4814" w:rsidP="005C4814">
      <w:pPr>
        <w:tabs>
          <w:tab w:val="left" w:pos="2464"/>
        </w:tabs>
        <w:spacing w:after="0"/>
        <w:rPr>
          <w:rFonts w:ascii="Calibri" w:hAnsi="Calibri" w:cs="Calibri"/>
          <w:sz w:val="24"/>
          <w:szCs w:val="24"/>
          <w:lang w:val="en-US"/>
        </w:rPr>
      </w:pPr>
    </w:p>
    <w:p w14:paraId="6CEF928F" w14:textId="77777777" w:rsidR="005C4814" w:rsidRDefault="005C4814" w:rsidP="005C4814">
      <w:pPr>
        <w:tabs>
          <w:tab w:val="left" w:pos="2464"/>
        </w:tabs>
        <w:spacing w:after="0"/>
        <w:rPr>
          <w:rFonts w:ascii="Calibri" w:hAnsi="Calibri" w:cs="Calibri"/>
          <w:sz w:val="24"/>
          <w:szCs w:val="24"/>
          <w:lang w:val="en-US"/>
        </w:rPr>
      </w:pPr>
    </w:p>
    <w:p w14:paraId="3DD6777A" w14:textId="77777777" w:rsidR="005C4814" w:rsidRDefault="005C4814" w:rsidP="005C4814">
      <w:pPr>
        <w:tabs>
          <w:tab w:val="left" w:pos="2464"/>
        </w:tabs>
        <w:spacing w:after="0"/>
        <w:rPr>
          <w:rFonts w:ascii="Calibri" w:hAnsi="Calibri" w:cs="Calibri"/>
          <w:sz w:val="24"/>
          <w:szCs w:val="24"/>
          <w:lang w:val="en-US"/>
        </w:rPr>
      </w:pPr>
    </w:p>
    <w:p w14:paraId="67B26327" w14:textId="77777777" w:rsidR="005C4814" w:rsidRDefault="005C4814" w:rsidP="005C4814">
      <w:pPr>
        <w:tabs>
          <w:tab w:val="left" w:pos="2464"/>
        </w:tabs>
        <w:spacing w:after="0"/>
        <w:rPr>
          <w:rFonts w:ascii="Calibri" w:hAnsi="Calibri" w:cs="Calibri"/>
          <w:sz w:val="24"/>
          <w:szCs w:val="24"/>
          <w:lang w:val="en-US"/>
        </w:rPr>
      </w:pPr>
    </w:p>
    <w:p w14:paraId="4192B538" w14:textId="77777777" w:rsidR="005C4814" w:rsidRDefault="005C4814" w:rsidP="005C4814">
      <w:pPr>
        <w:tabs>
          <w:tab w:val="left" w:pos="2464"/>
        </w:tabs>
        <w:spacing w:after="0"/>
        <w:rPr>
          <w:rFonts w:ascii="Calibri" w:hAnsi="Calibri" w:cs="Calibri"/>
          <w:sz w:val="24"/>
          <w:szCs w:val="24"/>
          <w:lang w:val="en-US"/>
        </w:rPr>
      </w:pPr>
    </w:p>
    <w:p w14:paraId="343F0E52" w14:textId="77777777" w:rsidR="005C4814" w:rsidRDefault="005C4814" w:rsidP="005C4814">
      <w:pPr>
        <w:tabs>
          <w:tab w:val="left" w:pos="2464"/>
        </w:tabs>
        <w:spacing w:after="0"/>
        <w:rPr>
          <w:rFonts w:ascii="Calibri" w:hAnsi="Calibri" w:cs="Calibri"/>
          <w:sz w:val="24"/>
          <w:szCs w:val="24"/>
          <w:lang w:val="en-US"/>
        </w:rPr>
      </w:pPr>
    </w:p>
    <w:p w14:paraId="7215259F" w14:textId="77777777" w:rsidR="005C4814" w:rsidRDefault="005C4814" w:rsidP="005C4814">
      <w:pPr>
        <w:tabs>
          <w:tab w:val="left" w:pos="2464"/>
        </w:tabs>
        <w:spacing w:after="0"/>
        <w:rPr>
          <w:rFonts w:ascii="Calibri" w:hAnsi="Calibri" w:cs="Calibri"/>
          <w:sz w:val="24"/>
          <w:szCs w:val="24"/>
          <w:lang w:val="en-US"/>
        </w:rPr>
      </w:pPr>
    </w:p>
    <w:p w14:paraId="305129B1" w14:textId="77777777" w:rsidR="005C4814" w:rsidRDefault="005C4814" w:rsidP="005C4814">
      <w:pPr>
        <w:tabs>
          <w:tab w:val="left" w:pos="2464"/>
        </w:tabs>
        <w:spacing w:after="0"/>
        <w:rPr>
          <w:rFonts w:ascii="Calibri" w:hAnsi="Calibri" w:cs="Calibri"/>
          <w:sz w:val="24"/>
          <w:szCs w:val="24"/>
          <w:lang w:val="en-US"/>
        </w:rPr>
      </w:pPr>
    </w:p>
    <w:p w14:paraId="34B9388E" w14:textId="77777777" w:rsidR="005C4814" w:rsidRDefault="005C4814" w:rsidP="005C4814">
      <w:pPr>
        <w:tabs>
          <w:tab w:val="left" w:pos="2464"/>
        </w:tabs>
        <w:spacing w:after="0"/>
        <w:rPr>
          <w:rFonts w:ascii="Calibri" w:hAnsi="Calibri" w:cs="Calibri"/>
          <w:sz w:val="24"/>
          <w:szCs w:val="24"/>
          <w:lang w:val="en-US"/>
        </w:rPr>
      </w:pPr>
    </w:p>
    <w:p w14:paraId="40BB5D7A" w14:textId="77777777" w:rsidR="005C4814" w:rsidRDefault="005C4814" w:rsidP="005C4814">
      <w:pPr>
        <w:tabs>
          <w:tab w:val="left" w:pos="2464"/>
        </w:tabs>
        <w:spacing w:after="0"/>
        <w:rPr>
          <w:rFonts w:ascii="Calibri" w:hAnsi="Calibri" w:cs="Calibri"/>
          <w:sz w:val="24"/>
          <w:szCs w:val="24"/>
          <w:lang w:val="en-US"/>
        </w:rPr>
      </w:pPr>
    </w:p>
    <w:p w14:paraId="6EFDEC81" w14:textId="77777777" w:rsidR="005C4814" w:rsidRDefault="005C4814" w:rsidP="005C4814">
      <w:pPr>
        <w:tabs>
          <w:tab w:val="left" w:pos="2464"/>
        </w:tabs>
        <w:spacing w:after="0"/>
        <w:rPr>
          <w:rFonts w:ascii="Calibri" w:hAnsi="Calibri" w:cs="Calibri"/>
          <w:sz w:val="24"/>
          <w:szCs w:val="24"/>
          <w:lang w:val="en-US"/>
        </w:rPr>
      </w:pPr>
    </w:p>
    <w:p w14:paraId="1E67133E" w14:textId="77777777" w:rsidR="005C4814" w:rsidRDefault="005C4814" w:rsidP="005C4814">
      <w:pPr>
        <w:tabs>
          <w:tab w:val="left" w:pos="2464"/>
        </w:tabs>
        <w:spacing w:after="0"/>
        <w:rPr>
          <w:rFonts w:ascii="Calibri" w:hAnsi="Calibri" w:cs="Calibri"/>
          <w:sz w:val="24"/>
          <w:szCs w:val="24"/>
          <w:lang w:val="en-US"/>
        </w:rPr>
      </w:pPr>
    </w:p>
    <w:p w14:paraId="7359E718" w14:textId="77777777" w:rsidR="005C4814" w:rsidRDefault="005C4814" w:rsidP="005C4814">
      <w:pPr>
        <w:tabs>
          <w:tab w:val="left" w:pos="2464"/>
        </w:tabs>
        <w:spacing w:after="0"/>
        <w:rPr>
          <w:rFonts w:ascii="Calibri" w:hAnsi="Calibri" w:cs="Calibri"/>
          <w:sz w:val="24"/>
          <w:szCs w:val="24"/>
          <w:lang w:val="en-US"/>
        </w:rPr>
      </w:pPr>
    </w:p>
    <w:p w14:paraId="5B037F0D" w14:textId="77777777" w:rsidR="005C4814" w:rsidRDefault="005C4814" w:rsidP="005C4814">
      <w:pPr>
        <w:tabs>
          <w:tab w:val="left" w:pos="2464"/>
        </w:tabs>
        <w:spacing w:after="0"/>
        <w:rPr>
          <w:rFonts w:ascii="Calibri" w:hAnsi="Calibri" w:cs="Calibri"/>
          <w:sz w:val="24"/>
          <w:szCs w:val="24"/>
          <w:lang w:val="en-US"/>
        </w:rPr>
      </w:pPr>
    </w:p>
    <w:p w14:paraId="302DEEF7" w14:textId="77777777" w:rsidR="005C4814" w:rsidRDefault="005C4814" w:rsidP="005C4814">
      <w:pPr>
        <w:tabs>
          <w:tab w:val="left" w:pos="2464"/>
        </w:tabs>
        <w:spacing w:after="0"/>
        <w:rPr>
          <w:rFonts w:ascii="Calibri" w:hAnsi="Calibri" w:cs="Calibri"/>
          <w:sz w:val="24"/>
          <w:szCs w:val="24"/>
        </w:rPr>
      </w:pPr>
    </w:p>
    <w:p w14:paraId="414EFC23" w14:textId="77777777" w:rsidR="00E675EF" w:rsidRDefault="00E675EF" w:rsidP="005C4814">
      <w:pPr>
        <w:tabs>
          <w:tab w:val="left" w:pos="2464"/>
        </w:tabs>
        <w:spacing w:after="0"/>
        <w:rPr>
          <w:rFonts w:ascii="Calibri" w:hAnsi="Calibri" w:cs="Calibri"/>
          <w:sz w:val="24"/>
          <w:szCs w:val="24"/>
        </w:rPr>
      </w:pPr>
    </w:p>
    <w:p w14:paraId="3A889671" w14:textId="77777777" w:rsidR="00E675EF" w:rsidRDefault="00E675EF" w:rsidP="005C4814">
      <w:pPr>
        <w:tabs>
          <w:tab w:val="left" w:pos="2464"/>
        </w:tabs>
        <w:spacing w:after="0"/>
        <w:rPr>
          <w:rFonts w:ascii="Calibri" w:hAnsi="Calibri" w:cs="Calibri"/>
          <w:sz w:val="24"/>
          <w:szCs w:val="24"/>
        </w:rPr>
      </w:pPr>
    </w:p>
    <w:p w14:paraId="147623FB" w14:textId="77777777" w:rsidR="00E675EF" w:rsidRDefault="00E675EF" w:rsidP="005C4814">
      <w:pPr>
        <w:tabs>
          <w:tab w:val="left" w:pos="2464"/>
        </w:tabs>
        <w:spacing w:after="0"/>
        <w:rPr>
          <w:rFonts w:ascii="Calibri" w:hAnsi="Calibri" w:cs="Calibri"/>
          <w:sz w:val="24"/>
          <w:szCs w:val="24"/>
        </w:rPr>
      </w:pPr>
    </w:p>
    <w:p w14:paraId="5AC3061B" w14:textId="77777777" w:rsidR="00E675EF" w:rsidRDefault="00E675EF" w:rsidP="005C4814">
      <w:pPr>
        <w:tabs>
          <w:tab w:val="left" w:pos="2464"/>
        </w:tabs>
        <w:spacing w:after="0"/>
        <w:rPr>
          <w:rFonts w:ascii="Calibri" w:hAnsi="Calibri" w:cs="Calibri"/>
          <w:sz w:val="24"/>
          <w:szCs w:val="24"/>
        </w:rPr>
      </w:pPr>
    </w:p>
    <w:p w14:paraId="2EF38984" w14:textId="77777777" w:rsidR="00E675EF" w:rsidRDefault="00E675EF" w:rsidP="005C4814">
      <w:pPr>
        <w:tabs>
          <w:tab w:val="left" w:pos="2464"/>
        </w:tabs>
        <w:spacing w:after="0"/>
        <w:rPr>
          <w:rFonts w:ascii="Calibri" w:hAnsi="Calibri" w:cs="Calibri"/>
          <w:sz w:val="24"/>
          <w:szCs w:val="24"/>
        </w:rPr>
      </w:pPr>
    </w:p>
    <w:p w14:paraId="66A8D577" w14:textId="77777777"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Врз основа на член 22 став 1 од Законот за локална самоуправа („Службен весник на РМ“ бр. 5/2002 и 202/2024), како и член 26, точка 11 од Статутот на Општина Прилеп (”Службен гласник на Општина Прилеп” 6/2003, 4/2005, 11/2008, 9/2019, 5/2021 и 3/2023), Советот на Општина Прилеп, на својата  седница одржана на ден 07.08.2025 година, донесе:</w:t>
      </w:r>
    </w:p>
    <w:p w14:paraId="76123588"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339C938D"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18D5467E" w14:textId="77777777" w:rsidR="00E675EF" w:rsidRPr="00E675EF" w:rsidRDefault="00E675EF" w:rsidP="00E675EF">
      <w:pPr>
        <w:tabs>
          <w:tab w:val="left" w:pos="2464"/>
        </w:tabs>
        <w:spacing w:after="0" w:line="240" w:lineRule="auto"/>
        <w:jc w:val="center"/>
        <w:rPr>
          <w:rFonts w:ascii="Calibri" w:hAnsi="Calibri" w:cs="Calibri"/>
          <w:b/>
          <w:bCs/>
          <w:sz w:val="24"/>
          <w:szCs w:val="24"/>
        </w:rPr>
      </w:pPr>
      <w:r w:rsidRPr="00E675EF">
        <w:rPr>
          <w:rFonts w:ascii="Calibri" w:hAnsi="Calibri" w:cs="Calibri"/>
          <w:b/>
          <w:bCs/>
          <w:sz w:val="24"/>
          <w:szCs w:val="24"/>
        </w:rPr>
        <w:t>З А К Л У Ч О К</w:t>
      </w:r>
    </w:p>
    <w:p w14:paraId="48FE0113" w14:textId="77777777" w:rsidR="00E675EF" w:rsidRDefault="00E675EF" w:rsidP="00E675EF">
      <w:pPr>
        <w:tabs>
          <w:tab w:val="left" w:pos="2464"/>
        </w:tabs>
        <w:spacing w:after="0" w:line="240" w:lineRule="auto"/>
        <w:jc w:val="center"/>
        <w:rPr>
          <w:rFonts w:ascii="Calibri" w:hAnsi="Calibri" w:cs="Calibri"/>
          <w:b/>
          <w:bCs/>
          <w:sz w:val="24"/>
          <w:szCs w:val="24"/>
        </w:rPr>
      </w:pPr>
      <w:r w:rsidRPr="00E675EF">
        <w:rPr>
          <w:rFonts w:ascii="Calibri" w:hAnsi="Calibri" w:cs="Calibri"/>
          <w:b/>
          <w:bCs/>
          <w:sz w:val="24"/>
          <w:szCs w:val="24"/>
        </w:rPr>
        <w:t>за давање позитивно мислење по однос на Програмата „за младите се работи: време е за структурна поддршка на нивната иднина“</w:t>
      </w:r>
    </w:p>
    <w:p w14:paraId="288CC3B4" w14:textId="77777777" w:rsidR="00E675EF" w:rsidRPr="00E675EF" w:rsidRDefault="00E675EF" w:rsidP="00E675EF">
      <w:pPr>
        <w:tabs>
          <w:tab w:val="left" w:pos="2464"/>
        </w:tabs>
        <w:spacing w:after="0" w:line="240" w:lineRule="auto"/>
        <w:jc w:val="center"/>
        <w:rPr>
          <w:rFonts w:ascii="Calibri" w:hAnsi="Calibri" w:cs="Calibri"/>
          <w:b/>
          <w:bCs/>
          <w:sz w:val="24"/>
          <w:szCs w:val="24"/>
        </w:rPr>
      </w:pPr>
    </w:p>
    <w:p w14:paraId="537C23AC" w14:textId="77777777" w:rsidR="00E675EF" w:rsidRPr="00E675EF" w:rsidRDefault="00E675EF" w:rsidP="00E675EF">
      <w:pPr>
        <w:tabs>
          <w:tab w:val="left" w:pos="2464"/>
        </w:tabs>
        <w:spacing w:after="0" w:line="240" w:lineRule="auto"/>
        <w:jc w:val="center"/>
        <w:rPr>
          <w:rFonts w:ascii="Calibri" w:hAnsi="Calibri" w:cs="Calibri"/>
          <w:b/>
          <w:bCs/>
          <w:sz w:val="24"/>
          <w:szCs w:val="24"/>
        </w:rPr>
      </w:pPr>
    </w:p>
    <w:p w14:paraId="5C715B4B" w14:textId="70EC3C33"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1.</w:t>
      </w:r>
      <w:r>
        <w:rPr>
          <w:rFonts w:ascii="Calibri" w:hAnsi="Calibri" w:cs="Calibri"/>
          <w:sz w:val="24"/>
          <w:szCs w:val="24"/>
        </w:rPr>
        <w:t xml:space="preserve"> </w:t>
      </w:r>
      <w:r w:rsidRPr="00E675EF">
        <w:rPr>
          <w:rFonts w:ascii="Calibri" w:hAnsi="Calibri" w:cs="Calibri"/>
          <w:sz w:val="24"/>
          <w:szCs w:val="24"/>
        </w:rPr>
        <w:t>Советот на Општина Прилеп дава позитивно мислење во однос на Програмата за поддршка на социо-економска интеграција на младите во социјален ризик, под наслов:„За младите се работи: време е за структурна поддршка на нивната иднина“, која се имплементира од страна на Здружение на граѓани СОС Детско село Северна Македонија, во рамки на проектот „Зајакнување на младите преку нови можности 2“.</w:t>
      </w:r>
    </w:p>
    <w:p w14:paraId="03C835F9" w14:textId="518831D3"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2.</w:t>
      </w:r>
      <w:r>
        <w:rPr>
          <w:rFonts w:ascii="Calibri" w:hAnsi="Calibri" w:cs="Calibri"/>
          <w:sz w:val="24"/>
          <w:szCs w:val="24"/>
        </w:rPr>
        <w:t xml:space="preserve"> </w:t>
      </w:r>
      <w:r w:rsidRPr="00E675EF">
        <w:rPr>
          <w:rFonts w:ascii="Calibri" w:hAnsi="Calibri" w:cs="Calibri"/>
          <w:sz w:val="24"/>
          <w:szCs w:val="24"/>
        </w:rPr>
        <w:t>Донесувањето на овој заклучок произлегува од надлежностите на општината утврдени во член 22 од Законот за локална самоуправа, со кој општините се надлежни за поддршка на активности во областа на социјалната заштита, младите и локалниот економски развој.</w:t>
      </w:r>
    </w:p>
    <w:p w14:paraId="32CB5040" w14:textId="74DCB13C"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3.</w:t>
      </w:r>
      <w:r>
        <w:rPr>
          <w:rFonts w:ascii="Calibri" w:hAnsi="Calibri" w:cs="Calibri"/>
          <w:sz w:val="24"/>
          <w:szCs w:val="24"/>
        </w:rPr>
        <w:t xml:space="preserve"> </w:t>
      </w:r>
      <w:r w:rsidRPr="00E675EF">
        <w:rPr>
          <w:rFonts w:ascii="Calibri" w:hAnsi="Calibri" w:cs="Calibri"/>
          <w:sz w:val="24"/>
          <w:szCs w:val="24"/>
        </w:rPr>
        <w:t>Општина Прилеп, преку надлежните служби, ќе обезбеди институционална и логистичка поддршка при реализацијата на програмските активности, согласно своите капацитети и можности</w:t>
      </w:r>
    </w:p>
    <w:p w14:paraId="3CD262F8" w14:textId="72279DC6"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4.</w:t>
      </w:r>
      <w:r>
        <w:rPr>
          <w:rFonts w:ascii="Calibri" w:hAnsi="Calibri" w:cs="Calibri"/>
          <w:sz w:val="24"/>
          <w:szCs w:val="24"/>
        </w:rPr>
        <w:t xml:space="preserve"> </w:t>
      </w:r>
      <w:r w:rsidRPr="00E675EF">
        <w:rPr>
          <w:rFonts w:ascii="Calibri" w:hAnsi="Calibri" w:cs="Calibri"/>
          <w:sz w:val="24"/>
          <w:szCs w:val="24"/>
        </w:rPr>
        <w:t>Заклучокот да се достави до Градоначалникот, Одделение за јавни дејности, Здружение на граѓани СОС Детско село Северна Македонија и архивата на Општина Прилеп.</w:t>
      </w:r>
    </w:p>
    <w:p w14:paraId="6E2B9504" w14:textId="520A59E6"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5.</w:t>
      </w:r>
      <w:r>
        <w:rPr>
          <w:rFonts w:ascii="Calibri" w:hAnsi="Calibri" w:cs="Calibri"/>
          <w:sz w:val="24"/>
          <w:szCs w:val="24"/>
        </w:rPr>
        <w:t xml:space="preserve"> </w:t>
      </w:r>
      <w:r w:rsidRPr="00E675EF">
        <w:rPr>
          <w:rFonts w:ascii="Calibri" w:hAnsi="Calibri" w:cs="Calibri"/>
          <w:sz w:val="24"/>
          <w:szCs w:val="24"/>
        </w:rPr>
        <w:t>Заклучокот влегува во сила, осмиот ден од денот на објавувањето во ’’Службен гласник на Општина Прилеп’’.</w:t>
      </w:r>
    </w:p>
    <w:p w14:paraId="19009AE3"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4742C79D"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67F0A102"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155DB4CD" w14:textId="77777777" w:rsidR="00E675EF" w:rsidRPr="00E675EF" w:rsidRDefault="00E675EF" w:rsidP="00E675EF">
      <w:pPr>
        <w:tabs>
          <w:tab w:val="left" w:pos="2464"/>
        </w:tabs>
        <w:spacing w:after="0" w:line="240" w:lineRule="auto"/>
        <w:jc w:val="both"/>
        <w:rPr>
          <w:rFonts w:ascii="Calibri" w:hAnsi="Calibri" w:cs="Calibri"/>
          <w:sz w:val="24"/>
          <w:szCs w:val="24"/>
        </w:rPr>
      </w:pPr>
    </w:p>
    <w:p w14:paraId="46EDE59A" w14:textId="5C5894E9"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Бр. 09-2618/17</w:t>
      </w:r>
      <w:r w:rsidRPr="00E675EF">
        <w:rPr>
          <w:rFonts w:ascii="Calibri" w:hAnsi="Calibri" w:cs="Calibri"/>
          <w:sz w:val="24"/>
          <w:szCs w:val="24"/>
        </w:rPr>
        <w:tab/>
      </w:r>
      <w:r>
        <w:rPr>
          <w:rFonts w:ascii="Calibri" w:hAnsi="Calibri" w:cs="Calibri"/>
          <w:sz w:val="24"/>
          <w:szCs w:val="24"/>
        </w:rPr>
        <w:t xml:space="preserve">                                                          </w:t>
      </w:r>
      <w:r w:rsidR="00544167">
        <w:rPr>
          <w:rFonts w:ascii="Calibri" w:hAnsi="Calibri" w:cs="Calibri"/>
          <w:sz w:val="24"/>
          <w:szCs w:val="24"/>
        </w:rPr>
        <w:t xml:space="preserve"> </w:t>
      </w:r>
      <w:r>
        <w:rPr>
          <w:rFonts w:ascii="Calibri" w:hAnsi="Calibri" w:cs="Calibri"/>
          <w:sz w:val="24"/>
          <w:szCs w:val="24"/>
        </w:rPr>
        <w:t xml:space="preserve">  </w:t>
      </w:r>
      <w:r w:rsidRPr="00E675EF">
        <w:rPr>
          <w:rFonts w:ascii="Calibri" w:hAnsi="Calibri" w:cs="Calibri"/>
          <w:sz w:val="24"/>
          <w:szCs w:val="24"/>
        </w:rPr>
        <w:tab/>
        <w:t>ПРЕТСЕДАТЕЛ</w:t>
      </w:r>
    </w:p>
    <w:p w14:paraId="2F8E2993" w14:textId="71C31B8D"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07.08.2025 година</w:t>
      </w:r>
      <w:r w:rsidRPr="00E675EF">
        <w:rPr>
          <w:rFonts w:ascii="Calibri" w:hAnsi="Calibri" w:cs="Calibri"/>
          <w:sz w:val="24"/>
          <w:szCs w:val="24"/>
        </w:rPr>
        <w:tab/>
      </w:r>
      <w:r w:rsidRPr="00E675EF">
        <w:rPr>
          <w:rFonts w:ascii="Calibri" w:hAnsi="Calibri" w:cs="Calibri"/>
          <w:sz w:val="24"/>
          <w:szCs w:val="24"/>
        </w:rPr>
        <w:tab/>
      </w:r>
      <w:r>
        <w:rPr>
          <w:rFonts w:ascii="Calibri" w:hAnsi="Calibri" w:cs="Calibri"/>
          <w:sz w:val="24"/>
          <w:szCs w:val="24"/>
        </w:rPr>
        <w:t xml:space="preserve">                                        </w:t>
      </w:r>
      <w:r w:rsidR="00544167">
        <w:rPr>
          <w:rFonts w:ascii="Calibri" w:hAnsi="Calibri" w:cs="Calibri"/>
          <w:sz w:val="24"/>
          <w:szCs w:val="24"/>
        </w:rPr>
        <w:t xml:space="preserve">     </w:t>
      </w:r>
      <w:r>
        <w:rPr>
          <w:rFonts w:ascii="Calibri" w:hAnsi="Calibri" w:cs="Calibri"/>
          <w:sz w:val="24"/>
          <w:szCs w:val="24"/>
        </w:rPr>
        <w:t xml:space="preserve"> </w:t>
      </w:r>
      <w:r w:rsidRPr="00E675EF">
        <w:rPr>
          <w:rFonts w:ascii="Calibri" w:hAnsi="Calibri" w:cs="Calibri"/>
          <w:sz w:val="24"/>
          <w:szCs w:val="24"/>
        </w:rPr>
        <w:t>на Совет на Општина Прилеп</w:t>
      </w:r>
    </w:p>
    <w:p w14:paraId="7BDDC411" w14:textId="6A4F7173" w:rsidR="00E675EF" w:rsidRPr="00E675EF" w:rsidRDefault="00E675EF" w:rsidP="00E675EF">
      <w:pPr>
        <w:tabs>
          <w:tab w:val="left" w:pos="2464"/>
        </w:tabs>
        <w:spacing w:after="0" w:line="240" w:lineRule="auto"/>
        <w:jc w:val="both"/>
        <w:rPr>
          <w:rFonts w:ascii="Calibri" w:hAnsi="Calibri" w:cs="Calibri"/>
          <w:sz w:val="24"/>
          <w:szCs w:val="24"/>
        </w:rPr>
      </w:pPr>
      <w:r w:rsidRPr="00E675EF">
        <w:rPr>
          <w:rFonts w:ascii="Calibri" w:hAnsi="Calibri" w:cs="Calibri"/>
          <w:sz w:val="24"/>
          <w:szCs w:val="24"/>
        </w:rPr>
        <w:t>П р и л е п</w:t>
      </w:r>
      <w:r w:rsidRPr="00E675EF">
        <w:rPr>
          <w:rFonts w:ascii="Calibri" w:hAnsi="Calibri" w:cs="Calibri"/>
          <w:sz w:val="24"/>
          <w:szCs w:val="24"/>
        </w:rPr>
        <w:tab/>
      </w:r>
      <w:r w:rsidRPr="00E675EF">
        <w:rPr>
          <w:rFonts w:ascii="Calibri" w:hAnsi="Calibri" w:cs="Calibri"/>
          <w:sz w:val="24"/>
          <w:szCs w:val="24"/>
        </w:rPr>
        <w:tab/>
        <w:t xml:space="preserve">            </w:t>
      </w:r>
      <w:r>
        <w:rPr>
          <w:rFonts w:ascii="Calibri" w:hAnsi="Calibri" w:cs="Calibri"/>
          <w:sz w:val="24"/>
          <w:szCs w:val="24"/>
        </w:rPr>
        <w:t xml:space="preserve">                              </w:t>
      </w:r>
      <w:r w:rsidRPr="00E675EF">
        <w:rPr>
          <w:rFonts w:ascii="Calibri" w:hAnsi="Calibri" w:cs="Calibri"/>
          <w:sz w:val="24"/>
          <w:szCs w:val="24"/>
        </w:rPr>
        <w:t xml:space="preserve"> </w:t>
      </w:r>
      <w:r w:rsidR="00544167">
        <w:rPr>
          <w:rFonts w:ascii="Calibri" w:hAnsi="Calibri" w:cs="Calibri"/>
          <w:sz w:val="24"/>
          <w:szCs w:val="24"/>
        </w:rPr>
        <w:t xml:space="preserve">     </w:t>
      </w:r>
      <w:r w:rsidRPr="00E675EF">
        <w:rPr>
          <w:rFonts w:ascii="Calibri" w:hAnsi="Calibri" w:cs="Calibri"/>
          <w:sz w:val="24"/>
          <w:szCs w:val="24"/>
        </w:rPr>
        <w:t>Ирена Стерјовска Локвенец</w:t>
      </w:r>
    </w:p>
    <w:p w14:paraId="05B7ADF3" w14:textId="77777777" w:rsidR="00E675EF" w:rsidRPr="00E675EF" w:rsidRDefault="00E675EF" w:rsidP="00E675EF">
      <w:pPr>
        <w:tabs>
          <w:tab w:val="left" w:pos="2464"/>
        </w:tabs>
        <w:spacing w:after="0"/>
        <w:rPr>
          <w:rFonts w:ascii="Calibri" w:hAnsi="Calibri" w:cs="Calibri"/>
          <w:sz w:val="24"/>
          <w:szCs w:val="24"/>
        </w:rPr>
      </w:pPr>
      <w:r w:rsidRPr="00E675EF">
        <w:rPr>
          <w:rFonts w:ascii="Calibri" w:hAnsi="Calibri" w:cs="Calibri"/>
          <w:sz w:val="24"/>
          <w:szCs w:val="24"/>
        </w:rPr>
        <w:tab/>
      </w:r>
      <w:r w:rsidRPr="00E675EF">
        <w:rPr>
          <w:rFonts w:ascii="Calibri" w:hAnsi="Calibri" w:cs="Calibri"/>
          <w:sz w:val="24"/>
          <w:szCs w:val="24"/>
        </w:rPr>
        <w:tab/>
      </w:r>
    </w:p>
    <w:p w14:paraId="7298FACC" w14:textId="77777777" w:rsidR="00E675EF" w:rsidRPr="00E675EF" w:rsidRDefault="00E675EF" w:rsidP="00E675EF">
      <w:pPr>
        <w:tabs>
          <w:tab w:val="left" w:pos="2464"/>
        </w:tabs>
        <w:spacing w:after="0"/>
        <w:rPr>
          <w:rFonts w:ascii="Calibri" w:hAnsi="Calibri" w:cs="Calibri"/>
          <w:sz w:val="24"/>
          <w:szCs w:val="24"/>
        </w:rPr>
      </w:pPr>
    </w:p>
    <w:p w14:paraId="2BC64842" w14:textId="77777777" w:rsidR="00E675EF" w:rsidRPr="00E675EF" w:rsidRDefault="00E675EF" w:rsidP="005C4814">
      <w:pPr>
        <w:tabs>
          <w:tab w:val="left" w:pos="2464"/>
        </w:tabs>
        <w:spacing w:after="0"/>
        <w:rPr>
          <w:rFonts w:ascii="Calibri" w:hAnsi="Calibri" w:cs="Calibri"/>
          <w:sz w:val="24"/>
          <w:szCs w:val="24"/>
        </w:rPr>
      </w:pPr>
    </w:p>
    <w:p w14:paraId="6D353A04" w14:textId="77777777" w:rsidR="005C4814" w:rsidRDefault="005C4814" w:rsidP="005C4814">
      <w:pPr>
        <w:tabs>
          <w:tab w:val="left" w:pos="2464"/>
        </w:tabs>
        <w:spacing w:after="0"/>
        <w:rPr>
          <w:rFonts w:ascii="Calibri" w:hAnsi="Calibri" w:cs="Calibri"/>
          <w:sz w:val="24"/>
          <w:szCs w:val="24"/>
          <w:lang w:val="en-US"/>
        </w:rPr>
      </w:pPr>
    </w:p>
    <w:p w14:paraId="2DFFA5D0" w14:textId="77777777" w:rsidR="005C4814" w:rsidRDefault="005C4814" w:rsidP="005C4814">
      <w:pPr>
        <w:tabs>
          <w:tab w:val="left" w:pos="2464"/>
        </w:tabs>
        <w:spacing w:after="0"/>
        <w:rPr>
          <w:rFonts w:ascii="Calibri" w:hAnsi="Calibri" w:cs="Calibri"/>
          <w:sz w:val="24"/>
          <w:szCs w:val="24"/>
        </w:rPr>
      </w:pPr>
    </w:p>
    <w:p w14:paraId="0412B944" w14:textId="77777777" w:rsidR="00E675EF" w:rsidRDefault="00E675EF" w:rsidP="005C4814">
      <w:pPr>
        <w:tabs>
          <w:tab w:val="left" w:pos="2464"/>
        </w:tabs>
        <w:spacing w:after="0"/>
        <w:rPr>
          <w:rFonts w:ascii="Calibri" w:hAnsi="Calibri" w:cs="Calibri"/>
          <w:sz w:val="24"/>
          <w:szCs w:val="24"/>
        </w:rPr>
      </w:pPr>
    </w:p>
    <w:p w14:paraId="63067C95" w14:textId="77777777" w:rsidR="00E675EF" w:rsidRDefault="00E675EF" w:rsidP="005C4814">
      <w:pPr>
        <w:tabs>
          <w:tab w:val="left" w:pos="2464"/>
        </w:tabs>
        <w:spacing w:after="0"/>
        <w:rPr>
          <w:rFonts w:ascii="Calibri" w:hAnsi="Calibri" w:cs="Calibri"/>
          <w:sz w:val="24"/>
          <w:szCs w:val="24"/>
        </w:rPr>
      </w:pPr>
    </w:p>
    <w:p w14:paraId="3EDFFE88" w14:textId="77777777" w:rsidR="00E675EF" w:rsidRDefault="00E675EF" w:rsidP="005C4814">
      <w:pPr>
        <w:tabs>
          <w:tab w:val="left" w:pos="2464"/>
        </w:tabs>
        <w:spacing w:after="0"/>
        <w:rPr>
          <w:rFonts w:ascii="Calibri" w:hAnsi="Calibri" w:cs="Calibri"/>
          <w:sz w:val="24"/>
          <w:szCs w:val="24"/>
        </w:rPr>
      </w:pPr>
    </w:p>
    <w:p w14:paraId="22664A09" w14:textId="77777777" w:rsidR="00E675EF" w:rsidRDefault="00E675EF" w:rsidP="005C4814">
      <w:pPr>
        <w:tabs>
          <w:tab w:val="left" w:pos="2464"/>
        </w:tabs>
        <w:spacing w:after="0"/>
        <w:rPr>
          <w:rFonts w:ascii="Calibri" w:hAnsi="Calibri" w:cs="Calibri"/>
          <w:sz w:val="24"/>
          <w:szCs w:val="24"/>
        </w:rPr>
      </w:pPr>
    </w:p>
    <w:p w14:paraId="45F49968" w14:textId="77777777" w:rsidR="00E675EF" w:rsidRDefault="00E675EF" w:rsidP="005C4814">
      <w:pPr>
        <w:tabs>
          <w:tab w:val="left" w:pos="2464"/>
        </w:tabs>
        <w:spacing w:after="0"/>
        <w:rPr>
          <w:rFonts w:ascii="Calibri" w:hAnsi="Calibri" w:cs="Calibri"/>
          <w:sz w:val="24"/>
          <w:szCs w:val="24"/>
        </w:rPr>
      </w:pPr>
    </w:p>
    <w:p w14:paraId="5658B4E8" w14:textId="77777777" w:rsidR="00E675EF" w:rsidRPr="00E675EF" w:rsidRDefault="00E675EF" w:rsidP="005C4814">
      <w:pPr>
        <w:tabs>
          <w:tab w:val="left" w:pos="2464"/>
        </w:tabs>
        <w:spacing w:after="0"/>
        <w:rPr>
          <w:rFonts w:ascii="Calibri" w:hAnsi="Calibri" w:cs="Calibri"/>
          <w:sz w:val="24"/>
          <w:szCs w:val="24"/>
        </w:rPr>
      </w:pPr>
    </w:p>
    <w:p w14:paraId="4388E7DE" w14:textId="77777777" w:rsidR="005C4814" w:rsidRDefault="005C4814" w:rsidP="005C4814">
      <w:pPr>
        <w:tabs>
          <w:tab w:val="left" w:pos="2464"/>
        </w:tabs>
        <w:spacing w:after="0"/>
        <w:rPr>
          <w:rFonts w:ascii="Calibri" w:hAnsi="Calibri" w:cs="Calibri"/>
          <w:sz w:val="24"/>
          <w:szCs w:val="24"/>
          <w:lang w:val="en-US"/>
        </w:rPr>
      </w:pPr>
    </w:p>
    <w:p w14:paraId="7633F82D" w14:textId="77777777" w:rsidR="005C4814" w:rsidRDefault="005C4814" w:rsidP="005C4814">
      <w:pPr>
        <w:tabs>
          <w:tab w:val="left" w:pos="2464"/>
        </w:tabs>
        <w:spacing w:after="0"/>
        <w:rPr>
          <w:rFonts w:ascii="Calibri" w:hAnsi="Calibri" w:cs="Calibri"/>
          <w:sz w:val="24"/>
          <w:szCs w:val="24"/>
          <w:lang w:val="en-US"/>
        </w:rPr>
      </w:pPr>
    </w:p>
    <w:p w14:paraId="42C4CFF5" w14:textId="77777777" w:rsidR="005C4814" w:rsidRPr="006E4D77" w:rsidRDefault="005C4814" w:rsidP="005C4814">
      <w:pPr>
        <w:tabs>
          <w:tab w:val="left" w:pos="2464"/>
        </w:tabs>
        <w:spacing w:after="0"/>
        <w:jc w:val="both"/>
        <w:rPr>
          <w:rFonts w:ascii="Calibri" w:hAnsi="Calibri" w:cs="Calibri"/>
          <w:sz w:val="24"/>
          <w:szCs w:val="24"/>
        </w:rPr>
      </w:pPr>
      <w:r w:rsidRPr="006E4D77">
        <w:rPr>
          <w:rFonts w:ascii="Calibri" w:hAnsi="Calibri" w:cs="Calibri"/>
          <w:sz w:val="24"/>
          <w:szCs w:val="24"/>
          <w:lang w:val="en-US"/>
        </w:rPr>
        <w:lastRenderedPageBreak/>
        <w:t xml:space="preserve">        </w:t>
      </w:r>
      <w:r w:rsidRPr="006E4D77">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136ABC5A" w14:textId="77777777" w:rsidR="005C4814" w:rsidRPr="006E4D77" w:rsidRDefault="005C4814" w:rsidP="005C4814">
      <w:pPr>
        <w:tabs>
          <w:tab w:val="left" w:pos="2464"/>
        </w:tabs>
        <w:spacing w:after="0"/>
        <w:rPr>
          <w:rFonts w:ascii="Calibri" w:hAnsi="Calibri" w:cs="Calibri"/>
          <w:sz w:val="24"/>
          <w:szCs w:val="24"/>
        </w:rPr>
      </w:pPr>
    </w:p>
    <w:p w14:paraId="00C89414" w14:textId="77777777" w:rsidR="005C4814" w:rsidRPr="006E4D77" w:rsidRDefault="005C4814" w:rsidP="005C4814">
      <w:pPr>
        <w:tabs>
          <w:tab w:val="left" w:pos="2464"/>
        </w:tabs>
        <w:spacing w:after="0"/>
        <w:rPr>
          <w:rFonts w:ascii="Calibri" w:hAnsi="Calibri" w:cs="Calibri"/>
          <w:b/>
          <w:sz w:val="24"/>
          <w:szCs w:val="24"/>
        </w:rPr>
      </w:pPr>
    </w:p>
    <w:p w14:paraId="29E56C67" w14:textId="77777777" w:rsidR="005C4814" w:rsidRPr="006E4D77" w:rsidRDefault="005C4814" w:rsidP="005C4814">
      <w:pPr>
        <w:tabs>
          <w:tab w:val="left" w:pos="2464"/>
        </w:tabs>
        <w:spacing w:after="0"/>
        <w:jc w:val="center"/>
        <w:rPr>
          <w:rFonts w:ascii="Calibri" w:hAnsi="Calibri" w:cs="Calibri"/>
          <w:b/>
          <w:sz w:val="24"/>
          <w:szCs w:val="24"/>
        </w:rPr>
      </w:pPr>
      <w:r w:rsidRPr="006E4D77">
        <w:rPr>
          <w:rFonts w:ascii="Calibri" w:hAnsi="Calibri" w:cs="Calibri"/>
          <w:b/>
          <w:sz w:val="24"/>
          <w:szCs w:val="24"/>
        </w:rPr>
        <w:t>З   А   К   Л   У   Ч   О   К</w:t>
      </w:r>
    </w:p>
    <w:p w14:paraId="617C7A8B" w14:textId="77777777" w:rsidR="005C4814" w:rsidRPr="006E4D77" w:rsidRDefault="005C4814" w:rsidP="005C4814">
      <w:pPr>
        <w:tabs>
          <w:tab w:val="left" w:pos="2464"/>
        </w:tabs>
        <w:spacing w:after="0"/>
        <w:jc w:val="center"/>
        <w:rPr>
          <w:rFonts w:ascii="Calibri" w:hAnsi="Calibri" w:cs="Calibri"/>
          <w:b/>
          <w:sz w:val="24"/>
          <w:szCs w:val="24"/>
          <w:lang w:val="en-GB"/>
        </w:rPr>
      </w:pPr>
      <w:r w:rsidRPr="006E4D77">
        <w:rPr>
          <w:rFonts w:ascii="Calibri" w:hAnsi="Calibri" w:cs="Calibri"/>
          <w:b/>
          <w:sz w:val="24"/>
          <w:szCs w:val="24"/>
        </w:rPr>
        <w:t xml:space="preserve">ЗА ОБЈАВУВАЊЕ НА </w:t>
      </w:r>
      <w:r w:rsidRPr="00DA3C71">
        <w:rPr>
          <w:rFonts w:ascii="Calibri" w:hAnsi="Calibri" w:cs="Calibri"/>
          <w:b/>
          <w:bCs/>
          <w:sz w:val="24"/>
          <w:szCs w:val="24"/>
        </w:rPr>
        <w:t>ОДЛУКА ЗА БЕСПЛАТЕН ГРАДСКИ ПРЕВОЗ НА 18 СЕПТЕМВРИ 2025 ГОДИНА (ЧЕТВРТОК) ВО РАМКИ НА ОДБЕЛЕЖУВАЊЕТО НА НЕДЕЛАТА НА УРБАНА МОБИЛНОСТ</w:t>
      </w:r>
    </w:p>
    <w:p w14:paraId="7F7604A4" w14:textId="77777777" w:rsidR="005C4814" w:rsidRPr="006E4D77" w:rsidRDefault="005C4814" w:rsidP="005C4814">
      <w:pPr>
        <w:tabs>
          <w:tab w:val="left" w:pos="2464"/>
        </w:tabs>
        <w:spacing w:after="0"/>
        <w:rPr>
          <w:rFonts w:ascii="Calibri" w:hAnsi="Calibri" w:cs="Calibri"/>
          <w:b/>
          <w:sz w:val="24"/>
          <w:szCs w:val="24"/>
        </w:rPr>
      </w:pPr>
    </w:p>
    <w:p w14:paraId="6D9CFD83" w14:textId="77777777" w:rsidR="005C4814" w:rsidRPr="006E4D77" w:rsidRDefault="005C4814" w:rsidP="005C4814">
      <w:pPr>
        <w:tabs>
          <w:tab w:val="left" w:pos="2464"/>
        </w:tabs>
        <w:spacing w:after="0"/>
        <w:rPr>
          <w:rFonts w:ascii="Calibri" w:hAnsi="Calibri" w:cs="Calibri"/>
          <w:b/>
          <w:sz w:val="24"/>
          <w:szCs w:val="24"/>
        </w:rPr>
      </w:pPr>
    </w:p>
    <w:p w14:paraId="3AB68732" w14:textId="77777777" w:rsidR="005C4814" w:rsidRPr="006E4D77" w:rsidRDefault="005C4814" w:rsidP="005C4814">
      <w:pPr>
        <w:tabs>
          <w:tab w:val="left" w:pos="2464"/>
        </w:tabs>
        <w:spacing w:after="0"/>
        <w:jc w:val="both"/>
        <w:rPr>
          <w:rFonts w:ascii="Calibri" w:hAnsi="Calibri" w:cs="Calibri"/>
          <w:bCs/>
          <w:sz w:val="24"/>
          <w:szCs w:val="24"/>
          <w:lang w:val="en-GB"/>
        </w:rPr>
      </w:pPr>
      <w:r>
        <w:rPr>
          <w:rFonts w:ascii="Calibri" w:hAnsi="Calibri" w:cs="Calibri"/>
          <w:sz w:val="24"/>
          <w:szCs w:val="24"/>
          <w:lang w:val="en-US"/>
        </w:rPr>
        <w:t xml:space="preserve">          </w:t>
      </w:r>
      <w:r w:rsidRPr="006E4D77">
        <w:rPr>
          <w:rFonts w:ascii="Calibri" w:hAnsi="Calibri" w:cs="Calibri"/>
          <w:sz w:val="24"/>
          <w:szCs w:val="24"/>
        </w:rPr>
        <w:t xml:space="preserve">1. </w:t>
      </w:r>
      <w:proofErr w:type="spellStart"/>
      <w:r w:rsidRPr="006E4D77">
        <w:rPr>
          <w:rFonts w:ascii="Calibri" w:hAnsi="Calibri" w:cs="Calibri"/>
          <w:bCs/>
          <w:sz w:val="24"/>
          <w:szCs w:val="24"/>
          <w:lang w:val="en-GB"/>
        </w:rPr>
        <w:t>Одлука</w:t>
      </w:r>
      <w:proofErr w:type="spellEnd"/>
      <w:r w:rsidRPr="006E4D77">
        <w:rPr>
          <w:rFonts w:ascii="Calibri" w:hAnsi="Calibri" w:cs="Calibri"/>
          <w:bCs/>
          <w:sz w:val="24"/>
          <w:szCs w:val="24"/>
        </w:rPr>
        <w:t>та</w:t>
      </w:r>
      <w:r w:rsidRPr="006E4D77">
        <w:rPr>
          <w:rFonts w:ascii="Calibri" w:hAnsi="Calibri" w:cs="Calibri"/>
          <w:bCs/>
          <w:sz w:val="24"/>
          <w:szCs w:val="24"/>
          <w:lang w:val="en-GB"/>
        </w:rPr>
        <w:t xml:space="preserve"> </w:t>
      </w:r>
      <w:r w:rsidRPr="00DA3C71">
        <w:rPr>
          <w:rFonts w:ascii="Calibri" w:hAnsi="Calibri" w:cs="Calibri"/>
          <w:bCs/>
          <w:sz w:val="24"/>
          <w:szCs w:val="24"/>
        </w:rPr>
        <w:t xml:space="preserve">за бесплатен градски превоз на 18 септември 2025 година (четврток) во рамки на одбележувањето на неделата на урбана </w:t>
      </w:r>
      <w:proofErr w:type="gramStart"/>
      <w:r w:rsidRPr="00DA3C71">
        <w:rPr>
          <w:rFonts w:ascii="Calibri" w:hAnsi="Calibri" w:cs="Calibri"/>
          <w:bCs/>
          <w:sz w:val="24"/>
          <w:szCs w:val="24"/>
        </w:rPr>
        <w:t>мобилност</w:t>
      </w:r>
      <w:r w:rsidRPr="006E4D77">
        <w:rPr>
          <w:rFonts w:ascii="Calibri" w:hAnsi="Calibri" w:cs="Calibri"/>
          <w:bCs/>
          <w:sz w:val="24"/>
          <w:szCs w:val="24"/>
        </w:rPr>
        <w:t xml:space="preserve">, </w:t>
      </w:r>
      <w:r w:rsidRPr="006E4D77">
        <w:rPr>
          <w:rFonts w:ascii="Calibri" w:hAnsi="Calibri" w:cs="Calibri"/>
          <w:sz w:val="24"/>
          <w:szCs w:val="24"/>
        </w:rPr>
        <w:t xml:space="preserve"> </w:t>
      </w:r>
      <w:r w:rsidRPr="006E4D77">
        <w:rPr>
          <w:rFonts w:ascii="Calibri" w:hAnsi="Calibri" w:cs="Calibri"/>
          <w:bCs/>
          <w:sz w:val="24"/>
          <w:szCs w:val="24"/>
        </w:rPr>
        <w:t>с</w:t>
      </w:r>
      <w:r w:rsidRPr="006E4D77">
        <w:rPr>
          <w:rFonts w:ascii="Calibri" w:hAnsi="Calibri" w:cs="Calibri"/>
          <w:sz w:val="24"/>
          <w:szCs w:val="24"/>
        </w:rPr>
        <w:t>е</w:t>
      </w:r>
      <w:proofErr w:type="gramEnd"/>
      <w:r w:rsidRPr="006E4D77">
        <w:rPr>
          <w:rFonts w:ascii="Calibri" w:hAnsi="Calibri" w:cs="Calibri"/>
          <w:sz w:val="24"/>
          <w:szCs w:val="24"/>
        </w:rPr>
        <w:t xml:space="preserve"> објавува во “Службен гласник на Општина Прилеп”.</w:t>
      </w:r>
    </w:p>
    <w:p w14:paraId="076D65B4" w14:textId="77777777" w:rsidR="005C4814" w:rsidRPr="006E4D77" w:rsidRDefault="005C4814" w:rsidP="005C4814">
      <w:pPr>
        <w:tabs>
          <w:tab w:val="left" w:pos="2464"/>
        </w:tabs>
        <w:spacing w:after="0"/>
        <w:rPr>
          <w:rFonts w:ascii="Calibri" w:hAnsi="Calibri" w:cs="Calibri"/>
          <w:sz w:val="24"/>
          <w:szCs w:val="24"/>
        </w:rPr>
      </w:pPr>
    </w:p>
    <w:p w14:paraId="0AE36A62" w14:textId="77777777" w:rsidR="005C4814" w:rsidRPr="006E4D77" w:rsidRDefault="005C4814" w:rsidP="005C4814">
      <w:pPr>
        <w:tabs>
          <w:tab w:val="left" w:pos="2464"/>
        </w:tabs>
        <w:spacing w:after="0"/>
        <w:rPr>
          <w:rFonts w:ascii="Calibri" w:hAnsi="Calibri" w:cs="Calibri"/>
          <w:sz w:val="24"/>
          <w:szCs w:val="24"/>
        </w:rPr>
      </w:pPr>
    </w:p>
    <w:p w14:paraId="5174E9B9" w14:textId="77777777" w:rsidR="005C4814" w:rsidRPr="006E4D77" w:rsidRDefault="005C4814" w:rsidP="005C4814">
      <w:pPr>
        <w:tabs>
          <w:tab w:val="left" w:pos="2464"/>
        </w:tabs>
        <w:spacing w:after="0"/>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6E4D77" w14:paraId="506288E7" w14:textId="77777777" w:rsidTr="00830AEF">
        <w:trPr>
          <w:jc w:val="center"/>
        </w:trPr>
        <w:tc>
          <w:tcPr>
            <w:tcW w:w="3080" w:type="dxa"/>
          </w:tcPr>
          <w:p w14:paraId="0D3739EC" w14:textId="77777777" w:rsidR="005C4814" w:rsidRPr="006E4D77" w:rsidRDefault="005C4814" w:rsidP="00B8061C">
            <w:pPr>
              <w:tabs>
                <w:tab w:val="left" w:pos="2464"/>
              </w:tabs>
              <w:spacing w:after="0"/>
              <w:rPr>
                <w:rFonts w:ascii="Calibri" w:hAnsi="Calibri" w:cs="Calibri"/>
                <w:sz w:val="24"/>
                <w:szCs w:val="24"/>
                <w:lang w:val="en-US"/>
              </w:rPr>
            </w:pPr>
            <w:r>
              <w:rPr>
                <w:rFonts w:ascii="Calibri" w:hAnsi="Calibri" w:cs="Calibri"/>
                <w:sz w:val="24"/>
                <w:szCs w:val="24"/>
                <w:lang w:val="en-US"/>
              </w:rPr>
              <w:t xml:space="preserve">    </w:t>
            </w:r>
            <w:r w:rsidRPr="006E4D77">
              <w:rPr>
                <w:rFonts w:ascii="Calibri" w:hAnsi="Calibri" w:cs="Calibri"/>
                <w:sz w:val="24"/>
                <w:szCs w:val="24"/>
              </w:rPr>
              <w:t>Број 08-2620/1</w:t>
            </w:r>
            <w:r>
              <w:rPr>
                <w:rFonts w:ascii="Calibri" w:hAnsi="Calibri" w:cs="Calibri"/>
                <w:sz w:val="24"/>
                <w:szCs w:val="24"/>
              </w:rPr>
              <w:t>7</w:t>
            </w:r>
          </w:p>
        </w:tc>
        <w:tc>
          <w:tcPr>
            <w:tcW w:w="3081" w:type="dxa"/>
          </w:tcPr>
          <w:p w14:paraId="1AB5D2CD" w14:textId="77777777" w:rsidR="005C4814" w:rsidRPr="006E4D77" w:rsidRDefault="005C4814" w:rsidP="00B8061C">
            <w:pPr>
              <w:tabs>
                <w:tab w:val="left" w:pos="2464"/>
              </w:tabs>
              <w:spacing w:after="0"/>
              <w:rPr>
                <w:rFonts w:ascii="Calibri" w:hAnsi="Calibri" w:cs="Calibri"/>
                <w:sz w:val="24"/>
                <w:szCs w:val="24"/>
              </w:rPr>
            </w:pPr>
          </w:p>
        </w:tc>
        <w:tc>
          <w:tcPr>
            <w:tcW w:w="3081" w:type="dxa"/>
          </w:tcPr>
          <w:p w14:paraId="4C64C190" w14:textId="77777777" w:rsidR="005C4814" w:rsidRPr="006E4D77" w:rsidRDefault="005C4814" w:rsidP="00B8061C">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6E4D77">
              <w:rPr>
                <w:rFonts w:ascii="Calibri" w:hAnsi="Calibri" w:cs="Calibri"/>
                <w:sz w:val="24"/>
                <w:szCs w:val="24"/>
              </w:rPr>
              <w:t>ГРАДОНАЧАЛНИК</w:t>
            </w:r>
          </w:p>
        </w:tc>
      </w:tr>
      <w:tr w:rsidR="005C4814" w:rsidRPr="006E4D77" w14:paraId="404E3D57" w14:textId="77777777" w:rsidTr="00830AEF">
        <w:trPr>
          <w:jc w:val="center"/>
        </w:trPr>
        <w:tc>
          <w:tcPr>
            <w:tcW w:w="3080" w:type="dxa"/>
          </w:tcPr>
          <w:p w14:paraId="6F2AECB8" w14:textId="77777777" w:rsidR="005C4814" w:rsidRPr="006E4D77" w:rsidRDefault="005C4814" w:rsidP="00B8061C">
            <w:pPr>
              <w:tabs>
                <w:tab w:val="left" w:pos="2464"/>
              </w:tabs>
              <w:spacing w:after="0"/>
              <w:rPr>
                <w:rFonts w:ascii="Calibri" w:hAnsi="Calibri" w:cs="Calibri"/>
                <w:sz w:val="24"/>
                <w:szCs w:val="24"/>
              </w:rPr>
            </w:pPr>
            <w:r w:rsidRPr="006E4D77">
              <w:rPr>
                <w:rFonts w:ascii="Calibri" w:hAnsi="Calibri" w:cs="Calibri"/>
                <w:sz w:val="24"/>
                <w:szCs w:val="24"/>
              </w:rPr>
              <w:t>07.08.2025 година</w:t>
            </w:r>
          </w:p>
        </w:tc>
        <w:tc>
          <w:tcPr>
            <w:tcW w:w="3081" w:type="dxa"/>
          </w:tcPr>
          <w:p w14:paraId="5CC830C6" w14:textId="77777777" w:rsidR="005C4814" w:rsidRPr="006E4D77" w:rsidRDefault="005C4814" w:rsidP="00B8061C">
            <w:pPr>
              <w:tabs>
                <w:tab w:val="left" w:pos="2464"/>
              </w:tabs>
              <w:spacing w:after="0"/>
              <w:rPr>
                <w:rFonts w:ascii="Calibri" w:hAnsi="Calibri" w:cs="Calibri"/>
                <w:sz w:val="24"/>
                <w:szCs w:val="24"/>
              </w:rPr>
            </w:pPr>
          </w:p>
        </w:tc>
        <w:tc>
          <w:tcPr>
            <w:tcW w:w="3081" w:type="dxa"/>
          </w:tcPr>
          <w:p w14:paraId="0704055C" w14:textId="77777777" w:rsidR="005C4814" w:rsidRPr="006E4D77" w:rsidRDefault="005C4814" w:rsidP="00B8061C">
            <w:pPr>
              <w:tabs>
                <w:tab w:val="left" w:pos="2464"/>
              </w:tabs>
              <w:spacing w:after="0"/>
              <w:rPr>
                <w:rFonts w:ascii="Calibri" w:hAnsi="Calibri" w:cs="Calibri"/>
                <w:sz w:val="24"/>
                <w:szCs w:val="24"/>
              </w:rPr>
            </w:pPr>
            <w:r w:rsidRPr="006E4D77">
              <w:rPr>
                <w:rFonts w:ascii="Calibri" w:hAnsi="Calibri" w:cs="Calibri"/>
                <w:sz w:val="24"/>
                <w:szCs w:val="24"/>
              </w:rPr>
              <w:t>на Општина Прилеп</w:t>
            </w:r>
          </w:p>
        </w:tc>
      </w:tr>
      <w:tr w:rsidR="005C4814" w:rsidRPr="006E4D77" w14:paraId="287F84ED" w14:textId="77777777" w:rsidTr="00830AEF">
        <w:trPr>
          <w:jc w:val="center"/>
        </w:trPr>
        <w:tc>
          <w:tcPr>
            <w:tcW w:w="3080" w:type="dxa"/>
          </w:tcPr>
          <w:p w14:paraId="1493FECF" w14:textId="77777777" w:rsidR="005C4814" w:rsidRPr="006E4D77" w:rsidRDefault="005C4814" w:rsidP="00B8061C">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6E4D77">
              <w:rPr>
                <w:rFonts w:ascii="Calibri" w:hAnsi="Calibri" w:cs="Calibri"/>
                <w:sz w:val="24"/>
                <w:szCs w:val="24"/>
              </w:rPr>
              <w:t>П р и л е п</w:t>
            </w:r>
          </w:p>
        </w:tc>
        <w:tc>
          <w:tcPr>
            <w:tcW w:w="3081" w:type="dxa"/>
          </w:tcPr>
          <w:p w14:paraId="0CA31AA0" w14:textId="77777777" w:rsidR="005C4814" w:rsidRPr="006E4D77" w:rsidRDefault="005C4814" w:rsidP="00B8061C">
            <w:pPr>
              <w:tabs>
                <w:tab w:val="left" w:pos="2464"/>
              </w:tabs>
              <w:spacing w:after="0"/>
              <w:rPr>
                <w:rFonts w:ascii="Calibri" w:hAnsi="Calibri" w:cs="Calibri"/>
                <w:sz w:val="24"/>
                <w:szCs w:val="24"/>
              </w:rPr>
            </w:pPr>
          </w:p>
        </w:tc>
        <w:tc>
          <w:tcPr>
            <w:tcW w:w="3081" w:type="dxa"/>
          </w:tcPr>
          <w:p w14:paraId="68413447" w14:textId="77777777" w:rsidR="005C4814" w:rsidRPr="006E4D77" w:rsidRDefault="005C4814" w:rsidP="00B8061C">
            <w:pPr>
              <w:tabs>
                <w:tab w:val="left" w:pos="2464"/>
              </w:tabs>
              <w:spacing w:after="0"/>
              <w:rPr>
                <w:rFonts w:ascii="Calibri" w:hAnsi="Calibri" w:cs="Calibri"/>
                <w:sz w:val="24"/>
                <w:szCs w:val="24"/>
              </w:rPr>
            </w:pPr>
            <w:r>
              <w:rPr>
                <w:rFonts w:ascii="Calibri" w:hAnsi="Calibri" w:cs="Calibri"/>
                <w:sz w:val="24"/>
                <w:szCs w:val="24"/>
                <w:lang w:val="en-US"/>
              </w:rPr>
              <w:t xml:space="preserve">     </w:t>
            </w:r>
            <w:r w:rsidRPr="006E4D77">
              <w:rPr>
                <w:rFonts w:ascii="Calibri" w:hAnsi="Calibri" w:cs="Calibri"/>
                <w:sz w:val="24"/>
                <w:szCs w:val="24"/>
              </w:rPr>
              <w:t>Борче Јовчески</w:t>
            </w:r>
          </w:p>
        </w:tc>
      </w:tr>
    </w:tbl>
    <w:p w14:paraId="3F1B389C" w14:textId="77777777" w:rsidR="005C4814" w:rsidRPr="006E4D77" w:rsidRDefault="005C4814" w:rsidP="005C4814">
      <w:pPr>
        <w:tabs>
          <w:tab w:val="left" w:pos="2464"/>
        </w:tabs>
        <w:spacing w:after="0"/>
        <w:rPr>
          <w:rFonts w:ascii="Calibri" w:hAnsi="Calibri" w:cs="Calibri"/>
          <w:sz w:val="24"/>
          <w:szCs w:val="24"/>
        </w:rPr>
      </w:pPr>
    </w:p>
    <w:p w14:paraId="1257A193" w14:textId="77777777" w:rsidR="005C4814" w:rsidRPr="006E4D77" w:rsidRDefault="005C4814" w:rsidP="005C4814">
      <w:pPr>
        <w:tabs>
          <w:tab w:val="left" w:pos="2464"/>
        </w:tabs>
        <w:spacing w:after="0"/>
        <w:rPr>
          <w:rFonts w:ascii="Calibri" w:hAnsi="Calibri" w:cs="Calibri"/>
          <w:sz w:val="24"/>
          <w:szCs w:val="24"/>
        </w:rPr>
      </w:pPr>
    </w:p>
    <w:p w14:paraId="46DE4344" w14:textId="77777777" w:rsidR="005C4814" w:rsidRDefault="005C4814" w:rsidP="005C4814">
      <w:pPr>
        <w:tabs>
          <w:tab w:val="left" w:pos="2464"/>
        </w:tabs>
        <w:spacing w:after="0"/>
        <w:rPr>
          <w:rFonts w:ascii="Calibri" w:hAnsi="Calibri" w:cs="Calibri"/>
          <w:sz w:val="24"/>
          <w:szCs w:val="24"/>
          <w:lang w:val="en-US"/>
        </w:rPr>
      </w:pPr>
    </w:p>
    <w:p w14:paraId="57C770C0" w14:textId="77777777" w:rsidR="005C4814" w:rsidRDefault="005C4814" w:rsidP="005C4814">
      <w:pPr>
        <w:tabs>
          <w:tab w:val="left" w:pos="2464"/>
        </w:tabs>
        <w:spacing w:after="0"/>
        <w:rPr>
          <w:rFonts w:ascii="Calibri" w:hAnsi="Calibri" w:cs="Calibri"/>
          <w:sz w:val="24"/>
          <w:szCs w:val="24"/>
          <w:lang w:val="en-US"/>
        </w:rPr>
      </w:pPr>
    </w:p>
    <w:p w14:paraId="193D68EB" w14:textId="77777777" w:rsidR="005C4814" w:rsidRDefault="005C4814" w:rsidP="005C4814">
      <w:pPr>
        <w:tabs>
          <w:tab w:val="left" w:pos="2464"/>
        </w:tabs>
        <w:spacing w:after="0"/>
        <w:rPr>
          <w:rFonts w:ascii="Calibri" w:hAnsi="Calibri" w:cs="Calibri"/>
          <w:sz w:val="24"/>
          <w:szCs w:val="24"/>
          <w:lang w:val="en-US"/>
        </w:rPr>
      </w:pPr>
    </w:p>
    <w:p w14:paraId="63EEB9D0" w14:textId="77777777" w:rsidR="005C4814" w:rsidRDefault="005C4814" w:rsidP="005C4814">
      <w:pPr>
        <w:tabs>
          <w:tab w:val="left" w:pos="2464"/>
        </w:tabs>
        <w:spacing w:after="0"/>
        <w:rPr>
          <w:rFonts w:ascii="Calibri" w:hAnsi="Calibri" w:cs="Calibri"/>
          <w:sz w:val="24"/>
          <w:szCs w:val="24"/>
          <w:lang w:val="en-US"/>
        </w:rPr>
      </w:pPr>
    </w:p>
    <w:p w14:paraId="585B547A" w14:textId="77777777" w:rsidR="005C4814" w:rsidRDefault="005C4814" w:rsidP="005C4814">
      <w:pPr>
        <w:tabs>
          <w:tab w:val="left" w:pos="2464"/>
        </w:tabs>
        <w:spacing w:after="0"/>
        <w:rPr>
          <w:rFonts w:ascii="Calibri" w:hAnsi="Calibri" w:cs="Calibri"/>
          <w:sz w:val="24"/>
          <w:szCs w:val="24"/>
          <w:lang w:val="en-US"/>
        </w:rPr>
      </w:pPr>
    </w:p>
    <w:p w14:paraId="42C4A616" w14:textId="77777777" w:rsidR="005C4814" w:rsidRDefault="005C4814" w:rsidP="005C4814">
      <w:pPr>
        <w:tabs>
          <w:tab w:val="left" w:pos="2464"/>
        </w:tabs>
        <w:spacing w:after="0"/>
        <w:rPr>
          <w:rFonts w:ascii="Calibri" w:hAnsi="Calibri" w:cs="Calibri"/>
          <w:sz w:val="24"/>
          <w:szCs w:val="24"/>
          <w:lang w:val="en-US"/>
        </w:rPr>
      </w:pPr>
    </w:p>
    <w:p w14:paraId="0D2464B3" w14:textId="77777777" w:rsidR="005C4814" w:rsidRDefault="005C4814" w:rsidP="005C4814">
      <w:pPr>
        <w:tabs>
          <w:tab w:val="left" w:pos="2464"/>
        </w:tabs>
        <w:spacing w:after="0"/>
        <w:rPr>
          <w:rFonts w:ascii="Calibri" w:hAnsi="Calibri" w:cs="Calibri"/>
          <w:sz w:val="24"/>
          <w:szCs w:val="24"/>
          <w:lang w:val="en-US"/>
        </w:rPr>
      </w:pPr>
    </w:p>
    <w:p w14:paraId="4837DE2D" w14:textId="77777777" w:rsidR="005C4814" w:rsidRDefault="005C4814" w:rsidP="005C4814">
      <w:pPr>
        <w:tabs>
          <w:tab w:val="left" w:pos="2464"/>
        </w:tabs>
        <w:spacing w:after="0"/>
        <w:rPr>
          <w:rFonts w:ascii="Calibri" w:hAnsi="Calibri" w:cs="Calibri"/>
          <w:sz w:val="24"/>
          <w:szCs w:val="24"/>
          <w:lang w:val="en-US"/>
        </w:rPr>
      </w:pPr>
    </w:p>
    <w:p w14:paraId="22533233" w14:textId="77777777" w:rsidR="005C4814" w:rsidRDefault="005C4814" w:rsidP="005C4814">
      <w:pPr>
        <w:tabs>
          <w:tab w:val="left" w:pos="2464"/>
        </w:tabs>
        <w:spacing w:after="0"/>
        <w:rPr>
          <w:rFonts w:ascii="Calibri" w:hAnsi="Calibri" w:cs="Calibri"/>
          <w:sz w:val="24"/>
          <w:szCs w:val="24"/>
          <w:lang w:val="en-US"/>
        </w:rPr>
      </w:pPr>
    </w:p>
    <w:p w14:paraId="6CB99DCD" w14:textId="77777777" w:rsidR="005C4814" w:rsidRDefault="005C4814" w:rsidP="005C4814">
      <w:pPr>
        <w:tabs>
          <w:tab w:val="left" w:pos="2464"/>
        </w:tabs>
        <w:spacing w:after="0"/>
        <w:rPr>
          <w:rFonts w:ascii="Calibri" w:hAnsi="Calibri" w:cs="Calibri"/>
          <w:sz w:val="24"/>
          <w:szCs w:val="24"/>
          <w:lang w:val="en-US"/>
        </w:rPr>
      </w:pPr>
    </w:p>
    <w:p w14:paraId="27E7A20F" w14:textId="77777777" w:rsidR="005C4814" w:rsidRDefault="005C4814" w:rsidP="005C4814">
      <w:pPr>
        <w:tabs>
          <w:tab w:val="left" w:pos="2464"/>
        </w:tabs>
        <w:spacing w:after="0"/>
        <w:rPr>
          <w:rFonts w:ascii="Calibri" w:hAnsi="Calibri" w:cs="Calibri"/>
          <w:sz w:val="24"/>
          <w:szCs w:val="24"/>
          <w:lang w:val="en-US"/>
        </w:rPr>
      </w:pPr>
    </w:p>
    <w:p w14:paraId="7C40D22B" w14:textId="77777777" w:rsidR="005C4814" w:rsidRDefault="005C4814" w:rsidP="005C4814">
      <w:pPr>
        <w:tabs>
          <w:tab w:val="left" w:pos="2464"/>
        </w:tabs>
        <w:spacing w:after="0"/>
        <w:rPr>
          <w:rFonts w:ascii="Calibri" w:hAnsi="Calibri" w:cs="Calibri"/>
          <w:sz w:val="24"/>
          <w:szCs w:val="24"/>
          <w:lang w:val="en-US"/>
        </w:rPr>
      </w:pPr>
    </w:p>
    <w:p w14:paraId="5DCBA8B7" w14:textId="77777777" w:rsidR="005C4814" w:rsidRDefault="005C4814" w:rsidP="005C4814">
      <w:pPr>
        <w:tabs>
          <w:tab w:val="left" w:pos="2464"/>
        </w:tabs>
        <w:spacing w:after="0"/>
        <w:rPr>
          <w:rFonts w:ascii="Calibri" w:hAnsi="Calibri" w:cs="Calibri"/>
          <w:sz w:val="24"/>
          <w:szCs w:val="24"/>
          <w:lang w:val="en-US"/>
        </w:rPr>
      </w:pPr>
    </w:p>
    <w:p w14:paraId="6914604D" w14:textId="77777777" w:rsidR="005C4814" w:rsidRDefault="005C4814" w:rsidP="005C4814">
      <w:pPr>
        <w:tabs>
          <w:tab w:val="left" w:pos="2464"/>
        </w:tabs>
        <w:spacing w:after="0"/>
        <w:rPr>
          <w:rFonts w:ascii="Calibri" w:hAnsi="Calibri" w:cs="Calibri"/>
          <w:sz w:val="24"/>
          <w:szCs w:val="24"/>
          <w:lang w:val="en-US"/>
        </w:rPr>
      </w:pPr>
    </w:p>
    <w:p w14:paraId="4DBF526C" w14:textId="77777777" w:rsidR="005C4814" w:rsidRDefault="005C4814" w:rsidP="005C4814">
      <w:pPr>
        <w:tabs>
          <w:tab w:val="left" w:pos="2464"/>
        </w:tabs>
        <w:spacing w:after="0"/>
        <w:rPr>
          <w:rFonts w:ascii="Calibri" w:hAnsi="Calibri" w:cs="Calibri"/>
          <w:sz w:val="24"/>
          <w:szCs w:val="24"/>
          <w:lang w:val="en-US"/>
        </w:rPr>
      </w:pPr>
    </w:p>
    <w:p w14:paraId="3FC9DB04" w14:textId="77777777" w:rsidR="005C4814" w:rsidRDefault="005C4814" w:rsidP="005C4814">
      <w:pPr>
        <w:tabs>
          <w:tab w:val="left" w:pos="2464"/>
        </w:tabs>
        <w:spacing w:after="0"/>
        <w:rPr>
          <w:rFonts w:ascii="Calibri" w:hAnsi="Calibri" w:cs="Calibri"/>
          <w:sz w:val="24"/>
          <w:szCs w:val="24"/>
        </w:rPr>
      </w:pPr>
    </w:p>
    <w:p w14:paraId="50E7A1C8" w14:textId="77777777" w:rsidR="00E675EF" w:rsidRDefault="00E675EF" w:rsidP="005C4814">
      <w:pPr>
        <w:tabs>
          <w:tab w:val="left" w:pos="2464"/>
        </w:tabs>
        <w:spacing w:after="0"/>
        <w:rPr>
          <w:rFonts w:ascii="Calibri" w:hAnsi="Calibri" w:cs="Calibri"/>
          <w:sz w:val="24"/>
          <w:szCs w:val="24"/>
        </w:rPr>
      </w:pPr>
    </w:p>
    <w:p w14:paraId="7E660C58" w14:textId="77777777" w:rsidR="00E675EF" w:rsidRDefault="00E675EF" w:rsidP="005C4814">
      <w:pPr>
        <w:tabs>
          <w:tab w:val="left" w:pos="2464"/>
        </w:tabs>
        <w:spacing w:after="0"/>
        <w:rPr>
          <w:rFonts w:ascii="Calibri" w:hAnsi="Calibri" w:cs="Calibri"/>
          <w:sz w:val="24"/>
          <w:szCs w:val="24"/>
        </w:rPr>
      </w:pPr>
    </w:p>
    <w:p w14:paraId="5FD7A3F9" w14:textId="77777777" w:rsidR="00E675EF" w:rsidRDefault="00E675EF" w:rsidP="005C4814">
      <w:pPr>
        <w:tabs>
          <w:tab w:val="left" w:pos="2464"/>
        </w:tabs>
        <w:spacing w:after="0"/>
        <w:rPr>
          <w:rFonts w:ascii="Calibri" w:hAnsi="Calibri" w:cs="Calibri"/>
          <w:sz w:val="24"/>
          <w:szCs w:val="24"/>
        </w:rPr>
      </w:pPr>
    </w:p>
    <w:p w14:paraId="029A6B19" w14:textId="77777777" w:rsidR="00E675EF" w:rsidRDefault="00E675EF" w:rsidP="005C4814">
      <w:pPr>
        <w:tabs>
          <w:tab w:val="left" w:pos="2464"/>
        </w:tabs>
        <w:spacing w:after="0"/>
        <w:rPr>
          <w:rFonts w:ascii="Calibri" w:hAnsi="Calibri" w:cs="Calibri"/>
          <w:sz w:val="24"/>
          <w:szCs w:val="24"/>
        </w:rPr>
      </w:pPr>
    </w:p>
    <w:p w14:paraId="44CE4F65" w14:textId="77777777" w:rsidR="00E675EF" w:rsidRDefault="00E675EF" w:rsidP="005C4814">
      <w:pPr>
        <w:tabs>
          <w:tab w:val="left" w:pos="2464"/>
        </w:tabs>
        <w:spacing w:after="0"/>
        <w:rPr>
          <w:rFonts w:ascii="Calibri" w:hAnsi="Calibri" w:cs="Calibri"/>
          <w:sz w:val="24"/>
          <w:szCs w:val="24"/>
        </w:rPr>
      </w:pPr>
    </w:p>
    <w:p w14:paraId="6877F529" w14:textId="77777777"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lastRenderedPageBreak/>
        <w:t>Врз основа на член 22 и член 36 од Законот за локалната самоуправа („Службен весник на РМ“ бр. 5/2002 и 202/2024) и во согласност со надлежностите на Советот како основач на ЈП за ПУП Прилеп, Советот на Општина Прилеп на седницата  одржана на ден 07.08.2025 година, донесе:</w:t>
      </w:r>
    </w:p>
    <w:p w14:paraId="5D0509B3" w14:textId="77777777" w:rsidR="00E675EF" w:rsidRPr="00E675EF" w:rsidRDefault="00E675EF" w:rsidP="00E675EF">
      <w:pPr>
        <w:tabs>
          <w:tab w:val="left" w:pos="2464"/>
        </w:tabs>
        <w:spacing w:after="0"/>
        <w:jc w:val="both"/>
        <w:rPr>
          <w:rFonts w:ascii="Calibri" w:hAnsi="Calibri" w:cs="Calibri"/>
          <w:sz w:val="24"/>
          <w:szCs w:val="24"/>
        </w:rPr>
      </w:pPr>
    </w:p>
    <w:p w14:paraId="2551EFC5" w14:textId="77777777" w:rsidR="00E675EF" w:rsidRPr="00E675EF" w:rsidRDefault="00E675EF" w:rsidP="00E675EF">
      <w:pPr>
        <w:tabs>
          <w:tab w:val="left" w:pos="2464"/>
        </w:tabs>
        <w:spacing w:after="0"/>
        <w:jc w:val="center"/>
        <w:rPr>
          <w:rFonts w:ascii="Calibri" w:hAnsi="Calibri" w:cs="Calibri"/>
          <w:b/>
          <w:bCs/>
          <w:sz w:val="24"/>
          <w:szCs w:val="24"/>
        </w:rPr>
      </w:pPr>
      <w:r w:rsidRPr="00E675EF">
        <w:rPr>
          <w:rFonts w:ascii="Calibri" w:hAnsi="Calibri" w:cs="Calibri"/>
          <w:b/>
          <w:bCs/>
          <w:sz w:val="24"/>
          <w:szCs w:val="24"/>
        </w:rPr>
        <w:t>О Д Л У К А</w:t>
      </w:r>
    </w:p>
    <w:p w14:paraId="536826F1" w14:textId="77777777" w:rsidR="00E675EF" w:rsidRPr="00E675EF" w:rsidRDefault="00E675EF" w:rsidP="00E675EF">
      <w:pPr>
        <w:tabs>
          <w:tab w:val="left" w:pos="2464"/>
        </w:tabs>
        <w:spacing w:after="0"/>
        <w:jc w:val="center"/>
        <w:rPr>
          <w:rFonts w:ascii="Calibri" w:hAnsi="Calibri" w:cs="Calibri"/>
          <w:sz w:val="24"/>
          <w:szCs w:val="24"/>
        </w:rPr>
      </w:pPr>
      <w:r w:rsidRPr="00E675EF">
        <w:rPr>
          <w:rFonts w:ascii="Calibri" w:hAnsi="Calibri" w:cs="Calibri"/>
          <w:b/>
          <w:bCs/>
          <w:sz w:val="24"/>
          <w:szCs w:val="24"/>
        </w:rPr>
        <w:t>за бесплатен градски превоз на 18 септември 2025 година (четврток) во рамки на одбележувањето на неделата на урбана мобилност</w:t>
      </w:r>
    </w:p>
    <w:p w14:paraId="5DAAC53D" w14:textId="77777777" w:rsidR="00E675EF" w:rsidRPr="00E675EF" w:rsidRDefault="00E675EF" w:rsidP="00E675EF">
      <w:pPr>
        <w:tabs>
          <w:tab w:val="left" w:pos="2464"/>
        </w:tabs>
        <w:spacing w:after="0"/>
        <w:jc w:val="both"/>
        <w:rPr>
          <w:rFonts w:ascii="Calibri" w:hAnsi="Calibri" w:cs="Calibri"/>
          <w:sz w:val="24"/>
          <w:szCs w:val="24"/>
        </w:rPr>
      </w:pPr>
    </w:p>
    <w:p w14:paraId="7B5D9F41" w14:textId="77777777" w:rsidR="00E675EF" w:rsidRPr="00E675EF" w:rsidRDefault="00E675EF" w:rsidP="00E675EF">
      <w:pPr>
        <w:tabs>
          <w:tab w:val="left" w:pos="2464"/>
        </w:tabs>
        <w:spacing w:after="0"/>
        <w:jc w:val="center"/>
        <w:rPr>
          <w:rFonts w:ascii="Calibri" w:hAnsi="Calibri" w:cs="Calibri"/>
          <w:b/>
          <w:bCs/>
          <w:sz w:val="24"/>
          <w:szCs w:val="24"/>
        </w:rPr>
      </w:pPr>
      <w:r w:rsidRPr="00E675EF">
        <w:rPr>
          <w:rFonts w:ascii="Calibri" w:hAnsi="Calibri" w:cs="Calibri"/>
          <w:b/>
          <w:bCs/>
          <w:sz w:val="24"/>
          <w:szCs w:val="24"/>
        </w:rPr>
        <w:t>Член 1</w:t>
      </w:r>
    </w:p>
    <w:p w14:paraId="51B3889B" w14:textId="77777777"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На ден 18 септември 2025 година (четврток), градскиот автобуски превоз на територијата на Општина Прилеп кој го врши ЈП за ПУП Прилеп ќе биде бесплатен за сите граѓани, во рамки на активностите за одбележување на Европската недела на урбана мобилност 2025.</w:t>
      </w:r>
    </w:p>
    <w:p w14:paraId="6F8C9638" w14:textId="77777777" w:rsidR="00E675EF" w:rsidRPr="00E675EF" w:rsidRDefault="00E675EF" w:rsidP="00E675EF">
      <w:pPr>
        <w:tabs>
          <w:tab w:val="left" w:pos="2464"/>
        </w:tabs>
        <w:spacing w:after="0"/>
        <w:jc w:val="center"/>
        <w:rPr>
          <w:rFonts w:ascii="Calibri" w:hAnsi="Calibri" w:cs="Calibri"/>
          <w:b/>
          <w:bCs/>
          <w:sz w:val="24"/>
          <w:szCs w:val="24"/>
        </w:rPr>
      </w:pPr>
      <w:r w:rsidRPr="00E675EF">
        <w:rPr>
          <w:rFonts w:ascii="Calibri" w:hAnsi="Calibri" w:cs="Calibri"/>
          <w:b/>
          <w:bCs/>
          <w:sz w:val="24"/>
          <w:szCs w:val="24"/>
        </w:rPr>
        <w:t>Член 2</w:t>
      </w:r>
    </w:p>
    <w:p w14:paraId="7F6BE278" w14:textId="77777777"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Бесплатниот превоз ќе го врши ЈП за ПУП Прилеп на сите постојни градски линии, согласно важечкиот возен ред за тој ден.</w:t>
      </w:r>
    </w:p>
    <w:p w14:paraId="68DC06CF" w14:textId="77777777" w:rsidR="00E675EF" w:rsidRPr="00E675EF" w:rsidRDefault="00E675EF" w:rsidP="00E675EF">
      <w:pPr>
        <w:tabs>
          <w:tab w:val="left" w:pos="2464"/>
        </w:tabs>
        <w:spacing w:after="0"/>
        <w:jc w:val="center"/>
        <w:rPr>
          <w:rFonts w:ascii="Calibri" w:hAnsi="Calibri" w:cs="Calibri"/>
          <w:b/>
          <w:bCs/>
          <w:sz w:val="24"/>
          <w:szCs w:val="24"/>
        </w:rPr>
      </w:pPr>
      <w:r w:rsidRPr="00E675EF">
        <w:rPr>
          <w:rFonts w:ascii="Calibri" w:hAnsi="Calibri" w:cs="Calibri"/>
          <w:b/>
          <w:bCs/>
          <w:sz w:val="24"/>
          <w:szCs w:val="24"/>
        </w:rPr>
        <w:t>Член 3</w:t>
      </w:r>
    </w:p>
    <w:p w14:paraId="5BFE1EB8" w14:textId="77777777"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Во текот на целиот ден, патниците во јавниот превоз ќе добиваат едукативни флаери со информации за предностите од користење јавен превоз во однос на употреба на индивидуални моторни возила.</w:t>
      </w:r>
    </w:p>
    <w:p w14:paraId="3EED6BC9" w14:textId="77777777" w:rsid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Флаерите се подготвени од страна на Општина Прилеп.</w:t>
      </w:r>
    </w:p>
    <w:p w14:paraId="174D8179" w14:textId="77777777" w:rsidR="00E675EF" w:rsidRPr="00E675EF" w:rsidRDefault="00E675EF" w:rsidP="00E675EF">
      <w:pPr>
        <w:tabs>
          <w:tab w:val="left" w:pos="2464"/>
        </w:tabs>
        <w:spacing w:after="0"/>
        <w:jc w:val="both"/>
        <w:rPr>
          <w:rFonts w:ascii="Calibri" w:hAnsi="Calibri" w:cs="Calibri"/>
          <w:sz w:val="24"/>
          <w:szCs w:val="24"/>
        </w:rPr>
      </w:pPr>
    </w:p>
    <w:p w14:paraId="354CC9EC" w14:textId="77777777" w:rsidR="00E675EF" w:rsidRPr="00E675EF" w:rsidRDefault="00E675EF" w:rsidP="00E675EF">
      <w:pPr>
        <w:tabs>
          <w:tab w:val="left" w:pos="2464"/>
        </w:tabs>
        <w:spacing w:after="0"/>
        <w:jc w:val="center"/>
        <w:rPr>
          <w:rFonts w:ascii="Calibri" w:hAnsi="Calibri" w:cs="Calibri"/>
          <w:b/>
          <w:bCs/>
          <w:sz w:val="24"/>
          <w:szCs w:val="24"/>
        </w:rPr>
      </w:pPr>
      <w:r w:rsidRPr="00E675EF">
        <w:rPr>
          <w:rFonts w:ascii="Calibri" w:hAnsi="Calibri" w:cs="Calibri"/>
          <w:b/>
          <w:bCs/>
          <w:sz w:val="24"/>
          <w:szCs w:val="24"/>
        </w:rPr>
        <w:t>Член 4</w:t>
      </w:r>
    </w:p>
    <w:p w14:paraId="5DEB3CA6" w14:textId="77777777"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ЈП за ПУП – Прилеп се задолжува да ја спроведе оваа одлука, преку овозможување на бесплатен превоз за сите патници на наведениот ден и соодветна логистичка поддршка за имплементација на дополнителните активности.</w:t>
      </w:r>
    </w:p>
    <w:p w14:paraId="248284F2" w14:textId="77777777" w:rsidR="00E675EF" w:rsidRPr="00E675EF" w:rsidRDefault="00E675EF" w:rsidP="00E675EF">
      <w:pPr>
        <w:tabs>
          <w:tab w:val="left" w:pos="2464"/>
        </w:tabs>
        <w:spacing w:after="0"/>
        <w:jc w:val="both"/>
        <w:rPr>
          <w:rFonts w:ascii="Calibri" w:hAnsi="Calibri" w:cs="Calibri"/>
          <w:sz w:val="24"/>
          <w:szCs w:val="24"/>
        </w:rPr>
      </w:pPr>
    </w:p>
    <w:p w14:paraId="3E330D2F" w14:textId="77777777" w:rsidR="00E675EF" w:rsidRPr="00E675EF" w:rsidRDefault="00E675EF" w:rsidP="00E675EF">
      <w:pPr>
        <w:tabs>
          <w:tab w:val="left" w:pos="2464"/>
        </w:tabs>
        <w:spacing w:after="0"/>
        <w:jc w:val="center"/>
        <w:rPr>
          <w:rFonts w:ascii="Calibri" w:hAnsi="Calibri" w:cs="Calibri"/>
          <w:b/>
          <w:bCs/>
          <w:sz w:val="24"/>
          <w:szCs w:val="24"/>
        </w:rPr>
      </w:pPr>
      <w:r w:rsidRPr="00E675EF">
        <w:rPr>
          <w:rFonts w:ascii="Calibri" w:hAnsi="Calibri" w:cs="Calibri"/>
          <w:b/>
          <w:bCs/>
          <w:sz w:val="24"/>
          <w:szCs w:val="24"/>
        </w:rPr>
        <w:t>Член 5</w:t>
      </w:r>
    </w:p>
    <w:p w14:paraId="478D92AD" w14:textId="77777777"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Одлуката влегува во сила, осмиот ден од денот на објавувањето во ’’Службен гласник на Општина Прилеп’’.</w:t>
      </w:r>
    </w:p>
    <w:p w14:paraId="1D40BF15" w14:textId="77777777" w:rsid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 xml:space="preserve">                          </w:t>
      </w:r>
    </w:p>
    <w:p w14:paraId="58225428" w14:textId="77777777" w:rsidR="00E675EF" w:rsidRPr="00E675EF" w:rsidRDefault="00E675EF" w:rsidP="00E675EF">
      <w:pPr>
        <w:tabs>
          <w:tab w:val="left" w:pos="2464"/>
        </w:tabs>
        <w:spacing w:after="0"/>
        <w:jc w:val="both"/>
        <w:rPr>
          <w:rFonts w:ascii="Calibri" w:hAnsi="Calibri" w:cs="Calibri"/>
          <w:sz w:val="24"/>
          <w:szCs w:val="24"/>
        </w:rPr>
      </w:pPr>
    </w:p>
    <w:tbl>
      <w:tblPr>
        <w:tblW w:w="0" w:type="auto"/>
        <w:jc w:val="center"/>
        <w:tblLook w:val="04A0" w:firstRow="1" w:lastRow="0" w:firstColumn="1" w:lastColumn="0" w:noHBand="0" w:noVBand="1"/>
      </w:tblPr>
      <w:tblGrid>
        <w:gridCol w:w="2814"/>
        <w:gridCol w:w="2293"/>
        <w:gridCol w:w="3965"/>
      </w:tblGrid>
      <w:tr w:rsidR="00E675EF" w:rsidRPr="00E675EF" w14:paraId="6E8FCAAB" w14:textId="77777777" w:rsidTr="001E2756">
        <w:trPr>
          <w:jc w:val="center"/>
        </w:trPr>
        <w:tc>
          <w:tcPr>
            <w:tcW w:w="2814" w:type="dxa"/>
          </w:tcPr>
          <w:p w14:paraId="57EF4000" w14:textId="77777777"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 xml:space="preserve">  Број- 09-2618/18</w:t>
            </w:r>
          </w:p>
        </w:tc>
        <w:tc>
          <w:tcPr>
            <w:tcW w:w="2293" w:type="dxa"/>
          </w:tcPr>
          <w:p w14:paraId="107722C2" w14:textId="77777777" w:rsidR="00E675EF" w:rsidRPr="00E675EF" w:rsidRDefault="00E675EF" w:rsidP="00E675EF">
            <w:pPr>
              <w:tabs>
                <w:tab w:val="left" w:pos="2464"/>
              </w:tabs>
              <w:spacing w:after="0"/>
              <w:jc w:val="both"/>
              <w:rPr>
                <w:rFonts w:ascii="Calibri" w:hAnsi="Calibri" w:cs="Calibri"/>
                <w:sz w:val="24"/>
                <w:szCs w:val="24"/>
              </w:rPr>
            </w:pPr>
          </w:p>
        </w:tc>
        <w:tc>
          <w:tcPr>
            <w:tcW w:w="3965" w:type="dxa"/>
          </w:tcPr>
          <w:p w14:paraId="457D2F63" w14:textId="56902317"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 xml:space="preserve">  </w:t>
            </w:r>
            <w:r>
              <w:rPr>
                <w:rFonts w:ascii="Calibri" w:hAnsi="Calibri" w:cs="Calibri"/>
                <w:sz w:val="24"/>
                <w:szCs w:val="24"/>
              </w:rPr>
              <w:t xml:space="preserve">           </w:t>
            </w:r>
            <w:r w:rsidRPr="00E675EF">
              <w:rPr>
                <w:rFonts w:ascii="Calibri" w:hAnsi="Calibri" w:cs="Calibri"/>
                <w:sz w:val="24"/>
                <w:szCs w:val="24"/>
              </w:rPr>
              <w:t>ПРЕТСЕДАТЕЛ</w:t>
            </w:r>
          </w:p>
        </w:tc>
      </w:tr>
      <w:tr w:rsidR="00E675EF" w:rsidRPr="00E675EF" w14:paraId="7211FA83" w14:textId="77777777" w:rsidTr="001E2756">
        <w:trPr>
          <w:jc w:val="center"/>
        </w:trPr>
        <w:tc>
          <w:tcPr>
            <w:tcW w:w="2814" w:type="dxa"/>
          </w:tcPr>
          <w:p w14:paraId="1D5EFCEE" w14:textId="2E88D304"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 xml:space="preserve"> 07.08.2025 година  </w:t>
            </w:r>
          </w:p>
        </w:tc>
        <w:tc>
          <w:tcPr>
            <w:tcW w:w="2293" w:type="dxa"/>
          </w:tcPr>
          <w:p w14:paraId="601A0535" w14:textId="77777777" w:rsidR="00E675EF" w:rsidRPr="00E675EF" w:rsidRDefault="00E675EF" w:rsidP="00E675EF">
            <w:pPr>
              <w:tabs>
                <w:tab w:val="left" w:pos="2464"/>
              </w:tabs>
              <w:spacing w:after="0"/>
              <w:jc w:val="both"/>
              <w:rPr>
                <w:rFonts w:ascii="Calibri" w:hAnsi="Calibri" w:cs="Calibri"/>
                <w:sz w:val="24"/>
                <w:szCs w:val="24"/>
              </w:rPr>
            </w:pPr>
          </w:p>
        </w:tc>
        <w:tc>
          <w:tcPr>
            <w:tcW w:w="3965" w:type="dxa"/>
          </w:tcPr>
          <w:p w14:paraId="6146BEC8" w14:textId="77777777"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на Совет на Општина Прилеп</w:t>
            </w:r>
          </w:p>
        </w:tc>
      </w:tr>
      <w:tr w:rsidR="00E675EF" w:rsidRPr="00E675EF" w14:paraId="679F18E7" w14:textId="77777777" w:rsidTr="001E2756">
        <w:trPr>
          <w:trHeight w:val="369"/>
          <w:jc w:val="center"/>
        </w:trPr>
        <w:tc>
          <w:tcPr>
            <w:tcW w:w="2814" w:type="dxa"/>
          </w:tcPr>
          <w:p w14:paraId="36C45718" w14:textId="3EFE2C13" w:rsidR="00E675EF" w:rsidRPr="00E675EF" w:rsidRDefault="00E675EF" w:rsidP="00E675EF">
            <w:pPr>
              <w:tabs>
                <w:tab w:val="left" w:pos="2464"/>
              </w:tabs>
              <w:spacing w:after="0"/>
              <w:jc w:val="both"/>
              <w:rPr>
                <w:rFonts w:ascii="Calibri" w:hAnsi="Calibri" w:cs="Calibri"/>
                <w:sz w:val="24"/>
                <w:szCs w:val="24"/>
              </w:rPr>
            </w:pPr>
            <w:r w:rsidRPr="00E675EF">
              <w:rPr>
                <w:rFonts w:ascii="Calibri" w:hAnsi="Calibri" w:cs="Calibri"/>
                <w:sz w:val="24"/>
                <w:szCs w:val="24"/>
              </w:rPr>
              <w:t xml:space="preserve">      П р и л е п</w:t>
            </w:r>
          </w:p>
        </w:tc>
        <w:tc>
          <w:tcPr>
            <w:tcW w:w="2293" w:type="dxa"/>
          </w:tcPr>
          <w:p w14:paraId="254E15F4" w14:textId="77777777" w:rsidR="00E675EF" w:rsidRPr="00E675EF" w:rsidRDefault="00E675EF" w:rsidP="00E675EF">
            <w:pPr>
              <w:tabs>
                <w:tab w:val="left" w:pos="2464"/>
              </w:tabs>
              <w:spacing w:after="0"/>
              <w:jc w:val="both"/>
              <w:rPr>
                <w:rFonts w:ascii="Calibri" w:hAnsi="Calibri" w:cs="Calibri"/>
                <w:sz w:val="24"/>
                <w:szCs w:val="24"/>
              </w:rPr>
            </w:pPr>
          </w:p>
        </w:tc>
        <w:tc>
          <w:tcPr>
            <w:tcW w:w="3965" w:type="dxa"/>
          </w:tcPr>
          <w:p w14:paraId="3FACEA23" w14:textId="0B3CFE46" w:rsidR="00E675EF" w:rsidRPr="00E675EF" w:rsidRDefault="00E675EF" w:rsidP="00E675EF">
            <w:pPr>
              <w:tabs>
                <w:tab w:val="left" w:pos="2464"/>
              </w:tabs>
              <w:spacing w:after="0"/>
              <w:jc w:val="both"/>
              <w:rPr>
                <w:rFonts w:ascii="Calibri" w:hAnsi="Calibri" w:cs="Calibri"/>
                <w:sz w:val="24"/>
                <w:szCs w:val="24"/>
              </w:rPr>
            </w:pPr>
            <w:r>
              <w:rPr>
                <w:rFonts w:ascii="Calibri" w:hAnsi="Calibri" w:cs="Calibri"/>
                <w:sz w:val="24"/>
                <w:szCs w:val="24"/>
              </w:rPr>
              <w:t xml:space="preserve">   </w:t>
            </w:r>
            <w:r w:rsidRPr="00E675EF">
              <w:rPr>
                <w:rFonts w:ascii="Calibri" w:hAnsi="Calibri" w:cs="Calibri"/>
                <w:sz w:val="24"/>
                <w:szCs w:val="24"/>
              </w:rPr>
              <w:t>Ирена Стерјовска Локвенец</w:t>
            </w:r>
          </w:p>
        </w:tc>
      </w:tr>
    </w:tbl>
    <w:p w14:paraId="64CEB162" w14:textId="77777777" w:rsidR="00E675EF" w:rsidRDefault="00E675EF" w:rsidP="00E675EF">
      <w:pPr>
        <w:tabs>
          <w:tab w:val="left" w:pos="2464"/>
        </w:tabs>
        <w:spacing w:after="0"/>
        <w:jc w:val="both"/>
        <w:rPr>
          <w:rFonts w:ascii="Calibri" w:hAnsi="Calibri" w:cs="Calibri"/>
          <w:sz w:val="24"/>
          <w:szCs w:val="24"/>
        </w:rPr>
      </w:pPr>
    </w:p>
    <w:p w14:paraId="5616F981" w14:textId="77777777" w:rsidR="00E675EF" w:rsidRDefault="00E675EF" w:rsidP="005C4814">
      <w:pPr>
        <w:tabs>
          <w:tab w:val="left" w:pos="2464"/>
        </w:tabs>
        <w:spacing w:after="0"/>
        <w:rPr>
          <w:rFonts w:ascii="Calibri" w:hAnsi="Calibri" w:cs="Calibri"/>
          <w:sz w:val="24"/>
          <w:szCs w:val="24"/>
        </w:rPr>
      </w:pPr>
    </w:p>
    <w:p w14:paraId="12EF7207" w14:textId="77777777" w:rsidR="00E675EF" w:rsidRDefault="00E675EF" w:rsidP="005C4814">
      <w:pPr>
        <w:tabs>
          <w:tab w:val="left" w:pos="2464"/>
        </w:tabs>
        <w:spacing w:after="0"/>
        <w:rPr>
          <w:rFonts w:ascii="Calibri" w:hAnsi="Calibri" w:cs="Calibri"/>
          <w:sz w:val="24"/>
          <w:szCs w:val="24"/>
        </w:rPr>
      </w:pPr>
    </w:p>
    <w:p w14:paraId="308DE743" w14:textId="77777777" w:rsidR="00E675EF" w:rsidRDefault="00E675EF" w:rsidP="005C4814">
      <w:pPr>
        <w:tabs>
          <w:tab w:val="left" w:pos="2464"/>
        </w:tabs>
        <w:spacing w:after="0"/>
        <w:rPr>
          <w:rFonts w:ascii="Calibri" w:hAnsi="Calibri" w:cs="Calibri"/>
          <w:sz w:val="24"/>
          <w:szCs w:val="24"/>
        </w:rPr>
      </w:pPr>
    </w:p>
    <w:p w14:paraId="0FE21B0C" w14:textId="77777777" w:rsidR="00E675EF" w:rsidRDefault="00E675EF" w:rsidP="005C4814">
      <w:pPr>
        <w:tabs>
          <w:tab w:val="left" w:pos="2464"/>
        </w:tabs>
        <w:spacing w:after="0"/>
        <w:rPr>
          <w:rFonts w:ascii="Calibri" w:hAnsi="Calibri" w:cs="Calibri"/>
          <w:sz w:val="24"/>
          <w:szCs w:val="24"/>
        </w:rPr>
      </w:pPr>
    </w:p>
    <w:p w14:paraId="231FE9A3" w14:textId="77777777" w:rsidR="00E675EF" w:rsidRDefault="00E675EF" w:rsidP="005C4814">
      <w:pPr>
        <w:tabs>
          <w:tab w:val="left" w:pos="2464"/>
        </w:tabs>
        <w:spacing w:after="0"/>
        <w:rPr>
          <w:rFonts w:ascii="Calibri" w:hAnsi="Calibri" w:cs="Calibri"/>
          <w:sz w:val="24"/>
          <w:szCs w:val="24"/>
        </w:rPr>
      </w:pPr>
    </w:p>
    <w:p w14:paraId="798A2E84" w14:textId="77777777" w:rsidR="00E675EF" w:rsidRDefault="00E675EF" w:rsidP="005C4814">
      <w:pPr>
        <w:tabs>
          <w:tab w:val="left" w:pos="2464"/>
        </w:tabs>
        <w:spacing w:after="0"/>
        <w:rPr>
          <w:rFonts w:ascii="Calibri" w:hAnsi="Calibri" w:cs="Calibri"/>
          <w:sz w:val="24"/>
          <w:szCs w:val="24"/>
        </w:rPr>
      </w:pPr>
    </w:p>
    <w:p w14:paraId="13DDFBC9" w14:textId="77777777" w:rsidR="00E675EF" w:rsidRPr="00E675EF" w:rsidRDefault="00E675EF" w:rsidP="005C4814">
      <w:pPr>
        <w:tabs>
          <w:tab w:val="left" w:pos="2464"/>
        </w:tabs>
        <w:spacing w:after="0"/>
        <w:rPr>
          <w:rFonts w:ascii="Calibri" w:hAnsi="Calibri" w:cs="Calibri"/>
          <w:sz w:val="24"/>
          <w:szCs w:val="24"/>
        </w:rPr>
      </w:pPr>
    </w:p>
    <w:p w14:paraId="3DE403DE" w14:textId="77777777" w:rsidR="005C4814" w:rsidRDefault="005C4814" w:rsidP="005C4814">
      <w:pPr>
        <w:tabs>
          <w:tab w:val="left" w:pos="2464"/>
        </w:tabs>
        <w:spacing w:after="0"/>
        <w:rPr>
          <w:rFonts w:ascii="Calibri" w:hAnsi="Calibri" w:cs="Calibri"/>
          <w:sz w:val="24"/>
          <w:szCs w:val="24"/>
          <w:lang w:val="en-US"/>
        </w:rPr>
      </w:pPr>
    </w:p>
    <w:p w14:paraId="6F752633" w14:textId="77777777" w:rsidR="005C4814" w:rsidRDefault="005C4814" w:rsidP="005C4814">
      <w:pPr>
        <w:tabs>
          <w:tab w:val="left" w:pos="2464"/>
        </w:tabs>
        <w:spacing w:after="0"/>
        <w:rPr>
          <w:rFonts w:ascii="Calibri" w:hAnsi="Calibri" w:cs="Calibri"/>
          <w:sz w:val="24"/>
          <w:szCs w:val="24"/>
          <w:lang w:val="en-US"/>
        </w:rPr>
      </w:pPr>
    </w:p>
    <w:p w14:paraId="7C476876" w14:textId="77777777" w:rsidR="005C4814" w:rsidRPr="00DA3C71" w:rsidRDefault="005C4814" w:rsidP="005C4814">
      <w:pPr>
        <w:tabs>
          <w:tab w:val="left" w:pos="2464"/>
        </w:tabs>
        <w:spacing w:after="0"/>
        <w:jc w:val="both"/>
        <w:rPr>
          <w:rFonts w:ascii="Calibri" w:hAnsi="Calibri" w:cs="Calibri"/>
          <w:sz w:val="24"/>
          <w:szCs w:val="24"/>
        </w:rPr>
      </w:pPr>
      <w:r>
        <w:rPr>
          <w:rFonts w:ascii="Calibri" w:hAnsi="Calibri" w:cs="Calibri"/>
          <w:sz w:val="24"/>
          <w:szCs w:val="24"/>
          <w:lang w:val="en-US"/>
        </w:rPr>
        <w:t xml:space="preserve">        </w:t>
      </w:r>
      <w:r w:rsidRPr="00DA3C71">
        <w:rPr>
          <w:rFonts w:ascii="Calibri" w:hAnsi="Calibri" w:cs="Calibri"/>
          <w:sz w:val="24"/>
          <w:szCs w:val="24"/>
        </w:rPr>
        <w:t>Врз основа на член 50 став 1 точка 3 од Законот за локалната самоуправа (“Службен весник на РСМ” бр.5/2002 и 202/2024 ) и член 48 став 1 од Статутот на Општина Прилеп (Службен гласник на Општина Прилеп” 6/2003, 4/2005, 11/2008, 9/2019, 5/2021 и 3/2023) Градоначалникот на Општина Прилеп,  донесе:</w:t>
      </w:r>
    </w:p>
    <w:p w14:paraId="5A7F7379" w14:textId="77777777" w:rsidR="005C4814" w:rsidRDefault="005C4814" w:rsidP="005C4814">
      <w:pPr>
        <w:tabs>
          <w:tab w:val="left" w:pos="2464"/>
        </w:tabs>
        <w:spacing w:after="0"/>
        <w:rPr>
          <w:rFonts w:ascii="Calibri" w:hAnsi="Calibri" w:cs="Calibri"/>
          <w:sz w:val="24"/>
          <w:szCs w:val="24"/>
        </w:rPr>
      </w:pPr>
    </w:p>
    <w:p w14:paraId="667DC57E" w14:textId="77777777" w:rsidR="005C4814" w:rsidRPr="00DA3C71" w:rsidRDefault="005C4814" w:rsidP="005C4814">
      <w:pPr>
        <w:tabs>
          <w:tab w:val="left" w:pos="2464"/>
        </w:tabs>
        <w:spacing w:after="0"/>
        <w:rPr>
          <w:rFonts w:ascii="Calibri" w:hAnsi="Calibri" w:cs="Calibri"/>
          <w:sz w:val="24"/>
          <w:szCs w:val="24"/>
        </w:rPr>
      </w:pPr>
    </w:p>
    <w:p w14:paraId="020E5921" w14:textId="77777777" w:rsidR="005C4814" w:rsidRPr="00DA3C71" w:rsidRDefault="005C4814" w:rsidP="005C4814">
      <w:pPr>
        <w:tabs>
          <w:tab w:val="left" w:pos="2464"/>
        </w:tabs>
        <w:spacing w:after="0"/>
        <w:rPr>
          <w:rFonts w:ascii="Calibri" w:hAnsi="Calibri" w:cs="Calibri"/>
          <w:b/>
          <w:sz w:val="24"/>
          <w:szCs w:val="24"/>
        </w:rPr>
      </w:pPr>
    </w:p>
    <w:p w14:paraId="7B7DFF1B" w14:textId="77777777" w:rsidR="005C4814" w:rsidRPr="00DA3C71" w:rsidRDefault="005C4814" w:rsidP="005C4814">
      <w:pPr>
        <w:tabs>
          <w:tab w:val="left" w:pos="2464"/>
        </w:tabs>
        <w:spacing w:after="0"/>
        <w:jc w:val="center"/>
        <w:rPr>
          <w:rFonts w:ascii="Calibri" w:hAnsi="Calibri" w:cs="Calibri"/>
          <w:b/>
          <w:sz w:val="24"/>
          <w:szCs w:val="24"/>
        </w:rPr>
      </w:pPr>
      <w:r w:rsidRPr="00DA3C71">
        <w:rPr>
          <w:rFonts w:ascii="Calibri" w:hAnsi="Calibri" w:cs="Calibri"/>
          <w:b/>
          <w:sz w:val="24"/>
          <w:szCs w:val="24"/>
        </w:rPr>
        <w:t>З   А   К   Л   У   Ч   О   К</w:t>
      </w:r>
    </w:p>
    <w:p w14:paraId="2BB0B0E3" w14:textId="77777777" w:rsidR="005C4814" w:rsidRPr="00DA3C71" w:rsidRDefault="005C4814" w:rsidP="005C4814">
      <w:pPr>
        <w:tabs>
          <w:tab w:val="left" w:pos="2464"/>
        </w:tabs>
        <w:spacing w:after="0"/>
        <w:jc w:val="center"/>
        <w:rPr>
          <w:rFonts w:ascii="Calibri" w:hAnsi="Calibri" w:cs="Calibri"/>
          <w:b/>
          <w:bCs/>
          <w:sz w:val="24"/>
          <w:szCs w:val="24"/>
        </w:rPr>
      </w:pPr>
      <w:r w:rsidRPr="00DA3C71">
        <w:rPr>
          <w:rFonts w:ascii="Calibri" w:hAnsi="Calibri" w:cs="Calibri"/>
          <w:b/>
          <w:sz w:val="24"/>
          <w:szCs w:val="24"/>
        </w:rPr>
        <w:t xml:space="preserve">ЗА ОБЈАВУВАЊЕ НА </w:t>
      </w:r>
      <w:bookmarkStart w:id="67" w:name="_Hlk205800956"/>
      <w:r>
        <w:rPr>
          <w:rFonts w:ascii="Calibri" w:hAnsi="Calibri" w:cs="Calibri"/>
          <w:b/>
          <w:bCs/>
          <w:sz w:val="24"/>
          <w:szCs w:val="24"/>
        </w:rPr>
        <w:t>ОДЛУКА</w:t>
      </w:r>
    </w:p>
    <w:p w14:paraId="347ECB9C" w14:textId="77777777" w:rsidR="005C4814" w:rsidRPr="00DA3C71" w:rsidRDefault="005C4814" w:rsidP="005C4814">
      <w:pPr>
        <w:tabs>
          <w:tab w:val="left" w:pos="2464"/>
        </w:tabs>
        <w:spacing w:after="0"/>
        <w:jc w:val="center"/>
        <w:rPr>
          <w:rFonts w:ascii="Calibri" w:hAnsi="Calibri" w:cs="Calibri"/>
          <w:b/>
          <w:bCs/>
          <w:sz w:val="24"/>
          <w:szCs w:val="24"/>
        </w:rPr>
      </w:pPr>
      <w:r w:rsidRPr="00DA3C71">
        <w:rPr>
          <w:rFonts w:ascii="Calibri" w:hAnsi="Calibri" w:cs="Calibri"/>
          <w:b/>
          <w:bCs/>
          <w:sz w:val="24"/>
          <w:szCs w:val="24"/>
        </w:rPr>
        <w:t>ЗА ДОДЕЛУВАЊЕ НА  СРЕДСТВА НА ФК “ПОБЕДА”- ПРИЛЕП</w:t>
      </w:r>
    </w:p>
    <w:bookmarkEnd w:id="67"/>
    <w:p w14:paraId="7F55DCA9" w14:textId="77777777" w:rsidR="005C4814" w:rsidRPr="00DA3C71" w:rsidRDefault="005C4814" w:rsidP="005C4814">
      <w:pPr>
        <w:tabs>
          <w:tab w:val="left" w:pos="2464"/>
        </w:tabs>
        <w:spacing w:after="0"/>
        <w:jc w:val="center"/>
        <w:rPr>
          <w:rFonts w:ascii="Calibri" w:hAnsi="Calibri" w:cs="Calibri"/>
          <w:b/>
          <w:sz w:val="24"/>
          <w:szCs w:val="24"/>
        </w:rPr>
      </w:pPr>
    </w:p>
    <w:p w14:paraId="1BFF3A0E" w14:textId="77777777" w:rsidR="005C4814" w:rsidRPr="00DA3C71" w:rsidRDefault="005C4814" w:rsidP="005C4814">
      <w:pPr>
        <w:tabs>
          <w:tab w:val="left" w:pos="2464"/>
        </w:tabs>
        <w:spacing w:after="0"/>
        <w:rPr>
          <w:rFonts w:ascii="Calibri" w:hAnsi="Calibri" w:cs="Calibri"/>
          <w:b/>
          <w:sz w:val="24"/>
          <w:szCs w:val="24"/>
        </w:rPr>
      </w:pPr>
    </w:p>
    <w:p w14:paraId="2962EBE7" w14:textId="77777777" w:rsidR="005C4814" w:rsidRPr="00DA3C71" w:rsidRDefault="005C4814" w:rsidP="005C4814">
      <w:pPr>
        <w:tabs>
          <w:tab w:val="left" w:pos="2464"/>
        </w:tabs>
        <w:spacing w:after="0"/>
        <w:jc w:val="both"/>
        <w:rPr>
          <w:rFonts w:ascii="Calibri" w:hAnsi="Calibri" w:cs="Calibri"/>
          <w:sz w:val="24"/>
          <w:szCs w:val="24"/>
        </w:rPr>
      </w:pPr>
      <w:r w:rsidRPr="00DA3C71">
        <w:rPr>
          <w:rFonts w:ascii="Calibri" w:hAnsi="Calibri" w:cs="Calibri"/>
          <w:sz w:val="24"/>
          <w:szCs w:val="24"/>
          <w:lang w:val="en-US"/>
        </w:rPr>
        <w:t xml:space="preserve">          </w:t>
      </w:r>
      <w:r w:rsidRPr="00DA3C71">
        <w:rPr>
          <w:rFonts w:ascii="Calibri" w:hAnsi="Calibri" w:cs="Calibri"/>
          <w:sz w:val="24"/>
          <w:szCs w:val="24"/>
        </w:rPr>
        <w:t xml:space="preserve">1. </w:t>
      </w:r>
      <w:proofErr w:type="spellStart"/>
      <w:r w:rsidRPr="00DA3C71">
        <w:rPr>
          <w:rFonts w:ascii="Calibri" w:hAnsi="Calibri" w:cs="Calibri"/>
          <w:bCs/>
          <w:sz w:val="24"/>
          <w:szCs w:val="24"/>
          <w:lang w:val="en-GB"/>
        </w:rPr>
        <w:t>Одлука</w:t>
      </w:r>
      <w:proofErr w:type="spellEnd"/>
      <w:r w:rsidRPr="00DA3C71">
        <w:rPr>
          <w:rFonts w:ascii="Calibri" w:hAnsi="Calibri" w:cs="Calibri"/>
          <w:bCs/>
          <w:sz w:val="24"/>
          <w:szCs w:val="24"/>
        </w:rPr>
        <w:t>та</w:t>
      </w:r>
      <w:r w:rsidRPr="00DA3C71">
        <w:rPr>
          <w:rFonts w:ascii="Calibri" w:hAnsi="Calibri" w:cs="Calibri"/>
          <w:bCs/>
          <w:sz w:val="24"/>
          <w:szCs w:val="24"/>
          <w:lang w:val="en-GB"/>
        </w:rPr>
        <w:t xml:space="preserve"> </w:t>
      </w:r>
      <w:r w:rsidRPr="00DA3C71">
        <w:rPr>
          <w:rFonts w:ascii="Calibri" w:hAnsi="Calibri" w:cs="Calibri"/>
          <w:sz w:val="24"/>
          <w:szCs w:val="24"/>
        </w:rPr>
        <w:t xml:space="preserve">за доделување </w:t>
      </w:r>
      <w:proofErr w:type="gramStart"/>
      <w:r w:rsidRPr="00DA3C71">
        <w:rPr>
          <w:rFonts w:ascii="Calibri" w:hAnsi="Calibri" w:cs="Calibri"/>
          <w:sz w:val="24"/>
          <w:szCs w:val="24"/>
        </w:rPr>
        <w:t>на  средства</w:t>
      </w:r>
      <w:proofErr w:type="gramEnd"/>
      <w:r w:rsidRPr="00DA3C71">
        <w:rPr>
          <w:rFonts w:ascii="Calibri" w:hAnsi="Calibri" w:cs="Calibri"/>
          <w:sz w:val="24"/>
          <w:szCs w:val="24"/>
        </w:rPr>
        <w:t xml:space="preserve"> на ФК “Победа”- </w:t>
      </w:r>
      <w:proofErr w:type="gramStart"/>
      <w:r w:rsidRPr="00DA3C71">
        <w:rPr>
          <w:rFonts w:ascii="Calibri" w:hAnsi="Calibri" w:cs="Calibri"/>
          <w:sz w:val="24"/>
          <w:szCs w:val="24"/>
        </w:rPr>
        <w:t>Прилеп</w:t>
      </w:r>
      <w:r w:rsidRPr="00DA3C71">
        <w:rPr>
          <w:rFonts w:ascii="Calibri" w:hAnsi="Calibri" w:cs="Calibri"/>
          <w:bCs/>
          <w:sz w:val="24"/>
          <w:szCs w:val="24"/>
        </w:rPr>
        <w:t xml:space="preserve">, </w:t>
      </w:r>
      <w:r w:rsidRPr="00DA3C71">
        <w:rPr>
          <w:rFonts w:ascii="Calibri" w:hAnsi="Calibri" w:cs="Calibri"/>
          <w:sz w:val="24"/>
          <w:szCs w:val="24"/>
        </w:rPr>
        <w:t xml:space="preserve"> </w:t>
      </w:r>
      <w:r w:rsidRPr="00DA3C71">
        <w:rPr>
          <w:rFonts w:ascii="Calibri" w:hAnsi="Calibri" w:cs="Calibri"/>
          <w:bCs/>
          <w:sz w:val="24"/>
          <w:szCs w:val="24"/>
        </w:rPr>
        <w:t>с</w:t>
      </w:r>
      <w:r w:rsidRPr="00DA3C71">
        <w:rPr>
          <w:rFonts w:ascii="Calibri" w:hAnsi="Calibri" w:cs="Calibri"/>
          <w:sz w:val="24"/>
          <w:szCs w:val="24"/>
        </w:rPr>
        <w:t>е</w:t>
      </w:r>
      <w:proofErr w:type="gramEnd"/>
      <w:r w:rsidRPr="00DA3C71">
        <w:rPr>
          <w:rFonts w:ascii="Calibri" w:hAnsi="Calibri" w:cs="Calibri"/>
          <w:sz w:val="24"/>
          <w:szCs w:val="24"/>
        </w:rPr>
        <w:t xml:space="preserve"> објавува во “Службен гласник на Општина Прилеп”.</w:t>
      </w:r>
    </w:p>
    <w:p w14:paraId="5300B4F7" w14:textId="77777777" w:rsidR="005C4814" w:rsidRPr="00DA3C71" w:rsidRDefault="005C4814" w:rsidP="005C4814">
      <w:pPr>
        <w:tabs>
          <w:tab w:val="left" w:pos="2464"/>
        </w:tabs>
        <w:spacing w:after="0"/>
        <w:rPr>
          <w:rFonts w:ascii="Calibri" w:hAnsi="Calibri" w:cs="Calibri"/>
          <w:sz w:val="24"/>
          <w:szCs w:val="24"/>
        </w:rPr>
      </w:pPr>
    </w:p>
    <w:p w14:paraId="5D2B3C79" w14:textId="77777777" w:rsidR="005C4814" w:rsidRDefault="005C4814" w:rsidP="005C4814">
      <w:pPr>
        <w:tabs>
          <w:tab w:val="left" w:pos="2464"/>
        </w:tabs>
        <w:spacing w:after="0"/>
        <w:rPr>
          <w:rFonts w:ascii="Calibri" w:hAnsi="Calibri" w:cs="Calibri"/>
          <w:sz w:val="24"/>
          <w:szCs w:val="24"/>
        </w:rPr>
      </w:pPr>
    </w:p>
    <w:p w14:paraId="5EBBD881" w14:textId="77777777" w:rsidR="005C4814" w:rsidRPr="00DA3C71" w:rsidRDefault="005C4814" w:rsidP="005C4814">
      <w:pPr>
        <w:tabs>
          <w:tab w:val="left" w:pos="2464"/>
        </w:tabs>
        <w:spacing w:after="0"/>
        <w:rPr>
          <w:rFonts w:ascii="Calibri" w:hAnsi="Calibri" w:cs="Calibri"/>
          <w:sz w:val="24"/>
          <w:szCs w:val="24"/>
        </w:rPr>
      </w:pPr>
    </w:p>
    <w:p w14:paraId="676DB1F1" w14:textId="77777777" w:rsidR="005C4814" w:rsidRPr="00DA3C71" w:rsidRDefault="005C4814" w:rsidP="005C4814">
      <w:pPr>
        <w:tabs>
          <w:tab w:val="left" w:pos="2464"/>
        </w:tabs>
        <w:spacing w:after="0"/>
        <w:rPr>
          <w:rFonts w:ascii="Calibri" w:hAnsi="Calibri" w:cs="Calibr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081"/>
        <w:gridCol w:w="3081"/>
      </w:tblGrid>
      <w:tr w:rsidR="005C4814" w:rsidRPr="00DA3C71" w14:paraId="21ACE4E0" w14:textId="77777777" w:rsidTr="00830AEF">
        <w:trPr>
          <w:jc w:val="center"/>
        </w:trPr>
        <w:tc>
          <w:tcPr>
            <w:tcW w:w="3080" w:type="dxa"/>
          </w:tcPr>
          <w:p w14:paraId="765045A9" w14:textId="77777777" w:rsidR="005C4814" w:rsidRPr="00DA3C71" w:rsidRDefault="005C4814" w:rsidP="00B8061C">
            <w:pPr>
              <w:tabs>
                <w:tab w:val="left" w:pos="2464"/>
              </w:tabs>
              <w:spacing w:after="0"/>
              <w:rPr>
                <w:rFonts w:ascii="Calibri" w:hAnsi="Calibri" w:cs="Calibri"/>
                <w:sz w:val="24"/>
                <w:szCs w:val="24"/>
                <w:lang w:val="en-US"/>
              </w:rPr>
            </w:pPr>
            <w:r w:rsidRPr="00DA3C71">
              <w:rPr>
                <w:rFonts w:ascii="Calibri" w:hAnsi="Calibri" w:cs="Calibri"/>
                <w:sz w:val="24"/>
                <w:szCs w:val="24"/>
                <w:lang w:val="en-US"/>
              </w:rPr>
              <w:t xml:space="preserve">    </w:t>
            </w:r>
            <w:r w:rsidRPr="00DA3C71">
              <w:rPr>
                <w:rFonts w:ascii="Calibri" w:hAnsi="Calibri" w:cs="Calibri"/>
                <w:sz w:val="24"/>
                <w:szCs w:val="24"/>
              </w:rPr>
              <w:t>Број 08-2620/1</w:t>
            </w:r>
            <w:r>
              <w:rPr>
                <w:rFonts w:ascii="Calibri" w:hAnsi="Calibri" w:cs="Calibri"/>
                <w:sz w:val="24"/>
                <w:szCs w:val="24"/>
              </w:rPr>
              <w:t>8</w:t>
            </w:r>
          </w:p>
        </w:tc>
        <w:tc>
          <w:tcPr>
            <w:tcW w:w="3081" w:type="dxa"/>
          </w:tcPr>
          <w:p w14:paraId="008D5FCE" w14:textId="77777777" w:rsidR="005C4814" w:rsidRPr="00DA3C71" w:rsidRDefault="005C4814" w:rsidP="00B8061C">
            <w:pPr>
              <w:tabs>
                <w:tab w:val="left" w:pos="2464"/>
              </w:tabs>
              <w:spacing w:after="0"/>
              <w:rPr>
                <w:rFonts w:ascii="Calibri" w:hAnsi="Calibri" w:cs="Calibri"/>
                <w:sz w:val="24"/>
                <w:szCs w:val="24"/>
              </w:rPr>
            </w:pPr>
          </w:p>
        </w:tc>
        <w:tc>
          <w:tcPr>
            <w:tcW w:w="3081" w:type="dxa"/>
          </w:tcPr>
          <w:p w14:paraId="4AA11B9B" w14:textId="77777777" w:rsidR="005C4814" w:rsidRPr="00DA3C71" w:rsidRDefault="005C4814" w:rsidP="00B8061C">
            <w:pPr>
              <w:tabs>
                <w:tab w:val="left" w:pos="2464"/>
              </w:tabs>
              <w:spacing w:after="0"/>
              <w:rPr>
                <w:rFonts w:ascii="Calibri" w:hAnsi="Calibri" w:cs="Calibri"/>
                <w:sz w:val="24"/>
                <w:szCs w:val="24"/>
              </w:rPr>
            </w:pPr>
            <w:r w:rsidRPr="00DA3C71">
              <w:rPr>
                <w:rFonts w:ascii="Calibri" w:hAnsi="Calibri" w:cs="Calibri"/>
                <w:sz w:val="24"/>
                <w:szCs w:val="24"/>
                <w:lang w:val="en-US"/>
              </w:rPr>
              <w:t xml:space="preserve">   </w:t>
            </w:r>
            <w:r w:rsidRPr="00DA3C71">
              <w:rPr>
                <w:rFonts w:ascii="Calibri" w:hAnsi="Calibri" w:cs="Calibri"/>
                <w:sz w:val="24"/>
                <w:szCs w:val="24"/>
              </w:rPr>
              <w:t>ГРАДОНАЧАЛНИК</w:t>
            </w:r>
          </w:p>
        </w:tc>
      </w:tr>
      <w:tr w:rsidR="005C4814" w:rsidRPr="00DA3C71" w14:paraId="46AD5EBC" w14:textId="77777777" w:rsidTr="00830AEF">
        <w:trPr>
          <w:jc w:val="center"/>
        </w:trPr>
        <w:tc>
          <w:tcPr>
            <w:tcW w:w="3080" w:type="dxa"/>
          </w:tcPr>
          <w:p w14:paraId="00D522F8" w14:textId="744BF68F" w:rsidR="005C4814" w:rsidRPr="00DA3C71" w:rsidRDefault="00E675EF" w:rsidP="00B8061C">
            <w:pPr>
              <w:tabs>
                <w:tab w:val="left" w:pos="2464"/>
              </w:tabs>
              <w:spacing w:after="0"/>
              <w:rPr>
                <w:rFonts w:ascii="Calibri" w:hAnsi="Calibri" w:cs="Calibri"/>
                <w:sz w:val="24"/>
                <w:szCs w:val="24"/>
              </w:rPr>
            </w:pPr>
            <w:r>
              <w:rPr>
                <w:rFonts w:ascii="Calibri" w:hAnsi="Calibri" w:cs="Calibri"/>
                <w:sz w:val="24"/>
                <w:szCs w:val="24"/>
              </w:rPr>
              <w:t xml:space="preserve">  </w:t>
            </w:r>
            <w:r w:rsidR="005C4814" w:rsidRPr="00DA3C71">
              <w:rPr>
                <w:rFonts w:ascii="Calibri" w:hAnsi="Calibri" w:cs="Calibri"/>
                <w:sz w:val="24"/>
                <w:szCs w:val="24"/>
              </w:rPr>
              <w:t>07.08.2025 година</w:t>
            </w:r>
          </w:p>
        </w:tc>
        <w:tc>
          <w:tcPr>
            <w:tcW w:w="3081" w:type="dxa"/>
          </w:tcPr>
          <w:p w14:paraId="0BAB4369" w14:textId="77777777" w:rsidR="005C4814" w:rsidRPr="00DA3C71" w:rsidRDefault="005C4814" w:rsidP="00B8061C">
            <w:pPr>
              <w:tabs>
                <w:tab w:val="left" w:pos="2464"/>
              </w:tabs>
              <w:spacing w:after="0"/>
              <w:rPr>
                <w:rFonts w:ascii="Calibri" w:hAnsi="Calibri" w:cs="Calibri"/>
                <w:sz w:val="24"/>
                <w:szCs w:val="24"/>
              </w:rPr>
            </w:pPr>
          </w:p>
        </w:tc>
        <w:tc>
          <w:tcPr>
            <w:tcW w:w="3081" w:type="dxa"/>
          </w:tcPr>
          <w:p w14:paraId="4445D947" w14:textId="77777777" w:rsidR="005C4814" w:rsidRPr="00DA3C71" w:rsidRDefault="005C4814" w:rsidP="00B8061C">
            <w:pPr>
              <w:tabs>
                <w:tab w:val="left" w:pos="2464"/>
              </w:tabs>
              <w:spacing w:after="0"/>
              <w:rPr>
                <w:rFonts w:ascii="Calibri" w:hAnsi="Calibri" w:cs="Calibri"/>
                <w:sz w:val="24"/>
                <w:szCs w:val="24"/>
              </w:rPr>
            </w:pPr>
            <w:r w:rsidRPr="00DA3C71">
              <w:rPr>
                <w:rFonts w:ascii="Calibri" w:hAnsi="Calibri" w:cs="Calibri"/>
                <w:sz w:val="24"/>
                <w:szCs w:val="24"/>
              </w:rPr>
              <w:t>на Општина Прилеп</w:t>
            </w:r>
          </w:p>
        </w:tc>
      </w:tr>
      <w:tr w:rsidR="005C4814" w:rsidRPr="00DA3C71" w14:paraId="5571F926" w14:textId="77777777" w:rsidTr="00830AEF">
        <w:trPr>
          <w:jc w:val="center"/>
        </w:trPr>
        <w:tc>
          <w:tcPr>
            <w:tcW w:w="3080" w:type="dxa"/>
          </w:tcPr>
          <w:p w14:paraId="04181DAE" w14:textId="12375F76" w:rsidR="005C4814" w:rsidRPr="00DA3C71" w:rsidRDefault="005C4814" w:rsidP="00B8061C">
            <w:pPr>
              <w:tabs>
                <w:tab w:val="left" w:pos="2464"/>
              </w:tabs>
              <w:spacing w:after="0"/>
              <w:rPr>
                <w:rFonts w:ascii="Calibri" w:hAnsi="Calibri" w:cs="Calibri"/>
                <w:sz w:val="24"/>
                <w:szCs w:val="24"/>
              </w:rPr>
            </w:pPr>
            <w:r w:rsidRPr="00DA3C71">
              <w:rPr>
                <w:rFonts w:ascii="Calibri" w:hAnsi="Calibri" w:cs="Calibri"/>
                <w:sz w:val="24"/>
                <w:szCs w:val="24"/>
                <w:lang w:val="en-US"/>
              </w:rPr>
              <w:t xml:space="preserve">     </w:t>
            </w:r>
            <w:r w:rsidR="00E675EF">
              <w:rPr>
                <w:rFonts w:ascii="Calibri" w:hAnsi="Calibri" w:cs="Calibri"/>
                <w:sz w:val="24"/>
                <w:szCs w:val="24"/>
              </w:rPr>
              <w:t xml:space="preserve">   </w:t>
            </w:r>
            <w:r w:rsidRPr="00DA3C71">
              <w:rPr>
                <w:rFonts w:ascii="Calibri" w:hAnsi="Calibri" w:cs="Calibri"/>
                <w:sz w:val="24"/>
                <w:szCs w:val="24"/>
              </w:rPr>
              <w:t>П р и л е п</w:t>
            </w:r>
          </w:p>
        </w:tc>
        <w:tc>
          <w:tcPr>
            <w:tcW w:w="3081" w:type="dxa"/>
          </w:tcPr>
          <w:p w14:paraId="2C374559" w14:textId="77777777" w:rsidR="005C4814" w:rsidRPr="00DA3C71" w:rsidRDefault="005C4814" w:rsidP="00B8061C">
            <w:pPr>
              <w:tabs>
                <w:tab w:val="left" w:pos="2464"/>
              </w:tabs>
              <w:spacing w:after="0"/>
              <w:rPr>
                <w:rFonts w:ascii="Calibri" w:hAnsi="Calibri" w:cs="Calibri"/>
                <w:sz w:val="24"/>
                <w:szCs w:val="24"/>
              </w:rPr>
            </w:pPr>
          </w:p>
        </w:tc>
        <w:tc>
          <w:tcPr>
            <w:tcW w:w="3081" w:type="dxa"/>
          </w:tcPr>
          <w:p w14:paraId="5F6C3674" w14:textId="77777777" w:rsidR="005C4814" w:rsidRPr="00DA3C71" w:rsidRDefault="005C4814" w:rsidP="00B8061C">
            <w:pPr>
              <w:tabs>
                <w:tab w:val="left" w:pos="2464"/>
              </w:tabs>
              <w:spacing w:after="0"/>
              <w:rPr>
                <w:rFonts w:ascii="Calibri" w:hAnsi="Calibri" w:cs="Calibri"/>
                <w:sz w:val="24"/>
                <w:szCs w:val="24"/>
              </w:rPr>
            </w:pPr>
            <w:r w:rsidRPr="00DA3C71">
              <w:rPr>
                <w:rFonts w:ascii="Calibri" w:hAnsi="Calibri" w:cs="Calibri"/>
                <w:sz w:val="24"/>
                <w:szCs w:val="24"/>
                <w:lang w:val="en-US"/>
              </w:rPr>
              <w:t xml:space="preserve">     </w:t>
            </w:r>
            <w:r w:rsidRPr="00DA3C71">
              <w:rPr>
                <w:rFonts w:ascii="Calibri" w:hAnsi="Calibri" w:cs="Calibri"/>
                <w:sz w:val="24"/>
                <w:szCs w:val="24"/>
              </w:rPr>
              <w:t>Борче Јовчески</w:t>
            </w:r>
          </w:p>
        </w:tc>
      </w:tr>
    </w:tbl>
    <w:p w14:paraId="10700E0F" w14:textId="77777777" w:rsidR="005C4814" w:rsidRPr="00DA3C71" w:rsidRDefault="005C4814" w:rsidP="005C4814">
      <w:pPr>
        <w:tabs>
          <w:tab w:val="left" w:pos="2464"/>
        </w:tabs>
        <w:spacing w:after="0"/>
        <w:rPr>
          <w:rFonts w:ascii="Calibri" w:hAnsi="Calibri" w:cs="Calibri"/>
          <w:sz w:val="24"/>
          <w:szCs w:val="24"/>
        </w:rPr>
      </w:pPr>
    </w:p>
    <w:p w14:paraId="35D81477" w14:textId="77777777" w:rsidR="005C4814" w:rsidRPr="00DA3C71" w:rsidRDefault="005C4814" w:rsidP="005C4814">
      <w:pPr>
        <w:tabs>
          <w:tab w:val="left" w:pos="2464"/>
        </w:tabs>
        <w:spacing w:after="0"/>
        <w:rPr>
          <w:rFonts w:ascii="Calibri" w:hAnsi="Calibri" w:cs="Calibri"/>
          <w:sz w:val="24"/>
          <w:szCs w:val="24"/>
        </w:rPr>
      </w:pPr>
    </w:p>
    <w:p w14:paraId="3D95E9DB" w14:textId="77777777" w:rsidR="005C4814" w:rsidRPr="00DA3C71" w:rsidRDefault="005C4814" w:rsidP="005C4814">
      <w:pPr>
        <w:tabs>
          <w:tab w:val="left" w:pos="2464"/>
        </w:tabs>
        <w:spacing w:after="0"/>
        <w:rPr>
          <w:rFonts w:ascii="Calibri" w:hAnsi="Calibri" w:cs="Calibri"/>
          <w:sz w:val="24"/>
          <w:szCs w:val="24"/>
          <w:lang w:val="en-US"/>
        </w:rPr>
      </w:pPr>
    </w:p>
    <w:p w14:paraId="3B393B1E" w14:textId="77777777" w:rsidR="005C4814" w:rsidRPr="00DA3C71" w:rsidRDefault="005C4814" w:rsidP="005C4814">
      <w:pPr>
        <w:tabs>
          <w:tab w:val="left" w:pos="2464"/>
        </w:tabs>
        <w:spacing w:after="0"/>
        <w:rPr>
          <w:rFonts w:ascii="Calibri" w:hAnsi="Calibri" w:cs="Calibri"/>
          <w:sz w:val="24"/>
          <w:szCs w:val="24"/>
          <w:lang w:val="en-US"/>
        </w:rPr>
      </w:pPr>
    </w:p>
    <w:p w14:paraId="1D9DCF75" w14:textId="77777777" w:rsidR="005C4814" w:rsidRPr="00DA3C71" w:rsidRDefault="005C4814" w:rsidP="005C4814">
      <w:pPr>
        <w:tabs>
          <w:tab w:val="left" w:pos="2464"/>
        </w:tabs>
        <w:spacing w:after="0"/>
        <w:rPr>
          <w:rFonts w:ascii="Calibri" w:hAnsi="Calibri" w:cs="Calibri"/>
          <w:sz w:val="24"/>
          <w:szCs w:val="24"/>
          <w:lang w:val="en-US"/>
        </w:rPr>
      </w:pPr>
    </w:p>
    <w:p w14:paraId="4A2C8203" w14:textId="77777777" w:rsidR="005C4814" w:rsidRPr="00DA3C71" w:rsidRDefault="005C4814" w:rsidP="005C4814">
      <w:pPr>
        <w:tabs>
          <w:tab w:val="left" w:pos="2464"/>
        </w:tabs>
        <w:spacing w:after="0"/>
        <w:rPr>
          <w:rFonts w:ascii="Calibri" w:hAnsi="Calibri" w:cs="Calibri"/>
          <w:sz w:val="24"/>
          <w:szCs w:val="24"/>
          <w:lang w:val="en-US"/>
        </w:rPr>
      </w:pPr>
    </w:p>
    <w:p w14:paraId="28848402" w14:textId="77777777" w:rsidR="005C4814" w:rsidRPr="00DA3C71" w:rsidRDefault="005C4814" w:rsidP="005C4814">
      <w:pPr>
        <w:tabs>
          <w:tab w:val="left" w:pos="2464"/>
        </w:tabs>
        <w:spacing w:after="0"/>
        <w:rPr>
          <w:rFonts w:ascii="Calibri" w:hAnsi="Calibri" w:cs="Calibri"/>
          <w:sz w:val="24"/>
          <w:szCs w:val="24"/>
          <w:lang w:val="en-US"/>
        </w:rPr>
      </w:pPr>
    </w:p>
    <w:p w14:paraId="7EC90F2C" w14:textId="77777777" w:rsidR="005C4814" w:rsidRPr="006E4D77" w:rsidRDefault="005C4814" w:rsidP="005C4814">
      <w:pPr>
        <w:tabs>
          <w:tab w:val="left" w:pos="2464"/>
        </w:tabs>
        <w:spacing w:after="0"/>
        <w:rPr>
          <w:rFonts w:ascii="Calibri" w:hAnsi="Calibri" w:cs="Calibri"/>
          <w:sz w:val="24"/>
          <w:szCs w:val="24"/>
          <w:lang w:val="en-US"/>
        </w:rPr>
      </w:pPr>
    </w:p>
    <w:p w14:paraId="5BA9F7BC" w14:textId="77777777" w:rsidR="00ED1502" w:rsidRDefault="00ED1502" w:rsidP="00F33646">
      <w:pPr>
        <w:tabs>
          <w:tab w:val="left" w:pos="2464"/>
        </w:tabs>
        <w:rPr>
          <w:rFonts w:ascii="Calibri" w:hAnsi="Calibri" w:cs="Calibri"/>
          <w:sz w:val="24"/>
          <w:szCs w:val="24"/>
          <w:lang w:val="en-US"/>
        </w:rPr>
      </w:pPr>
    </w:p>
    <w:p w14:paraId="2291DA77" w14:textId="77777777" w:rsidR="00ED1502" w:rsidRDefault="00ED1502" w:rsidP="00F33646">
      <w:pPr>
        <w:tabs>
          <w:tab w:val="left" w:pos="2464"/>
        </w:tabs>
        <w:rPr>
          <w:rFonts w:ascii="Calibri" w:hAnsi="Calibri" w:cs="Calibri"/>
          <w:sz w:val="24"/>
          <w:szCs w:val="24"/>
          <w:lang w:val="en-US"/>
        </w:rPr>
      </w:pPr>
    </w:p>
    <w:p w14:paraId="5076C1AD" w14:textId="77777777" w:rsidR="00ED1502" w:rsidRDefault="00ED1502" w:rsidP="00F33646">
      <w:pPr>
        <w:tabs>
          <w:tab w:val="left" w:pos="2464"/>
        </w:tabs>
        <w:rPr>
          <w:rFonts w:ascii="Calibri" w:hAnsi="Calibri" w:cs="Calibri"/>
          <w:sz w:val="24"/>
          <w:szCs w:val="24"/>
          <w:lang w:val="en-US"/>
        </w:rPr>
      </w:pPr>
    </w:p>
    <w:p w14:paraId="76F0D765" w14:textId="77777777" w:rsidR="00ED1502" w:rsidRDefault="00ED1502" w:rsidP="00F33646">
      <w:pPr>
        <w:tabs>
          <w:tab w:val="left" w:pos="2464"/>
        </w:tabs>
        <w:rPr>
          <w:rFonts w:ascii="Calibri" w:hAnsi="Calibri" w:cs="Calibri"/>
          <w:sz w:val="24"/>
          <w:szCs w:val="24"/>
          <w:lang w:val="en-US"/>
        </w:rPr>
      </w:pPr>
    </w:p>
    <w:p w14:paraId="243CF099" w14:textId="77777777" w:rsidR="006B544E" w:rsidRDefault="006B544E" w:rsidP="00F33646">
      <w:pPr>
        <w:tabs>
          <w:tab w:val="left" w:pos="2464"/>
        </w:tabs>
        <w:rPr>
          <w:rFonts w:ascii="Calibri" w:hAnsi="Calibri" w:cs="Calibri"/>
          <w:sz w:val="24"/>
          <w:szCs w:val="24"/>
        </w:rPr>
      </w:pPr>
    </w:p>
    <w:p w14:paraId="767C1776" w14:textId="77777777" w:rsidR="00F32E3A" w:rsidRDefault="00F32E3A" w:rsidP="00F33646">
      <w:pPr>
        <w:tabs>
          <w:tab w:val="left" w:pos="2464"/>
        </w:tabs>
        <w:rPr>
          <w:rFonts w:ascii="Calibri" w:hAnsi="Calibri" w:cs="Calibri"/>
          <w:sz w:val="24"/>
          <w:szCs w:val="24"/>
        </w:rPr>
      </w:pPr>
    </w:p>
    <w:p w14:paraId="51222014" w14:textId="77777777" w:rsidR="00F32E3A" w:rsidRDefault="00F32E3A" w:rsidP="00F33646">
      <w:pPr>
        <w:tabs>
          <w:tab w:val="left" w:pos="2464"/>
        </w:tabs>
        <w:rPr>
          <w:rFonts w:ascii="Calibri" w:hAnsi="Calibri" w:cs="Calibri"/>
          <w:sz w:val="24"/>
          <w:szCs w:val="24"/>
        </w:rPr>
      </w:pPr>
    </w:p>
    <w:p w14:paraId="0F87F194" w14:textId="77777777" w:rsidR="00F32E3A" w:rsidRDefault="00F32E3A" w:rsidP="00F33646">
      <w:pPr>
        <w:tabs>
          <w:tab w:val="left" w:pos="2464"/>
        </w:tabs>
        <w:rPr>
          <w:rFonts w:ascii="Calibri" w:hAnsi="Calibri" w:cs="Calibri"/>
          <w:sz w:val="24"/>
          <w:szCs w:val="24"/>
        </w:rPr>
      </w:pPr>
    </w:p>
    <w:p w14:paraId="032CE28D" w14:textId="77777777" w:rsidR="00F32E3A" w:rsidRDefault="00F32E3A" w:rsidP="00F33646">
      <w:pPr>
        <w:tabs>
          <w:tab w:val="left" w:pos="2464"/>
        </w:tabs>
        <w:rPr>
          <w:rFonts w:ascii="Calibri" w:hAnsi="Calibri" w:cs="Calibri"/>
          <w:sz w:val="24"/>
          <w:szCs w:val="24"/>
        </w:rPr>
      </w:pPr>
    </w:p>
    <w:p w14:paraId="24734E28" w14:textId="77777777" w:rsidR="00F32E3A" w:rsidRPr="00F32E3A" w:rsidRDefault="00F32E3A" w:rsidP="00F32E3A">
      <w:pPr>
        <w:tabs>
          <w:tab w:val="left" w:pos="2464"/>
        </w:tabs>
        <w:spacing w:after="0"/>
        <w:jc w:val="both"/>
        <w:rPr>
          <w:rFonts w:ascii="Calibri" w:hAnsi="Calibri" w:cs="Calibri"/>
          <w:sz w:val="24"/>
          <w:szCs w:val="24"/>
        </w:rPr>
      </w:pPr>
      <w:r w:rsidRPr="00F32E3A">
        <w:rPr>
          <w:rFonts w:ascii="Calibri" w:hAnsi="Calibri" w:cs="Calibri"/>
          <w:sz w:val="24"/>
          <w:szCs w:val="24"/>
        </w:rPr>
        <w:lastRenderedPageBreak/>
        <w:t xml:space="preserve">Врз основа на член 36, став 1, точка 10 од Законот за локална самоуправ (Сл. Весник на РМ бр.5/2002) и член 26 став 1 точка 46 од Статутот на Општина Прилеп (Службен гласник на Општина Прилеп” 6/2003, 4/2005, 11/2008, 9/2019, 5/2021 и 3/2023), Советот на Општина Прилеп на седницата одржана на 07.08.2025  година, донесе: </w:t>
      </w:r>
    </w:p>
    <w:p w14:paraId="768A07A1" w14:textId="77777777" w:rsidR="00F32E3A" w:rsidRPr="00F32E3A" w:rsidRDefault="00F32E3A" w:rsidP="00F32E3A">
      <w:pPr>
        <w:tabs>
          <w:tab w:val="left" w:pos="2464"/>
        </w:tabs>
        <w:spacing w:after="0"/>
        <w:jc w:val="both"/>
        <w:rPr>
          <w:rFonts w:ascii="Calibri" w:hAnsi="Calibri" w:cs="Calibri"/>
          <w:sz w:val="24"/>
          <w:szCs w:val="24"/>
        </w:rPr>
      </w:pPr>
    </w:p>
    <w:p w14:paraId="2853A70C" w14:textId="77777777" w:rsidR="00F32E3A" w:rsidRPr="00F32E3A" w:rsidRDefault="00F32E3A" w:rsidP="00F32E3A">
      <w:pPr>
        <w:tabs>
          <w:tab w:val="left" w:pos="2464"/>
        </w:tabs>
        <w:spacing w:after="0"/>
        <w:jc w:val="both"/>
        <w:rPr>
          <w:rFonts w:ascii="Calibri" w:hAnsi="Calibri" w:cs="Calibri"/>
          <w:sz w:val="24"/>
          <w:szCs w:val="24"/>
        </w:rPr>
      </w:pPr>
    </w:p>
    <w:p w14:paraId="2C3C3F11" w14:textId="77777777" w:rsidR="00F32E3A" w:rsidRPr="00F32E3A" w:rsidRDefault="00F32E3A" w:rsidP="00F32E3A">
      <w:pPr>
        <w:tabs>
          <w:tab w:val="left" w:pos="2464"/>
        </w:tabs>
        <w:spacing w:after="0"/>
        <w:jc w:val="center"/>
        <w:rPr>
          <w:rFonts w:ascii="Calibri" w:hAnsi="Calibri" w:cs="Calibri"/>
          <w:b/>
          <w:bCs/>
          <w:sz w:val="24"/>
          <w:szCs w:val="24"/>
        </w:rPr>
      </w:pPr>
      <w:r w:rsidRPr="00F32E3A">
        <w:rPr>
          <w:rFonts w:ascii="Calibri" w:hAnsi="Calibri" w:cs="Calibri"/>
          <w:b/>
          <w:bCs/>
          <w:sz w:val="24"/>
          <w:szCs w:val="24"/>
        </w:rPr>
        <w:t>О  Д  Л  У  К  А</w:t>
      </w:r>
    </w:p>
    <w:p w14:paraId="1E4C4280" w14:textId="77777777" w:rsidR="00F32E3A" w:rsidRPr="00F32E3A" w:rsidRDefault="00F32E3A" w:rsidP="00F32E3A">
      <w:pPr>
        <w:tabs>
          <w:tab w:val="left" w:pos="2464"/>
        </w:tabs>
        <w:spacing w:after="0"/>
        <w:jc w:val="center"/>
        <w:rPr>
          <w:rFonts w:ascii="Calibri" w:hAnsi="Calibri" w:cs="Calibri"/>
          <w:b/>
          <w:bCs/>
          <w:sz w:val="24"/>
          <w:szCs w:val="24"/>
        </w:rPr>
      </w:pPr>
      <w:r w:rsidRPr="00F32E3A">
        <w:rPr>
          <w:rFonts w:ascii="Calibri" w:hAnsi="Calibri" w:cs="Calibri"/>
          <w:b/>
          <w:bCs/>
          <w:sz w:val="24"/>
          <w:szCs w:val="24"/>
        </w:rPr>
        <w:t>за доделување на  средства на ФК “Победа”- Прилеп</w:t>
      </w:r>
    </w:p>
    <w:p w14:paraId="6E9FDB60" w14:textId="77777777" w:rsidR="00F32E3A" w:rsidRPr="00F32E3A" w:rsidRDefault="00F32E3A" w:rsidP="00F32E3A">
      <w:pPr>
        <w:tabs>
          <w:tab w:val="left" w:pos="2464"/>
        </w:tabs>
        <w:spacing w:after="0"/>
        <w:jc w:val="both"/>
        <w:rPr>
          <w:rFonts w:ascii="Calibri" w:hAnsi="Calibri" w:cs="Calibri"/>
          <w:sz w:val="24"/>
          <w:szCs w:val="24"/>
        </w:rPr>
      </w:pPr>
    </w:p>
    <w:p w14:paraId="05AFD888" w14:textId="77777777" w:rsidR="00F32E3A" w:rsidRPr="00F32E3A" w:rsidRDefault="00F32E3A" w:rsidP="00F32E3A">
      <w:pPr>
        <w:tabs>
          <w:tab w:val="left" w:pos="2464"/>
        </w:tabs>
        <w:spacing w:after="0"/>
        <w:jc w:val="both"/>
        <w:rPr>
          <w:rFonts w:ascii="Calibri" w:hAnsi="Calibri" w:cs="Calibri"/>
          <w:sz w:val="24"/>
          <w:szCs w:val="24"/>
        </w:rPr>
      </w:pPr>
    </w:p>
    <w:p w14:paraId="46128730" w14:textId="77777777" w:rsidR="00F32E3A" w:rsidRPr="00F32E3A" w:rsidRDefault="00F32E3A" w:rsidP="00F32E3A">
      <w:pPr>
        <w:tabs>
          <w:tab w:val="left" w:pos="2464"/>
        </w:tabs>
        <w:spacing w:after="0"/>
        <w:jc w:val="center"/>
        <w:rPr>
          <w:rFonts w:ascii="Calibri" w:hAnsi="Calibri" w:cs="Calibri"/>
          <w:sz w:val="24"/>
          <w:szCs w:val="24"/>
        </w:rPr>
      </w:pPr>
      <w:r w:rsidRPr="00F32E3A">
        <w:rPr>
          <w:rFonts w:ascii="Calibri" w:hAnsi="Calibri" w:cs="Calibri"/>
          <w:sz w:val="24"/>
          <w:szCs w:val="24"/>
        </w:rPr>
        <w:t>Член 1</w:t>
      </w:r>
    </w:p>
    <w:p w14:paraId="4FD9159A" w14:textId="77777777" w:rsidR="00F32E3A" w:rsidRPr="00F32E3A" w:rsidRDefault="00F32E3A" w:rsidP="00F32E3A">
      <w:pPr>
        <w:tabs>
          <w:tab w:val="left" w:pos="2464"/>
        </w:tabs>
        <w:spacing w:after="0"/>
        <w:jc w:val="both"/>
        <w:rPr>
          <w:rFonts w:ascii="Calibri" w:hAnsi="Calibri" w:cs="Calibri"/>
          <w:sz w:val="24"/>
          <w:szCs w:val="24"/>
        </w:rPr>
      </w:pPr>
      <w:r w:rsidRPr="00F32E3A">
        <w:rPr>
          <w:rFonts w:ascii="Calibri" w:hAnsi="Calibri" w:cs="Calibri"/>
          <w:sz w:val="24"/>
          <w:szCs w:val="24"/>
        </w:rPr>
        <w:t xml:space="preserve">           Со оваа Одлука  Советот на Општина Прилеп доделува средства на Фудбалски клуб АД “Победа” - Прилеп.</w:t>
      </w:r>
    </w:p>
    <w:p w14:paraId="561E94A1" w14:textId="77777777" w:rsidR="00F32E3A" w:rsidRPr="00F32E3A" w:rsidRDefault="00F32E3A" w:rsidP="00F32E3A">
      <w:pPr>
        <w:tabs>
          <w:tab w:val="left" w:pos="2464"/>
        </w:tabs>
        <w:spacing w:after="0"/>
        <w:jc w:val="both"/>
        <w:rPr>
          <w:rFonts w:ascii="Calibri" w:hAnsi="Calibri" w:cs="Calibri"/>
          <w:sz w:val="24"/>
          <w:szCs w:val="24"/>
        </w:rPr>
      </w:pPr>
      <w:r w:rsidRPr="00F32E3A">
        <w:rPr>
          <w:rFonts w:ascii="Calibri" w:hAnsi="Calibri" w:cs="Calibri"/>
          <w:sz w:val="24"/>
          <w:szCs w:val="24"/>
        </w:rPr>
        <w:t xml:space="preserve">           Помошта  се состои од парични средства во висина од 1.000.000 денари од  Буџетот за 2025 година.</w:t>
      </w:r>
    </w:p>
    <w:p w14:paraId="6E38BC9A" w14:textId="77777777" w:rsidR="00F32E3A" w:rsidRPr="00F32E3A" w:rsidRDefault="00F32E3A" w:rsidP="00F32E3A">
      <w:pPr>
        <w:tabs>
          <w:tab w:val="left" w:pos="2464"/>
        </w:tabs>
        <w:spacing w:after="0"/>
        <w:jc w:val="both"/>
        <w:rPr>
          <w:rFonts w:ascii="Calibri" w:hAnsi="Calibri" w:cs="Calibri"/>
          <w:sz w:val="24"/>
          <w:szCs w:val="24"/>
        </w:rPr>
      </w:pPr>
      <w:r w:rsidRPr="00F32E3A">
        <w:rPr>
          <w:rFonts w:ascii="Calibri" w:hAnsi="Calibri" w:cs="Calibri"/>
          <w:sz w:val="24"/>
          <w:szCs w:val="24"/>
        </w:rPr>
        <w:tab/>
        <w:t xml:space="preserve"> </w:t>
      </w:r>
    </w:p>
    <w:p w14:paraId="11A8512A" w14:textId="77777777" w:rsidR="00F32E3A" w:rsidRPr="00F32E3A" w:rsidRDefault="00F32E3A" w:rsidP="00F32E3A">
      <w:pPr>
        <w:tabs>
          <w:tab w:val="left" w:pos="2464"/>
        </w:tabs>
        <w:spacing w:after="0"/>
        <w:jc w:val="center"/>
        <w:rPr>
          <w:rFonts w:ascii="Calibri" w:hAnsi="Calibri" w:cs="Calibri"/>
          <w:sz w:val="24"/>
          <w:szCs w:val="24"/>
        </w:rPr>
      </w:pPr>
      <w:r w:rsidRPr="00F32E3A">
        <w:rPr>
          <w:rFonts w:ascii="Calibri" w:hAnsi="Calibri" w:cs="Calibri"/>
          <w:sz w:val="24"/>
          <w:szCs w:val="24"/>
        </w:rPr>
        <w:t>Член 2</w:t>
      </w:r>
    </w:p>
    <w:p w14:paraId="013E7D6C" w14:textId="79CE8F75" w:rsidR="00F32E3A" w:rsidRPr="00F32E3A" w:rsidRDefault="00F32E3A" w:rsidP="00F32E3A">
      <w:pPr>
        <w:tabs>
          <w:tab w:val="left" w:pos="2464"/>
        </w:tabs>
        <w:spacing w:after="0"/>
        <w:jc w:val="both"/>
        <w:rPr>
          <w:rFonts w:ascii="Calibri" w:hAnsi="Calibri" w:cs="Calibri"/>
          <w:sz w:val="24"/>
          <w:szCs w:val="24"/>
        </w:rPr>
      </w:pPr>
      <w:r>
        <w:rPr>
          <w:rFonts w:ascii="Calibri" w:hAnsi="Calibri" w:cs="Calibri"/>
          <w:sz w:val="24"/>
          <w:szCs w:val="24"/>
        </w:rPr>
        <w:t xml:space="preserve">             </w:t>
      </w:r>
      <w:r w:rsidRPr="00F32E3A">
        <w:rPr>
          <w:rFonts w:ascii="Calibri" w:hAnsi="Calibri" w:cs="Calibri"/>
          <w:sz w:val="24"/>
          <w:szCs w:val="24"/>
        </w:rPr>
        <w:t>Средствата од член 1 став 2 на оваа Одлука се обезбедуваат од средствата во E0 -општинска администрација во категорија 46-субвенции и трансфери на ставка 464-разни трансфери се намалуваат средствата за 594.000 денари на потставка 464910, плаќање по судски решенија и во Потпрограма Ј6 – одржување и заштита на локални патишта, категорија 42 -стоки и услуги, на ставка 424-поправка и тековно одржување се намалуваат средствата за 406.000 денари на Потставка 424390-одржување на други градби и истите се алоцираат т.е. се зголемуваат за 1.000.000 денари во Потпрограма ЛО-спорт и рекреација, категорија 46- субвенции и трансфери на  ставка 463 -трансфери до невладини организации и спортски клубови и се зголемува на потставка 463120 -трансфери до спортски клубови.</w:t>
      </w:r>
    </w:p>
    <w:p w14:paraId="555E3E72" w14:textId="77777777" w:rsidR="00F32E3A" w:rsidRPr="00F32E3A" w:rsidRDefault="00F32E3A" w:rsidP="00F32E3A">
      <w:pPr>
        <w:tabs>
          <w:tab w:val="left" w:pos="2464"/>
        </w:tabs>
        <w:spacing w:after="0"/>
        <w:jc w:val="both"/>
        <w:rPr>
          <w:rFonts w:ascii="Calibri" w:hAnsi="Calibri" w:cs="Calibri"/>
          <w:sz w:val="24"/>
          <w:szCs w:val="24"/>
        </w:rPr>
      </w:pPr>
    </w:p>
    <w:p w14:paraId="1B8E8DAF" w14:textId="1DE9E218" w:rsidR="00F32E3A" w:rsidRPr="00F32E3A" w:rsidRDefault="00F32E3A" w:rsidP="00F32E3A">
      <w:pPr>
        <w:tabs>
          <w:tab w:val="left" w:pos="2464"/>
        </w:tabs>
        <w:spacing w:after="0"/>
        <w:jc w:val="center"/>
        <w:rPr>
          <w:rFonts w:ascii="Calibri" w:hAnsi="Calibri" w:cs="Calibri"/>
          <w:sz w:val="24"/>
          <w:szCs w:val="24"/>
        </w:rPr>
      </w:pPr>
      <w:r w:rsidRPr="00F32E3A">
        <w:rPr>
          <w:rFonts w:ascii="Calibri" w:hAnsi="Calibri" w:cs="Calibri"/>
          <w:sz w:val="24"/>
          <w:szCs w:val="24"/>
        </w:rPr>
        <w:t>Член 3</w:t>
      </w:r>
    </w:p>
    <w:p w14:paraId="46DE3197" w14:textId="41DC72CE" w:rsidR="00F32E3A" w:rsidRPr="00F32E3A" w:rsidRDefault="00F32E3A" w:rsidP="00F32E3A">
      <w:pPr>
        <w:tabs>
          <w:tab w:val="left" w:pos="2464"/>
        </w:tabs>
        <w:spacing w:after="0"/>
        <w:jc w:val="both"/>
        <w:rPr>
          <w:rFonts w:ascii="Calibri" w:hAnsi="Calibri" w:cs="Calibri"/>
          <w:sz w:val="24"/>
          <w:szCs w:val="24"/>
        </w:rPr>
      </w:pPr>
      <w:r>
        <w:rPr>
          <w:rFonts w:ascii="Calibri" w:hAnsi="Calibri" w:cs="Calibri"/>
          <w:sz w:val="24"/>
          <w:szCs w:val="24"/>
        </w:rPr>
        <w:t xml:space="preserve">           </w:t>
      </w:r>
      <w:r w:rsidRPr="00F32E3A">
        <w:rPr>
          <w:rFonts w:ascii="Calibri" w:hAnsi="Calibri" w:cs="Calibri"/>
          <w:sz w:val="24"/>
          <w:szCs w:val="24"/>
        </w:rPr>
        <w:t>Уплатата на средствата од член 1 на оваа Одлука да се изврши на сметката на Фудбалски клуб АД “Победа” Прилеп, со број 300020000480088, на Комерцијална банка АД Скопје.</w:t>
      </w:r>
    </w:p>
    <w:p w14:paraId="55213E7A" w14:textId="77777777" w:rsidR="00F32E3A" w:rsidRPr="00F32E3A" w:rsidRDefault="00F32E3A" w:rsidP="00F32E3A">
      <w:pPr>
        <w:tabs>
          <w:tab w:val="left" w:pos="2464"/>
        </w:tabs>
        <w:spacing w:after="0"/>
        <w:jc w:val="both"/>
        <w:rPr>
          <w:rFonts w:ascii="Calibri" w:hAnsi="Calibri" w:cs="Calibri"/>
          <w:sz w:val="24"/>
          <w:szCs w:val="24"/>
        </w:rPr>
      </w:pPr>
      <w:r w:rsidRPr="00F32E3A">
        <w:rPr>
          <w:rFonts w:ascii="Calibri" w:hAnsi="Calibri" w:cs="Calibri"/>
          <w:sz w:val="24"/>
          <w:szCs w:val="24"/>
        </w:rPr>
        <w:t xml:space="preserve"> </w:t>
      </w:r>
    </w:p>
    <w:p w14:paraId="7766B93D" w14:textId="77777777" w:rsidR="00F32E3A" w:rsidRPr="00F32E3A" w:rsidRDefault="00F32E3A" w:rsidP="00F32E3A">
      <w:pPr>
        <w:tabs>
          <w:tab w:val="left" w:pos="2464"/>
        </w:tabs>
        <w:spacing w:after="0"/>
        <w:jc w:val="center"/>
        <w:rPr>
          <w:rFonts w:ascii="Calibri" w:hAnsi="Calibri" w:cs="Calibri"/>
          <w:sz w:val="24"/>
          <w:szCs w:val="24"/>
        </w:rPr>
      </w:pPr>
      <w:r w:rsidRPr="00F32E3A">
        <w:rPr>
          <w:rFonts w:ascii="Calibri" w:hAnsi="Calibri" w:cs="Calibri"/>
          <w:sz w:val="24"/>
          <w:szCs w:val="24"/>
        </w:rPr>
        <w:t>Член 4</w:t>
      </w:r>
    </w:p>
    <w:p w14:paraId="3ADD6115" w14:textId="3413BD30" w:rsidR="00F32E3A" w:rsidRPr="00F32E3A" w:rsidRDefault="00F32E3A" w:rsidP="00F32E3A">
      <w:pPr>
        <w:tabs>
          <w:tab w:val="left" w:pos="2464"/>
        </w:tabs>
        <w:spacing w:after="0"/>
        <w:jc w:val="both"/>
        <w:rPr>
          <w:rFonts w:ascii="Calibri" w:hAnsi="Calibri" w:cs="Calibri"/>
          <w:sz w:val="24"/>
          <w:szCs w:val="24"/>
        </w:rPr>
      </w:pPr>
      <w:r>
        <w:rPr>
          <w:rFonts w:ascii="Calibri" w:hAnsi="Calibri" w:cs="Calibri"/>
          <w:sz w:val="24"/>
          <w:szCs w:val="24"/>
        </w:rPr>
        <w:t xml:space="preserve">               </w:t>
      </w:r>
      <w:r w:rsidRPr="00F32E3A">
        <w:rPr>
          <w:rFonts w:ascii="Calibri" w:hAnsi="Calibri" w:cs="Calibri"/>
          <w:sz w:val="24"/>
          <w:szCs w:val="24"/>
        </w:rPr>
        <w:t>Оваа Одлука влегува во сила од денот на објавувањето во “Службен гласник на Општина Прилеп”.</w:t>
      </w:r>
    </w:p>
    <w:p w14:paraId="59E22949" w14:textId="77777777" w:rsidR="00F32E3A" w:rsidRPr="00F32E3A" w:rsidRDefault="00F32E3A" w:rsidP="00F32E3A">
      <w:pPr>
        <w:tabs>
          <w:tab w:val="left" w:pos="2464"/>
        </w:tabs>
        <w:spacing w:after="0"/>
        <w:jc w:val="both"/>
        <w:rPr>
          <w:rFonts w:ascii="Calibri" w:hAnsi="Calibri" w:cs="Calibri"/>
          <w:sz w:val="24"/>
          <w:szCs w:val="24"/>
        </w:rPr>
      </w:pPr>
    </w:p>
    <w:p w14:paraId="1E38BB16" w14:textId="77777777" w:rsidR="00F32E3A" w:rsidRPr="00F32E3A" w:rsidRDefault="00F32E3A" w:rsidP="00F32E3A">
      <w:pPr>
        <w:tabs>
          <w:tab w:val="left" w:pos="2464"/>
        </w:tabs>
        <w:spacing w:after="0"/>
        <w:jc w:val="both"/>
        <w:rPr>
          <w:rFonts w:ascii="Calibri" w:hAnsi="Calibri" w:cs="Calibri"/>
          <w:sz w:val="24"/>
          <w:szCs w:val="24"/>
        </w:rPr>
      </w:pPr>
    </w:p>
    <w:p w14:paraId="016DF60A" w14:textId="77777777" w:rsidR="00F32E3A" w:rsidRPr="00F32E3A" w:rsidRDefault="00F32E3A" w:rsidP="00F32E3A">
      <w:pPr>
        <w:tabs>
          <w:tab w:val="left" w:pos="2464"/>
        </w:tabs>
        <w:spacing w:after="0"/>
        <w:jc w:val="both"/>
        <w:rPr>
          <w:rFonts w:ascii="Calibri" w:hAnsi="Calibri" w:cs="Calibri"/>
          <w:sz w:val="24"/>
          <w:szCs w:val="24"/>
        </w:rPr>
      </w:pPr>
    </w:p>
    <w:p w14:paraId="72849633" w14:textId="77777777" w:rsidR="00F32E3A" w:rsidRPr="00F32E3A" w:rsidRDefault="00F32E3A" w:rsidP="00F32E3A">
      <w:pPr>
        <w:tabs>
          <w:tab w:val="left" w:pos="2464"/>
        </w:tabs>
        <w:spacing w:after="0"/>
        <w:jc w:val="both"/>
        <w:rPr>
          <w:rFonts w:ascii="Calibri" w:hAnsi="Calibri" w:cs="Calibri"/>
          <w:sz w:val="24"/>
          <w:szCs w:val="24"/>
        </w:rPr>
      </w:pPr>
      <w:r w:rsidRPr="00F32E3A">
        <w:rPr>
          <w:rFonts w:ascii="Calibri" w:hAnsi="Calibri" w:cs="Calibri"/>
          <w:sz w:val="24"/>
          <w:szCs w:val="24"/>
        </w:rPr>
        <w:t xml:space="preserve">      Број  09-2618/19                                                                        ПРЕТСЕДАТЕЛ</w:t>
      </w:r>
    </w:p>
    <w:p w14:paraId="6383280D" w14:textId="77777777" w:rsidR="00F32E3A" w:rsidRPr="00F32E3A" w:rsidRDefault="00F32E3A" w:rsidP="00F32E3A">
      <w:pPr>
        <w:tabs>
          <w:tab w:val="left" w:pos="2464"/>
        </w:tabs>
        <w:spacing w:after="0"/>
        <w:jc w:val="both"/>
        <w:rPr>
          <w:rFonts w:ascii="Calibri" w:hAnsi="Calibri" w:cs="Calibri"/>
          <w:sz w:val="24"/>
          <w:szCs w:val="24"/>
        </w:rPr>
      </w:pPr>
      <w:r w:rsidRPr="00F32E3A">
        <w:rPr>
          <w:rFonts w:ascii="Calibri" w:hAnsi="Calibri" w:cs="Calibri"/>
          <w:sz w:val="24"/>
          <w:szCs w:val="24"/>
        </w:rPr>
        <w:t xml:space="preserve">   07.08.2025 година                                                          на Совет на Општина Прилеп      </w:t>
      </w:r>
    </w:p>
    <w:p w14:paraId="39A453F7" w14:textId="77777777" w:rsidR="00F32E3A" w:rsidRPr="00F32E3A" w:rsidRDefault="00F32E3A" w:rsidP="00F32E3A">
      <w:pPr>
        <w:tabs>
          <w:tab w:val="left" w:pos="2464"/>
        </w:tabs>
        <w:spacing w:after="0"/>
        <w:jc w:val="both"/>
        <w:rPr>
          <w:rFonts w:ascii="Calibri" w:hAnsi="Calibri" w:cs="Calibri"/>
          <w:sz w:val="24"/>
          <w:szCs w:val="24"/>
        </w:rPr>
      </w:pPr>
      <w:r w:rsidRPr="00F32E3A">
        <w:rPr>
          <w:rFonts w:ascii="Calibri" w:hAnsi="Calibri" w:cs="Calibri"/>
          <w:sz w:val="24"/>
          <w:szCs w:val="24"/>
        </w:rPr>
        <w:t xml:space="preserve">            П р и л е п                                                              Ирена Стерјовска Локвенец</w:t>
      </w:r>
    </w:p>
    <w:p w14:paraId="10843DD2" w14:textId="77777777" w:rsidR="00ED1502" w:rsidRPr="00F32E3A" w:rsidRDefault="00ED1502" w:rsidP="00F33646">
      <w:pPr>
        <w:tabs>
          <w:tab w:val="left" w:pos="2464"/>
        </w:tabs>
        <w:rPr>
          <w:rFonts w:ascii="Calibri" w:hAnsi="Calibri" w:cs="Calibri"/>
          <w:sz w:val="24"/>
          <w:szCs w:val="24"/>
        </w:rPr>
      </w:pPr>
    </w:p>
    <w:p w14:paraId="654B8DD3" w14:textId="798694D6" w:rsidR="00441134" w:rsidRPr="00E72E9F" w:rsidRDefault="00143BAA" w:rsidP="00080DAB">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jc w:val="both"/>
        <w:rPr>
          <w:rFonts w:ascii="Calibri" w:eastAsia="Calibri" w:hAnsi="Calibri" w:cs="Calibri"/>
          <w:sz w:val="20"/>
          <w:szCs w:val="20"/>
        </w:rPr>
      </w:pPr>
      <w:r w:rsidRPr="00E72E9F">
        <w:rPr>
          <w:rFonts w:ascii="Calibri" w:eastAsia="Times New Roman" w:hAnsi="Calibri" w:cs="Calibri"/>
          <w:noProof/>
          <w:sz w:val="20"/>
          <w:szCs w:val="20"/>
        </w:rPr>
        <w:lastRenderedPageBreak/>
        <w:t xml:space="preserve">                                      </w:t>
      </w:r>
    </w:p>
    <w:p w14:paraId="6DA486A7" w14:textId="77777777" w:rsidR="00B94774" w:rsidRPr="00F33646" w:rsidRDefault="00B94774" w:rsidP="00B94774">
      <w:pPr>
        <w:overflowPunct w:val="0"/>
        <w:autoSpaceDE w:val="0"/>
        <w:autoSpaceDN w:val="0"/>
        <w:adjustRightInd w:val="0"/>
        <w:spacing w:after="0" w:line="240" w:lineRule="auto"/>
        <w:ind w:right="4"/>
        <w:jc w:val="center"/>
        <w:rPr>
          <w:rFonts w:eastAsia="Times New Roman" w:cstheme="minorHAnsi"/>
          <w:sz w:val="24"/>
          <w:szCs w:val="24"/>
          <w:lang w:eastAsia="en-GB"/>
        </w:rPr>
      </w:pPr>
      <w:r w:rsidRPr="00F33646">
        <w:rPr>
          <w:rFonts w:eastAsia="Calibri" w:cstheme="minorHAnsi"/>
          <w:b/>
          <w:i/>
          <w:sz w:val="24"/>
          <w:szCs w:val="24"/>
        </w:rPr>
        <w:t>СОДРЖИНА</w:t>
      </w:r>
    </w:p>
    <w:p w14:paraId="5BCE9AF2" w14:textId="06CE43E2" w:rsidR="00B94774" w:rsidRPr="00F33646" w:rsidRDefault="00B94774" w:rsidP="00B94774">
      <w:pPr>
        <w:spacing w:after="0" w:line="240" w:lineRule="auto"/>
        <w:ind w:right="4"/>
        <w:jc w:val="center"/>
        <w:rPr>
          <w:rFonts w:eastAsia="Calibri" w:cstheme="minorHAnsi"/>
          <w:b/>
          <w:i/>
          <w:sz w:val="24"/>
          <w:szCs w:val="24"/>
        </w:rPr>
      </w:pPr>
      <w:r w:rsidRPr="00F33646">
        <w:rPr>
          <w:rFonts w:eastAsia="Calibri" w:cstheme="minorHAnsi"/>
          <w:b/>
          <w:i/>
          <w:sz w:val="24"/>
          <w:szCs w:val="24"/>
        </w:rPr>
        <w:t xml:space="preserve">на Службен гласник на Општина Прилеп број </w:t>
      </w:r>
      <w:r w:rsidR="00A86DBB">
        <w:rPr>
          <w:rFonts w:eastAsia="Calibri" w:cstheme="minorHAnsi"/>
          <w:b/>
          <w:i/>
          <w:sz w:val="24"/>
          <w:szCs w:val="24"/>
          <w:lang w:val="en-US"/>
        </w:rPr>
        <w:t>1</w:t>
      </w:r>
      <w:r w:rsidR="006B544E">
        <w:rPr>
          <w:rFonts w:eastAsia="Calibri" w:cstheme="minorHAnsi"/>
          <w:b/>
          <w:i/>
          <w:sz w:val="24"/>
          <w:szCs w:val="24"/>
          <w:lang w:val="en-US"/>
        </w:rPr>
        <w:t>1</w:t>
      </w:r>
      <w:r w:rsidR="003B62E1" w:rsidRPr="00F33646">
        <w:rPr>
          <w:rFonts w:eastAsia="Calibri" w:cstheme="minorHAnsi"/>
          <w:b/>
          <w:i/>
          <w:sz w:val="24"/>
          <w:szCs w:val="24"/>
          <w:lang w:val="en-US"/>
        </w:rPr>
        <w:t xml:space="preserve"> </w:t>
      </w:r>
      <w:r w:rsidRPr="00F33646">
        <w:rPr>
          <w:rFonts w:eastAsia="Calibri" w:cstheme="minorHAnsi"/>
          <w:b/>
          <w:i/>
          <w:sz w:val="24"/>
          <w:szCs w:val="24"/>
        </w:rPr>
        <w:t xml:space="preserve">од </w:t>
      </w:r>
      <w:r w:rsidR="006B544E">
        <w:rPr>
          <w:rFonts w:eastAsia="Calibri" w:cstheme="minorHAnsi"/>
          <w:b/>
          <w:i/>
          <w:sz w:val="24"/>
          <w:szCs w:val="24"/>
          <w:lang w:val="en-US"/>
        </w:rPr>
        <w:t>07</w:t>
      </w:r>
      <w:r w:rsidR="001817EC" w:rsidRPr="00F33646">
        <w:rPr>
          <w:rFonts w:eastAsia="Calibri" w:cstheme="minorHAnsi"/>
          <w:b/>
          <w:i/>
          <w:sz w:val="24"/>
          <w:szCs w:val="24"/>
          <w:lang w:val="en-US"/>
        </w:rPr>
        <w:t>.0</w:t>
      </w:r>
      <w:r w:rsidR="006B544E">
        <w:rPr>
          <w:rFonts w:eastAsia="Calibri" w:cstheme="minorHAnsi"/>
          <w:b/>
          <w:i/>
          <w:sz w:val="24"/>
          <w:szCs w:val="24"/>
          <w:lang w:val="en-US"/>
        </w:rPr>
        <w:t>8</w:t>
      </w:r>
      <w:r w:rsidR="001817EC" w:rsidRPr="00F33646">
        <w:rPr>
          <w:rFonts w:eastAsia="Calibri" w:cstheme="minorHAnsi"/>
          <w:b/>
          <w:i/>
          <w:sz w:val="24"/>
          <w:szCs w:val="24"/>
          <w:lang w:val="en-US"/>
        </w:rPr>
        <w:t>.</w:t>
      </w:r>
      <w:r w:rsidRPr="00F33646">
        <w:rPr>
          <w:rFonts w:eastAsia="Calibri" w:cstheme="minorHAnsi"/>
          <w:b/>
          <w:i/>
          <w:sz w:val="24"/>
          <w:szCs w:val="24"/>
          <w:lang w:val="en-US"/>
        </w:rPr>
        <w:t>202</w:t>
      </w:r>
      <w:r w:rsidR="003B62E1" w:rsidRPr="00F33646">
        <w:rPr>
          <w:rFonts w:eastAsia="Calibri" w:cstheme="minorHAnsi"/>
          <w:b/>
          <w:i/>
          <w:sz w:val="24"/>
          <w:szCs w:val="24"/>
          <w:lang w:val="en-US"/>
        </w:rPr>
        <w:t>5</w:t>
      </w:r>
      <w:r w:rsidRPr="00F33646">
        <w:rPr>
          <w:rFonts w:eastAsia="Calibri" w:cstheme="minorHAnsi"/>
          <w:b/>
          <w:i/>
          <w:sz w:val="24"/>
          <w:szCs w:val="24"/>
        </w:rPr>
        <w:t xml:space="preserve"> година</w:t>
      </w:r>
    </w:p>
    <w:p w14:paraId="54A126DF" w14:textId="77777777" w:rsidR="00B94774" w:rsidRPr="00F33646" w:rsidRDefault="00B94774" w:rsidP="00B94774">
      <w:pPr>
        <w:spacing w:after="0" w:line="240" w:lineRule="auto"/>
        <w:ind w:right="4"/>
        <w:jc w:val="center"/>
        <w:rPr>
          <w:rFonts w:eastAsia="Calibri" w:cstheme="minorHAnsi"/>
          <w:b/>
          <w:i/>
          <w:sz w:val="24"/>
          <w:szCs w:val="24"/>
        </w:rPr>
      </w:pPr>
    </w:p>
    <w:p w14:paraId="4EB23935" w14:textId="4E07C27C"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Измена и дополнување на Буџет на Општина Прилеп за 2025 година</w:t>
      </w:r>
      <w:r w:rsidR="00E675EF">
        <w:rPr>
          <w:rFonts w:cstheme="minorHAnsi"/>
          <w:bCs/>
          <w:sz w:val="24"/>
          <w:szCs w:val="24"/>
        </w:rPr>
        <w:t>................................</w:t>
      </w:r>
      <w:r w:rsidRPr="00773C53">
        <w:rPr>
          <w:rFonts w:cstheme="minorHAnsi"/>
          <w:bCs/>
          <w:sz w:val="24"/>
          <w:szCs w:val="24"/>
        </w:rPr>
        <w:t>.</w:t>
      </w:r>
      <w:r w:rsidR="00F32E3A">
        <w:rPr>
          <w:rFonts w:cstheme="minorHAnsi"/>
          <w:bCs/>
          <w:sz w:val="24"/>
          <w:szCs w:val="24"/>
        </w:rPr>
        <w:t>...2</w:t>
      </w:r>
    </w:p>
    <w:p w14:paraId="264987E3" w14:textId="684BAED2"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План за измена и дополнување на Планoт на развојни програми на Општина Прилеп за 2025-2027 година.</w:t>
      </w:r>
      <w:r w:rsidR="00F32E3A">
        <w:rPr>
          <w:rFonts w:cstheme="minorHAnsi"/>
          <w:bCs/>
          <w:sz w:val="24"/>
          <w:szCs w:val="24"/>
        </w:rPr>
        <w:t>.......................................................................................................................30</w:t>
      </w:r>
    </w:p>
    <w:p w14:paraId="6DEEDCF0" w14:textId="6F022DA9"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Квартален извештај за извршување на Буџетот на Општина Прилеп, за извештајниот период (кумулативно) за квартал од 01.01.2025 година до 30.06.2025 година.</w:t>
      </w:r>
      <w:r w:rsidR="00F32E3A">
        <w:rPr>
          <w:rFonts w:cstheme="minorHAnsi"/>
          <w:bCs/>
          <w:sz w:val="24"/>
          <w:szCs w:val="24"/>
        </w:rPr>
        <w:t>...................68</w:t>
      </w:r>
    </w:p>
    <w:p w14:paraId="7F9EDC58" w14:textId="02199426"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Одлука за давање на трајно користење движни ствари (прочистувачи на воздух) на основните и средните општински училишта и градинките во општина Прилеп.</w:t>
      </w:r>
      <w:r w:rsidR="00F32E3A">
        <w:rPr>
          <w:rFonts w:cstheme="minorHAnsi"/>
          <w:bCs/>
          <w:sz w:val="24"/>
          <w:szCs w:val="24"/>
        </w:rPr>
        <w:t>..................71</w:t>
      </w:r>
    </w:p>
    <w:p w14:paraId="0C78113C" w14:textId="0C9D1ACB"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Одлука за давање согласност за преместување на спомен обележје.</w:t>
      </w:r>
      <w:r w:rsidR="00F32E3A">
        <w:rPr>
          <w:rFonts w:cstheme="minorHAnsi"/>
          <w:bCs/>
          <w:sz w:val="24"/>
          <w:szCs w:val="24"/>
        </w:rPr>
        <w:t>..................................74</w:t>
      </w:r>
    </w:p>
    <w:p w14:paraId="7539E89C" w14:textId="4485D043"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Одлука за усвојување на Извештајот за превземените мерки и активност за првото полугодие од 2025 година, за подрачјето на ОВР Прилеп.</w:t>
      </w:r>
      <w:r w:rsidR="00F32E3A">
        <w:rPr>
          <w:rFonts w:cstheme="minorHAnsi"/>
          <w:bCs/>
          <w:sz w:val="24"/>
          <w:szCs w:val="24"/>
        </w:rPr>
        <w:t>.....................................................76</w:t>
      </w:r>
    </w:p>
    <w:p w14:paraId="499DA341" w14:textId="6E1CD212"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Одлука за усвојување на Годишен Извештај за работа на ООУ „Страшо Пинџур“- с.Мало Коњари, Прилеп, за учебната 2024/2025 година.</w:t>
      </w:r>
      <w:r w:rsidR="00F32E3A">
        <w:rPr>
          <w:rFonts w:cstheme="minorHAnsi"/>
          <w:bCs/>
          <w:sz w:val="24"/>
          <w:szCs w:val="24"/>
        </w:rPr>
        <w:t>....................................................................78</w:t>
      </w:r>
    </w:p>
    <w:p w14:paraId="3F8CD4BF" w14:textId="55ECA3FC"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Одлука за усвојување на Годишна Програма за работа на ООУ „Страшо Пинџур“-с. Мало Коњари, Прилеп, за учебната 2025/2026 година.</w:t>
      </w:r>
      <w:r w:rsidR="00F32E3A">
        <w:rPr>
          <w:rFonts w:cstheme="minorHAnsi"/>
          <w:bCs/>
          <w:sz w:val="24"/>
          <w:szCs w:val="24"/>
        </w:rPr>
        <w:t>....................................................................80</w:t>
      </w:r>
    </w:p>
    <w:p w14:paraId="18CA7EF4" w14:textId="45E7F7CE"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Одлука за усвојување на Годишен Извештај за работа на ООУ „Круме Волнароски“- с.Тополчани, Прилеп, за учебната 2024/2025 година.</w:t>
      </w:r>
      <w:r w:rsidR="00F32E3A">
        <w:rPr>
          <w:rFonts w:cstheme="minorHAnsi"/>
          <w:bCs/>
          <w:sz w:val="24"/>
          <w:szCs w:val="24"/>
        </w:rPr>
        <w:t>.............................................................82</w:t>
      </w:r>
    </w:p>
    <w:p w14:paraId="2B7508C5" w14:textId="03C72ECF"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Одлука за усвојување на Годишна Програма за работа на ООУ „Круме Волнароски“-с. Тополчани, Прилеп, за учебната 2025/2026 година.</w:t>
      </w:r>
      <w:r w:rsidR="00F32E3A">
        <w:rPr>
          <w:rFonts w:cstheme="minorHAnsi"/>
          <w:bCs/>
          <w:sz w:val="24"/>
          <w:szCs w:val="24"/>
        </w:rPr>
        <w:t>...............................................................84</w:t>
      </w:r>
    </w:p>
    <w:p w14:paraId="43DE34E6" w14:textId="55C79689"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Програма за измена и дополнување на Програмата за уредување на градежно земјиште на подрачјето на општина Прилеп за 2025 година.</w:t>
      </w:r>
      <w:r w:rsidR="00F32E3A">
        <w:rPr>
          <w:rFonts w:cstheme="minorHAnsi"/>
          <w:bCs/>
          <w:sz w:val="24"/>
          <w:szCs w:val="24"/>
        </w:rPr>
        <w:t>.................................................................86</w:t>
      </w:r>
    </w:p>
    <w:p w14:paraId="3EA03266" w14:textId="09FD3FC0"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Локален План за енергија и клима, општина Прилеп за период  2023-2027.</w:t>
      </w:r>
      <w:r w:rsidR="00F32E3A">
        <w:rPr>
          <w:rFonts w:cstheme="minorHAnsi"/>
          <w:bCs/>
          <w:sz w:val="24"/>
          <w:szCs w:val="24"/>
        </w:rPr>
        <w:t>.......................91</w:t>
      </w:r>
    </w:p>
    <w:p w14:paraId="22BA3A8A" w14:textId="787D70A2"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Заклучок за усвојување на Збирен извештај за проценетата штета во населените места Кадино село, Мало Коњари, Големо Коњари, Галичани и Алинци во oпштина Прилеп, од невремето на ден 27.06.2025 година.</w:t>
      </w:r>
      <w:r w:rsidR="00F32E3A">
        <w:rPr>
          <w:rFonts w:cstheme="minorHAnsi"/>
          <w:bCs/>
          <w:sz w:val="24"/>
          <w:szCs w:val="24"/>
        </w:rPr>
        <w:t>.....................................................................................147</w:t>
      </w:r>
    </w:p>
    <w:p w14:paraId="5D647E8C" w14:textId="6739EBA5"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Решение за предлог на член во УО во ЈУМЦСР Прилеп.</w:t>
      </w:r>
      <w:r w:rsidR="00F32E3A">
        <w:rPr>
          <w:rFonts w:cstheme="minorHAnsi"/>
          <w:bCs/>
          <w:sz w:val="24"/>
          <w:szCs w:val="24"/>
        </w:rPr>
        <w:t>.......................................................149</w:t>
      </w:r>
    </w:p>
    <w:p w14:paraId="7357A676" w14:textId="463A93DF"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Одлука за кофинансирање на проект за ‘’Уредување на сала за музички проби за млади таленти’’</w:t>
      </w:r>
      <w:r w:rsidR="00F32E3A">
        <w:rPr>
          <w:rFonts w:cstheme="minorHAnsi"/>
          <w:bCs/>
          <w:sz w:val="24"/>
          <w:szCs w:val="24"/>
        </w:rPr>
        <w:t>.....................................................................................................................................151</w:t>
      </w:r>
    </w:p>
    <w:p w14:paraId="0499E266" w14:textId="1C42B586"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Заклучок за давање позитивно мислење по однос на Програмата „за младите се работи: време е за структурна поддршка на нивната иднина“</w:t>
      </w:r>
      <w:r w:rsidR="00F32E3A">
        <w:rPr>
          <w:rFonts w:cstheme="minorHAnsi"/>
          <w:bCs/>
          <w:sz w:val="24"/>
          <w:szCs w:val="24"/>
        </w:rPr>
        <w:t>..........................................................153</w:t>
      </w:r>
    </w:p>
    <w:p w14:paraId="1E8F1B54" w14:textId="5DEF6281"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Одлука за бесплатен градски превоз на 18 септември 2025 година (четврток) во рамки на одбележувањето на неделата на урбана мобилност.</w:t>
      </w:r>
      <w:r w:rsidR="00F32E3A">
        <w:rPr>
          <w:rFonts w:cstheme="minorHAnsi"/>
          <w:bCs/>
          <w:sz w:val="24"/>
          <w:szCs w:val="24"/>
        </w:rPr>
        <w:t>...........................................................155</w:t>
      </w:r>
    </w:p>
    <w:p w14:paraId="731828CC" w14:textId="471743D2" w:rsidR="006B544E" w:rsidRPr="00773C53" w:rsidRDefault="006B544E" w:rsidP="00DD5418">
      <w:pPr>
        <w:pStyle w:val="ListParagraph"/>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90"/>
        <w:jc w:val="both"/>
        <w:rPr>
          <w:rFonts w:cstheme="minorHAnsi"/>
          <w:bCs/>
          <w:sz w:val="24"/>
          <w:szCs w:val="24"/>
        </w:rPr>
      </w:pPr>
      <w:r w:rsidRPr="00773C53">
        <w:rPr>
          <w:rFonts w:cstheme="minorHAnsi"/>
          <w:bCs/>
          <w:sz w:val="24"/>
          <w:szCs w:val="24"/>
        </w:rPr>
        <w:t>О</w:t>
      </w:r>
      <w:r>
        <w:rPr>
          <w:rFonts w:cstheme="minorHAnsi"/>
          <w:bCs/>
          <w:sz w:val="24"/>
          <w:szCs w:val="24"/>
        </w:rPr>
        <w:t xml:space="preserve">длука </w:t>
      </w:r>
      <w:r w:rsidRPr="00773C53">
        <w:rPr>
          <w:rFonts w:cstheme="minorHAnsi"/>
          <w:bCs/>
          <w:sz w:val="24"/>
          <w:szCs w:val="24"/>
        </w:rPr>
        <w:t>за доделување на  средства на ФК “Победа”- Прилеп</w:t>
      </w:r>
      <w:r>
        <w:rPr>
          <w:rFonts w:cstheme="minorHAnsi"/>
          <w:bCs/>
          <w:sz w:val="24"/>
          <w:szCs w:val="24"/>
        </w:rPr>
        <w:t>.</w:t>
      </w:r>
      <w:r w:rsidR="00F32E3A">
        <w:rPr>
          <w:rFonts w:cstheme="minorHAnsi"/>
          <w:bCs/>
          <w:sz w:val="24"/>
          <w:szCs w:val="24"/>
        </w:rPr>
        <w:t>............................................157</w:t>
      </w:r>
    </w:p>
    <w:p w14:paraId="23EBA3A8" w14:textId="35583EF6" w:rsidR="001817EC" w:rsidRPr="00F33646" w:rsidRDefault="001817EC" w:rsidP="00A86DB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bCs/>
          <w:sz w:val="24"/>
          <w:szCs w:val="24"/>
          <w:lang w:eastAsia="en-GB"/>
        </w:rPr>
      </w:pPr>
    </w:p>
    <w:p w14:paraId="639E784E" w14:textId="77777777" w:rsidR="001817EC" w:rsidRPr="00E72E9F" w:rsidRDefault="001817EC" w:rsidP="00846E4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bCs/>
          <w:sz w:val="20"/>
          <w:szCs w:val="20"/>
          <w:lang w:eastAsia="en-GB"/>
        </w:rPr>
      </w:pPr>
    </w:p>
    <w:p w14:paraId="581E8BC2" w14:textId="77777777" w:rsidR="001817EC" w:rsidRPr="00E72E9F" w:rsidRDefault="001817EC" w:rsidP="00846E4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bCs/>
          <w:sz w:val="20"/>
          <w:szCs w:val="20"/>
          <w:lang w:eastAsia="en-GB"/>
        </w:rPr>
      </w:pPr>
    </w:p>
    <w:p w14:paraId="231B5DEE" w14:textId="77777777" w:rsidR="001817EC" w:rsidRPr="00E72E9F" w:rsidRDefault="001817EC" w:rsidP="00846E4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bCs/>
          <w:sz w:val="20"/>
          <w:szCs w:val="20"/>
          <w:lang w:eastAsia="en-GB"/>
        </w:rPr>
      </w:pPr>
    </w:p>
    <w:p w14:paraId="36C6816A" w14:textId="77777777" w:rsidR="00E72E9F" w:rsidRPr="00D73A58" w:rsidRDefault="00E72E9F" w:rsidP="00846E4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bCs/>
          <w:sz w:val="20"/>
          <w:szCs w:val="20"/>
          <w:lang w:eastAsia="en-GB"/>
        </w:rPr>
      </w:pPr>
    </w:p>
    <w:p w14:paraId="07E0CD9E" w14:textId="77777777" w:rsidR="00E72E9F" w:rsidRPr="00E72E9F" w:rsidRDefault="00E72E9F" w:rsidP="00846E4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bCs/>
          <w:sz w:val="20"/>
          <w:szCs w:val="20"/>
          <w:lang w:eastAsia="en-GB"/>
        </w:rPr>
      </w:pPr>
    </w:p>
    <w:p w14:paraId="0E009566" w14:textId="77777777" w:rsidR="001817EC" w:rsidRPr="00E72E9F" w:rsidRDefault="001817EC" w:rsidP="00846E4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bCs/>
          <w:sz w:val="20"/>
          <w:szCs w:val="20"/>
          <w:lang w:eastAsia="en-GB"/>
        </w:rPr>
      </w:pPr>
    </w:p>
    <w:p w14:paraId="54C325B6" w14:textId="77777777" w:rsidR="00846E41" w:rsidRPr="00E72E9F" w:rsidRDefault="00846E41" w:rsidP="00846E4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eastAsia="Times New Roman"/>
          <w:bCs/>
          <w:sz w:val="20"/>
          <w:szCs w:val="20"/>
          <w:lang w:eastAsia="en-GB"/>
        </w:rPr>
      </w:pPr>
    </w:p>
    <w:tbl>
      <w:tblPr>
        <w:tblpPr w:leftFromText="180" w:rightFromText="180" w:bottomFromText="200" w:vertAnchor="text" w:horzAnchor="margin" w:tblpXSpec="center" w:tblpY="5"/>
        <w:tblW w:w="8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4"/>
      </w:tblGrid>
      <w:tr w:rsidR="00B94774" w:rsidRPr="00E72E9F" w14:paraId="5CDD0DB7" w14:textId="77777777" w:rsidTr="00C035FB">
        <w:trPr>
          <w:trHeight w:val="274"/>
        </w:trPr>
        <w:tc>
          <w:tcPr>
            <w:tcW w:w="8494" w:type="dxa"/>
            <w:tcBorders>
              <w:top w:val="single" w:sz="4" w:space="0" w:color="auto"/>
              <w:left w:val="single" w:sz="4" w:space="0" w:color="auto"/>
              <w:bottom w:val="single" w:sz="4" w:space="0" w:color="auto"/>
              <w:right w:val="single" w:sz="4" w:space="0" w:color="auto"/>
            </w:tcBorders>
          </w:tcPr>
          <w:p w14:paraId="40E19305" w14:textId="77777777" w:rsidR="00B94774" w:rsidRPr="00E72E9F" w:rsidRDefault="00B94774" w:rsidP="00C035FB">
            <w:pPr>
              <w:overflowPunct w:val="0"/>
              <w:autoSpaceDE w:val="0"/>
              <w:autoSpaceDN w:val="0"/>
              <w:adjustRightInd w:val="0"/>
              <w:spacing w:after="0" w:line="240" w:lineRule="auto"/>
              <w:ind w:right="-46"/>
              <w:jc w:val="both"/>
              <w:rPr>
                <w:rFonts w:eastAsia="Times New Roman" w:cstheme="minorHAnsi"/>
                <w:sz w:val="20"/>
                <w:szCs w:val="20"/>
                <w:lang w:eastAsia="en-GB"/>
              </w:rPr>
            </w:pPr>
          </w:p>
          <w:p w14:paraId="28D1FE1C" w14:textId="77777777" w:rsidR="00B94774" w:rsidRPr="00E72E9F" w:rsidRDefault="00B94774" w:rsidP="00C035FB">
            <w:pPr>
              <w:overflowPunct w:val="0"/>
              <w:autoSpaceDE w:val="0"/>
              <w:autoSpaceDN w:val="0"/>
              <w:adjustRightInd w:val="0"/>
              <w:spacing w:after="0" w:line="240" w:lineRule="auto"/>
              <w:ind w:right="-46"/>
              <w:jc w:val="both"/>
              <w:rPr>
                <w:rFonts w:eastAsia="Times New Roman" w:cstheme="minorHAnsi"/>
                <w:sz w:val="20"/>
                <w:szCs w:val="20"/>
                <w:lang w:eastAsia="en-GB"/>
              </w:rPr>
            </w:pPr>
            <w:r w:rsidRPr="00E72E9F">
              <w:rPr>
                <w:rFonts w:eastAsia="Times New Roman" w:cstheme="minorHAnsi"/>
                <w:sz w:val="20"/>
                <w:szCs w:val="20"/>
                <w:lang w:eastAsia="en-GB"/>
              </w:rPr>
              <w:t>ИЗДАВА : Општина Прилеп</w:t>
            </w:r>
          </w:p>
          <w:p w14:paraId="1B0E431A" w14:textId="77777777" w:rsidR="00B94774" w:rsidRPr="00E72E9F" w:rsidRDefault="00B94774" w:rsidP="00C035FB">
            <w:pPr>
              <w:overflowPunct w:val="0"/>
              <w:autoSpaceDE w:val="0"/>
              <w:autoSpaceDN w:val="0"/>
              <w:adjustRightInd w:val="0"/>
              <w:spacing w:after="0" w:line="240" w:lineRule="auto"/>
              <w:ind w:right="-46"/>
              <w:jc w:val="both"/>
              <w:rPr>
                <w:rFonts w:eastAsia="Times New Roman" w:cstheme="minorHAnsi"/>
                <w:sz w:val="20"/>
                <w:szCs w:val="20"/>
                <w:lang w:eastAsia="en-GB"/>
              </w:rPr>
            </w:pPr>
            <w:r w:rsidRPr="00E72E9F">
              <w:rPr>
                <w:rFonts w:eastAsia="Times New Roman" w:cstheme="minorHAnsi"/>
                <w:sz w:val="20"/>
                <w:szCs w:val="20"/>
                <w:lang w:eastAsia="en-GB"/>
              </w:rPr>
              <w:t xml:space="preserve">Градоначалник на Општина Прилеп-Борче Јовчески </w:t>
            </w:r>
          </w:p>
          <w:p w14:paraId="0D310880" w14:textId="77777777" w:rsidR="00B94774" w:rsidRPr="00E72E9F" w:rsidRDefault="00B94774" w:rsidP="00C035FB">
            <w:pPr>
              <w:overflowPunct w:val="0"/>
              <w:autoSpaceDE w:val="0"/>
              <w:autoSpaceDN w:val="0"/>
              <w:adjustRightInd w:val="0"/>
              <w:spacing w:after="0" w:line="240" w:lineRule="auto"/>
              <w:ind w:right="-46"/>
              <w:jc w:val="both"/>
              <w:rPr>
                <w:rFonts w:eastAsia="Times New Roman" w:cstheme="minorHAnsi"/>
                <w:sz w:val="20"/>
                <w:szCs w:val="20"/>
                <w:lang w:eastAsia="en-GB"/>
              </w:rPr>
            </w:pPr>
          </w:p>
          <w:p w14:paraId="2D1FD7FD" w14:textId="77777777" w:rsidR="00B94774" w:rsidRPr="00E72E9F" w:rsidRDefault="00B94774" w:rsidP="00C035FB">
            <w:pPr>
              <w:overflowPunct w:val="0"/>
              <w:autoSpaceDE w:val="0"/>
              <w:autoSpaceDN w:val="0"/>
              <w:adjustRightInd w:val="0"/>
              <w:spacing w:after="0" w:line="240" w:lineRule="auto"/>
              <w:ind w:right="-46"/>
              <w:jc w:val="both"/>
              <w:rPr>
                <w:rFonts w:eastAsia="Times New Roman" w:cstheme="minorHAnsi"/>
                <w:sz w:val="20"/>
                <w:szCs w:val="20"/>
                <w:lang w:eastAsia="en-GB"/>
              </w:rPr>
            </w:pPr>
          </w:p>
          <w:p w14:paraId="39ADD54F" w14:textId="77777777" w:rsidR="00B94774" w:rsidRPr="00E72E9F" w:rsidRDefault="00B94774" w:rsidP="00C035FB">
            <w:pPr>
              <w:overflowPunct w:val="0"/>
              <w:autoSpaceDE w:val="0"/>
              <w:autoSpaceDN w:val="0"/>
              <w:adjustRightInd w:val="0"/>
              <w:spacing w:after="0" w:line="240" w:lineRule="auto"/>
              <w:ind w:right="-46"/>
              <w:jc w:val="both"/>
              <w:rPr>
                <w:rFonts w:eastAsia="Times New Roman" w:cstheme="minorHAnsi"/>
                <w:sz w:val="20"/>
                <w:szCs w:val="20"/>
                <w:lang w:eastAsia="en-GB"/>
              </w:rPr>
            </w:pPr>
          </w:p>
        </w:tc>
      </w:tr>
    </w:tbl>
    <w:p w14:paraId="382555F4" w14:textId="77777777" w:rsidR="00D73A58" w:rsidRPr="00E72E9F" w:rsidRDefault="00D73A58" w:rsidP="00116F1C">
      <w:pPr>
        <w:rPr>
          <w:rFonts w:ascii="Calibri" w:hAnsi="Calibri" w:cs="Calibri"/>
          <w:sz w:val="20"/>
          <w:szCs w:val="20"/>
        </w:rPr>
      </w:pPr>
    </w:p>
    <w:sectPr w:rsidR="00D73A58" w:rsidRPr="00E72E9F" w:rsidSect="008B609B">
      <w:footerReference w:type="default" r:id="rId176"/>
      <w:type w:val="continuous"/>
      <w:pgSz w:w="11920" w:h="16840"/>
      <w:pgMar w:top="900" w:right="1100" w:bottom="280" w:left="13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85B917" w14:textId="77777777" w:rsidR="008929A7" w:rsidRDefault="008929A7">
      <w:pPr>
        <w:spacing w:after="0" w:line="240" w:lineRule="auto"/>
      </w:pPr>
      <w:r>
        <w:separator/>
      </w:r>
    </w:p>
  </w:endnote>
  <w:endnote w:type="continuationSeparator" w:id="0">
    <w:p w14:paraId="57277110" w14:textId="77777777" w:rsidR="008929A7" w:rsidRDefault="008929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C C Times">
    <w:altName w:val="Cambria"/>
    <w:charset w:val="00"/>
    <w:family w:val="roman"/>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Helvetica Neue">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acedonian Tms">
    <w:altName w:val="Cambria"/>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1096363"/>
      <w:docPartObj>
        <w:docPartGallery w:val="Page Numbers (Bottom of Page)"/>
        <w:docPartUnique/>
      </w:docPartObj>
    </w:sdtPr>
    <w:sdtEndPr>
      <w:rPr>
        <w:noProof/>
      </w:rPr>
    </w:sdtEndPr>
    <w:sdtContent>
      <w:p w14:paraId="60495790" w14:textId="2EC3E1F7" w:rsidR="009262CA" w:rsidRDefault="009262C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C608A2C" w14:textId="77777777" w:rsidR="008C2083" w:rsidRDefault="008C20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3623763"/>
      <w:docPartObj>
        <w:docPartGallery w:val="Page Numbers (Bottom of Page)"/>
        <w:docPartUnique/>
      </w:docPartObj>
    </w:sdtPr>
    <w:sdtEndPr>
      <w:rPr>
        <w:noProof/>
      </w:rPr>
    </w:sdtEndPr>
    <w:sdtContent>
      <w:p w14:paraId="08868A25" w14:textId="3D5A05BC" w:rsidR="00E4328D" w:rsidRDefault="00E4328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ED33CAF" w14:textId="02D3C3AD" w:rsidR="00A86DBB" w:rsidRDefault="00A86DBB">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202E95" w14:textId="77777777" w:rsidR="008929A7" w:rsidRDefault="008929A7">
      <w:pPr>
        <w:spacing w:after="0" w:line="240" w:lineRule="auto"/>
      </w:pPr>
      <w:r>
        <w:separator/>
      </w:r>
    </w:p>
  </w:footnote>
  <w:footnote w:type="continuationSeparator" w:id="0">
    <w:p w14:paraId="1AFBFFA5" w14:textId="77777777" w:rsidR="008929A7" w:rsidRDefault="008929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Calibri" w:hAnsi="Calibri" w:hint="default"/>
        <w:sz w:val="28"/>
      </w:rPr>
    </w:lvl>
  </w:abstractNum>
  <w:abstractNum w:abstractNumId="1" w15:restartNumberingAfterBreak="0">
    <w:nsid w:val="0000000B"/>
    <w:multiLevelType w:val="singleLevel"/>
    <w:tmpl w:val="0000000B"/>
    <w:name w:val="WW8Num11"/>
    <w:lvl w:ilvl="0">
      <w:start w:val="1"/>
      <w:numFmt w:val="decimal"/>
      <w:lvlText w:val="%1."/>
      <w:lvlJc w:val="left"/>
      <w:pPr>
        <w:tabs>
          <w:tab w:val="num" w:pos="0"/>
        </w:tabs>
        <w:ind w:left="720" w:hanging="360"/>
      </w:pPr>
      <w:rPr>
        <w:rFonts w:cs="Calibri" w:hint="default"/>
        <w:lang w:val="es-ES"/>
      </w:rPr>
    </w:lvl>
  </w:abstractNum>
  <w:abstractNum w:abstractNumId="2" w15:restartNumberingAfterBreak="0">
    <w:nsid w:val="1B4148AC"/>
    <w:multiLevelType w:val="multilevel"/>
    <w:tmpl w:val="5FFE271E"/>
    <w:styleLink w:val="WW8Num2"/>
    <w:lvl w:ilvl="0">
      <w:numFmt w:val="bullet"/>
      <w:lvlText w:val=""/>
      <w:lvlJc w:val="left"/>
      <w:rPr>
        <w:rFonts w:ascii="Wingdings" w:eastAsia="Times New Roman" w:hAnsi="Wingding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 w15:restartNumberingAfterBreak="0">
    <w:nsid w:val="20273D52"/>
    <w:multiLevelType w:val="multilevel"/>
    <w:tmpl w:val="20273D52"/>
    <w:lvl w:ilvl="0">
      <w:start w:val="1"/>
      <w:numFmt w:val="bullet"/>
      <w:lvlText w:val=""/>
      <w:lvlJc w:val="left"/>
      <w:pPr>
        <w:tabs>
          <w:tab w:val="num" w:pos="840"/>
        </w:tabs>
        <w:ind w:left="1200" w:hanging="360"/>
      </w:pPr>
      <w:rPr>
        <w:rFonts w:ascii="Symbol" w:hAnsi="Symbol" w:hint="default"/>
      </w:rPr>
    </w:lvl>
    <w:lvl w:ilvl="1">
      <w:start w:val="1"/>
      <w:numFmt w:val="bullet"/>
      <w:lvlText w:val="o"/>
      <w:lvlJc w:val="left"/>
      <w:pPr>
        <w:tabs>
          <w:tab w:val="num" w:pos="840"/>
        </w:tabs>
        <w:ind w:left="2280" w:hanging="360"/>
      </w:pPr>
      <w:rPr>
        <w:rFonts w:ascii="Courier New" w:hAnsi="Courier New" w:cs="Courier New" w:hint="default"/>
      </w:rPr>
    </w:lvl>
    <w:lvl w:ilvl="2">
      <w:start w:val="1"/>
      <w:numFmt w:val="bullet"/>
      <w:lvlText w:val=""/>
      <w:lvlJc w:val="left"/>
      <w:pPr>
        <w:tabs>
          <w:tab w:val="num" w:pos="840"/>
        </w:tabs>
        <w:ind w:left="3000" w:hanging="360"/>
      </w:pPr>
      <w:rPr>
        <w:rFonts w:ascii="Wingdings" w:hAnsi="Wingdings" w:hint="default"/>
      </w:rPr>
    </w:lvl>
    <w:lvl w:ilvl="3">
      <w:start w:val="1"/>
      <w:numFmt w:val="bullet"/>
      <w:lvlText w:val=""/>
      <w:lvlJc w:val="left"/>
      <w:pPr>
        <w:tabs>
          <w:tab w:val="num" w:pos="840"/>
        </w:tabs>
        <w:ind w:left="3720" w:hanging="360"/>
      </w:pPr>
      <w:rPr>
        <w:rFonts w:ascii="Symbol" w:hAnsi="Symbol" w:hint="default"/>
      </w:rPr>
    </w:lvl>
    <w:lvl w:ilvl="4">
      <w:start w:val="1"/>
      <w:numFmt w:val="bullet"/>
      <w:lvlText w:val="o"/>
      <w:lvlJc w:val="left"/>
      <w:pPr>
        <w:tabs>
          <w:tab w:val="num" w:pos="840"/>
        </w:tabs>
        <w:ind w:left="4440" w:hanging="360"/>
      </w:pPr>
      <w:rPr>
        <w:rFonts w:ascii="Courier New" w:hAnsi="Courier New" w:cs="Courier New" w:hint="default"/>
      </w:rPr>
    </w:lvl>
    <w:lvl w:ilvl="5">
      <w:start w:val="1"/>
      <w:numFmt w:val="bullet"/>
      <w:lvlText w:val=""/>
      <w:lvlJc w:val="left"/>
      <w:pPr>
        <w:tabs>
          <w:tab w:val="num" w:pos="840"/>
        </w:tabs>
        <w:ind w:left="5160" w:hanging="360"/>
      </w:pPr>
      <w:rPr>
        <w:rFonts w:ascii="Wingdings" w:hAnsi="Wingdings" w:hint="default"/>
      </w:rPr>
    </w:lvl>
    <w:lvl w:ilvl="6">
      <w:start w:val="1"/>
      <w:numFmt w:val="bullet"/>
      <w:lvlText w:val=""/>
      <w:lvlJc w:val="left"/>
      <w:pPr>
        <w:tabs>
          <w:tab w:val="num" w:pos="840"/>
        </w:tabs>
        <w:ind w:left="5880" w:hanging="360"/>
      </w:pPr>
      <w:rPr>
        <w:rFonts w:ascii="Symbol" w:hAnsi="Symbol" w:hint="default"/>
      </w:rPr>
    </w:lvl>
    <w:lvl w:ilvl="7">
      <w:start w:val="1"/>
      <w:numFmt w:val="bullet"/>
      <w:lvlText w:val="o"/>
      <w:lvlJc w:val="left"/>
      <w:pPr>
        <w:tabs>
          <w:tab w:val="num" w:pos="840"/>
        </w:tabs>
        <w:ind w:left="6600" w:hanging="360"/>
      </w:pPr>
      <w:rPr>
        <w:rFonts w:ascii="Courier New" w:hAnsi="Courier New" w:cs="Courier New" w:hint="default"/>
      </w:rPr>
    </w:lvl>
    <w:lvl w:ilvl="8">
      <w:start w:val="1"/>
      <w:numFmt w:val="bullet"/>
      <w:lvlText w:val=""/>
      <w:lvlJc w:val="left"/>
      <w:pPr>
        <w:tabs>
          <w:tab w:val="num" w:pos="840"/>
        </w:tabs>
        <w:ind w:left="7320" w:hanging="360"/>
      </w:pPr>
      <w:rPr>
        <w:rFonts w:ascii="Wingdings" w:hAnsi="Wingdings" w:hint="default"/>
      </w:rPr>
    </w:lvl>
  </w:abstractNum>
  <w:abstractNum w:abstractNumId="4" w15:restartNumberingAfterBreak="0">
    <w:nsid w:val="2205512D"/>
    <w:multiLevelType w:val="hybridMultilevel"/>
    <w:tmpl w:val="08FC0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9BF520A"/>
    <w:multiLevelType w:val="multilevel"/>
    <w:tmpl w:val="15AA924E"/>
    <w:lvl w:ilvl="0">
      <w:start w:val="1"/>
      <w:numFmt w:val="decimal"/>
      <w:lvlText w:val="%1"/>
      <w:lvlJc w:val="left"/>
      <w:pPr>
        <w:ind w:left="0" w:firstLine="0"/>
      </w:pPr>
    </w:lvl>
    <w:lvl w:ilvl="1">
      <w:start w:val="1"/>
      <w:numFmt w:val="decimal"/>
      <w:lvlText w:val="%1.%2"/>
      <w:lvlJc w:val="left"/>
      <w:pPr>
        <w:ind w:left="0" w:firstLine="0"/>
      </w:p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6" w15:restartNumberingAfterBreak="0">
    <w:nsid w:val="2E1B6CEE"/>
    <w:multiLevelType w:val="multilevel"/>
    <w:tmpl w:val="83C22A28"/>
    <w:styleLink w:val="WW8Num8"/>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 w15:restartNumberingAfterBreak="0">
    <w:nsid w:val="42FD3951"/>
    <w:multiLevelType w:val="multilevel"/>
    <w:tmpl w:val="54F80080"/>
    <w:lvl w:ilvl="0">
      <w:numFmt w:val="bullet"/>
      <w:lvlText w:val="-"/>
      <w:lvlJc w:val="left"/>
      <w:pPr>
        <w:ind w:left="720" w:hanging="360"/>
      </w:pPr>
      <w:rPr>
        <w:rFonts w:ascii="Calibri" w:eastAsia="Times New Roman"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3142196"/>
    <w:multiLevelType w:val="hybridMultilevel"/>
    <w:tmpl w:val="CA1C47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DA32CAC"/>
    <w:multiLevelType w:val="hybridMultilevel"/>
    <w:tmpl w:val="F95E3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8743F42"/>
    <w:multiLevelType w:val="multilevel"/>
    <w:tmpl w:val="763C7AE6"/>
    <w:lvl w:ilvl="0">
      <w:start w:val="1"/>
      <w:numFmt w:val="decimal"/>
      <w:pStyle w:val="ListNumber"/>
      <w:lvlText w:val="%1."/>
      <w:lvlJc w:val="left"/>
      <w:pPr>
        <w:tabs>
          <w:tab w:val="num" w:pos="644"/>
        </w:tabs>
        <w:ind w:left="644" w:hanging="360"/>
      </w:pPr>
    </w:lvl>
    <w:lvl w:ilvl="1">
      <w:start w:val="3"/>
      <w:numFmt w:val="bullet"/>
      <w:lvlText w:val="-"/>
      <w:lvlJc w:val="left"/>
      <w:pPr>
        <w:tabs>
          <w:tab w:val="num" w:pos="1000"/>
        </w:tabs>
        <w:ind w:left="1000" w:hanging="432"/>
      </w:pPr>
      <w:rPr>
        <w:rFonts w:ascii="Calibri" w:eastAsia="Times New Roman" w:hAnsi="Calibri" w:cs="Calibri" w:hint="default"/>
      </w:rPr>
    </w:lvl>
    <w:lvl w:ilvl="2">
      <w:start w:val="3"/>
      <w:numFmt w:val="bullet"/>
      <w:lvlText w:val="-"/>
      <w:lvlJc w:val="left"/>
      <w:pPr>
        <w:tabs>
          <w:tab w:val="num" w:pos="1440"/>
        </w:tabs>
        <w:ind w:left="1224" w:hanging="504"/>
      </w:pPr>
      <w:rPr>
        <w:rFonts w:ascii="Calibri" w:eastAsia="Times New Roman" w:hAnsi="Calibri" w:cs="Calibri" w:hint="default"/>
      </w:rPr>
    </w:lvl>
    <w:lvl w:ilvl="3">
      <w:start w:val="3"/>
      <w:numFmt w:val="bullet"/>
      <w:lvlText w:val="-"/>
      <w:lvlJc w:val="left"/>
      <w:pPr>
        <w:tabs>
          <w:tab w:val="num" w:pos="2706"/>
        </w:tabs>
        <w:ind w:left="2634" w:hanging="648"/>
      </w:pPr>
      <w:rPr>
        <w:rFonts w:ascii="Calibri" w:eastAsia="Times New Roman" w:hAnsi="Calibri" w:cs="Calibri" w:hint="default"/>
      </w:rPr>
    </w:lvl>
    <w:lvl w:ilvl="4">
      <w:start w:val="3"/>
      <w:numFmt w:val="bullet"/>
      <w:lvlText w:val="-"/>
      <w:lvlJc w:val="left"/>
      <w:pPr>
        <w:tabs>
          <w:tab w:val="num" w:pos="2520"/>
        </w:tabs>
        <w:ind w:left="2232" w:hanging="792"/>
      </w:pPr>
      <w:rPr>
        <w:rFonts w:ascii="Calibri" w:eastAsia="Times New Roman" w:hAnsi="Calibri" w:cs="Calibri" w:hint="default"/>
      </w:r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15:restartNumberingAfterBreak="0">
    <w:nsid w:val="798362CD"/>
    <w:multiLevelType w:val="multilevel"/>
    <w:tmpl w:val="5770CCB6"/>
    <w:styleLink w:val="WW8Num12"/>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2" w15:restartNumberingAfterBreak="0">
    <w:nsid w:val="7B5B17A6"/>
    <w:multiLevelType w:val="hybridMultilevel"/>
    <w:tmpl w:val="FF5C223E"/>
    <w:lvl w:ilvl="0" w:tplc="8FC041B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07451177">
    <w:abstractNumId w:val="10"/>
  </w:num>
  <w:num w:numId="2" w16cid:durableId="289480317">
    <w:abstractNumId w:val="2"/>
  </w:num>
  <w:num w:numId="3" w16cid:durableId="1254582463">
    <w:abstractNumId w:val="6"/>
  </w:num>
  <w:num w:numId="4" w16cid:durableId="822699103">
    <w:abstractNumId w:val="11"/>
  </w:num>
  <w:num w:numId="5" w16cid:durableId="1922057793">
    <w:abstractNumId w:val="4"/>
  </w:num>
  <w:num w:numId="6" w16cid:durableId="1418748651">
    <w:abstractNumId w:val="3"/>
  </w:num>
  <w:num w:numId="7" w16cid:durableId="292714237">
    <w:abstractNumId w:val="7"/>
  </w:num>
  <w:num w:numId="8" w16cid:durableId="917598253">
    <w:abstractNumId w:val="5"/>
  </w:num>
  <w:num w:numId="9" w16cid:durableId="204417915">
    <w:abstractNumId w:val="8"/>
  </w:num>
  <w:num w:numId="10" w16cid:durableId="6055830">
    <w:abstractNumId w:val="9"/>
  </w:num>
  <w:num w:numId="11" w16cid:durableId="1556743518">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hideSpellingErrors/>
  <w:hideGrammaticalErrors/>
  <w:proofState w:spelling="clean" w:grammar="clean"/>
  <w:defaultTabStop w:val="0"/>
  <w:characterSpacingControl w:val="doNotCompress"/>
  <w:alwaysMergeEmptyNamespace/>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53DB4"/>
    <w:rsid w:val="00002E02"/>
    <w:rsid w:val="0000691D"/>
    <w:rsid w:val="000105A3"/>
    <w:rsid w:val="00012B67"/>
    <w:rsid w:val="00014BEA"/>
    <w:rsid w:val="00015567"/>
    <w:rsid w:val="00015627"/>
    <w:rsid w:val="00017D77"/>
    <w:rsid w:val="00022F65"/>
    <w:rsid w:val="00025FF3"/>
    <w:rsid w:val="0002661C"/>
    <w:rsid w:val="0002669B"/>
    <w:rsid w:val="00026DB3"/>
    <w:rsid w:val="00030BD9"/>
    <w:rsid w:val="00031ADC"/>
    <w:rsid w:val="00036039"/>
    <w:rsid w:val="00041328"/>
    <w:rsid w:val="00045BB7"/>
    <w:rsid w:val="000469F9"/>
    <w:rsid w:val="00050B63"/>
    <w:rsid w:val="00051100"/>
    <w:rsid w:val="0005185D"/>
    <w:rsid w:val="00055B71"/>
    <w:rsid w:val="00055BB9"/>
    <w:rsid w:val="000640A0"/>
    <w:rsid w:val="00064E49"/>
    <w:rsid w:val="00066718"/>
    <w:rsid w:val="000668AD"/>
    <w:rsid w:val="00072580"/>
    <w:rsid w:val="00075B31"/>
    <w:rsid w:val="000768AA"/>
    <w:rsid w:val="00077059"/>
    <w:rsid w:val="000771CA"/>
    <w:rsid w:val="00080732"/>
    <w:rsid w:val="00080C89"/>
    <w:rsid w:val="00080DAB"/>
    <w:rsid w:val="00081AB9"/>
    <w:rsid w:val="00081F09"/>
    <w:rsid w:val="000821F5"/>
    <w:rsid w:val="00082C22"/>
    <w:rsid w:val="000865D9"/>
    <w:rsid w:val="00087465"/>
    <w:rsid w:val="00087649"/>
    <w:rsid w:val="00092616"/>
    <w:rsid w:val="000927B2"/>
    <w:rsid w:val="00092A3F"/>
    <w:rsid w:val="00095801"/>
    <w:rsid w:val="000966EF"/>
    <w:rsid w:val="00096730"/>
    <w:rsid w:val="00097BFB"/>
    <w:rsid w:val="000A021B"/>
    <w:rsid w:val="000A1398"/>
    <w:rsid w:val="000A2054"/>
    <w:rsid w:val="000A340E"/>
    <w:rsid w:val="000A4D81"/>
    <w:rsid w:val="000A4F5C"/>
    <w:rsid w:val="000A6706"/>
    <w:rsid w:val="000A7C01"/>
    <w:rsid w:val="000B3FE7"/>
    <w:rsid w:val="000B4564"/>
    <w:rsid w:val="000C0BB5"/>
    <w:rsid w:val="000C14A8"/>
    <w:rsid w:val="000C3171"/>
    <w:rsid w:val="000C6D0E"/>
    <w:rsid w:val="000C7B22"/>
    <w:rsid w:val="000D01F6"/>
    <w:rsid w:val="000D0D7D"/>
    <w:rsid w:val="000D313A"/>
    <w:rsid w:val="000D5A48"/>
    <w:rsid w:val="000D5DD2"/>
    <w:rsid w:val="000D62DF"/>
    <w:rsid w:val="000E112B"/>
    <w:rsid w:val="000E15E2"/>
    <w:rsid w:val="000E396F"/>
    <w:rsid w:val="000E3BF1"/>
    <w:rsid w:val="000E4FA6"/>
    <w:rsid w:val="000E4FB7"/>
    <w:rsid w:val="000F08F2"/>
    <w:rsid w:val="000F1F9E"/>
    <w:rsid w:val="000F2118"/>
    <w:rsid w:val="000F4F06"/>
    <w:rsid w:val="000F58BC"/>
    <w:rsid w:val="000F7CCD"/>
    <w:rsid w:val="00100BA2"/>
    <w:rsid w:val="00104BDB"/>
    <w:rsid w:val="00110306"/>
    <w:rsid w:val="0011060D"/>
    <w:rsid w:val="00110C09"/>
    <w:rsid w:val="001143A3"/>
    <w:rsid w:val="00115574"/>
    <w:rsid w:val="00115C5D"/>
    <w:rsid w:val="00116ADA"/>
    <w:rsid w:val="00116F1C"/>
    <w:rsid w:val="0011719A"/>
    <w:rsid w:val="00120F54"/>
    <w:rsid w:val="00122D16"/>
    <w:rsid w:val="001236BD"/>
    <w:rsid w:val="001254B0"/>
    <w:rsid w:val="00125D14"/>
    <w:rsid w:val="001407A3"/>
    <w:rsid w:val="00141A93"/>
    <w:rsid w:val="00143BAA"/>
    <w:rsid w:val="00143FA5"/>
    <w:rsid w:val="001442EF"/>
    <w:rsid w:val="00144661"/>
    <w:rsid w:val="00147076"/>
    <w:rsid w:val="00147A74"/>
    <w:rsid w:val="00151B2B"/>
    <w:rsid w:val="00152007"/>
    <w:rsid w:val="00154490"/>
    <w:rsid w:val="00155859"/>
    <w:rsid w:val="00155C84"/>
    <w:rsid w:val="00157A8E"/>
    <w:rsid w:val="00157B78"/>
    <w:rsid w:val="00157E9A"/>
    <w:rsid w:val="00157EBD"/>
    <w:rsid w:val="00165189"/>
    <w:rsid w:val="00166193"/>
    <w:rsid w:val="00170D50"/>
    <w:rsid w:val="0017309A"/>
    <w:rsid w:val="00173370"/>
    <w:rsid w:val="001745A7"/>
    <w:rsid w:val="00174917"/>
    <w:rsid w:val="0017491E"/>
    <w:rsid w:val="00176142"/>
    <w:rsid w:val="00176CEC"/>
    <w:rsid w:val="001806B3"/>
    <w:rsid w:val="00180FA7"/>
    <w:rsid w:val="001817EC"/>
    <w:rsid w:val="00181E51"/>
    <w:rsid w:val="00182DCC"/>
    <w:rsid w:val="00183EF3"/>
    <w:rsid w:val="00184F3B"/>
    <w:rsid w:val="0018662F"/>
    <w:rsid w:val="00186CAE"/>
    <w:rsid w:val="0018751A"/>
    <w:rsid w:val="001902B1"/>
    <w:rsid w:val="00190937"/>
    <w:rsid w:val="00194264"/>
    <w:rsid w:val="00194E2C"/>
    <w:rsid w:val="00197B34"/>
    <w:rsid w:val="001A356B"/>
    <w:rsid w:val="001A424B"/>
    <w:rsid w:val="001A5674"/>
    <w:rsid w:val="001A5B91"/>
    <w:rsid w:val="001A5BE0"/>
    <w:rsid w:val="001A61F0"/>
    <w:rsid w:val="001A6D6C"/>
    <w:rsid w:val="001A7096"/>
    <w:rsid w:val="001B0ED9"/>
    <w:rsid w:val="001B0F83"/>
    <w:rsid w:val="001B3E76"/>
    <w:rsid w:val="001B4615"/>
    <w:rsid w:val="001B6FCC"/>
    <w:rsid w:val="001B787A"/>
    <w:rsid w:val="001C004D"/>
    <w:rsid w:val="001C2B36"/>
    <w:rsid w:val="001C4D19"/>
    <w:rsid w:val="001C58C2"/>
    <w:rsid w:val="001C6BBD"/>
    <w:rsid w:val="001C74F0"/>
    <w:rsid w:val="001C7578"/>
    <w:rsid w:val="001D00E8"/>
    <w:rsid w:val="001D052D"/>
    <w:rsid w:val="001D1198"/>
    <w:rsid w:val="001D11C9"/>
    <w:rsid w:val="001D6229"/>
    <w:rsid w:val="001D6CBB"/>
    <w:rsid w:val="001D7044"/>
    <w:rsid w:val="001D7086"/>
    <w:rsid w:val="001E1B3F"/>
    <w:rsid w:val="001E2F98"/>
    <w:rsid w:val="001E4D7C"/>
    <w:rsid w:val="001F1A7B"/>
    <w:rsid w:val="001F2420"/>
    <w:rsid w:val="001F51DB"/>
    <w:rsid w:val="001F56E6"/>
    <w:rsid w:val="00200D4A"/>
    <w:rsid w:val="00201429"/>
    <w:rsid w:val="00202BE7"/>
    <w:rsid w:val="00211C48"/>
    <w:rsid w:val="00212C2A"/>
    <w:rsid w:val="002132AE"/>
    <w:rsid w:val="00215E0B"/>
    <w:rsid w:val="00220005"/>
    <w:rsid w:val="002215D4"/>
    <w:rsid w:val="00225694"/>
    <w:rsid w:val="00226CAA"/>
    <w:rsid w:val="002309EF"/>
    <w:rsid w:val="00230C19"/>
    <w:rsid w:val="002328DF"/>
    <w:rsid w:val="00233BB0"/>
    <w:rsid w:val="00233C43"/>
    <w:rsid w:val="002359CF"/>
    <w:rsid w:val="00240354"/>
    <w:rsid w:val="002412F1"/>
    <w:rsid w:val="002413C6"/>
    <w:rsid w:val="00242CAA"/>
    <w:rsid w:val="00244870"/>
    <w:rsid w:val="0024797A"/>
    <w:rsid w:val="00247F9B"/>
    <w:rsid w:val="00251F08"/>
    <w:rsid w:val="00252535"/>
    <w:rsid w:val="002528D1"/>
    <w:rsid w:val="0025300A"/>
    <w:rsid w:val="00253CAA"/>
    <w:rsid w:val="00253ECD"/>
    <w:rsid w:val="00255F11"/>
    <w:rsid w:val="00257C38"/>
    <w:rsid w:val="002610FB"/>
    <w:rsid w:val="00261863"/>
    <w:rsid w:val="00262843"/>
    <w:rsid w:val="00263F60"/>
    <w:rsid w:val="002664AC"/>
    <w:rsid w:val="00266C5B"/>
    <w:rsid w:val="00267521"/>
    <w:rsid w:val="0027375D"/>
    <w:rsid w:val="002749E2"/>
    <w:rsid w:val="002751D2"/>
    <w:rsid w:val="00275AD5"/>
    <w:rsid w:val="00275CD8"/>
    <w:rsid w:val="002843E3"/>
    <w:rsid w:val="00284525"/>
    <w:rsid w:val="00285456"/>
    <w:rsid w:val="002868B7"/>
    <w:rsid w:val="002875F3"/>
    <w:rsid w:val="0028798C"/>
    <w:rsid w:val="0029325C"/>
    <w:rsid w:val="00294A44"/>
    <w:rsid w:val="00294EE0"/>
    <w:rsid w:val="00296B32"/>
    <w:rsid w:val="002972F7"/>
    <w:rsid w:val="002A00BD"/>
    <w:rsid w:val="002A5899"/>
    <w:rsid w:val="002A5C90"/>
    <w:rsid w:val="002A73D4"/>
    <w:rsid w:val="002B0335"/>
    <w:rsid w:val="002B0D05"/>
    <w:rsid w:val="002B130E"/>
    <w:rsid w:val="002B7611"/>
    <w:rsid w:val="002C1E1D"/>
    <w:rsid w:val="002C25AC"/>
    <w:rsid w:val="002C2870"/>
    <w:rsid w:val="002C494A"/>
    <w:rsid w:val="002C4F0A"/>
    <w:rsid w:val="002C61E0"/>
    <w:rsid w:val="002C710E"/>
    <w:rsid w:val="002C7982"/>
    <w:rsid w:val="002D0CE7"/>
    <w:rsid w:val="002D0D8F"/>
    <w:rsid w:val="002D1B97"/>
    <w:rsid w:val="002D231B"/>
    <w:rsid w:val="002D33A1"/>
    <w:rsid w:val="002D49F3"/>
    <w:rsid w:val="002D57D4"/>
    <w:rsid w:val="002D6A6E"/>
    <w:rsid w:val="002D7ADE"/>
    <w:rsid w:val="002E1343"/>
    <w:rsid w:val="002E1409"/>
    <w:rsid w:val="002E1A8B"/>
    <w:rsid w:val="002E2279"/>
    <w:rsid w:val="002E34C6"/>
    <w:rsid w:val="002F2EAB"/>
    <w:rsid w:val="002F2FD5"/>
    <w:rsid w:val="002F3097"/>
    <w:rsid w:val="002F6DEA"/>
    <w:rsid w:val="002F79ED"/>
    <w:rsid w:val="00301A98"/>
    <w:rsid w:val="003029B7"/>
    <w:rsid w:val="003041B3"/>
    <w:rsid w:val="00304C15"/>
    <w:rsid w:val="00306CED"/>
    <w:rsid w:val="0031195A"/>
    <w:rsid w:val="00311C76"/>
    <w:rsid w:val="003120C0"/>
    <w:rsid w:val="0031248B"/>
    <w:rsid w:val="00315201"/>
    <w:rsid w:val="00315DCD"/>
    <w:rsid w:val="00322732"/>
    <w:rsid w:val="00322967"/>
    <w:rsid w:val="00323B2F"/>
    <w:rsid w:val="003261CD"/>
    <w:rsid w:val="00326BC9"/>
    <w:rsid w:val="003300C6"/>
    <w:rsid w:val="00335486"/>
    <w:rsid w:val="00336D70"/>
    <w:rsid w:val="003400D0"/>
    <w:rsid w:val="00340574"/>
    <w:rsid w:val="0034408B"/>
    <w:rsid w:val="00346239"/>
    <w:rsid w:val="003462F3"/>
    <w:rsid w:val="00346B07"/>
    <w:rsid w:val="00351C77"/>
    <w:rsid w:val="003527BC"/>
    <w:rsid w:val="00353496"/>
    <w:rsid w:val="00353FAC"/>
    <w:rsid w:val="003631F6"/>
    <w:rsid w:val="00364F54"/>
    <w:rsid w:val="00366073"/>
    <w:rsid w:val="00366F8D"/>
    <w:rsid w:val="00370740"/>
    <w:rsid w:val="00370B2A"/>
    <w:rsid w:val="0037726C"/>
    <w:rsid w:val="00380EBD"/>
    <w:rsid w:val="00381A08"/>
    <w:rsid w:val="00382B7E"/>
    <w:rsid w:val="00383719"/>
    <w:rsid w:val="00384E25"/>
    <w:rsid w:val="0038540E"/>
    <w:rsid w:val="00385536"/>
    <w:rsid w:val="00386543"/>
    <w:rsid w:val="00386716"/>
    <w:rsid w:val="003906E2"/>
    <w:rsid w:val="00392171"/>
    <w:rsid w:val="00394383"/>
    <w:rsid w:val="003949B1"/>
    <w:rsid w:val="003A014F"/>
    <w:rsid w:val="003A021F"/>
    <w:rsid w:val="003A0E11"/>
    <w:rsid w:val="003A0F5E"/>
    <w:rsid w:val="003A27E4"/>
    <w:rsid w:val="003A303A"/>
    <w:rsid w:val="003A7EE1"/>
    <w:rsid w:val="003A7F91"/>
    <w:rsid w:val="003B1CC4"/>
    <w:rsid w:val="003B62E1"/>
    <w:rsid w:val="003C06B2"/>
    <w:rsid w:val="003C1C40"/>
    <w:rsid w:val="003C4602"/>
    <w:rsid w:val="003C52CA"/>
    <w:rsid w:val="003C5788"/>
    <w:rsid w:val="003C5E40"/>
    <w:rsid w:val="003C62A8"/>
    <w:rsid w:val="003C6AF8"/>
    <w:rsid w:val="003D0D69"/>
    <w:rsid w:val="003D0E15"/>
    <w:rsid w:val="003D0F26"/>
    <w:rsid w:val="003D17DF"/>
    <w:rsid w:val="003D2B15"/>
    <w:rsid w:val="003D3564"/>
    <w:rsid w:val="003D4618"/>
    <w:rsid w:val="003E2003"/>
    <w:rsid w:val="003E2B9D"/>
    <w:rsid w:val="003E366F"/>
    <w:rsid w:val="003E3847"/>
    <w:rsid w:val="003E3C8E"/>
    <w:rsid w:val="003E4EC7"/>
    <w:rsid w:val="003E7CFD"/>
    <w:rsid w:val="003E7D78"/>
    <w:rsid w:val="003F0B54"/>
    <w:rsid w:val="003F1147"/>
    <w:rsid w:val="003F1AD0"/>
    <w:rsid w:val="003F2750"/>
    <w:rsid w:val="003F2C1E"/>
    <w:rsid w:val="003F2EB0"/>
    <w:rsid w:val="003F354B"/>
    <w:rsid w:val="003F3AE6"/>
    <w:rsid w:val="003F4939"/>
    <w:rsid w:val="003F584B"/>
    <w:rsid w:val="003F6DE5"/>
    <w:rsid w:val="003F7E9B"/>
    <w:rsid w:val="0040172D"/>
    <w:rsid w:val="00402937"/>
    <w:rsid w:val="004048BC"/>
    <w:rsid w:val="0041040B"/>
    <w:rsid w:val="00410EBF"/>
    <w:rsid w:val="00411322"/>
    <w:rsid w:val="00412900"/>
    <w:rsid w:val="00412C2F"/>
    <w:rsid w:val="00413542"/>
    <w:rsid w:val="004135FA"/>
    <w:rsid w:val="004138CB"/>
    <w:rsid w:val="00415584"/>
    <w:rsid w:val="00421209"/>
    <w:rsid w:val="0042158A"/>
    <w:rsid w:val="00424B5C"/>
    <w:rsid w:val="00425172"/>
    <w:rsid w:val="00430679"/>
    <w:rsid w:val="004310E7"/>
    <w:rsid w:val="004322F5"/>
    <w:rsid w:val="0043261E"/>
    <w:rsid w:val="00432C5F"/>
    <w:rsid w:val="0043311D"/>
    <w:rsid w:val="0043321E"/>
    <w:rsid w:val="004337FA"/>
    <w:rsid w:val="004367B1"/>
    <w:rsid w:val="004377BB"/>
    <w:rsid w:val="00441134"/>
    <w:rsid w:val="00441BA0"/>
    <w:rsid w:val="0044587E"/>
    <w:rsid w:val="00447693"/>
    <w:rsid w:val="00447B9D"/>
    <w:rsid w:val="00452947"/>
    <w:rsid w:val="00453029"/>
    <w:rsid w:val="00453C22"/>
    <w:rsid w:val="00455880"/>
    <w:rsid w:val="00457ADD"/>
    <w:rsid w:val="00460589"/>
    <w:rsid w:val="004610D1"/>
    <w:rsid w:val="004627C4"/>
    <w:rsid w:val="00462A00"/>
    <w:rsid w:val="00464BAD"/>
    <w:rsid w:val="00473089"/>
    <w:rsid w:val="00473462"/>
    <w:rsid w:val="004764B6"/>
    <w:rsid w:val="00476D59"/>
    <w:rsid w:val="004802B1"/>
    <w:rsid w:val="00481621"/>
    <w:rsid w:val="004829B6"/>
    <w:rsid w:val="00483565"/>
    <w:rsid w:val="0048695F"/>
    <w:rsid w:val="0048702C"/>
    <w:rsid w:val="004928CA"/>
    <w:rsid w:val="00493195"/>
    <w:rsid w:val="004949D8"/>
    <w:rsid w:val="00495CDD"/>
    <w:rsid w:val="00497E84"/>
    <w:rsid w:val="004A00E5"/>
    <w:rsid w:val="004A1446"/>
    <w:rsid w:val="004A1545"/>
    <w:rsid w:val="004A30F0"/>
    <w:rsid w:val="004A44CF"/>
    <w:rsid w:val="004A5DA4"/>
    <w:rsid w:val="004A7380"/>
    <w:rsid w:val="004B16A7"/>
    <w:rsid w:val="004B2577"/>
    <w:rsid w:val="004B2EC3"/>
    <w:rsid w:val="004B3ACE"/>
    <w:rsid w:val="004B597D"/>
    <w:rsid w:val="004B6AEE"/>
    <w:rsid w:val="004B7AEE"/>
    <w:rsid w:val="004C17FE"/>
    <w:rsid w:val="004C2825"/>
    <w:rsid w:val="004C35DA"/>
    <w:rsid w:val="004C44FD"/>
    <w:rsid w:val="004C6D85"/>
    <w:rsid w:val="004D05D0"/>
    <w:rsid w:val="004D22C2"/>
    <w:rsid w:val="004D3231"/>
    <w:rsid w:val="004D4D07"/>
    <w:rsid w:val="004D6652"/>
    <w:rsid w:val="004D7246"/>
    <w:rsid w:val="004E3CB5"/>
    <w:rsid w:val="004E5169"/>
    <w:rsid w:val="004E7CBD"/>
    <w:rsid w:val="004F0825"/>
    <w:rsid w:val="004F3326"/>
    <w:rsid w:val="004F4355"/>
    <w:rsid w:val="004F6868"/>
    <w:rsid w:val="004F74BE"/>
    <w:rsid w:val="00500A3D"/>
    <w:rsid w:val="00503D6C"/>
    <w:rsid w:val="00504A43"/>
    <w:rsid w:val="0050706C"/>
    <w:rsid w:val="00507907"/>
    <w:rsid w:val="00510EFF"/>
    <w:rsid w:val="00515675"/>
    <w:rsid w:val="00516F99"/>
    <w:rsid w:val="00517B5E"/>
    <w:rsid w:val="005239FC"/>
    <w:rsid w:val="00524DB9"/>
    <w:rsid w:val="00525958"/>
    <w:rsid w:val="005312B3"/>
    <w:rsid w:val="005333D0"/>
    <w:rsid w:val="00535D94"/>
    <w:rsid w:val="005364B8"/>
    <w:rsid w:val="005368FA"/>
    <w:rsid w:val="005376FC"/>
    <w:rsid w:val="00540EF0"/>
    <w:rsid w:val="005439E4"/>
    <w:rsid w:val="00544167"/>
    <w:rsid w:val="0054457E"/>
    <w:rsid w:val="005449C1"/>
    <w:rsid w:val="00545FDF"/>
    <w:rsid w:val="0054616B"/>
    <w:rsid w:val="00546902"/>
    <w:rsid w:val="00550EE9"/>
    <w:rsid w:val="00551878"/>
    <w:rsid w:val="00553DB4"/>
    <w:rsid w:val="0055780C"/>
    <w:rsid w:val="00557D9D"/>
    <w:rsid w:val="005602B3"/>
    <w:rsid w:val="005605E3"/>
    <w:rsid w:val="00563EFA"/>
    <w:rsid w:val="00565A7C"/>
    <w:rsid w:val="005660FE"/>
    <w:rsid w:val="00571280"/>
    <w:rsid w:val="00571712"/>
    <w:rsid w:val="00576A92"/>
    <w:rsid w:val="00577CCC"/>
    <w:rsid w:val="00580428"/>
    <w:rsid w:val="005807AA"/>
    <w:rsid w:val="005807AC"/>
    <w:rsid w:val="00583CF3"/>
    <w:rsid w:val="005843BC"/>
    <w:rsid w:val="00585313"/>
    <w:rsid w:val="005862B0"/>
    <w:rsid w:val="00586313"/>
    <w:rsid w:val="00586DC8"/>
    <w:rsid w:val="00590424"/>
    <w:rsid w:val="00593EEF"/>
    <w:rsid w:val="005A063A"/>
    <w:rsid w:val="005A167E"/>
    <w:rsid w:val="005A18AB"/>
    <w:rsid w:val="005A192A"/>
    <w:rsid w:val="005A1BAB"/>
    <w:rsid w:val="005B0637"/>
    <w:rsid w:val="005B1BD1"/>
    <w:rsid w:val="005B24EE"/>
    <w:rsid w:val="005B39F9"/>
    <w:rsid w:val="005B4C45"/>
    <w:rsid w:val="005B5589"/>
    <w:rsid w:val="005B59A4"/>
    <w:rsid w:val="005B5ECF"/>
    <w:rsid w:val="005C0947"/>
    <w:rsid w:val="005C1343"/>
    <w:rsid w:val="005C14D1"/>
    <w:rsid w:val="005C1CD3"/>
    <w:rsid w:val="005C2FC1"/>
    <w:rsid w:val="005C3033"/>
    <w:rsid w:val="005C3085"/>
    <w:rsid w:val="005C4814"/>
    <w:rsid w:val="005C4CFE"/>
    <w:rsid w:val="005C509C"/>
    <w:rsid w:val="005C56DA"/>
    <w:rsid w:val="005C73CE"/>
    <w:rsid w:val="005D1FC9"/>
    <w:rsid w:val="005D3171"/>
    <w:rsid w:val="005D3511"/>
    <w:rsid w:val="005D3F2A"/>
    <w:rsid w:val="005D3FC9"/>
    <w:rsid w:val="005D54E4"/>
    <w:rsid w:val="005D733A"/>
    <w:rsid w:val="005E18DE"/>
    <w:rsid w:val="005E3CAA"/>
    <w:rsid w:val="005E3E81"/>
    <w:rsid w:val="005E41D4"/>
    <w:rsid w:val="005E457E"/>
    <w:rsid w:val="005E50DA"/>
    <w:rsid w:val="005E6072"/>
    <w:rsid w:val="005F17EA"/>
    <w:rsid w:val="005F287E"/>
    <w:rsid w:val="005F43C0"/>
    <w:rsid w:val="005F4700"/>
    <w:rsid w:val="005F49AD"/>
    <w:rsid w:val="005F4B33"/>
    <w:rsid w:val="005F746F"/>
    <w:rsid w:val="005F7E25"/>
    <w:rsid w:val="00605948"/>
    <w:rsid w:val="006103D9"/>
    <w:rsid w:val="006109F6"/>
    <w:rsid w:val="00613C56"/>
    <w:rsid w:val="006142D0"/>
    <w:rsid w:val="0061736F"/>
    <w:rsid w:val="00617C94"/>
    <w:rsid w:val="00621921"/>
    <w:rsid w:val="006226A8"/>
    <w:rsid w:val="0063172C"/>
    <w:rsid w:val="0063196D"/>
    <w:rsid w:val="00631C86"/>
    <w:rsid w:val="006320EA"/>
    <w:rsid w:val="0063440C"/>
    <w:rsid w:val="006352AD"/>
    <w:rsid w:val="00636A2E"/>
    <w:rsid w:val="00637BA9"/>
    <w:rsid w:val="00637E37"/>
    <w:rsid w:val="00640F56"/>
    <w:rsid w:val="006475C3"/>
    <w:rsid w:val="00652756"/>
    <w:rsid w:val="00655359"/>
    <w:rsid w:val="0065558F"/>
    <w:rsid w:val="0065661F"/>
    <w:rsid w:val="00656E6D"/>
    <w:rsid w:val="00656FCD"/>
    <w:rsid w:val="00657471"/>
    <w:rsid w:val="0065793B"/>
    <w:rsid w:val="00661380"/>
    <w:rsid w:val="006617DA"/>
    <w:rsid w:val="00663706"/>
    <w:rsid w:val="006674F2"/>
    <w:rsid w:val="0067435C"/>
    <w:rsid w:val="00676502"/>
    <w:rsid w:val="0068108A"/>
    <w:rsid w:val="0068235C"/>
    <w:rsid w:val="00682608"/>
    <w:rsid w:val="006833B4"/>
    <w:rsid w:val="00684C15"/>
    <w:rsid w:val="00686336"/>
    <w:rsid w:val="00690049"/>
    <w:rsid w:val="006913C4"/>
    <w:rsid w:val="006917BC"/>
    <w:rsid w:val="00691FA2"/>
    <w:rsid w:val="006922A8"/>
    <w:rsid w:val="00692EAC"/>
    <w:rsid w:val="00694A5F"/>
    <w:rsid w:val="00697AE4"/>
    <w:rsid w:val="006A16F6"/>
    <w:rsid w:val="006A3FE4"/>
    <w:rsid w:val="006A5A29"/>
    <w:rsid w:val="006A6F0C"/>
    <w:rsid w:val="006A719F"/>
    <w:rsid w:val="006B0D03"/>
    <w:rsid w:val="006B1042"/>
    <w:rsid w:val="006B544E"/>
    <w:rsid w:val="006B5D54"/>
    <w:rsid w:val="006B5DD6"/>
    <w:rsid w:val="006B61EA"/>
    <w:rsid w:val="006B66EF"/>
    <w:rsid w:val="006B6B7C"/>
    <w:rsid w:val="006B6EF9"/>
    <w:rsid w:val="006C29C3"/>
    <w:rsid w:val="006C61D2"/>
    <w:rsid w:val="006C61D4"/>
    <w:rsid w:val="006C780D"/>
    <w:rsid w:val="006D209C"/>
    <w:rsid w:val="006D4946"/>
    <w:rsid w:val="006D55A1"/>
    <w:rsid w:val="006D6C03"/>
    <w:rsid w:val="006E318A"/>
    <w:rsid w:val="006E3B1D"/>
    <w:rsid w:val="006E5DFD"/>
    <w:rsid w:val="006E6CDB"/>
    <w:rsid w:val="006E6D14"/>
    <w:rsid w:val="006F0510"/>
    <w:rsid w:val="006F1676"/>
    <w:rsid w:val="006F1FD7"/>
    <w:rsid w:val="006F6F5A"/>
    <w:rsid w:val="006F75B4"/>
    <w:rsid w:val="006F75BE"/>
    <w:rsid w:val="007015D0"/>
    <w:rsid w:val="00703B28"/>
    <w:rsid w:val="007043F9"/>
    <w:rsid w:val="00704A59"/>
    <w:rsid w:val="0071018A"/>
    <w:rsid w:val="007136F5"/>
    <w:rsid w:val="00713F8A"/>
    <w:rsid w:val="00715A3A"/>
    <w:rsid w:val="00720E83"/>
    <w:rsid w:val="00721117"/>
    <w:rsid w:val="00721A3D"/>
    <w:rsid w:val="007241A6"/>
    <w:rsid w:val="00731C8F"/>
    <w:rsid w:val="00732DC6"/>
    <w:rsid w:val="00733A75"/>
    <w:rsid w:val="00734B94"/>
    <w:rsid w:val="00734BD6"/>
    <w:rsid w:val="007418B9"/>
    <w:rsid w:val="00741D94"/>
    <w:rsid w:val="007425A3"/>
    <w:rsid w:val="0074322B"/>
    <w:rsid w:val="00744F11"/>
    <w:rsid w:val="0074591A"/>
    <w:rsid w:val="00745E7E"/>
    <w:rsid w:val="007464D3"/>
    <w:rsid w:val="00747659"/>
    <w:rsid w:val="007502BA"/>
    <w:rsid w:val="00750D3E"/>
    <w:rsid w:val="007510E2"/>
    <w:rsid w:val="00753664"/>
    <w:rsid w:val="00753CA7"/>
    <w:rsid w:val="00755EEC"/>
    <w:rsid w:val="00760F73"/>
    <w:rsid w:val="0076123B"/>
    <w:rsid w:val="00761C40"/>
    <w:rsid w:val="007635E0"/>
    <w:rsid w:val="00764734"/>
    <w:rsid w:val="00764D21"/>
    <w:rsid w:val="00765DFA"/>
    <w:rsid w:val="00766B68"/>
    <w:rsid w:val="007677C0"/>
    <w:rsid w:val="0077070A"/>
    <w:rsid w:val="007710E9"/>
    <w:rsid w:val="00772520"/>
    <w:rsid w:val="00772653"/>
    <w:rsid w:val="00773695"/>
    <w:rsid w:val="00773FEE"/>
    <w:rsid w:val="00777A88"/>
    <w:rsid w:val="0078008E"/>
    <w:rsid w:val="0078177C"/>
    <w:rsid w:val="00782B85"/>
    <w:rsid w:val="00783850"/>
    <w:rsid w:val="007869C7"/>
    <w:rsid w:val="0078706B"/>
    <w:rsid w:val="00793862"/>
    <w:rsid w:val="007938BD"/>
    <w:rsid w:val="00794FA3"/>
    <w:rsid w:val="0079562C"/>
    <w:rsid w:val="00795E64"/>
    <w:rsid w:val="0079724C"/>
    <w:rsid w:val="00797C93"/>
    <w:rsid w:val="00797E22"/>
    <w:rsid w:val="007A142B"/>
    <w:rsid w:val="007A470E"/>
    <w:rsid w:val="007B26D9"/>
    <w:rsid w:val="007B2B3B"/>
    <w:rsid w:val="007B55B1"/>
    <w:rsid w:val="007B683B"/>
    <w:rsid w:val="007B688B"/>
    <w:rsid w:val="007C02CB"/>
    <w:rsid w:val="007C3BAE"/>
    <w:rsid w:val="007C459C"/>
    <w:rsid w:val="007C5104"/>
    <w:rsid w:val="007C7B54"/>
    <w:rsid w:val="007D069F"/>
    <w:rsid w:val="007D0CFF"/>
    <w:rsid w:val="007D3FD4"/>
    <w:rsid w:val="007D6212"/>
    <w:rsid w:val="007D693F"/>
    <w:rsid w:val="007D6BB5"/>
    <w:rsid w:val="007E01F2"/>
    <w:rsid w:val="007E33E6"/>
    <w:rsid w:val="007E4F0F"/>
    <w:rsid w:val="007E5FE8"/>
    <w:rsid w:val="007E6BDD"/>
    <w:rsid w:val="007E7832"/>
    <w:rsid w:val="007F3DC0"/>
    <w:rsid w:val="007F3EE7"/>
    <w:rsid w:val="007F4339"/>
    <w:rsid w:val="007F442B"/>
    <w:rsid w:val="007F5039"/>
    <w:rsid w:val="007F63D6"/>
    <w:rsid w:val="007F64E5"/>
    <w:rsid w:val="008063DA"/>
    <w:rsid w:val="00807538"/>
    <w:rsid w:val="0081008E"/>
    <w:rsid w:val="0081230C"/>
    <w:rsid w:val="008143A8"/>
    <w:rsid w:val="00814912"/>
    <w:rsid w:val="00815342"/>
    <w:rsid w:val="00815F4E"/>
    <w:rsid w:val="008175B9"/>
    <w:rsid w:val="0082466D"/>
    <w:rsid w:val="0082513C"/>
    <w:rsid w:val="00827564"/>
    <w:rsid w:val="0083248B"/>
    <w:rsid w:val="008371B4"/>
    <w:rsid w:val="0084045F"/>
    <w:rsid w:val="0084079F"/>
    <w:rsid w:val="008417EC"/>
    <w:rsid w:val="00841FA8"/>
    <w:rsid w:val="00843231"/>
    <w:rsid w:val="008445E3"/>
    <w:rsid w:val="008452E1"/>
    <w:rsid w:val="00845A7B"/>
    <w:rsid w:val="0084664C"/>
    <w:rsid w:val="00846E41"/>
    <w:rsid w:val="0085295C"/>
    <w:rsid w:val="00854673"/>
    <w:rsid w:val="00854C05"/>
    <w:rsid w:val="008558BF"/>
    <w:rsid w:val="00856BB0"/>
    <w:rsid w:val="0085728E"/>
    <w:rsid w:val="00862753"/>
    <w:rsid w:val="00862849"/>
    <w:rsid w:val="0086296E"/>
    <w:rsid w:val="00863338"/>
    <w:rsid w:val="00863FC7"/>
    <w:rsid w:val="00865533"/>
    <w:rsid w:val="00865ED1"/>
    <w:rsid w:val="0086631F"/>
    <w:rsid w:val="008668B0"/>
    <w:rsid w:val="00867159"/>
    <w:rsid w:val="00870A41"/>
    <w:rsid w:val="00871DA1"/>
    <w:rsid w:val="00875C6B"/>
    <w:rsid w:val="008766E6"/>
    <w:rsid w:val="0087705C"/>
    <w:rsid w:val="008824AE"/>
    <w:rsid w:val="00883FF8"/>
    <w:rsid w:val="008869FA"/>
    <w:rsid w:val="00887E5C"/>
    <w:rsid w:val="00890BDA"/>
    <w:rsid w:val="00891450"/>
    <w:rsid w:val="00891C16"/>
    <w:rsid w:val="00892223"/>
    <w:rsid w:val="008929A7"/>
    <w:rsid w:val="00892A57"/>
    <w:rsid w:val="00893209"/>
    <w:rsid w:val="00897ABD"/>
    <w:rsid w:val="008A0900"/>
    <w:rsid w:val="008A0E1C"/>
    <w:rsid w:val="008A1156"/>
    <w:rsid w:val="008A3246"/>
    <w:rsid w:val="008A48DA"/>
    <w:rsid w:val="008A7459"/>
    <w:rsid w:val="008A7B72"/>
    <w:rsid w:val="008B328F"/>
    <w:rsid w:val="008B36DF"/>
    <w:rsid w:val="008B378A"/>
    <w:rsid w:val="008B45CB"/>
    <w:rsid w:val="008B5605"/>
    <w:rsid w:val="008B609B"/>
    <w:rsid w:val="008B78FF"/>
    <w:rsid w:val="008C07D5"/>
    <w:rsid w:val="008C07E9"/>
    <w:rsid w:val="008C0938"/>
    <w:rsid w:val="008C0DD8"/>
    <w:rsid w:val="008C1109"/>
    <w:rsid w:val="008C1D25"/>
    <w:rsid w:val="008C2083"/>
    <w:rsid w:val="008C4F0D"/>
    <w:rsid w:val="008C64D3"/>
    <w:rsid w:val="008C6F7C"/>
    <w:rsid w:val="008C7962"/>
    <w:rsid w:val="008D13EB"/>
    <w:rsid w:val="008D30BD"/>
    <w:rsid w:val="008D4A4A"/>
    <w:rsid w:val="008D71ED"/>
    <w:rsid w:val="008E3462"/>
    <w:rsid w:val="008E536F"/>
    <w:rsid w:val="008E5379"/>
    <w:rsid w:val="008E62EE"/>
    <w:rsid w:val="008F3400"/>
    <w:rsid w:val="008F3B5E"/>
    <w:rsid w:val="008F41DF"/>
    <w:rsid w:val="009002A3"/>
    <w:rsid w:val="009005CD"/>
    <w:rsid w:val="009006A6"/>
    <w:rsid w:val="00901326"/>
    <w:rsid w:val="009017DE"/>
    <w:rsid w:val="00901FFC"/>
    <w:rsid w:val="0090645D"/>
    <w:rsid w:val="00906B9D"/>
    <w:rsid w:val="00921D6D"/>
    <w:rsid w:val="00922C36"/>
    <w:rsid w:val="00923990"/>
    <w:rsid w:val="00924B68"/>
    <w:rsid w:val="00924F5E"/>
    <w:rsid w:val="009262CA"/>
    <w:rsid w:val="00926DF0"/>
    <w:rsid w:val="009272CD"/>
    <w:rsid w:val="009274B5"/>
    <w:rsid w:val="00930FB7"/>
    <w:rsid w:val="0093117B"/>
    <w:rsid w:val="00931284"/>
    <w:rsid w:val="00932013"/>
    <w:rsid w:val="0093496D"/>
    <w:rsid w:val="00934AF2"/>
    <w:rsid w:val="0094031E"/>
    <w:rsid w:val="00942172"/>
    <w:rsid w:val="0094287A"/>
    <w:rsid w:val="00943323"/>
    <w:rsid w:val="009439CF"/>
    <w:rsid w:val="00946B41"/>
    <w:rsid w:val="009470E1"/>
    <w:rsid w:val="009509F2"/>
    <w:rsid w:val="00952368"/>
    <w:rsid w:val="00954C8F"/>
    <w:rsid w:val="0095526F"/>
    <w:rsid w:val="00956FC7"/>
    <w:rsid w:val="009624A9"/>
    <w:rsid w:val="00963835"/>
    <w:rsid w:val="009643D3"/>
    <w:rsid w:val="00965666"/>
    <w:rsid w:val="00966981"/>
    <w:rsid w:val="00970300"/>
    <w:rsid w:val="0097126B"/>
    <w:rsid w:val="00975BA6"/>
    <w:rsid w:val="00981973"/>
    <w:rsid w:val="009823CA"/>
    <w:rsid w:val="00982BB8"/>
    <w:rsid w:val="00983309"/>
    <w:rsid w:val="009836FE"/>
    <w:rsid w:val="00983E53"/>
    <w:rsid w:val="00985598"/>
    <w:rsid w:val="00985AC5"/>
    <w:rsid w:val="0099010D"/>
    <w:rsid w:val="00990890"/>
    <w:rsid w:val="009925DF"/>
    <w:rsid w:val="00992907"/>
    <w:rsid w:val="00992FF3"/>
    <w:rsid w:val="0099427F"/>
    <w:rsid w:val="00996034"/>
    <w:rsid w:val="00996BFC"/>
    <w:rsid w:val="009A264A"/>
    <w:rsid w:val="009A46EC"/>
    <w:rsid w:val="009B1DAA"/>
    <w:rsid w:val="009B2B3C"/>
    <w:rsid w:val="009B3361"/>
    <w:rsid w:val="009B38A1"/>
    <w:rsid w:val="009B41BB"/>
    <w:rsid w:val="009B4498"/>
    <w:rsid w:val="009B53D4"/>
    <w:rsid w:val="009C1302"/>
    <w:rsid w:val="009C13E5"/>
    <w:rsid w:val="009C3BEE"/>
    <w:rsid w:val="009C4E85"/>
    <w:rsid w:val="009E0001"/>
    <w:rsid w:val="009E127D"/>
    <w:rsid w:val="009E227F"/>
    <w:rsid w:val="009E2E3A"/>
    <w:rsid w:val="009E2FF1"/>
    <w:rsid w:val="009E370A"/>
    <w:rsid w:val="009E62A9"/>
    <w:rsid w:val="009E69CB"/>
    <w:rsid w:val="009E709F"/>
    <w:rsid w:val="009E7639"/>
    <w:rsid w:val="009F0D30"/>
    <w:rsid w:val="009F18AF"/>
    <w:rsid w:val="009F2380"/>
    <w:rsid w:val="009F2FCC"/>
    <w:rsid w:val="009F35FB"/>
    <w:rsid w:val="009F4AA9"/>
    <w:rsid w:val="009F5BBD"/>
    <w:rsid w:val="009F604E"/>
    <w:rsid w:val="009F7185"/>
    <w:rsid w:val="009F7214"/>
    <w:rsid w:val="00A01E23"/>
    <w:rsid w:val="00A037E3"/>
    <w:rsid w:val="00A07D86"/>
    <w:rsid w:val="00A10BBF"/>
    <w:rsid w:val="00A134D4"/>
    <w:rsid w:val="00A1496F"/>
    <w:rsid w:val="00A150E9"/>
    <w:rsid w:val="00A17F47"/>
    <w:rsid w:val="00A21765"/>
    <w:rsid w:val="00A225A0"/>
    <w:rsid w:val="00A2293F"/>
    <w:rsid w:val="00A24E48"/>
    <w:rsid w:val="00A2607C"/>
    <w:rsid w:val="00A30B5F"/>
    <w:rsid w:val="00A35622"/>
    <w:rsid w:val="00A35EB4"/>
    <w:rsid w:val="00A365D1"/>
    <w:rsid w:val="00A36E80"/>
    <w:rsid w:val="00A4115E"/>
    <w:rsid w:val="00A42C8F"/>
    <w:rsid w:val="00A46AC1"/>
    <w:rsid w:val="00A47003"/>
    <w:rsid w:val="00A51372"/>
    <w:rsid w:val="00A522C6"/>
    <w:rsid w:val="00A526E5"/>
    <w:rsid w:val="00A53025"/>
    <w:rsid w:val="00A5633D"/>
    <w:rsid w:val="00A61AF4"/>
    <w:rsid w:val="00A62B0B"/>
    <w:rsid w:val="00A6319D"/>
    <w:rsid w:val="00A63C88"/>
    <w:rsid w:val="00A65D46"/>
    <w:rsid w:val="00A65F3E"/>
    <w:rsid w:val="00A66355"/>
    <w:rsid w:val="00A66ADB"/>
    <w:rsid w:val="00A674EF"/>
    <w:rsid w:val="00A71339"/>
    <w:rsid w:val="00A717B1"/>
    <w:rsid w:val="00A73495"/>
    <w:rsid w:val="00A74284"/>
    <w:rsid w:val="00A76C4A"/>
    <w:rsid w:val="00A76F93"/>
    <w:rsid w:val="00A77857"/>
    <w:rsid w:val="00A80D59"/>
    <w:rsid w:val="00A8489E"/>
    <w:rsid w:val="00A84D61"/>
    <w:rsid w:val="00A85052"/>
    <w:rsid w:val="00A86DBB"/>
    <w:rsid w:val="00A86E68"/>
    <w:rsid w:val="00A91DFD"/>
    <w:rsid w:val="00A92F0F"/>
    <w:rsid w:val="00A9497B"/>
    <w:rsid w:val="00AA16AA"/>
    <w:rsid w:val="00AA280D"/>
    <w:rsid w:val="00AA395F"/>
    <w:rsid w:val="00AA5434"/>
    <w:rsid w:val="00AA59FB"/>
    <w:rsid w:val="00AA5F01"/>
    <w:rsid w:val="00AB01D1"/>
    <w:rsid w:val="00AB04B3"/>
    <w:rsid w:val="00AB10C7"/>
    <w:rsid w:val="00AB1F25"/>
    <w:rsid w:val="00AB37FF"/>
    <w:rsid w:val="00AB6994"/>
    <w:rsid w:val="00AC11DD"/>
    <w:rsid w:val="00AC194B"/>
    <w:rsid w:val="00AC2D8D"/>
    <w:rsid w:val="00AC5133"/>
    <w:rsid w:val="00AC55F6"/>
    <w:rsid w:val="00AD046B"/>
    <w:rsid w:val="00AD0629"/>
    <w:rsid w:val="00AD11C1"/>
    <w:rsid w:val="00AD3894"/>
    <w:rsid w:val="00AD44F4"/>
    <w:rsid w:val="00AD5941"/>
    <w:rsid w:val="00AD6295"/>
    <w:rsid w:val="00AD694A"/>
    <w:rsid w:val="00AD7E77"/>
    <w:rsid w:val="00AE0EDF"/>
    <w:rsid w:val="00AE1818"/>
    <w:rsid w:val="00AE367F"/>
    <w:rsid w:val="00AE41D1"/>
    <w:rsid w:val="00AE561B"/>
    <w:rsid w:val="00AF02CF"/>
    <w:rsid w:val="00AF0C16"/>
    <w:rsid w:val="00AF42D4"/>
    <w:rsid w:val="00AF5E88"/>
    <w:rsid w:val="00AF76A2"/>
    <w:rsid w:val="00AF7AB9"/>
    <w:rsid w:val="00B02DE3"/>
    <w:rsid w:val="00B03B18"/>
    <w:rsid w:val="00B0536B"/>
    <w:rsid w:val="00B076F9"/>
    <w:rsid w:val="00B07F0B"/>
    <w:rsid w:val="00B12350"/>
    <w:rsid w:val="00B12BA8"/>
    <w:rsid w:val="00B15EF6"/>
    <w:rsid w:val="00B16962"/>
    <w:rsid w:val="00B26EF2"/>
    <w:rsid w:val="00B324E2"/>
    <w:rsid w:val="00B33BCD"/>
    <w:rsid w:val="00B35F96"/>
    <w:rsid w:val="00B372B1"/>
    <w:rsid w:val="00B37E8E"/>
    <w:rsid w:val="00B4193D"/>
    <w:rsid w:val="00B42AD3"/>
    <w:rsid w:val="00B435D4"/>
    <w:rsid w:val="00B44BD3"/>
    <w:rsid w:val="00B45377"/>
    <w:rsid w:val="00B45513"/>
    <w:rsid w:val="00B53070"/>
    <w:rsid w:val="00B547E0"/>
    <w:rsid w:val="00B60EB3"/>
    <w:rsid w:val="00B61168"/>
    <w:rsid w:val="00B629CB"/>
    <w:rsid w:val="00B646A4"/>
    <w:rsid w:val="00B67E5C"/>
    <w:rsid w:val="00B67F7D"/>
    <w:rsid w:val="00B70D49"/>
    <w:rsid w:val="00B718BC"/>
    <w:rsid w:val="00B73A2E"/>
    <w:rsid w:val="00B73A6A"/>
    <w:rsid w:val="00B75489"/>
    <w:rsid w:val="00B76859"/>
    <w:rsid w:val="00B77BE6"/>
    <w:rsid w:val="00B8061C"/>
    <w:rsid w:val="00B80E26"/>
    <w:rsid w:val="00B81397"/>
    <w:rsid w:val="00B817AB"/>
    <w:rsid w:val="00B83EA8"/>
    <w:rsid w:val="00B85A54"/>
    <w:rsid w:val="00B860CF"/>
    <w:rsid w:val="00B86FB6"/>
    <w:rsid w:val="00B9093D"/>
    <w:rsid w:val="00B9440F"/>
    <w:rsid w:val="00B94774"/>
    <w:rsid w:val="00B95510"/>
    <w:rsid w:val="00B95B69"/>
    <w:rsid w:val="00B96642"/>
    <w:rsid w:val="00BA03B5"/>
    <w:rsid w:val="00BA0CDA"/>
    <w:rsid w:val="00BA14DC"/>
    <w:rsid w:val="00BA37D6"/>
    <w:rsid w:val="00BA4174"/>
    <w:rsid w:val="00BA41EF"/>
    <w:rsid w:val="00BA606C"/>
    <w:rsid w:val="00BA6ACF"/>
    <w:rsid w:val="00BA74F7"/>
    <w:rsid w:val="00BB1ED6"/>
    <w:rsid w:val="00BB2900"/>
    <w:rsid w:val="00BB2DA8"/>
    <w:rsid w:val="00BB3560"/>
    <w:rsid w:val="00BB4BDF"/>
    <w:rsid w:val="00BB5A6F"/>
    <w:rsid w:val="00BB6EE8"/>
    <w:rsid w:val="00BB72DF"/>
    <w:rsid w:val="00BC0DDB"/>
    <w:rsid w:val="00BC2ABB"/>
    <w:rsid w:val="00BC2BFF"/>
    <w:rsid w:val="00BC5B3F"/>
    <w:rsid w:val="00BD38FA"/>
    <w:rsid w:val="00BD4D8A"/>
    <w:rsid w:val="00BD59D0"/>
    <w:rsid w:val="00BD6B1D"/>
    <w:rsid w:val="00BD751D"/>
    <w:rsid w:val="00BE06BA"/>
    <w:rsid w:val="00BE278A"/>
    <w:rsid w:val="00BE54E0"/>
    <w:rsid w:val="00BF0EA6"/>
    <w:rsid w:val="00BF2226"/>
    <w:rsid w:val="00BF3A8F"/>
    <w:rsid w:val="00BF46C5"/>
    <w:rsid w:val="00BF6532"/>
    <w:rsid w:val="00BF6BE2"/>
    <w:rsid w:val="00C02DA6"/>
    <w:rsid w:val="00C035FB"/>
    <w:rsid w:val="00C0461A"/>
    <w:rsid w:val="00C065D2"/>
    <w:rsid w:val="00C10C53"/>
    <w:rsid w:val="00C11215"/>
    <w:rsid w:val="00C11EAC"/>
    <w:rsid w:val="00C12D20"/>
    <w:rsid w:val="00C13E2C"/>
    <w:rsid w:val="00C14668"/>
    <w:rsid w:val="00C14FA6"/>
    <w:rsid w:val="00C15D16"/>
    <w:rsid w:val="00C164A0"/>
    <w:rsid w:val="00C22303"/>
    <w:rsid w:val="00C22AAF"/>
    <w:rsid w:val="00C256C1"/>
    <w:rsid w:val="00C309DB"/>
    <w:rsid w:val="00C30CB5"/>
    <w:rsid w:val="00C30FFF"/>
    <w:rsid w:val="00C31C38"/>
    <w:rsid w:val="00C33871"/>
    <w:rsid w:val="00C33DCB"/>
    <w:rsid w:val="00C3555E"/>
    <w:rsid w:val="00C35FE3"/>
    <w:rsid w:val="00C37031"/>
    <w:rsid w:val="00C37F01"/>
    <w:rsid w:val="00C41C77"/>
    <w:rsid w:val="00C42ED3"/>
    <w:rsid w:val="00C45B01"/>
    <w:rsid w:val="00C4607F"/>
    <w:rsid w:val="00C4660D"/>
    <w:rsid w:val="00C50D6B"/>
    <w:rsid w:val="00C52114"/>
    <w:rsid w:val="00C60594"/>
    <w:rsid w:val="00C62E0E"/>
    <w:rsid w:val="00C63CDF"/>
    <w:rsid w:val="00C647E7"/>
    <w:rsid w:val="00C67AB1"/>
    <w:rsid w:val="00C7077B"/>
    <w:rsid w:val="00C74EBB"/>
    <w:rsid w:val="00C76248"/>
    <w:rsid w:val="00C8244B"/>
    <w:rsid w:val="00C82CF7"/>
    <w:rsid w:val="00C830A1"/>
    <w:rsid w:val="00C83B25"/>
    <w:rsid w:val="00C8415B"/>
    <w:rsid w:val="00C85289"/>
    <w:rsid w:val="00C872A4"/>
    <w:rsid w:val="00C878C8"/>
    <w:rsid w:val="00C91B03"/>
    <w:rsid w:val="00C927F7"/>
    <w:rsid w:val="00C93CA7"/>
    <w:rsid w:val="00C97C26"/>
    <w:rsid w:val="00CA38B7"/>
    <w:rsid w:val="00CA3EF7"/>
    <w:rsid w:val="00CA42A8"/>
    <w:rsid w:val="00CA5307"/>
    <w:rsid w:val="00CA5517"/>
    <w:rsid w:val="00CA563C"/>
    <w:rsid w:val="00CA575D"/>
    <w:rsid w:val="00CA71A2"/>
    <w:rsid w:val="00CA73D7"/>
    <w:rsid w:val="00CB01E4"/>
    <w:rsid w:val="00CB1FFB"/>
    <w:rsid w:val="00CB2F52"/>
    <w:rsid w:val="00CB38C0"/>
    <w:rsid w:val="00CB408C"/>
    <w:rsid w:val="00CB43AE"/>
    <w:rsid w:val="00CB4D66"/>
    <w:rsid w:val="00CB7833"/>
    <w:rsid w:val="00CC00D8"/>
    <w:rsid w:val="00CC0559"/>
    <w:rsid w:val="00CC0FE6"/>
    <w:rsid w:val="00CC1DA7"/>
    <w:rsid w:val="00CC3BB5"/>
    <w:rsid w:val="00CC6832"/>
    <w:rsid w:val="00CC71B7"/>
    <w:rsid w:val="00CC7CC1"/>
    <w:rsid w:val="00CD16F9"/>
    <w:rsid w:val="00CD34C4"/>
    <w:rsid w:val="00CD5391"/>
    <w:rsid w:val="00CD5873"/>
    <w:rsid w:val="00CE1898"/>
    <w:rsid w:val="00CE3BCD"/>
    <w:rsid w:val="00CE4D14"/>
    <w:rsid w:val="00CE5BBA"/>
    <w:rsid w:val="00CE7591"/>
    <w:rsid w:val="00CF0340"/>
    <w:rsid w:val="00CF0CDB"/>
    <w:rsid w:val="00CF2523"/>
    <w:rsid w:val="00CF6A9C"/>
    <w:rsid w:val="00D017DD"/>
    <w:rsid w:val="00D01F0D"/>
    <w:rsid w:val="00D036D8"/>
    <w:rsid w:val="00D03D41"/>
    <w:rsid w:val="00D0496A"/>
    <w:rsid w:val="00D05CB3"/>
    <w:rsid w:val="00D106BA"/>
    <w:rsid w:val="00D10E05"/>
    <w:rsid w:val="00D1194C"/>
    <w:rsid w:val="00D12A6C"/>
    <w:rsid w:val="00D14824"/>
    <w:rsid w:val="00D202E8"/>
    <w:rsid w:val="00D22653"/>
    <w:rsid w:val="00D25159"/>
    <w:rsid w:val="00D31F6E"/>
    <w:rsid w:val="00D320F9"/>
    <w:rsid w:val="00D357A8"/>
    <w:rsid w:val="00D366D7"/>
    <w:rsid w:val="00D36706"/>
    <w:rsid w:val="00D36DAE"/>
    <w:rsid w:val="00D40165"/>
    <w:rsid w:val="00D43107"/>
    <w:rsid w:val="00D44817"/>
    <w:rsid w:val="00D467BC"/>
    <w:rsid w:val="00D46AB2"/>
    <w:rsid w:val="00D475B5"/>
    <w:rsid w:val="00D501AD"/>
    <w:rsid w:val="00D51904"/>
    <w:rsid w:val="00D51BA0"/>
    <w:rsid w:val="00D53A10"/>
    <w:rsid w:val="00D54F39"/>
    <w:rsid w:val="00D569D4"/>
    <w:rsid w:val="00D616F0"/>
    <w:rsid w:val="00D61F46"/>
    <w:rsid w:val="00D63148"/>
    <w:rsid w:val="00D6478C"/>
    <w:rsid w:val="00D651EB"/>
    <w:rsid w:val="00D71F58"/>
    <w:rsid w:val="00D735AB"/>
    <w:rsid w:val="00D73A58"/>
    <w:rsid w:val="00D73F42"/>
    <w:rsid w:val="00D75813"/>
    <w:rsid w:val="00D815F5"/>
    <w:rsid w:val="00D816E3"/>
    <w:rsid w:val="00D82714"/>
    <w:rsid w:val="00D827F2"/>
    <w:rsid w:val="00D85FC6"/>
    <w:rsid w:val="00D86A58"/>
    <w:rsid w:val="00D86F52"/>
    <w:rsid w:val="00D87E89"/>
    <w:rsid w:val="00D93433"/>
    <w:rsid w:val="00D93DB2"/>
    <w:rsid w:val="00D9457F"/>
    <w:rsid w:val="00D955C2"/>
    <w:rsid w:val="00D95CB4"/>
    <w:rsid w:val="00DA01B7"/>
    <w:rsid w:val="00DA1128"/>
    <w:rsid w:val="00DA4C96"/>
    <w:rsid w:val="00DA502A"/>
    <w:rsid w:val="00DA6EDC"/>
    <w:rsid w:val="00DA76CB"/>
    <w:rsid w:val="00DA7F83"/>
    <w:rsid w:val="00DB20B7"/>
    <w:rsid w:val="00DB2B19"/>
    <w:rsid w:val="00DB3572"/>
    <w:rsid w:val="00DB48D1"/>
    <w:rsid w:val="00DB5187"/>
    <w:rsid w:val="00DB54D4"/>
    <w:rsid w:val="00DB6679"/>
    <w:rsid w:val="00DC06F1"/>
    <w:rsid w:val="00DC3E04"/>
    <w:rsid w:val="00DC62FE"/>
    <w:rsid w:val="00DD16DF"/>
    <w:rsid w:val="00DD435E"/>
    <w:rsid w:val="00DD5418"/>
    <w:rsid w:val="00DD6CBD"/>
    <w:rsid w:val="00DD6D01"/>
    <w:rsid w:val="00DE361B"/>
    <w:rsid w:val="00DE493B"/>
    <w:rsid w:val="00DE4BB5"/>
    <w:rsid w:val="00DE4F63"/>
    <w:rsid w:val="00DE6286"/>
    <w:rsid w:val="00DF0AFB"/>
    <w:rsid w:val="00DF2C74"/>
    <w:rsid w:val="00DF3729"/>
    <w:rsid w:val="00DF6189"/>
    <w:rsid w:val="00E0015C"/>
    <w:rsid w:val="00E00586"/>
    <w:rsid w:val="00E028DE"/>
    <w:rsid w:val="00E028FE"/>
    <w:rsid w:val="00E029C0"/>
    <w:rsid w:val="00E0494A"/>
    <w:rsid w:val="00E075E1"/>
    <w:rsid w:val="00E07874"/>
    <w:rsid w:val="00E1005F"/>
    <w:rsid w:val="00E104AC"/>
    <w:rsid w:val="00E12171"/>
    <w:rsid w:val="00E12B30"/>
    <w:rsid w:val="00E12E2A"/>
    <w:rsid w:val="00E167A9"/>
    <w:rsid w:val="00E172B3"/>
    <w:rsid w:val="00E21186"/>
    <w:rsid w:val="00E2148F"/>
    <w:rsid w:val="00E24F65"/>
    <w:rsid w:val="00E307AB"/>
    <w:rsid w:val="00E31741"/>
    <w:rsid w:val="00E31FAE"/>
    <w:rsid w:val="00E329CC"/>
    <w:rsid w:val="00E32FC7"/>
    <w:rsid w:val="00E33EF9"/>
    <w:rsid w:val="00E34C26"/>
    <w:rsid w:val="00E34F1C"/>
    <w:rsid w:val="00E35E7E"/>
    <w:rsid w:val="00E36FEC"/>
    <w:rsid w:val="00E37A21"/>
    <w:rsid w:val="00E40F0F"/>
    <w:rsid w:val="00E4165F"/>
    <w:rsid w:val="00E4328D"/>
    <w:rsid w:val="00E45581"/>
    <w:rsid w:val="00E45A7F"/>
    <w:rsid w:val="00E51060"/>
    <w:rsid w:val="00E51EF3"/>
    <w:rsid w:val="00E5709E"/>
    <w:rsid w:val="00E57ADC"/>
    <w:rsid w:val="00E60C79"/>
    <w:rsid w:val="00E65F9D"/>
    <w:rsid w:val="00E667E6"/>
    <w:rsid w:val="00E66E6D"/>
    <w:rsid w:val="00E66F21"/>
    <w:rsid w:val="00E675EF"/>
    <w:rsid w:val="00E67ECA"/>
    <w:rsid w:val="00E70E96"/>
    <w:rsid w:val="00E7107E"/>
    <w:rsid w:val="00E72066"/>
    <w:rsid w:val="00E72E9F"/>
    <w:rsid w:val="00E75556"/>
    <w:rsid w:val="00E75C53"/>
    <w:rsid w:val="00E766E4"/>
    <w:rsid w:val="00E77825"/>
    <w:rsid w:val="00E815F6"/>
    <w:rsid w:val="00E83C39"/>
    <w:rsid w:val="00E854D6"/>
    <w:rsid w:val="00E8656F"/>
    <w:rsid w:val="00E90429"/>
    <w:rsid w:val="00E91927"/>
    <w:rsid w:val="00E92C88"/>
    <w:rsid w:val="00E92DE5"/>
    <w:rsid w:val="00E93B67"/>
    <w:rsid w:val="00E951E6"/>
    <w:rsid w:val="00E95796"/>
    <w:rsid w:val="00E958EA"/>
    <w:rsid w:val="00E95BBA"/>
    <w:rsid w:val="00E96775"/>
    <w:rsid w:val="00E97175"/>
    <w:rsid w:val="00EA079E"/>
    <w:rsid w:val="00EA2F59"/>
    <w:rsid w:val="00EA32AF"/>
    <w:rsid w:val="00EA33F7"/>
    <w:rsid w:val="00EA44B5"/>
    <w:rsid w:val="00EA5CB8"/>
    <w:rsid w:val="00EA5EB4"/>
    <w:rsid w:val="00EA7A53"/>
    <w:rsid w:val="00EB0E1B"/>
    <w:rsid w:val="00EB1996"/>
    <w:rsid w:val="00EB284F"/>
    <w:rsid w:val="00EB2E56"/>
    <w:rsid w:val="00EB3F56"/>
    <w:rsid w:val="00EB51A8"/>
    <w:rsid w:val="00EB57BD"/>
    <w:rsid w:val="00EB665F"/>
    <w:rsid w:val="00EB6969"/>
    <w:rsid w:val="00EB7C60"/>
    <w:rsid w:val="00EC00B5"/>
    <w:rsid w:val="00EC25E9"/>
    <w:rsid w:val="00EC69F3"/>
    <w:rsid w:val="00EC7F49"/>
    <w:rsid w:val="00ED05EF"/>
    <w:rsid w:val="00ED1502"/>
    <w:rsid w:val="00ED21BB"/>
    <w:rsid w:val="00ED2AEF"/>
    <w:rsid w:val="00ED335B"/>
    <w:rsid w:val="00ED445F"/>
    <w:rsid w:val="00ED6951"/>
    <w:rsid w:val="00ED717D"/>
    <w:rsid w:val="00ED79F4"/>
    <w:rsid w:val="00EE1159"/>
    <w:rsid w:val="00EE1B1C"/>
    <w:rsid w:val="00EE4B11"/>
    <w:rsid w:val="00EE7295"/>
    <w:rsid w:val="00EF10B8"/>
    <w:rsid w:val="00EF22B6"/>
    <w:rsid w:val="00EF2F53"/>
    <w:rsid w:val="00EF514F"/>
    <w:rsid w:val="00F0282B"/>
    <w:rsid w:val="00F028BC"/>
    <w:rsid w:val="00F043B0"/>
    <w:rsid w:val="00F04901"/>
    <w:rsid w:val="00F0588A"/>
    <w:rsid w:val="00F06563"/>
    <w:rsid w:val="00F06D4C"/>
    <w:rsid w:val="00F0722B"/>
    <w:rsid w:val="00F107CB"/>
    <w:rsid w:val="00F12500"/>
    <w:rsid w:val="00F13859"/>
    <w:rsid w:val="00F1540F"/>
    <w:rsid w:val="00F179F8"/>
    <w:rsid w:val="00F2078F"/>
    <w:rsid w:val="00F207FE"/>
    <w:rsid w:val="00F21583"/>
    <w:rsid w:val="00F21ACA"/>
    <w:rsid w:val="00F25A7C"/>
    <w:rsid w:val="00F25E13"/>
    <w:rsid w:val="00F274EE"/>
    <w:rsid w:val="00F31AAD"/>
    <w:rsid w:val="00F3233A"/>
    <w:rsid w:val="00F32E3A"/>
    <w:rsid w:val="00F33646"/>
    <w:rsid w:val="00F3475A"/>
    <w:rsid w:val="00F36E96"/>
    <w:rsid w:val="00F42B72"/>
    <w:rsid w:val="00F44B7F"/>
    <w:rsid w:val="00F45A28"/>
    <w:rsid w:val="00F51AD2"/>
    <w:rsid w:val="00F53031"/>
    <w:rsid w:val="00F54380"/>
    <w:rsid w:val="00F57235"/>
    <w:rsid w:val="00F611B1"/>
    <w:rsid w:val="00F61684"/>
    <w:rsid w:val="00F624D1"/>
    <w:rsid w:val="00F65E3B"/>
    <w:rsid w:val="00F66687"/>
    <w:rsid w:val="00F70BFE"/>
    <w:rsid w:val="00F711AB"/>
    <w:rsid w:val="00F724A5"/>
    <w:rsid w:val="00F72D0E"/>
    <w:rsid w:val="00F72EC6"/>
    <w:rsid w:val="00F73D3C"/>
    <w:rsid w:val="00F743F5"/>
    <w:rsid w:val="00F74915"/>
    <w:rsid w:val="00F764C6"/>
    <w:rsid w:val="00F76E85"/>
    <w:rsid w:val="00F80A9E"/>
    <w:rsid w:val="00F814B0"/>
    <w:rsid w:val="00F82336"/>
    <w:rsid w:val="00F8276B"/>
    <w:rsid w:val="00F82842"/>
    <w:rsid w:val="00F84693"/>
    <w:rsid w:val="00F84A4A"/>
    <w:rsid w:val="00F8708A"/>
    <w:rsid w:val="00F90E46"/>
    <w:rsid w:val="00F911A4"/>
    <w:rsid w:val="00F93D1D"/>
    <w:rsid w:val="00F944F8"/>
    <w:rsid w:val="00F95903"/>
    <w:rsid w:val="00F962F1"/>
    <w:rsid w:val="00FA05BF"/>
    <w:rsid w:val="00FA3208"/>
    <w:rsid w:val="00FA3568"/>
    <w:rsid w:val="00FA4A89"/>
    <w:rsid w:val="00FA6FE7"/>
    <w:rsid w:val="00FA7236"/>
    <w:rsid w:val="00FB10F0"/>
    <w:rsid w:val="00FB1B0D"/>
    <w:rsid w:val="00FB1CBB"/>
    <w:rsid w:val="00FB2670"/>
    <w:rsid w:val="00FB38EA"/>
    <w:rsid w:val="00FB4BBA"/>
    <w:rsid w:val="00FB534A"/>
    <w:rsid w:val="00FC1B81"/>
    <w:rsid w:val="00FC1CD9"/>
    <w:rsid w:val="00FC2341"/>
    <w:rsid w:val="00FC2F3B"/>
    <w:rsid w:val="00FC32E6"/>
    <w:rsid w:val="00FC5A63"/>
    <w:rsid w:val="00FC6BDA"/>
    <w:rsid w:val="00FD14CA"/>
    <w:rsid w:val="00FD17F5"/>
    <w:rsid w:val="00FD29C1"/>
    <w:rsid w:val="00FE0FAC"/>
    <w:rsid w:val="00FE15D4"/>
    <w:rsid w:val="00FE1898"/>
    <w:rsid w:val="00FE1FD9"/>
    <w:rsid w:val="00FE3EA3"/>
    <w:rsid w:val="00FE4A5C"/>
    <w:rsid w:val="00FE6A3A"/>
    <w:rsid w:val="00FE6DD3"/>
    <w:rsid w:val="00FE7800"/>
    <w:rsid w:val="00FF061D"/>
    <w:rsid w:val="00FF0DA2"/>
    <w:rsid w:val="00FF20E0"/>
    <w:rsid w:val="00FF232A"/>
    <w:rsid w:val="00FF2D4E"/>
    <w:rsid w:val="00FF5A1A"/>
    <w:rsid w:val="00FF67C2"/>
    <w:rsid w:val="00FF70DA"/>
    <w:rsid w:val="00FF7E65"/>
  </w:rsids>
  <m:mathPr>
    <m:mathFont m:val="Cambria Math"/>
    <m:brkBin m:val="before"/>
    <m:brkBinSub m:val="--"/>
    <m:smallFrac m:val="0"/>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F106F96"/>
  <w15:docId w15:val="{9C6722B4-6D0F-4194-8085-E4149877D1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mk-MK" w:eastAsia="en-US" w:bidi="ar-SA"/>
      </w:rPr>
    </w:rPrDefault>
    <w:pPrDefault>
      <w:pPr>
        <w:pBdr>
          <w:top w:val="nil"/>
          <w:left w:val="nil"/>
          <w:bottom w:val="nil"/>
          <w:right w:val="nil"/>
          <w:between w:val="nil"/>
          <w:bar w:val="nil"/>
        </w:pBd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iPriority="0"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1AB9"/>
    <w:pPr>
      <w:spacing w:after="200" w:line="276" w:lineRule="auto"/>
    </w:pPr>
  </w:style>
  <w:style w:type="paragraph" w:styleId="Heading1">
    <w:name w:val="heading 1"/>
    <w:basedOn w:val="Normal"/>
    <w:next w:val="Normal"/>
    <w:link w:val="Heading1Char"/>
    <w:qFormat/>
    <w:rsid w:val="00BD38FA"/>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nhideWhenUsed/>
    <w:qFormat/>
    <w:rsid w:val="0048162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nhideWhenUsed/>
    <w:qFormat/>
    <w:rsid w:val="008D13EB"/>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nhideWhenUsed/>
    <w:qFormat/>
    <w:rsid w:val="005D3FC9"/>
    <w:pPr>
      <w:keepNext/>
      <w:pBdr>
        <w:top w:val="none" w:sz="0" w:space="0" w:color="auto"/>
        <w:left w:val="none" w:sz="0" w:space="0" w:color="auto"/>
        <w:bottom w:val="none" w:sz="0" w:space="0" w:color="auto"/>
        <w:right w:val="none" w:sz="0" w:space="0" w:color="auto"/>
        <w:between w:val="none" w:sz="0" w:space="0" w:color="auto"/>
        <w:bar w:val="none" w:sz="0" w:color="auto"/>
      </w:pBdr>
      <w:tabs>
        <w:tab w:val="num" w:pos="2880"/>
      </w:tabs>
      <w:spacing w:before="240" w:after="60" w:line="240" w:lineRule="auto"/>
      <w:ind w:left="2880" w:hanging="720"/>
      <w:outlineLvl w:val="3"/>
    </w:pPr>
    <w:rPr>
      <w:rFonts w:eastAsiaTheme="minorEastAsia"/>
      <w:b/>
      <w:bCs/>
      <w:sz w:val="28"/>
      <w:szCs w:val="28"/>
      <w:lang w:val="en-US"/>
    </w:rPr>
  </w:style>
  <w:style w:type="paragraph" w:styleId="Heading5">
    <w:name w:val="heading 5"/>
    <w:basedOn w:val="Normal"/>
    <w:next w:val="Normal"/>
    <w:link w:val="Heading5Char"/>
    <w:qFormat/>
    <w:rsid w:val="00CE4D14"/>
    <w:pPr>
      <w:widowControl w:val="0"/>
      <w:autoSpaceDE w:val="0"/>
      <w:autoSpaceDN w:val="0"/>
      <w:adjustRightInd w:val="0"/>
      <w:spacing w:before="240" w:after="60" w:line="240" w:lineRule="auto"/>
      <w:outlineLvl w:val="4"/>
    </w:pPr>
    <w:rPr>
      <w:rFonts w:ascii="Calibri" w:eastAsia="Times New Roman" w:hAnsi="Calibri" w:cs="Times New Roman"/>
      <w:b/>
      <w:bCs/>
      <w:i/>
      <w:iCs/>
      <w:sz w:val="26"/>
      <w:szCs w:val="26"/>
      <w:lang w:val="en-US"/>
    </w:rPr>
  </w:style>
  <w:style w:type="paragraph" w:styleId="Heading6">
    <w:name w:val="heading 6"/>
    <w:basedOn w:val="Normal"/>
    <w:link w:val="Heading6Char"/>
    <w:qFormat/>
    <w:rsid w:val="00FC2F3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outlineLvl w:val="5"/>
    </w:pPr>
    <w:rPr>
      <w:rFonts w:ascii="Times New Roman" w:eastAsia="Times New Roman" w:hAnsi="Times New Roman" w:cs="Times New Roman"/>
      <w:b/>
      <w:bCs/>
      <w:sz w:val="15"/>
      <w:szCs w:val="15"/>
      <w:lang w:eastAsia="mk-MK"/>
    </w:rPr>
  </w:style>
  <w:style w:type="paragraph" w:styleId="Heading7">
    <w:name w:val="heading 7"/>
    <w:basedOn w:val="Normal"/>
    <w:next w:val="Normal"/>
    <w:link w:val="Heading7Char"/>
    <w:unhideWhenUsed/>
    <w:qFormat/>
    <w:rsid w:val="006917B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5D3FC9"/>
    <w:pPr>
      <w:pBdr>
        <w:top w:val="none" w:sz="0" w:space="0" w:color="auto"/>
        <w:left w:val="none" w:sz="0" w:space="0" w:color="auto"/>
        <w:bottom w:val="none" w:sz="0" w:space="0" w:color="auto"/>
        <w:right w:val="none" w:sz="0" w:space="0" w:color="auto"/>
        <w:between w:val="none" w:sz="0" w:space="0" w:color="auto"/>
        <w:bar w:val="none" w:sz="0" w:color="auto"/>
      </w:pBdr>
      <w:tabs>
        <w:tab w:val="num" w:pos="5760"/>
      </w:tabs>
      <w:spacing w:before="240" w:after="60" w:line="240" w:lineRule="auto"/>
      <w:ind w:left="5760" w:hanging="720"/>
      <w:outlineLvl w:val="7"/>
    </w:pPr>
    <w:rPr>
      <w:rFonts w:eastAsiaTheme="minorEastAsia"/>
      <w:i/>
      <w:iCs/>
      <w:sz w:val="24"/>
      <w:szCs w:val="24"/>
      <w:lang w:val="en-US"/>
    </w:rPr>
  </w:style>
  <w:style w:type="paragraph" w:styleId="Heading9">
    <w:name w:val="heading 9"/>
    <w:basedOn w:val="Normal"/>
    <w:next w:val="Normal"/>
    <w:link w:val="Heading9Char"/>
    <w:unhideWhenUsed/>
    <w:qFormat/>
    <w:rsid w:val="005D3FC9"/>
    <w:pPr>
      <w:pBdr>
        <w:top w:val="none" w:sz="0" w:space="0" w:color="auto"/>
        <w:left w:val="none" w:sz="0" w:space="0" w:color="auto"/>
        <w:bottom w:val="none" w:sz="0" w:space="0" w:color="auto"/>
        <w:right w:val="none" w:sz="0" w:space="0" w:color="auto"/>
        <w:between w:val="none" w:sz="0" w:space="0" w:color="auto"/>
        <w:bar w:val="none" w:sz="0" w:color="auto"/>
      </w:pBd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rsid w:val="00553DB4"/>
  </w:style>
  <w:style w:type="paragraph" w:styleId="NoSpacing">
    <w:name w:val="No Spacing"/>
    <w:link w:val="NoSpacingChar"/>
    <w:uiPriority w:val="1"/>
    <w:qFormat/>
    <w:rsid w:val="00553DB4"/>
    <w:pPr>
      <w:overflowPunct w:val="0"/>
      <w:autoSpaceDE w:val="0"/>
      <w:autoSpaceDN w:val="0"/>
      <w:adjustRightInd w:val="0"/>
      <w:spacing w:after="0" w:line="240" w:lineRule="auto"/>
    </w:pPr>
    <w:rPr>
      <w:rFonts w:ascii="MAC C Times" w:eastAsia="Times New Roman" w:hAnsi="MAC C Times" w:cs="Times New Roman"/>
      <w:sz w:val="24"/>
      <w:szCs w:val="20"/>
      <w:lang w:val="en-US" w:eastAsia="en-GB"/>
    </w:rPr>
  </w:style>
  <w:style w:type="paragraph" w:styleId="BalloonText">
    <w:name w:val="Balloon Text"/>
    <w:basedOn w:val="Normal"/>
    <w:link w:val="BalloonTextChar"/>
    <w:unhideWhenUsed/>
    <w:qFormat/>
    <w:rsid w:val="00553DB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553DB4"/>
    <w:rPr>
      <w:rFonts w:ascii="Tahoma" w:hAnsi="Tahoma" w:cs="Tahoma"/>
      <w:sz w:val="16"/>
      <w:szCs w:val="16"/>
    </w:rPr>
  </w:style>
  <w:style w:type="paragraph" w:styleId="ListParagraph">
    <w:name w:val="List Paragraph"/>
    <w:basedOn w:val="Normal"/>
    <w:uiPriority w:val="34"/>
    <w:qFormat/>
    <w:rsid w:val="00553DB4"/>
    <w:pPr>
      <w:ind w:left="720"/>
      <w:contextualSpacing/>
    </w:pPr>
    <w:rPr>
      <w:rFonts w:ascii="Calibri" w:eastAsia="Calibri" w:hAnsi="Calibri" w:cs="Calibri"/>
    </w:rPr>
  </w:style>
  <w:style w:type="paragraph" w:styleId="Header">
    <w:name w:val="header"/>
    <w:basedOn w:val="Normal"/>
    <w:link w:val="HeaderChar"/>
    <w:uiPriority w:val="99"/>
    <w:unhideWhenUsed/>
    <w:rsid w:val="00553D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3DB4"/>
  </w:style>
  <w:style w:type="paragraph" w:styleId="Footer">
    <w:name w:val="footer"/>
    <w:basedOn w:val="Normal"/>
    <w:link w:val="FooterChar"/>
    <w:uiPriority w:val="99"/>
    <w:unhideWhenUsed/>
    <w:rsid w:val="00553D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53DB4"/>
  </w:style>
  <w:style w:type="character" w:customStyle="1" w:styleId="fontstyle01">
    <w:name w:val="fontstyle01"/>
    <w:basedOn w:val="DefaultParagraphFont"/>
    <w:rsid w:val="00956FC7"/>
    <w:rPr>
      <w:rFonts w:ascii="TimesNewRomanPSMT" w:hAnsi="TimesNewRomanPSMT" w:hint="default"/>
      <w:b w:val="0"/>
      <w:bCs w:val="0"/>
      <w:i w:val="0"/>
      <w:iCs w:val="0"/>
      <w:color w:val="000000"/>
      <w:sz w:val="18"/>
      <w:szCs w:val="18"/>
    </w:rPr>
  </w:style>
  <w:style w:type="table" w:styleId="TableGrid">
    <w:name w:val="Table Grid"/>
    <w:basedOn w:val="TableNormal"/>
    <w:uiPriority w:val="59"/>
    <w:rsid w:val="00956FC7"/>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956FC7"/>
    <w:pPr>
      <w:spacing w:after="0" w:line="240" w:lineRule="auto"/>
    </w:pPr>
    <w:rPr>
      <w:rFonts w:ascii="Calibri" w:eastAsia="Calibri" w:hAnsi="Calibri"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6">
    <w:name w:val="Table Grid306"/>
    <w:basedOn w:val="TableNormal"/>
    <w:next w:val="TableGrid"/>
    <w:rsid w:val="009272C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C0461A"/>
    <w:pPr>
      <w:spacing w:after="0" w:line="240" w:lineRule="auto"/>
    </w:pPr>
    <w:rPr>
      <w:rFonts w:ascii="Tahoma" w:eastAsia="Times New Roman" w:hAnsi="Tahoma" w:cs="Times New Roman"/>
      <w:sz w:val="16"/>
      <w:szCs w:val="16"/>
      <w:lang w:val="en-US"/>
    </w:rPr>
  </w:style>
  <w:style w:type="character" w:customStyle="1" w:styleId="DocumentMapChar">
    <w:name w:val="Document Map Char"/>
    <w:basedOn w:val="DefaultParagraphFont"/>
    <w:link w:val="DocumentMap"/>
    <w:uiPriority w:val="99"/>
    <w:semiHidden/>
    <w:rsid w:val="00C0461A"/>
    <w:rPr>
      <w:rFonts w:ascii="Tahoma" w:eastAsia="Times New Roman" w:hAnsi="Tahoma" w:cs="Times New Roman"/>
      <w:sz w:val="16"/>
      <w:szCs w:val="16"/>
      <w:lang w:val="en-US"/>
    </w:rPr>
  </w:style>
  <w:style w:type="character" w:customStyle="1" w:styleId="page-number">
    <w:name w:val="page-number"/>
    <w:basedOn w:val="DefaultParagraphFont"/>
    <w:rsid w:val="00C0461A"/>
  </w:style>
  <w:style w:type="paragraph" w:customStyle="1" w:styleId="yiv1252789961msonormal">
    <w:name w:val="yiv1252789961msonormal"/>
    <w:basedOn w:val="Normal"/>
    <w:rsid w:val="00C0461A"/>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character" w:customStyle="1" w:styleId="apple-converted-space">
    <w:name w:val="apple-converted-space"/>
    <w:basedOn w:val="DefaultParagraphFont"/>
    <w:rsid w:val="00C0461A"/>
  </w:style>
  <w:style w:type="paragraph" w:styleId="EndnoteText">
    <w:name w:val="endnote text"/>
    <w:basedOn w:val="Normal"/>
    <w:link w:val="EndnoteTextChar"/>
    <w:uiPriority w:val="99"/>
    <w:semiHidden/>
    <w:unhideWhenUsed/>
    <w:rsid w:val="00C0461A"/>
    <w:rPr>
      <w:rFonts w:ascii="Calibri" w:eastAsia="Times New Roman" w:hAnsi="Calibri" w:cs="Times New Roman"/>
      <w:sz w:val="20"/>
      <w:szCs w:val="20"/>
      <w:lang w:val="en-US"/>
    </w:rPr>
  </w:style>
  <w:style w:type="character" w:customStyle="1" w:styleId="EndnoteTextChar">
    <w:name w:val="Endnote Text Char"/>
    <w:basedOn w:val="DefaultParagraphFont"/>
    <w:link w:val="EndnoteText"/>
    <w:uiPriority w:val="99"/>
    <w:semiHidden/>
    <w:rsid w:val="00C0461A"/>
    <w:rPr>
      <w:rFonts w:ascii="Calibri" w:eastAsia="Times New Roman" w:hAnsi="Calibri" w:cs="Times New Roman"/>
      <w:sz w:val="20"/>
      <w:szCs w:val="20"/>
      <w:lang w:val="en-US"/>
    </w:rPr>
  </w:style>
  <w:style w:type="character" w:styleId="EndnoteReference">
    <w:name w:val="endnote reference"/>
    <w:basedOn w:val="DefaultParagraphFont"/>
    <w:uiPriority w:val="99"/>
    <w:semiHidden/>
    <w:unhideWhenUsed/>
    <w:rsid w:val="00C0461A"/>
    <w:rPr>
      <w:vertAlign w:val="superscript"/>
    </w:rPr>
  </w:style>
  <w:style w:type="table" w:customStyle="1" w:styleId="TableGrid2">
    <w:name w:val="Table Grid2"/>
    <w:basedOn w:val="TableNormal"/>
    <w:next w:val="TableGrid"/>
    <w:uiPriority w:val="59"/>
    <w:rsid w:val="00351C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403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41D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10C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rsid w:val="00CE4D14"/>
    <w:rPr>
      <w:rFonts w:ascii="Calibri" w:eastAsia="Times New Roman" w:hAnsi="Calibri" w:cs="Times New Roman"/>
      <w:b/>
      <w:bCs/>
      <w:i/>
      <w:iCs/>
      <w:sz w:val="26"/>
      <w:szCs w:val="26"/>
      <w:lang w:val="en-US"/>
    </w:rPr>
  </w:style>
  <w:style w:type="paragraph" w:customStyle="1" w:styleId="TreA">
    <w:name w:val="Treść A"/>
    <w:rsid w:val="00CE4D14"/>
    <w:pPr>
      <w:spacing w:after="0" w:line="240" w:lineRule="auto"/>
    </w:pPr>
    <w:rPr>
      <w:rFonts w:ascii="Helvetica Neue" w:eastAsia="Arial Unicode MS" w:hAnsi="Helvetica Neue" w:cs="Arial Unicode MS"/>
      <w:color w:val="000000"/>
      <w:u w:color="000000"/>
      <w:bdr w:val="nil"/>
      <w:lang w:val="ru-RU" w:eastAsia="mk-MK"/>
    </w:rPr>
  </w:style>
  <w:style w:type="paragraph" w:customStyle="1" w:styleId="Tre">
    <w:name w:val="Treść"/>
    <w:rsid w:val="00CE4D14"/>
    <w:pPr>
      <w:spacing w:after="0" w:line="240" w:lineRule="auto"/>
    </w:pPr>
    <w:rPr>
      <w:rFonts w:ascii="Times New Roman" w:eastAsia="Arial Unicode MS" w:hAnsi="Times New Roman" w:cs="Arial Unicode MS"/>
      <w:color w:val="000000"/>
      <w:sz w:val="24"/>
      <w:szCs w:val="24"/>
      <w:u w:color="000000"/>
      <w:bdr w:val="nil"/>
      <w:lang w:val="en-US" w:eastAsia="mk-MK"/>
    </w:rPr>
  </w:style>
  <w:style w:type="character" w:customStyle="1" w:styleId="None">
    <w:name w:val="None"/>
    <w:rsid w:val="00CE4D14"/>
  </w:style>
  <w:style w:type="character" w:styleId="Hyperlink">
    <w:name w:val="Hyperlink"/>
    <w:basedOn w:val="DefaultParagraphFont"/>
    <w:uiPriority w:val="99"/>
    <w:unhideWhenUsed/>
    <w:rsid w:val="00CE4D14"/>
    <w:rPr>
      <w:color w:val="0000FF"/>
      <w:u w:val="single"/>
    </w:rPr>
  </w:style>
  <w:style w:type="paragraph" w:styleId="NormalWeb">
    <w:name w:val="Normal (Web)"/>
    <w:basedOn w:val="Normal"/>
    <w:unhideWhenUsed/>
    <w:rsid w:val="00CE4D14"/>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paragraph" w:customStyle="1" w:styleId="paragraph">
    <w:name w:val="paragraph"/>
    <w:basedOn w:val="Normal"/>
    <w:rsid w:val="00CE4D14"/>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paragraph" w:customStyle="1" w:styleId="m2340086605328605340ydp4689f889msonormal">
    <w:name w:val="m_2340086605328605340ydp4689f889msonormal"/>
    <w:basedOn w:val="Normal"/>
    <w:rsid w:val="00CE4D14"/>
    <w:pPr>
      <w:spacing w:before="100" w:beforeAutospacing="1" w:after="100" w:afterAutospacing="1" w:line="240" w:lineRule="auto"/>
    </w:pPr>
    <w:rPr>
      <w:rFonts w:ascii="Times New Roman" w:eastAsia="Times New Roman" w:hAnsi="Times New Roman" w:cs="Times New Roman"/>
      <w:sz w:val="24"/>
      <w:szCs w:val="24"/>
      <w:lang w:val="en-US" w:eastAsia="mk-MK"/>
    </w:rPr>
  </w:style>
  <w:style w:type="character" w:customStyle="1" w:styleId="Heading7Char">
    <w:name w:val="Heading 7 Char"/>
    <w:basedOn w:val="DefaultParagraphFont"/>
    <w:link w:val="Heading7"/>
    <w:rsid w:val="006917BC"/>
    <w:rPr>
      <w:rFonts w:asciiTheme="majorHAnsi" w:eastAsiaTheme="majorEastAsia" w:hAnsiTheme="majorHAnsi" w:cstheme="majorBidi"/>
      <w:i/>
      <w:iCs/>
      <w:color w:val="404040" w:themeColor="text1" w:themeTint="BF"/>
    </w:rPr>
  </w:style>
  <w:style w:type="table" w:customStyle="1" w:styleId="TableGrid11">
    <w:name w:val="Table Grid11"/>
    <w:basedOn w:val="TableNormal"/>
    <w:next w:val="TableGrid"/>
    <w:uiPriority w:val="59"/>
    <w:rsid w:val="00FB10F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D05CB3"/>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D05CB3"/>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05C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1254B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rsid w:val="001254B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rsid w:val="001254B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rsid w:val="005B5589"/>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rsid w:val="005B5589"/>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5B55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rsid w:val="005B5589"/>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rsid w:val="00A5633D"/>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A5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09261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09261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09261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0926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rsid w:val="00EB199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rsid w:val="00EB1996"/>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EB1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F13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rsid w:val="00F13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186C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E5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E5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E5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2664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C22A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59"/>
    <w:rsid w:val="008324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8324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4326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631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rsid w:val="00E95BBA"/>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E95B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F90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59"/>
    <w:rsid w:val="00F90E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AB1F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410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59"/>
    <w:rsid w:val="00410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59"/>
    <w:rsid w:val="00410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59"/>
    <w:rsid w:val="00760F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D71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EB7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EB7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rsid w:val="00EB7C60"/>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59"/>
    <w:rsid w:val="00EB7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6527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rsid w:val="006E318A"/>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rsid w:val="006E318A"/>
    <w:pP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6E31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59"/>
    <w:rsid w:val="002737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59"/>
    <w:rsid w:val="002737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59"/>
    <w:rsid w:val="002737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27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59"/>
    <w:rsid w:val="00087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08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087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59"/>
    <w:rsid w:val="0008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59"/>
    <w:rsid w:val="000874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0874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59"/>
    <w:rsid w:val="008E6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59"/>
    <w:rsid w:val="008E62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59"/>
    <w:rsid w:val="008E6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59"/>
    <w:rsid w:val="008E62E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59"/>
    <w:rsid w:val="008E6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A65F3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8F3B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next w:val="TableGrid"/>
    <w:uiPriority w:val="59"/>
    <w:rsid w:val="008F3B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8F3B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8F3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next w:val="TableGrid"/>
    <w:uiPriority w:val="59"/>
    <w:rsid w:val="00AA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AA54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AA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59"/>
    <w:rsid w:val="00AA54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AA5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59"/>
    <w:rsid w:val="00BA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59"/>
    <w:rsid w:val="00BA37D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59"/>
    <w:rsid w:val="00BA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59"/>
    <w:rsid w:val="00BA37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59"/>
    <w:rsid w:val="006319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0"/>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380E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106"/>
    <w:basedOn w:val="TableNormal"/>
    <w:next w:val="TableGrid"/>
    <w:uiPriority w:val="59"/>
    <w:rsid w:val="00C62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59"/>
    <w:rsid w:val="00C62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108"/>
    <w:basedOn w:val="TableNormal"/>
    <w:next w:val="TableGrid"/>
    <w:uiPriority w:val="59"/>
    <w:rsid w:val="00C62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
    <w:name w:val="Table Grid109"/>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0D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next w:val="TableGrid"/>
    <w:uiPriority w:val="59"/>
    <w:rsid w:val="005D35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59"/>
    <w:rsid w:val="005D35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next w:val="TableGrid"/>
    <w:uiPriority w:val="59"/>
    <w:rsid w:val="00DB35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0"/>
    <w:basedOn w:val="TableNormal"/>
    <w:next w:val="TableGrid"/>
    <w:uiPriority w:val="59"/>
    <w:rsid w:val="00F870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F870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rsid w:val="00F8708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59"/>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next w:val="TableGrid"/>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next w:val="TableGrid"/>
    <w:rsid w:val="00A5302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59"/>
    <w:rsid w:val="0050790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59"/>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next w:val="TableGrid"/>
    <w:uiPriority w:val="59"/>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next w:val="TableGrid"/>
    <w:uiPriority w:val="59"/>
    <w:rsid w:val="008B78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
    <w:name w:val="Table Grid158"/>
    <w:basedOn w:val="TableNormal"/>
    <w:next w:val="TableGrid"/>
    <w:uiPriority w:val="59"/>
    <w:rsid w:val="00CA3EF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
    <w:name w:val="Table Grid159"/>
    <w:basedOn w:val="TableNormal"/>
    <w:next w:val="TableGrid"/>
    <w:uiPriority w:val="59"/>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 Grid160"/>
    <w:basedOn w:val="TableNormal"/>
    <w:next w:val="TableGrid"/>
    <w:uiPriority w:val="59"/>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4B2EC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59"/>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next w:val="TableGrid"/>
    <w:uiPriority w:val="59"/>
    <w:rsid w:val="00AF5E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
    <w:name w:val="Table Grid167"/>
    <w:basedOn w:val="TableNormal"/>
    <w:next w:val="TableGrid"/>
    <w:uiPriority w:val="59"/>
    <w:rsid w:val="001D622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
    <w:name w:val="Table Grid168"/>
    <w:basedOn w:val="TableNormal"/>
    <w:next w:val="TableGrid"/>
    <w:uiPriority w:val="59"/>
    <w:rsid w:val="007C7B5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
    <w:name w:val="Table Grid169"/>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
    <w:name w:val="Table Grid170"/>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BC2BF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
    <w:name w:val="Table Grid177"/>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
    <w:name w:val="Table Grid178"/>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
    <w:name w:val="Table Grid179"/>
    <w:basedOn w:val="TableNormal"/>
    <w:next w:val="TableGrid"/>
    <w:uiPriority w:val="59"/>
    <w:rsid w:val="00F1540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 Grid180"/>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
    <w:name w:val="Table Grid184"/>
    <w:basedOn w:val="TableNormal"/>
    <w:next w:val="TableGrid"/>
    <w:uiPriority w:val="59"/>
    <w:rsid w:val="00E167A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
    <w:name w:val="Table Grid185"/>
    <w:basedOn w:val="TableNormal"/>
    <w:next w:val="TableGrid"/>
    <w:uiPriority w:val="59"/>
    <w:rsid w:val="005F43C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
    <w:name w:val="Table Grid186"/>
    <w:basedOn w:val="TableNormal"/>
    <w:next w:val="TableGrid"/>
    <w:uiPriority w:val="59"/>
    <w:rsid w:val="00FB4BB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
    <w:name w:val="Table Grid187"/>
    <w:basedOn w:val="TableNormal"/>
    <w:next w:val="TableGrid"/>
    <w:uiPriority w:val="59"/>
    <w:rsid w:val="002749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
    <w:name w:val="Table Grid188"/>
    <w:basedOn w:val="TableNormal"/>
    <w:next w:val="TableGrid"/>
    <w:uiPriority w:val="59"/>
    <w:rsid w:val="002749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next w:val="TableGrid"/>
    <w:uiPriority w:val="59"/>
    <w:rsid w:val="00E0015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
    <w:name w:val="Table Grid190"/>
    <w:basedOn w:val="TableNormal"/>
    <w:next w:val="TableGrid"/>
    <w:uiPriority w:val="59"/>
    <w:rsid w:val="000F58B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0F58B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59"/>
    <w:rsid w:val="0011060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
    <w:name w:val="Table Grid193"/>
    <w:basedOn w:val="TableNormal"/>
    <w:next w:val="TableGrid"/>
    <w:uiPriority w:val="59"/>
    <w:rsid w:val="0098330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
    <w:name w:val="Table Grid194"/>
    <w:basedOn w:val="TableNormal"/>
    <w:next w:val="TableGrid"/>
    <w:uiPriority w:val="59"/>
    <w:rsid w:val="00E8656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
    <w:name w:val="Table Grid195"/>
    <w:basedOn w:val="TableNormal"/>
    <w:next w:val="TableGrid"/>
    <w:uiPriority w:val="59"/>
    <w:rsid w:val="00D2515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
    <w:name w:val="Table Grid196"/>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
    <w:name w:val="Table Grid197"/>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
    <w:name w:val="Table Grid198"/>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
    <w:name w:val="Table Grid199"/>
    <w:basedOn w:val="TableNormal"/>
    <w:next w:val="TableGrid"/>
    <w:uiPriority w:val="59"/>
    <w:rsid w:val="004802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 Grid200"/>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uiPriority w:val="59"/>
    <w:rsid w:val="000E4FB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4">
    <w:name w:val="Table Grid204"/>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5">
    <w:name w:val="Table Grid205"/>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6">
    <w:name w:val="Table Grid206"/>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7">
    <w:name w:val="Table Grid207"/>
    <w:basedOn w:val="TableNormal"/>
    <w:next w:val="TableGrid"/>
    <w:uiPriority w:val="59"/>
    <w:rsid w:val="0032296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8">
    <w:name w:val="Table Grid208"/>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9">
    <w:name w:val="Table Grid209"/>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59"/>
    <w:rsid w:val="00517B5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59"/>
    <w:rsid w:val="000A4D8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59"/>
    <w:rsid w:val="005D3F2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59"/>
    <w:rsid w:val="0081491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BD38FA"/>
    <w:rPr>
      <w:rFonts w:asciiTheme="majorHAnsi" w:eastAsiaTheme="majorEastAsia" w:hAnsiTheme="majorHAnsi" w:cstheme="majorBidi"/>
      <w:b/>
      <w:bCs/>
      <w:color w:val="2E74B5" w:themeColor="accent1" w:themeShade="BF"/>
      <w:sz w:val="28"/>
      <w:szCs w:val="28"/>
    </w:rPr>
  </w:style>
  <w:style w:type="table" w:customStyle="1" w:styleId="TableGrid229">
    <w:name w:val="Table Grid229"/>
    <w:basedOn w:val="TableNormal"/>
    <w:next w:val="TableGrid"/>
    <w:uiPriority w:val="59"/>
    <w:rsid w:val="00BD38F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 Grid230"/>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59"/>
    <w:rsid w:val="000E15E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64734"/>
    <w:rPr>
      <w:b/>
      <w:bCs/>
    </w:rPr>
  </w:style>
  <w:style w:type="table" w:customStyle="1" w:styleId="TableGrid1142">
    <w:name w:val="Table Grid1142"/>
    <w:basedOn w:val="TableNormal"/>
    <w:next w:val="TableGrid"/>
    <w:uiPriority w:val="59"/>
    <w:rsid w:val="009272C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5">
    <w:name w:val="Table Grid235"/>
    <w:basedOn w:val="TableNormal"/>
    <w:next w:val="TableGrid"/>
    <w:uiPriority w:val="59"/>
    <w:rsid w:val="007464D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59"/>
    <w:rsid w:val="007464D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59"/>
    <w:rsid w:val="003C57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rsid w:val="003C578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
    <w:name w:val="Table Grid239"/>
    <w:basedOn w:val="TableNormal"/>
    <w:next w:val="TableGrid"/>
    <w:uiPriority w:val="59"/>
    <w:rsid w:val="0005185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
    <w:name w:val="Table Grid240"/>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
    <w:name w:val="Table Grid1100"/>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4">
    <w:name w:val="Table Grid1104"/>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5">
    <w:name w:val="Table Grid1105"/>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6">
    <w:name w:val="Table Grid1106"/>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7">
    <w:name w:val="Table Grid1107"/>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8">
    <w:name w:val="Table Grid1108"/>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9">
    <w:name w:val="Table Grid1109"/>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rsid w:val="00C065D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next w:val="TableGrid"/>
    <w:uiPriority w:val="59"/>
    <w:rsid w:val="0048162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rsid w:val="00481621"/>
    <w:rPr>
      <w:rFonts w:asciiTheme="majorHAnsi" w:eastAsiaTheme="majorEastAsia" w:hAnsiTheme="majorHAnsi" w:cstheme="majorBidi"/>
      <w:b/>
      <w:bCs/>
      <w:color w:val="5B9BD5" w:themeColor="accent1"/>
      <w:sz w:val="26"/>
      <w:szCs w:val="26"/>
    </w:rPr>
  </w:style>
  <w:style w:type="paragraph" w:styleId="BodyText">
    <w:name w:val="Body Text"/>
    <w:basedOn w:val="Normal"/>
    <w:link w:val="BodyTextChar"/>
    <w:uiPriority w:val="1"/>
    <w:unhideWhenUsed/>
    <w:qFormat/>
    <w:rsid w:val="00FB1CBB"/>
    <w:pPr>
      <w:spacing w:after="120"/>
    </w:pPr>
  </w:style>
  <w:style w:type="character" w:customStyle="1" w:styleId="BodyTextChar">
    <w:name w:val="Body Text Char"/>
    <w:basedOn w:val="DefaultParagraphFont"/>
    <w:link w:val="BodyText"/>
    <w:rsid w:val="00FB1CBB"/>
  </w:style>
  <w:style w:type="table" w:customStyle="1" w:styleId="TableGrid245">
    <w:name w:val="Table Grid245"/>
    <w:basedOn w:val="TableNormal"/>
    <w:next w:val="TableGrid"/>
    <w:uiPriority w:val="59"/>
    <w:rsid w:val="008D13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59"/>
    <w:rsid w:val="008D13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7">
    <w:name w:val="Table Grid247"/>
    <w:basedOn w:val="TableNormal"/>
    <w:next w:val="TableGrid"/>
    <w:uiPriority w:val="59"/>
    <w:rsid w:val="008D13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8D13EB"/>
    <w:rPr>
      <w:rFonts w:asciiTheme="majorHAnsi" w:eastAsiaTheme="majorEastAsia" w:hAnsiTheme="majorHAnsi" w:cstheme="majorBidi"/>
      <w:b/>
      <w:bCs/>
      <w:color w:val="5B9BD5" w:themeColor="accent1"/>
    </w:rPr>
  </w:style>
  <w:style w:type="table" w:customStyle="1" w:styleId="TableGrid248">
    <w:name w:val="Table Grid248"/>
    <w:basedOn w:val="TableNormal"/>
    <w:next w:val="TableGrid"/>
    <w:uiPriority w:val="59"/>
    <w:rsid w:val="00C35FE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9">
    <w:name w:val="Table Grid249"/>
    <w:basedOn w:val="TableNormal"/>
    <w:next w:val="TableGrid"/>
    <w:uiPriority w:val="59"/>
    <w:rsid w:val="002B03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
    <w:name w:val="Table Grid250"/>
    <w:basedOn w:val="TableNormal"/>
    <w:next w:val="TableGrid"/>
    <w:uiPriority w:val="59"/>
    <w:rsid w:val="002B03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2B0335"/>
    <w:pPr>
      <w:spacing w:after="120" w:line="480" w:lineRule="auto"/>
    </w:pPr>
  </w:style>
  <w:style w:type="character" w:customStyle="1" w:styleId="BodyText2Char">
    <w:name w:val="Body Text 2 Char"/>
    <w:basedOn w:val="DefaultParagraphFont"/>
    <w:link w:val="BodyText2"/>
    <w:uiPriority w:val="99"/>
    <w:semiHidden/>
    <w:rsid w:val="002B0335"/>
  </w:style>
  <w:style w:type="character" w:customStyle="1" w:styleId="Heading6Char">
    <w:name w:val="Heading 6 Char"/>
    <w:basedOn w:val="DefaultParagraphFont"/>
    <w:link w:val="Heading6"/>
    <w:rsid w:val="00FC2F3B"/>
    <w:rPr>
      <w:rFonts w:ascii="Times New Roman" w:eastAsia="Times New Roman" w:hAnsi="Times New Roman" w:cs="Times New Roman"/>
      <w:b/>
      <w:bCs/>
      <w:sz w:val="15"/>
      <w:szCs w:val="15"/>
      <w:lang w:eastAsia="mk-MK"/>
    </w:rPr>
  </w:style>
  <w:style w:type="table" w:customStyle="1" w:styleId="TableGrid251">
    <w:name w:val="Table Grid251"/>
    <w:basedOn w:val="TableNormal"/>
    <w:next w:val="TableGrid"/>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uiPriority w:val="40"/>
    <w:qFormat/>
    <w:rsid w:val="00FC2F3B"/>
    <w:pPr>
      <w:pBdr>
        <w:top w:val="none" w:sz="0" w:space="0" w:color="auto"/>
        <w:left w:val="none" w:sz="0" w:space="0" w:color="auto"/>
        <w:bottom w:val="none" w:sz="0" w:space="0" w:color="auto"/>
        <w:right w:val="none" w:sz="0" w:space="0" w:color="auto"/>
        <w:between w:val="none" w:sz="0" w:space="0" w:color="auto"/>
        <w:bar w:val="none" w:sz="0" w:color="auto"/>
      </w:pBdr>
      <w:tabs>
        <w:tab w:val="decimal" w:pos="360"/>
      </w:tabs>
    </w:pPr>
    <w:rPr>
      <w:rFonts w:ascii="Calibri" w:eastAsia="Times New Roman" w:hAnsi="Calibri" w:cs="Times New Roman"/>
      <w:lang w:val="en-US"/>
    </w:rPr>
  </w:style>
  <w:style w:type="paragraph" w:styleId="FootnoteText">
    <w:name w:val="footnote text"/>
    <w:basedOn w:val="Normal"/>
    <w:link w:val="FootnoteTextChar"/>
    <w:uiPriority w:val="99"/>
    <w:unhideWhenUsed/>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Times New Roman" w:hAnsi="Calibri" w:cs="Times New Roman"/>
      <w:sz w:val="20"/>
      <w:szCs w:val="20"/>
      <w:lang w:val="en-US"/>
    </w:rPr>
  </w:style>
  <w:style w:type="character" w:customStyle="1" w:styleId="FootnoteTextChar">
    <w:name w:val="Footnote Text Char"/>
    <w:basedOn w:val="DefaultParagraphFont"/>
    <w:link w:val="FootnoteText"/>
    <w:uiPriority w:val="99"/>
    <w:rsid w:val="00FC2F3B"/>
    <w:rPr>
      <w:rFonts w:ascii="Calibri" w:eastAsia="Times New Roman" w:hAnsi="Calibri" w:cs="Times New Roman"/>
      <w:sz w:val="20"/>
      <w:szCs w:val="20"/>
      <w:lang w:val="en-US"/>
    </w:rPr>
  </w:style>
  <w:style w:type="character" w:styleId="SubtleEmphasis">
    <w:name w:val="Subtle Emphasis"/>
    <w:uiPriority w:val="19"/>
    <w:qFormat/>
    <w:rsid w:val="00FC2F3B"/>
    <w:rPr>
      <w:rFonts w:eastAsia="Times New Roman" w:cs="Times New Roman"/>
      <w:bCs w:val="0"/>
      <w:i/>
      <w:iCs/>
      <w:color w:val="808080"/>
      <w:szCs w:val="22"/>
      <w:lang w:val="en-US"/>
    </w:rPr>
  </w:style>
  <w:style w:type="table" w:customStyle="1" w:styleId="LightShading-Accent11">
    <w:name w:val="Light Shading - Accent 11"/>
    <w:basedOn w:val="TableNormal"/>
    <w:uiPriority w:val="60"/>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Times New Roman" w:hAnsi="Calibri" w:cs="Times New Roman"/>
      <w:color w:val="365F91"/>
      <w:lang w:val="en-US"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eColumns5">
    <w:name w:val="Table Columns 5"/>
    <w:basedOn w:val="TableNormal"/>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MediumShading2-Accent5">
    <w:name w:val="Medium Shading 2 Accent 5"/>
    <w:basedOn w:val="TableNormal"/>
    <w:uiPriority w:val="64"/>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Times New Roman" w:hAnsi="Calibri" w:cs="Times New Roman"/>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eWeb3">
    <w:name w:val="Table Web 3"/>
    <w:basedOn w:val="TableNormal"/>
    <w:rsid w:val="00FC2F3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252">
    <w:name w:val="Table Grid252"/>
    <w:basedOn w:val="TableNormal"/>
    <w:next w:val="TableGrid"/>
    <w:uiPriority w:val="59"/>
    <w:rsid w:val="00D651E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next w:val="TableGrid"/>
    <w:uiPriority w:val="59"/>
    <w:rsid w:val="005D3FC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5D3FC9"/>
    <w:rPr>
      <w:rFonts w:eastAsiaTheme="minorEastAsia"/>
      <w:b/>
      <w:bCs/>
      <w:sz w:val="28"/>
      <w:szCs w:val="28"/>
      <w:lang w:val="en-US"/>
    </w:rPr>
  </w:style>
  <w:style w:type="character" w:customStyle="1" w:styleId="Heading8Char">
    <w:name w:val="Heading 8 Char"/>
    <w:basedOn w:val="DefaultParagraphFont"/>
    <w:link w:val="Heading8"/>
    <w:rsid w:val="005D3FC9"/>
    <w:rPr>
      <w:rFonts w:eastAsiaTheme="minorEastAsia"/>
      <w:i/>
      <w:iCs/>
      <w:sz w:val="24"/>
      <w:szCs w:val="24"/>
      <w:lang w:val="en-US"/>
    </w:rPr>
  </w:style>
  <w:style w:type="character" w:customStyle="1" w:styleId="Heading9Char">
    <w:name w:val="Heading 9 Char"/>
    <w:basedOn w:val="DefaultParagraphFont"/>
    <w:link w:val="Heading9"/>
    <w:rsid w:val="005D3FC9"/>
    <w:rPr>
      <w:rFonts w:asciiTheme="majorHAnsi" w:eastAsiaTheme="majorEastAsia" w:hAnsiTheme="majorHAnsi" w:cstheme="majorBidi"/>
      <w:lang w:val="en-US"/>
    </w:rPr>
  </w:style>
  <w:style w:type="table" w:customStyle="1" w:styleId="TableGrid254">
    <w:name w:val="Table Grid25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5">
    <w:name w:val="Table Grid25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6">
    <w:name w:val="Table Grid25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7">
    <w:name w:val="Table Grid25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8">
    <w:name w:val="Table Grid25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9">
    <w:name w:val="Table Grid25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0">
    <w:name w:val="Table Grid260"/>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
    <w:name w:val="Table Grid261"/>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2">
    <w:name w:val="Table Grid262"/>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3">
    <w:name w:val="Table Grid263"/>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4">
    <w:name w:val="Table Grid26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5">
    <w:name w:val="Table Grid26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6">
    <w:name w:val="Table Grid26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7">
    <w:name w:val="Table Grid26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8">
    <w:name w:val="Table Grid26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9">
    <w:name w:val="Table Grid26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0">
    <w:name w:val="Table Grid270"/>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1">
    <w:name w:val="Table Grid271"/>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2">
    <w:name w:val="Table Grid272"/>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3">
    <w:name w:val="Table Grid273"/>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4">
    <w:name w:val="Table Grid27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5">
    <w:name w:val="Table Grid27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6">
    <w:name w:val="Table Grid27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7">
    <w:name w:val="Table Grid27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8">
    <w:name w:val="Table Grid27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9">
    <w:name w:val="Table Grid27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0">
    <w:name w:val="Table Grid280"/>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1">
    <w:name w:val="Table Grid281"/>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2">
    <w:name w:val="Table Grid282"/>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3">
    <w:name w:val="Table Grid283"/>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4">
    <w:name w:val="Table Grid284"/>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5">
    <w:name w:val="Table Grid285"/>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6">
    <w:name w:val="Table Grid286"/>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7">
    <w:name w:val="Table Grid287"/>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8">
    <w:name w:val="Table Grid288"/>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9">
    <w:name w:val="Table Grid289"/>
    <w:basedOn w:val="TableNormal"/>
    <w:next w:val="TableGrid"/>
    <w:uiPriority w:val="59"/>
    <w:rsid w:val="00BB2D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0">
    <w:name w:val="Table Grid290"/>
    <w:basedOn w:val="TableNormal"/>
    <w:next w:val="TableGrid"/>
    <w:uiPriority w:val="59"/>
    <w:rsid w:val="0086284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1">
    <w:name w:val="Table Grid291"/>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3">
    <w:name w:val="Table Grid1113"/>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4">
    <w:name w:val="Table Grid1114"/>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5">
    <w:name w:val="Table Grid1115"/>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6">
    <w:name w:val="Table Grid1116"/>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7">
    <w:name w:val="Table Grid1117"/>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8">
    <w:name w:val="Table Grid1118"/>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9">
    <w:name w:val="Table Grid1119"/>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0">
    <w:name w:val="Table Grid1120"/>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1">
    <w:name w:val="Table Grid1121"/>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2">
    <w:name w:val="Table Grid1122"/>
    <w:basedOn w:val="TableNormal"/>
    <w:next w:val="TableGrid"/>
    <w:uiPriority w:val="59"/>
    <w:rsid w:val="00EB6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2">
    <w:name w:val="Table Grid292"/>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4">
    <w:name w:val="Table Grid1124"/>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5">
    <w:name w:val="Table Grid1125"/>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6">
    <w:name w:val="Table Grid1126"/>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7">
    <w:name w:val="Table Grid1127"/>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8">
    <w:name w:val="Table Grid1128"/>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9">
    <w:name w:val="Table Grid1129"/>
    <w:basedOn w:val="TableNormal"/>
    <w:next w:val="TableGrid"/>
    <w:uiPriority w:val="59"/>
    <w:rsid w:val="00AD629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3">
    <w:name w:val="Table Grid293"/>
    <w:basedOn w:val="TableNormal"/>
    <w:next w:val="TableGrid"/>
    <w:uiPriority w:val="59"/>
    <w:rsid w:val="00DC3E0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4">
    <w:name w:val="Table Grid294"/>
    <w:basedOn w:val="TableNormal"/>
    <w:next w:val="TableGrid"/>
    <w:uiPriority w:val="59"/>
    <w:rsid w:val="008C64D3"/>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5">
    <w:name w:val="Table Grid295"/>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1130"/>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1">
    <w:name w:val="Table Grid1131"/>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2">
    <w:name w:val="Table Grid1132"/>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3">
    <w:name w:val="Table Grid1133"/>
    <w:basedOn w:val="TableNormal"/>
    <w:next w:val="TableGrid"/>
    <w:uiPriority w:val="59"/>
    <w:rsid w:val="006B104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lszakonnaslov2">
    <w:name w:val="clszakonnaslov2"/>
    <w:basedOn w:val="DefaultParagraphFont"/>
    <w:rsid w:val="00B45513"/>
    <w:rPr>
      <w:rFonts w:ascii="Trebuchet MS" w:hAnsi="Trebuchet MS" w:hint="default"/>
      <w:b/>
      <w:bCs/>
      <w:caps/>
      <w:vanish w:val="0"/>
      <w:webHidden w:val="0"/>
      <w:color w:val="000000"/>
      <w:sz w:val="16"/>
      <w:szCs w:val="16"/>
      <w:specVanish w:val="0"/>
    </w:rPr>
  </w:style>
  <w:style w:type="paragraph" w:styleId="Subtitle">
    <w:name w:val="Subtitle"/>
    <w:basedOn w:val="Normal"/>
    <w:link w:val="SubtitleChar"/>
    <w:uiPriority w:val="11"/>
    <w:qFormat/>
    <w:rsid w:val="00430679"/>
    <w:pPr>
      <w:pBdr>
        <w:top w:val="none" w:sz="0" w:space="0" w:color="auto"/>
        <w:left w:val="none" w:sz="0" w:space="0" w:color="auto"/>
        <w:bottom w:val="none" w:sz="0" w:space="0" w:color="auto"/>
        <w:right w:val="none" w:sz="0" w:space="0" w:color="auto"/>
        <w:between w:val="none" w:sz="0" w:space="0" w:color="auto"/>
        <w:bar w:val="none" w:sz="0" w:color="auto"/>
      </w:pBdr>
      <w:spacing w:after="60" w:line="240" w:lineRule="auto"/>
      <w:jc w:val="center"/>
      <w:outlineLvl w:val="1"/>
    </w:pPr>
    <w:rPr>
      <w:rFonts w:ascii="Arial" w:eastAsia="Times New Roman" w:hAnsi="Arial" w:cs="Arial"/>
      <w:sz w:val="48"/>
      <w:szCs w:val="24"/>
      <w:lang w:val="en-GB" w:eastAsia="en-GB"/>
    </w:rPr>
  </w:style>
  <w:style w:type="character" w:customStyle="1" w:styleId="SubtitleChar">
    <w:name w:val="Subtitle Char"/>
    <w:basedOn w:val="DefaultParagraphFont"/>
    <w:link w:val="Subtitle"/>
    <w:uiPriority w:val="11"/>
    <w:rsid w:val="00430679"/>
    <w:rPr>
      <w:rFonts w:ascii="Arial" w:eastAsia="Times New Roman" w:hAnsi="Arial" w:cs="Arial"/>
      <w:sz w:val="48"/>
      <w:szCs w:val="24"/>
      <w:lang w:val="en-GB" w:eastAsia="en-GB"/>
    </w:rPr>
  </w:style>
  <w:style w:type="paragraph" w:customStyle="1" w:styleId="Standard">
    <w:name w:val="Standard"/>
    <w:rsid w:val="00430679"/>
    <w:pPr>
      <w:pBdr>
        <w:top w:val="none" w:sz="0" w:space="0" w:color="auto"/>
        <w:left w:val="none" w:sz="0" w:space="0" w:color="auto"/>
        <w:bottom w:val="none" w:sz="0" w:space="0" w:color="auto"/>
        <w:right w:val="none" w:sz="0" w:space="0" w:color="auto"/>
        <w:between w:val="none" w:sz="0" w:space="0" w:color="auto"/>
        <w:bar w:val="none" w:sz="0" w:color="auto"/>
      </w:pBdr>
      <w:suppressAutoHyphens/>
      <w:autoSpaceDN w:val="0"/>
      <w:spacing w:after="0" w:line="240" w:lineRule="auto"/>
      <w:textAlignment w:val="baseline"/>
    </w:pPr>
    <w:rPr>
      <w:rFonts w:ascii="Times New Roman" w:eastAsia="Times New Roman" w:hAnsi="Times New Roman" w:cs="Times New Roman"/>
      <w:kern w:val="3"/>
      <w:sz w:val="24"/>
      <w:szCs w:val="24"/>
      <w:lang w:val="en-GB" w:eastAsia="zh-CN"/>
    </w:rPr>
  </w:style>
  <w:style w:type="table" w:customStyle="1" w:styleId="TableGrid296">
    <w:name w:val="Table Grid296"/>
    <w:basedOn w:val="TableNormal"/>
    <w:next w:val="TableGrid"/>
    <w:uiPriority w:val="59"/>
    <w:rsid w:val="00AF42D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7">
    <w:name w:val="Table Grid297"/>
    <w:basedOn w:val="TableNormal"/>
    <w:next w:val="TableGrid"/>
    <w:uiPriority w:val="59"/>
    <w:rsid w:val="003E7D7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8">
    <w:name w:val="Table Grid298"/>
    <w:basedOn w:val="TableNormal"/>
    <w:next w:val="TableGrid"/>
    <w:uiPriority w:val="59"/>
    <w:rsid w:val="001D00E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9">
    <w:name w:val="Table Grid299"/>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5">
    <w:name w:val="Table Grid1135"/>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6">
    <w:name w:val="Table Grid1136"/>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7">
    <w:name w:val="Table Grid1137"/>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8">
    <w:name w:val="Table Grid1138"/>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9">
    <w:name w:val="Table Grid1139"/>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0">
    <w:name w:val="Table Grid1140"/>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0">
    <w:name w:val="Table Grid300"/>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next w:val="TableGrid"/>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
    <w:name w:val="Table Grid302"/>
    <w:basedOn w:val="TableNormal"/>
    <w:next w:val="TableGrid"/>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3">
    <w:name w:val="Table Grid303"/>
    <w:basedOn w:val="TableNormal"/>
    <w:next w:val="TableGrid"/>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4">
    <w:name w:val="Table Grid304"/>
    <w:basedOn w:val="TableNormal"/>
    <w:next w:val="TableGrid"/>
    <w:uiPriority w:val="59"/>
    <w:rsid w:val="00097B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uiPriority w:val="59"/>
    <w:rsid w:val="003E2B9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5">
    <w:name w:val="Table Grid305"/>
    <w:basedOn w:val="TableNormal"/>
    <w:next w:val="TableGrid"/>
    <w:uiPriority w:val="59"/>
    <w:rsid w:val="00EB0E1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4">
    <w:name w:val="Table Grid1144"/>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Number">
    <w:name w:val="List Number"/>
    <w:basedOn w:val="Normal"/>
    <w:autoRedefine/>
    <w:rsid w:val="00FF5A1A"/>
    <w:pPr>
      <w:numPr>
        <w:numId w:val="1"/>
      </w:numPr>
      <w:pBdr>
        <w:top w:val="none" w:sz="0" w:space="0" w:color="auto"/>
        <w:left w:val="none" w:sz="0" w:space="0" w:color="auto"/>
        <w:bottom w:val="none" w:sz="0" w:space="0" w:color="auto"/>
        <w:right w:val="none" w:sz="0" w:space="0" w:color="auto"/>
        <w:between w:val="none" w:sz="0" w:space="0" w:color="auto"/>
        <w:bar w:val="none" w:sz="0" w:color="auto"/>
      </w:pBdr>
      <w:tabs>
        <w:tab w:val="clear" w:pos="644"/>
        <w:tab w:val="num" w:pos="360"/>
      </w:tabs>
      <w:spacing w:after="0" w:line="240" w:lineRule="auto"/>
      <w:ind w:left="360" w:firstLine="66"/>
      <w:jc w:val="both"/>
    </w:pPr>
    <w:rPr>
      <w:rFonts w:ascii="Arial" w:eastAsia="Times New Roman" w:hAnsi="Arial" w:cs="Times New Roman"/>
      <w:lang w:val="en-US" w:eastAsia="en-GB"/>
    </w:rPr>
  </w:style>
  <w:style w:type="paragraph" w:styleId="BodyTextIndent3">
    <w:name w:val="Body Text Indent 3"/>
    <w:basedOn w:val="Normal"/>
    <w:link w:val="BodyTextIndent3Char"/>
    <w:rsid w:val="00FF5A1A"/>
    <w:pPr>
      <w:pBdr>
        <w:top w:val="none" w:sz="0" w:space="0" w:color="auto"/>
        <w:left w:val="none" w:sz="0" w:space="0" w:color="auto"/>
        <w:bottom w:val="none" w:sz="0" w:space="0" w:color="auto"/>
        <w:right w:val="none" w:sz="0" w:space="0" w:color="auto"/>
        <w:between w:val="none" w:sz="0" w:space="0" w:color="auto"/>
        <w:bar w:val="none" w:sz="0" w:color="auto"/>
      </w:pBdr>
      <w:spacing w:after="120" w:line="240" w:lineRule="auto"/>
      <w:ind w:left="283"/>
    </w:pPr>
    <w:rPr>
      <w:rFonts w:ascii="Macedonian Tms" w:eastAsia="Times New Roman" w:hAnsi="Macedonian Tms" w:cs="Times New Roman"/>
      <w:sz w:val="16"/>
      <w:szCs w:val="16"/>
      <w:lang w:val="en-US"/>
    </w:rPr>
  </w:style>
  <w:style w:type="character" w:customStyle="1" w:styleId="BodyTextIndent3Char">
    <w:name w:val="Body Text Indent 3 Char"/>
    <w:basedOn w:val="DefaultParagraphFont"/>
    <w:link w:val="BodyTextIndent3"/>
    <w:rsid w:val="00FF5A1A"/>
    <w:rPr>
      <w:rFonts w:ascii="Macedonian Tms" w:eastAsia="Times New Roman" w:hAnsi="Macedonian Tms" w:cs="Times New Roman"/>
      <w:sz w:val="16"/>
      <w:szCs w:val="16"/>
      <w:lang w:val="en-US"/>
    </w:rPr>
  </w:style>
  <w:style w:type="numbering" w:customStyle="1" w:styleId="WW8Num2">
    <w:name w:val="WW8Num2"/>
    <w:basedOn w:val="NoList"/>
    <w:rsid w:val="00FF5A1A"/>
    <w:pPr>
      <w:numPr>
        <w:numId w:val="2"/>
      </w:numPr>
    </w:pPr>
  </w:style>
  <w:style w:type="numbering" w:customStyle="1" w:styleId="WW8Num8">
    <w:name w:val="WW8Num8"/>
    <w:basedOn w:val="NoList"/>
    <w:rsid w:val="00FF5A1A"/>
    <w:pPr>
      <w:numPr>
        <w:numId w:val="3"/>
      </w:numPr>
    </w:pPr>
  </w:style>
  <w:style w:type="numbering" w:customStyle="1" w:styleId="WW8Num12">
    <w:name w:val="WW8Num12"/>
    <w:basedOn w:val="NoList"/>
    <w:rsid w:val="00FF5A1A"/>
    <w:pPr>
      <w:numPr>
        <w:numId w:val="4"/>
      </w:numPr>
    </w:pPr>
  </w:style>
  <w:style w:type="paragraph" w:customStyle="1" w:styleId="StyleBodyTextArial">
    <w:name w:val="Style Body Text + Arial"/>
    <w:basedOn w:val="BodyText"/>
    <w:autoRedefine/>
    <w:rsid w:val="00FF5A1A"/>
    <w:pPr>
      <w:pBdr>
        <w:top w:val="none" w:sz="0" w:space="0" w:color="auto"/>
        <w:left w:val="none" w:sz="0" w:space="0" w:color="auto"/>
        <w:bottom w:val="none" w:sz="0" w:space="0" w:color="auto"/>
        <w:right w:val="none" w:sz="0" w:space="0" w:color="auto"/>
        <w:between w:val="none" w:sz="0" w:space="0" w:color="auto"/>
        <w:bar w:val="none" w:sz="0" w:color="auto"/>
      </w:pBdr>
      <w:tabs>
        <w:tab w:val="left" w:pos="4320"/>
      </w:tabs>
      <w:spacing w:after="0" w:line="240" w:lineRule="auto"/>
      <w:ind w:left="4500" w:hanging="4520"/>
      <w:jc w:val="both"/>
    </w:pPr>
    <w:rPr>
      <w:rFonts w:ascii="Arial" w:eastAsia="Times New Roman" w:hAnsi="Arial" w:cs="Arial"/>
      <w:sz w:val="20"/>
      <w:szCs w:val="20"/>
      <w:lang w:eastAsia="en-GB"/>
    </w:rPr>
  </w:style>
  <w:style w:type="paragraph" w:styleId="TOC1">
    <w:name w:val="toc 1"/>
    <w:basedOn w:val="Normal"/>
    <w:next w:val="Normal"/>
    <w:autoRedefine/>
    <w:uiPriority w:val="39"/>
    <w:rsid w:val="00FF5A1A"/>
    <w:pPr>
      <w:pBdr>
        <w:top w:val="none" w:sz="0" w:space="0" w:color="auto"/>
        <w:left w:val="none" w:sz="0" w:space="0" w:color="auto"/>
        <w:bottom w:val="none" w:sz="0" w:space="0" w:color="auto"/>
        <w:right w:val="none" w:sz="0" w:space="0" w:color="auto"/>
        <w:between w:val="none" w:sz="0" w:space="0" w:color="auto"/>
        <w:bar w:val="none" w:sz="0" w:color="auto"/>
      </w:pBdr>
      <w:tabs>
        <w:tab w:val="right" w:leader="dot" w:pos="7786"/>
      </w:tabs>
      <w:spacing w:after="0" w:line="240" w:lineRule="auto"/>
      <w:jc w:val="both"/>
    </w:pPr>
    <w:rPr>
      <w:rFonts w:ascii="Calibri" w:eastAsia="Times New Roman" w:hAnsi="Calibri" w:cs="Times New Roman"/>
      <w:noProof/>
      <w:szCs w:val="20"/>
    </w:rPr>
  </w:style>
  <w:style w:type="paragraph" w:styleId="TOC2">
    <w:name w:val="toc 2"/>
    <w:basedOn w:val="Normal"/>
    <w:next w:val="Normal"/>
    <w:autoRedefine/>
    <w:uiPriority w:val="39"/>
    <w:rsid w:val="00FF5A1A"/>
    <w:pPr>
      <w:pBdr>
        <w:top w:val="none" w:sz="0" w:space="0" w:color="auto"/>
        <w:left w:val="none" w:sz="0" w:space="0" w:color="auto"/>
        <w:bottom w:val="none" w:sz="0" w:space="0" w:color="auto"/>
        <w:right w:val="none" w:sz="0" w:space="0" w:color="auto"/>
        <w:between w:val="none" w:sz="0" w:space="0" w:color="auto"/>
        <w:bar w:val="none" w:sz="0" w:color="auto"/>
      </w:pBdr>
      <w:tabs>
        <w:tab w:val="right" w:leader="dot" w:pos="7786"/>
      </w:tabs>
      <w:spacing w:after="0" w:line="240" w:lineRule="auto"/>
      <w:ind w:left="220"/>
      <w:jc w:val="both"/>
    </w:pPr>
    <w:rPr>
      <w:rFonts w:ascii="Arial" w:eastAsia="Times New Roman" w:hAnsi="Arial" w:cs="Times New Roman"/>
      <w:b/>
      <w:noProof/>
      <w:szCs w:val="20"/>
    </w:rPr>
  </w:style>
  <w:style w:type="paragraph" w:styleId="TOC3">
    <w:name w:val="toc 3"/>
    <w:basedOn w:val="Normal"/>
    <w:next w:val="Normal"/>
    <w:autoRedefine/>
    <w:uiPriority w:val="39"/>
    <w:rsid w:val="00FF5A1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440"/>
      <w:jc w:val="both"/>
    </w:pPr>
    <w:rPr>
      <w:rFonts w:ascii="Arial" w:eastAsia="Times New Roman" w:hAnsi="Arial" w:cs="Times New Roman"/>
      <w:szCs w:val="20"/>
      <w:lang w:val="en-US"/>
    </w:rPr>
  </w:style>
  <w:style w:type="paragraph" w:styleId="Closing">
    <w:name w:val="Closing"/>
    <w:basedOn w:val="Normal"/>
    <w:link w:val="ClosingChar"/>
    <w:rsid w:val="00FF5A1A"/>
    <w:pPr>
      <w:pBdr>
        <w:top w:val="none" w:sz="0" w:space="0" w:color="auto"/>
        <w:left w:val="none" w:sz="0" w:space="0" w:color="auto"/>
        <w:bottom w:val="none" w:sz="0" w:space="0" w:color="auto"/>
        <w:right w:val="none" w:sz="0" w:space="0" w:color="auto"/>
        <w:between w:val="none" w:sz="0" w:space="0" w:color="auto"/>
        <w:bar w:val="none" w:sz="0" w:color="auto"/>
      </w:pBdr>
      <w:spacing w:after="0" w:line="220" w:lineRule="atLeast"/>
      <w:ind w:left="835"/>
      <w:jc w:val="both"/>
    </w:pPr>
    <w:rPr>
      <w:rFonts w:ascii="Arial" w:eastAsia="Times New Roman" w:hAnsi="Arial" w:cs="Times New Roman"/>
      <w:szCs w:val="20"/>
      <w:lang w:val="en-US"/>
    </w:rPr>
  </w:style>
  <w:style w:type="character" w:customStyle="1" w:styleId="ClosingChar">
    <w:name w:val="Closing Char"/>
    <w:basedOn w:val="DefaultParagraphFont"/>
    <w:link w:val="Closing"/>
    <w:rsid w:val="00FF5A1A"/>
    <w:rPr>
      <w:rFonts w:ascii="Arial" w:eastAsia="Times New Roman" w:hAnsi="Arial" w:cs="Times New Roman"/>
      <w:szCs w:val="20"/>
      <w:lang w:val="en-US"/>
    </w:rPr>
  </w:style>
  <w:style w:type="paragraph" w:styleId="Title">
    <w:name w:val="Title"/>
    <w:basedOn w:val="Normal"/>
    <w:link w:val="TitleChar"/>
    <w:uiPriority w:val="10"/>
    <w:qFormat/>
    <w:rsid w:val="00FF5A1A"/>
    <w:pPr>
      <w:pBdr>
        <w:top w:val="none" w:sz="0" w:space="0" w:color="auto"/>
        <w:left w:val="none" w:sz="0" w:space="0" w:color="auto"/>
        <w:bottom w:val="none" w:sz="0" w:space="0" w:color="auto"/>
        <w:right w:val="none" w:sz="0" w:space="0" w:color="auto"/>
        <w:between w:val="none" w:sz="0" w:space="0" w:color="auto"/>
        <w:bar w:val="none" w:sz="0" w:color="auto"/>
      </w:pBdr>
      <w:shd w:val="solid" w:color="auto" w:fill="auto"/>
      <w:spacing w:before="240" w:after="60" w:line="240" w:lineRule="auto"/>
      <w:jc w:val="center"/>
      <w:outlineLvl w:val="0"/>
    </w:pPr>
    <w:rPr>
      <w:rFonts w:ascii="Arial" w:eastAsia="Times New Roman" w:hAnsi="Arial" w:cs="Arial"/>
      <w:b/>
      <w:bCs/>
      <w:kern w:val="28"/>
      <w:sz w:val="56"/>
      <w:szCs w:val="32"/>
      <w:lang w:val="en-US" w:eastAsia="en-GB"/>
    </w:rPr>
  </w:style>
  <w:style w:type="character" w:customStyle="1" w:styleId="TitleChar">
    <w:name w:val="Title Char"/>
    <w:basedOn w:val="DefaultParagraphFont"/>
    <w:link w:val="Title"/>
    <w:uiPriority w:val="10"/>
    <w:rsid w:val="00FF5A1A"/>
    <w:rPr>
      <w:rFonts w:ascii="Arial" w:eastAsia="Times New Roman" w:hAnsi="Arial" w:cs="Arial"/>
      <w:b/>
      <w:bCs/>
      <w:kern w:val="28"/>
      <w:sz w:val="56"/>
      <w:szCs w:val="32"/>
      <w:shd w:val="solid" w:color="auto" w:fill="auto"/>
      <w:lang w:val="en-US" w:eastAsia="en-GB"/>
    </w:rPr>
  </w:style>
  <w:style w:type="paragraph" w:customStyle="1" w:styleId="Default">
    <w:name w:val="Default"/>
    <w:rsid w:val="00FF5A1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0" w:line="240" w:lineRule="auto"/>
    </w:pPr>
    <w:rPr>
      <w:rFonts w:ascii="Calibri" w:eastAsia="Times New Roman" w:hAnsi="Calibri" w:cs="Calibri"/>
      <w:color w:val="000000"/>
      <w:sz w:val="24"/>
      <w:szCs w:val="24"/>
    </w:rPr>
  </w:style>
  <w:style w:type="table" w:customStyle="1" w:styleId="TableGrid1145">
    <w:name w:val="Table Grid1145"/>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6">
    <w:name w:val="Table Grid1146"/>
    <w:basedOn w:val="TableNormal"/>
    <w:next w:val="TableGrid"/>
    <w:uiPriority w:val="59"/>
    <w:rsid w:val="00E416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7">
    <w:name w:val="Table Grid1147"/>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8">
    <w:name w:val="Table Grid1148"/>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7">
    <w:name w:val="Table Grid307"/>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8">
    <w:name w:val="Table Grid308"/>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9">
    <w:name w:val="Table Grid309"/>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0">
    <w:name w:val="Table Grid310"/>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4">
    <w:name w:val="Table Grid314"/>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5">
    <w:name w:val="Table Grid315"/>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6">
    <w:name w:val="Table Grid316"/>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7">
    <w:name w:val="Table Grid317"/>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8">
    <w:name w:val="Table Grid318"/>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9">
    <w:name w:val="Table Grid319"/>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0">
    <w:name w:val="Table Grid320"/>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2">
    <w:name w:val="Table Grid322"/>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3">
    <w:name w:val="Table Grid323"/>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4">
    <w:name w:val="Table Grid324"/>
    <w:basedOn w:val="TableNormal"/>
    <w:next w:val="TableGrid"/>
    <w:uiPriority w:val="59"/>
    <w:rsid w:val="00311C7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5">
    <w:name w:val="Table Grid325"/>
    <w:basedOn w:val="TableNormal"/>
    <w:next w:val="TableGrid"/>
    <w:uiPriority w:val="59"/>
    <w:rsid w:val="00C878C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6">
    <w:name w:val="Table Grid326"/>
    <w:basedOn w:val="TableNormal"/>
    <w:next w:val="TableGrid"/>
    <w:uiPriority w:val="59"/>
    <w:rsid w:val="00C878C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7">
    <w:name w:val="Table Grid327"/>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8">
    <w:name w:val="Table Grid328"/>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9">
    <w:name w:val="Table Grid329"/>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0">
    <w:name w:val="Table Grid330"/>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
    <w:name w:val="Table Grid331"/>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2">
    <w:name w:val="Table Grid332"/>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3">
    <w:name w:val="Table Grid333"/>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4">
    <w:name w:val="Table Grid334"/>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5">
    <w:name w:val="Table Grid335"/>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6">
    <w:name w:val="Table Grid336"/>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next w:val="TableGrid"/>
    <w:uiPriority w:val="59"/>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9">
    <w:name w:val="Table Grid339"/>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0">
    <w:name w:val="Table Grid340"/>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rsid w:val="00733A7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A717B1"/>
  </w:style>
  <w:style w:type="table" w:customStyle="1" w:styleId="TableGrid345">
    <w:name w:val="Table Grid345"/>
    <w:basedOn w:val="TableNormal"/>
    <w:next w:val="TableGrid"/>
    <w:uiPriority w:val="59"/>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6">
    <w:name w:val="Table Grid346"/>
    <w:basedOn w:val="TableNormal"/>
    <w:next w:val="TableGrid"/>
    <w:uiPriority w:val="59"/>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7">
    <w:name w:val="Table Grid347"/>
    <w:basedOn w:val="TableNormal"/>
    <w:next w:val="TableGrid"/>
    <w:uiPriority w:val="59"/>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8">
    <w:name w:val="Table Grid348"/>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9">
    <w:name w:val="Table Grid349"/>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0">
    <w:name w:val="Table Grid350"/>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4">
    <w:name w:val="Table Grid354"/>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5">
    <w:name w:val="Table Grid355"/>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6">
    <w:name w:val="Table Grid356"/>
    <w:basedOn w:val="TableNormal"/>
    <w:next w:val="TableGrid"/>
    <w:rsid w:val="00A717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45377"/>
  </w:style>
  <w:style w:type="table" w:customStyle="1" w:styleId="TableGrid357">
    <w:name w:val="Table Grid357"/>
    <w:basedOn w:val="TableNormal"/>
    <w:next w:val="TableGrid"/>
    <w:uiPriority w:val="59"/>
    <w:rsid w:val="00B4537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8">
    <w:name w:val="Table Grid358"/>
    <w:basedOn w:val="TableNormal"/>
    <w:next w:val="TableGrid"/>
    <w:rsid w:val="00C67AB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9">
    <w:name w:val="Table Grid359"/>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0">
    <w:name w:val="Table Grid360"/>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3">
    <w:name w:val="Table Grid363"/>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4">
    <w:name w:val="Table Grid364"/>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5">
    <w:name w:val="Table Grid365"/>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6">
    <w:name w:val="Table Grid366"/>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7">
    <w:name w:val="Table Grid367"/>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8">
    <w:name w:val="Table Grid368"/>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9">
    <w:name w:val="Table Grid369"/>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0">
    <w:name w:val="Table Grid370"/>
    <w:basedOn w:val="TableNormal"/>
    <w:next w:val="TableGrid"/>
    <w:rsid w:val="00F5723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next w:val="TableGrid"/>
    <w:uiPriority w:val="99"/>
    <w:rsid w:val="004E7CBD"/>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4F6868"/>
  </w:style>
  <w:style w:type="table" w:customStyle="1" w:styleId="TableGrid372">
    <w:name w:val="Table Grid372"/>
    <w:basedOn w:val="TableNormal"/>
    <w:next w:val="TableGrid"/>
    <w:uiPriority w:val="59"/>
    <w:rsid w:val="00AC2D8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97126B"/>
  </w:style>
  <w:style w:type="character" w:styleId="CommentReference">
    <w:name w:val="annotation reference"/>
    <w:basedOn w:val="DefaultParagraphFont"/>
    <w:unhideWhenUsed/>
    <w:rsid w:val="0097126B"/>
    <w:rPr>
      <w:sz w:val="16"/>
      <w:szCs w:val="16"/>
    </w:rPr>
  </w:style>
  <w:style w:type="paragraph" w:styleId="CommentText">
    <w:name w:val="annotation text"/>
    <w:basedOn w:val="Normal"/>
    <w:link w:val="CommentTextChar"/>
    <w:unhideWhenUsed/>
    <w:rsid w:val="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Macedonian Tms" w:eastAsia="Times New Roman" w:hAnsi="Macedonian Tms" w:cs="Times New Roman"/>
      <w:sz w:val="20"/>
      <w:szCs w:val="20"/>
      <w:lang w:val="en-GB" w:eastAsia="mk-MK"/>
    </w:rPr>
  </w:style>
  <w:style w:type="character" w:customStyle="1" w:styleId="CommentTextChar">
    <w:name w:val="Comment Text Char"/>
    <w:basedOn w:val="DefaultParagraphFont"/>
    <w:link w:val="CommentText"/>
    <w:rsid w:val="0097126B"/>
    <w:rPr>
      <w:rFonts w:ascii="Macedonian Tms" w:eastAsia="Times New Roman" w:hAnsi="Macedonian Tms" w:cs="Times New Roman"/>
      <w:sz w:val="20"/>
      <w:szCs w:val="20"/>
      <w:lang w:val="en-GB" w:eastAsia="mk-MK"/>
    </w:rPr>
  </w:style>
  <w:style w:type="character" w:styleId="FootnoteReference">
    <w:name w:val="footnote reference"/>
    <w:uiPriority w:val="99"/>
    <w:semiHidden/>
    <w:unhideWhenUsed/>
    <w:rsid w:val="0097126B"/>
    <w:rPr>
      <w:vertAlign w:val="superscript"/>
    </w:rPr>
  </w:style>
  <w:style w:type="character" w:customStyle="1" w:styleId="ams">
    <w:name w:val="ams"/>
    <w:basedOn w:val="DefaultParagraphFont"/>
    <w:rsid w:val="0097126B"/>
  </w:style>
  <w:style w:type="character" w:customStyle="1" w:styleId="NoSpacingChar">
    <w:name w:val="No Spacing Char"/>
    <w:basedOn w:val="DefaultParagraphFont"/>
    <w:link w:val="NoSpacing"/>
    <w:uiPriority w:val="1"/>
    <w:rsid w:val="0097126B"/>
    <w:rPr>
      <w:rFonts w:ascii="MAC C Times" w:eastAsia="Times New Roman" w:hAnsi="MAC C Times" w:cs="Times New Roman"/>
      <w:sz w:val="24"/>
      <w:szCs w:val="20"/>
      <w:lang w:val="en-US" w:eastAsia="en-GB"/>
    </w:rPr>
  </w:style>
  <w:style w:type="paragraph" w:customStyle="1" w:styleId="TOCHeading1">
    <w:name w:val="TOC Heading1"/>
    <w:basedOn w:val="Heading1"/>
    <w:next w:val="Normal"/>
    <w:uiPriority w:val="39"/>
    <w:semiHidden/>
    <w:unhideWhenUsed/>
    <w:qFormat/>
    <w:rsid w:val="0097126B"/>
    <w:pPr>
      <w:pBdr>
        <w:top w:val="none" w:sz="0" w:space="0" w:color="auto"/>
        <w:left w:val="none" w:sz="0" w:space="0" w:color="auto"/>
        <w:bottom w:val="none" w:sz="0" w:space="0" w:color="auto"/>
        <w:right w:val="none" w:sz="0" w:space="0" w:color="auto"/>
        <w:between w:val="none" w:sz="0" w:space="0" w:color="auto"/>
        <w:bar w:val="none" w:sz="0" w:color="auto"/>
      </w:pBdr>
      <w:outlineLvl w:val="9"/>
    </w:pPr>
    <w:rPr>
      <w:lang w:val="en-US" w:eastAsia="ja-JP"/>
    </w:rPr>
  </w:style>
  <w:style w:type="table" w:customStyle="1" w:styleId="TableGrid373">
    <w:name w:val="Table Grid373"/>
    <w:basedOn w:val="TableNormal"/>
    <w:next w:val="TableGrid"/>
    <w:uiPriority w:val="59"/>
    <w:rsid w:val="009712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Calibri"/>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qFormat/>
    <w:rsid w:val="0097126B"/>
    <w:rPr>
      <w:i/>
      <w:iCs/>
    </w:rPr>
  </w:style>
  <w:style w:type="numbering" w:customStyle="1" w:styleId="NoList5">
    <w:name w:val="No List5"/>
    <w:next w:val="NoList"/>
    <w:semiHidden/>
    <w:unhideWhenUsed/>
    <w:rsid w:val="00323B2F"/>
  </w:style>
  <w:style w:type="table" w:customStyle="1" w:styleId="TableGrid374">
    <w:name w:val="Table Grid374"/>
    <w:basedOn w:val="TableNormal"/>
    <w:next w:val="TableGrid"/>
    <w:uiPriority w:val="39"/>
    <w:rsid w:val="00323B2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rsid w:val="00323B2F"/>
    <w:rPr>
      <w:rFonts w:ascii="Times New Roman" w:hAnsi="Times New Roman"/>
      <w:b/>
      <w:bCs/>
      <w:lang w:val="en-US" w:eastAsia="en-US"/>
    </w:rPr>
  </w:style>
  <w:style w:type="character" w:customStyle="1" w:styleId="CommentSubjectChar">
    <w:name w:val="Comment Subject Char"/>
    <w:basedOn w:val="CommentTextChar"/>
    <w:link w:val="CommentSubject"/>
    <w:rsid w:val="00323B2F"/>
    <w:rPr>
      <w:rFonts w:ascii="Times New Roman" w:eastAsia="Times New Roman" w:hAnsi="Times New Roman" w:cs="Times New Roman"/>
      <w:b/>
      <w:bCs/>
      <w:sz w:val="20"/>
      <w:szCs w:val="20"/>
      <w:lang w:val="en-US" w:eastAsia="mk-MK"/>
    </w:rPr>
  </w:style>
  <w:style w:type="paragraph" w:styleId="TOCHeading">
    <w:name w:val="TOC Heading"/>
    <w:basedOn w:val="Heading1"/>
    <w:next w:val="Normal"/>
    <w:uiPriority w:val="39"/>
    <w:semiHidden/>
    <w:unhideWhenUsed/>
    <w:qFormat/>
    <w:rsid w:val="00323B2F"/>
    <w:pPr>
      <w:spacing w:before="240"/>
      <w:outlineLvl w:val="9"/>
    </w:pPr>
    <w:rPr>
      <w:b w:val="0"/>
      <w:bCs w:val="0"/>
      <w:sz w:val="32"/>
      <w:szCs w:val="32"/>
    </w:rPr>
  </w:style>
  <w:style w:type="numbering" w:customStyle="1" w:styleId="NoList6">
    <w:name w:val="No List6"/>
    <w:next w:val="NoList"/>
    <w:uiPriority w:val="99"/>
    <w:semiHidden/>
    <w:unhideWhenUsed/>
    <w:rsid w:val="00BB6EE8"/>
  </w:style>
  <w:style w:type="table" w:customStyle="1" w:styleId="TableGrid375">
    <w:name w:val="Table Grid375"/>
    <w:basedOn w:val="TableNormal"/>
    <w:next w:val="TableGrid"/>
    <w:uiPriority w:val="59"/>
    <w:rsid w:val="00BB6EE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msonormal">
    <w:name w:val="x_xmsonormal"/>
    <w:basedOn w:val="Normal"/>
    <w:rsid w:val="009F4AA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40" w:lineRule="auto"/>
    </w:pPr>
    <w:rPr>
      <w:rFonts w:ascii="Times New Roman" w:eastAsia="Times New Roman" w:hAnsi="Times New Roman" w:cs="Times New Roman"/>
      <w:sz w:val="24"/>
      <w:szCs w:val="24"/>
      <w:lang w:eastAsia="mk-MK"/>
    </w:rPr>
  </w:style>
  <w:style w:type="paragraph" w:styleId="BodyTextIndent">
    <w:name w:val="Body Text Indent"/>
    <w:basedOn w:val="Normal"/>
    <w:link w:val="BodyTextIndentChar"/>
    <w:rsid w:val="00A86E68"/>
    <w:pPr>
      <w:pBdr>
        <w:top w:val="none" w:sz="0" w:space="0" w:color="auto"/>
        <w:left w:val="none" w:sz="0" w:space="0" w:color="auto"/>
        <w:bottom w:val="none" w:sz="0" w:space="0" w:color="auto"/>
        <w:right w:val="none" w:sz="0" w:space="0" w:color="auto"/>
        <w:between w:val="none" w:sz="0" w:space="0" w:color="auto"/>
        <w:bar w:val="none" w:sz="0" w:color="auto"/>
      </w:pBdr>
      <w:overflowPunct w:val="0"/>
      <w:autoSpaceDE w:val="0"/>
      <w:autoSpaceDN w:val="0"/>
      <w:adjustRightInd w:val="0"/>
      <w:spacing w:after="120" w:line="240" w:lineRule="auto"/>
      <w:ind w:left="283"/>
    </w:pPr>
    <w:rPr>
      <w:rFonts w:ascii="MAC C Times" w:eastAsia="Times New Roman" w:hAnsi="MAC C Times" w:cs="Times New Roman"/>
      <w:sz w:val="24"/>
      <w:szCs w:val="20"/>
      <w:lang w:val="en-US" w:eastAsia="en-GB"/>
    </w:rPr>
  </w:style>
  <w:style w:type="character" w:customStyle="1" w:styleId="BodyTextIndentChar">
    <w:name w:val="Body Text Indent Char"/>
    <w:basedOn w:val="DefaultParagraphFont"/>
    <w:link w:val="BodyTextIndent"/>
    <w:rsid w:val="00A86E68"/>
    <w:rPr>
      <w:rFonts w:ascii="MAC C Times" w:eastAsia="Times New Roman" w:hAnsi="MAC C Times" w:cs="Times New Roman"/>
      <w:sz w:val="24"/>
      <w:szCs w:val="20"/>
      <w:lang w:val="en-US" w:eastAsia="en-GB"/>
    </w:rPr>
  </w:style>
  <w:style w:type="table" w:customStyle="1" w:styleId="TableGrid376">
    <w:name w:val="Table Grid376"/>
    <w:basedOn w:val="TableNormal"/>
    <w:next w:val="TableGrid"/>
    <w:uiPriority w:val="59"/>
    <w:rsid w:val="004A1545"/>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81008E"/>
  </w:style>
  <w:style w:type="table" w:customStyle="1" w:styleId="TableGrid377">
    <w:name w:val="Table Grid377"/>
    <w:basedOn w:val="TableNormal"/>
    <w:next w:val="TableGrid"/>
    <w:uiPriority w:val="59"/>
    <w:rsid w:val="0081008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8">
    <w:name w:val="Table Grid378"/>
    <w:basedOn w:val="TableNormal"/>
    <w:next w:val="TableGrid"/>
    <w:uiPriority w:val="39"/>
    <w:rsid w:val="00170D5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1F2420"/>
  </w:style>
  <w:style w:type="table" w:customStyle="1" w:styleId="TableGrid379">
    <w:name w:val="Table Grid379"/>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1F2420"/>
  </w:style>
  <w:style w:type="table" w:customStyle="1" w:styleId="TableGrid1149">
    <w:name w:val="Table Grid1149"/>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0">
    <w:name w:val="Table Grid380"/>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1">
    <w:name w:val="Table Grid381"/>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2">
    <w:name w:val="Table Grid382"/>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3">
    <w:name w:val="Table Grid383"/>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4">
    <w:name w:val="Table Grid384"/>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5">
    <w:name w:val="Table Grid385"/>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6">
    <w:name w:val="Table Grid386"/>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7">
    <w:name w:val="Table Grid387"/>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8">
    <w:name w:val="Table Grid388"/>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9">
    <w:name w:val="Table Grid389"/>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0">
    <w:name w:val="Table Grid390"/>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1">
    <w:name w:val="Table Grid391"/>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2">
    <w:name w:val="Table Grid392"/>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3">
    <w:name w:val="Table Grid393"/>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4">
    <w:name w:val="Table Grid394"/>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5">
    <w:name w:val="Table Grid395"/>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6">
    <w:name w:val="Table Grid396"/>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7">
    <w:name w:val="Table Grid397"/>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50">
    <w:name w:val="Table Grid1150"/>
    <w:basedOn w:val="TableNormal"/>
    <w:next w:val="TableGrid"/>
    <w:uiPriority w:val="59"/>
    <w:rsid w:val="001F242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8">
    <w:name w:val="Table Grid398"/>
    <w:basedOn w:val="TableNormal"/>
    <w:next w:val="TableGrid"/>
    <w:uiPriority w:val="39"/>
    <w:rsid w:val="00036039"/>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4E5169"/>
  </w:style>
  <w:style w:type="character" w:customStyle="1" w:styleId="eop">
    <w:name w:val="eop"/>
    <w:basedOn w:val="DefaultParagraphFont"/>
    <w:rsid w:val="004E5169"/>
  </w:style>
  <w:style w:type="table" w:customStyle="1" w:styleId="TableGrid399">
    <w:name w:val="Table Grid399"/>
    <w:basedOn w:val="TableNormal"/>
    <w:next w:val="TableGrid"/>
    <w:uiPriority w:val="59"/>
    <w:rsid w:val="00ED79F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0">
    <w:name w:val="Table Grid400"/>
    <w:basedOn w:val="TableNormal"/>
    <w:next w:val="TableGrid"/>
    <w:uiPriority w:val="59"/>
    <w:rsid w:val="00C74EB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432C5F"/>
  </w:style>
  <w:style w:type="paragraph" w:styleId="Caption">
    <w:name w:val="caption"/>
    <w:basedOn w:val="Normal"/>
    <w:next w:val="Normal"/>
    <w:uiPriority w:val="35"/>
    <w:qFormat/>
    <w:rsid w:val="00432C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ind w:left="2880" w:firstLine="720"/>
      <w:jc w:val="center"/>
    </w:pPr>
    <w:rPr>
      <w:rFonts w:ascii="MAC C Times" w:eastAsia="Times New Roman" w:hAnsi="MAC C Times" w:cs="Times New Roman"/>
      <w:b/>
      <w:i/>
      <w:color w:val="000000"/>
      <w:sz w:val="24"/>
      <w:szCs w:val="20"/>
      <w:lang w:val="en-US"/>
    </w:rPr>
  </w:style>
  <w:style w:type="table" w:customStyle="1" w:styleId="TableGrid401">
    <w:name w:val="Table Grid401"/>
    <w:basedOn w:val="TableNormal"/>
    <w:next w:val="TableGrid"/>
    <w:uiPriority w:val="39"/>
    <w:rsid w:val="00432C5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sz w:val="20"/>
      <w:szCs w:val="20"/>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2">
    <w:name w:val="Table Grid402"/>
    <w:basedOn w:val="TableNormal"/>
    <w:next w:val="TableGrid"/>
    <w:uiPriority w:val="59"/>
    <w:rsid w:val="0022569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B0536B"/>
  </w:style>
  <w:style w:type="table" w:customStyle="1" w:styleId="TableGrid403">
    <w:name w:val="Table Grid403"/>
    <w:basedOn w:val="TableNormal"/>
    <w:next w:val="TableGrid"/>
    <w:uiPriority w:val="59"/>
    <w:rsid w:val="00B0536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4">
    <w:name w:val="Table Grid404"/>
    <w:basedOn w:val="TableNormal"/>
    <w:next w:val="TableGrid"/>
    <w:uiPriority w:val="59"/>
    <w:rsid w:val="00A35EB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5">
    <w:name w:val="Table Grid405"/>
    <w:basedOn w:val="TableNormal"/>
    <w:next w:val="TableGrid"/>
    <w:uiPriority w:val="59"/>
    <w:rsid w:val="0039217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6">
    <w:name w:val="Table Grid406"/>
    <w:basedOn w:val="TableNormal"/>
    <w:next w:val="TableGrid"/>
    <w:uiPriority w:val="59"/>
    <w:rsid w:val="00A5137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2D57D4"/>
  </w:style>
  <w:style w:type="table" w:customStyle="1" w:styleId="TableGrid407">
    <w:name w:val="Table Grid407"/>
    <w:basedOn w:val="TableNormal"/>
    <w:next w:val="TableGrid"/>
    <w:uiPriority w:val="59"/>
    <w:rsid w:val="002D57D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5C2FC1"/>
  </w:style>
  <w:style w:type="table" w:customStyle="1" w:styleId="TableGrid408">
    <w:name w:val="Table Grid408"/>
    <w:basedOn w:val="TableNormal"/>
    <w:next w:val="TableGrid"/>
    <w:uiPriority w:val="59"/>
    <w:rsid w:val="005C2FC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semiHidden/>
    <w:rsid w:val="00D357A8"/>
  </w:style>
  <w:style w:type="table" w:customStyle="1" w:styleId="TableGrid409">
    <w:name w:val="Table Grid409"/>
    <w:basedOn w:val="TableNormal"/>
    <w:next w:val="TableGrid"/>
    <w:rsid w:val="00D357A8"/>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116F1C"/>
  </w:style>
  <w:style w:type="table" w:customStyle="1" w:styleId="TableGrid410">
    <w:name w:val="Table Grid410"/>
    <w:basedOn w:val="TableNormal"/>
    <w:next w:val="TableGrid"/>
    <w:uiPriority w:val="59"/>
    <w:rsid w:val="00116F1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C035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C035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uiPriority w:val="59"/>
    <w:rsid w:val="00C035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uiPriority w:val="59"/>
    <w:rsid w:val="00C035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next w:val="TableGrid"/>
    <w:uiPriority w:val="59"/>
    <w:rsid w:val="00C035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59"/>
    <w:rsid w:val="00C035F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59"/>
    <w:rsid w:val="00B35F9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next w:val="TableGrid"/>
    <w:uiPriority w:val="59"/>
    <w:rsid w:val="00B35F9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59"/>
    <w:rsid w:val="00B35F9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
    <w:name w:val="Table Grid420"/>
    <w:basedOn w:val="TableNormal"/>
    <w:next w:val="TableGrid"/>
    <w:uiPriority w:val="59"/>
    <w:rsid w:val="00B35F9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B35F9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next w:val="TableGrid"/>
    <w:uiPriority w:val="59"/>
    <w:rsid w:val="00E9192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next w:val="TableGrid"/>
    <w:uiPriority w:val="59"/>
    <w:rsid w:val="00E9192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next w:val="TableGrid"/>
    <w:uiPriority w:val="59"/>
    <w:rsid w:val="00E9192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next w:val="TableGrid"/>
    <w:uiPriority w:val="59"/>
    <w:rsid w:val="00E9192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E9192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next w:val="TableGrid"/>
    <w:uiPriority w:val="59"/>
    <w:rsid w:val="00E9192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428"/>
    <w:basedOn w:val="TableNormal"/>
    <w:next w:val="TableGrid"/>
    <w:uiPriority w:val="59"/>
    <w:rsid w:val="00E9192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next w:val="TableGrid"/>
    <w:uiPriority w:val="59"/>
    <w:rsid w:val="00E9192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 Grid430"/>
    <w:basedOn w:val="TableNormal"/>
    <w:next w:val="TableGrid"/>
    <w:uiPriority w:val="59"/>
    <w:rsid w:val="00E9192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59"/>
    <w:rsid w:val="00E9192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next w:val="TableGrid"/>
    <w:uiPriority w:val="59"/>
    <w:rsid w:val="00E91927"/>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
    <w:name w:val="Table Grid433"/>
    <w:basedOn w:val="TableNormal"/>
    <w:next w:val="TableGrid"/>
    <w:uiPriority w:val="59"/>
    <w:rsid w:val="003F3AE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next w:val="TableGrid"/>
    <w:uiPriority w:val="59"/>
    <w:rsid w:val="003F3AE6"/>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5">
    <w:name w:val="Table Grid435"/>
    <w:basedOn w:val="TableNormal"/>
    <w:next w:val="TableGrid"/>
    <w:uiPriority w:val="59"/>
    <w:rsid w:val="00D827F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6">
    <w:name w:val="Table Grid436"/>
    <w:basedOn w:val="TableNormal"/>
    <w:next w:val="TableGrid"/>
    <w:uiPriority w:val="59"/>
    <w:rsid w:val="000A205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7">
    <w:name w:val="Table Grid437"/>
    <w:basedOn w:val="TableNormal"/>
    <w:next w:val="TableGrid"/>
    <w:uiPriority w:val="59"/>
    <w:rsid w:val="000A2054"/>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8">
    <w:name w:val="Table Grid438"/>
    <w:basedOn w:val="TableNormal"/>
    <w:next w:val="TableGrid"/>
    <w:uiPriority w:val="59"/>
    <w:rsid w:val="004B6AE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9">
    <w:name w:val="Table Grid439"/>
    <w:basedOn w:val="TableNormal"/>
    <w:next w:val="TableGrid"/>
    <w:uiPriority w:val="59"/>
    <w:rsid w:val="004B6AE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0">
    <w:name w:val="Table Grid440"/>
    <w:basedOn w:val="TableNormal"/>
    <w:next w:val="TableGrid"/>
    <w:uiPriority w:val="59"/>
    <w:rsid w:val="004B6AE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next w:val="TableGrid"/>
    <w:uiPriority w:val="59"/>
    <w:rsid w:val="004B6AE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1">
    <w:name w:val="Table Grid441"/>
    <w:basedOn w:val="TableNormal"/>
    <w:next w:val="TableGrid"/>
    <w:uiPriority w:val="59"/>
    <w:rsid w:val="004B6AE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2">
    <w:name w:val="Table Grid442"/>
    <w:basedOn w:val="TableNormal"/>
    <w:next w:val="TableGrid"/>
    <w:uiPriority w:val="59"/>
    <w:rsid w:val="004B6AE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3">
    <w:name w:val="Table Grid443"/>
    <w:basedOn w:val="TableNormal"/>
    <w:next w:val="TableGrid"/>
    <w:uiPriority w:val="59"/>
    <w:rsid w:val="004B6AE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4">
    <w:name w:val="Table Grid444"/>
    <w:basedOn w:val="TableNormal"/>
    <w:next w:val="TableGrid"/>
    <w:uiPriority w:val="59"/>
    <w:rsid w:val="004B6AE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5">
    <w:name w:val="Table Grid445"/>
    <w:basedOn w:val="TableNormal"/>
    <w:next w:val="TableGrid"/>
    <w:uiPriority w:val="59"/>
    <w:rsid w:val="0009673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6">
    <w:name w:val="Table Grid446"/>
    <w:basedOn w:val="TableNormal"/>
    <w:next w:val="TableGrid"/>
    <w:uiPriority w:val="59"/>
    <w:rsid w:val="00096730"/>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7">
    <w:name w:val="Table Grid447"/>
    <w:basedOn w:val="TableNormal"/>
    <w:next w:val="TableGrid"/>
    <w:uiPriority w:val="59"/>
    <w:rsid w:val="00BA6AC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8">
    <w:name w:val="Table Grid448"/>
    <w:basedOn w:val="TableNormal"/>
    <w:next w:val="TableGrid"/>
    <w:uiPriority w:val="59"/>
    <w:rsid w:val="00BA6AC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9">
    <w:name w:val="Table Grid449"/>
    <w:basedOn w:val="TableNormal"/>
    <w:next w:val="TableGrid"/>
    <w:uiPriority w:val="59"/>
    <w:rsid w:val="00BA6AC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0">
    <w:name w:val="Table Grid450"/>
    <w:basedOn w:val="TableNormal"/>
    <w:next w:val="TableGrid"/>
    <w:uiPriority w:val="59"/>
    <w:rsid w:val="00BA6AC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uiPriority w:val="59"/>
    <w:rsid w:val="00BA6AC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
    <w:name w:val="Table Grid452"/>
    <w:basedOn w:val="TableNormal"/>
    <w:next w:val="TableGrid"/>
    <w:uiPriority w:val="59"/>
    <w:rsid w:val="00BA6AC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next w:val="TableGrid"/>
    <w:uiPriority w:val="59"/>
    <w:rsid w:val="00BA6AC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4">
    <w:name w:val="Table Grid454"/>
    <w:basedOn w:val="TableNormal"/>
    <w:next w:val="TableGrid"/>
    <w:uiPriority w:val="59"/>
    <w:rsid w:val="00BA6AC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5">
    <w:name w:val="Table Grid455"/>
    <w:basedOn w:val="TableNormal"/>
    <w:next w:val="TableGrid"/>
    <w:uiPriority w:val="59"/>
    <w:rsid w:val="00BA6AC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6">
    <w:name w:val="Table Grid456"/>
    <w:basedOn w:val="TableNormal"/>
    <w:next w:val="TableGrid"/>
    <w:uiPriority w:val="59"/>
    <w:rsid w:val="00BA6AC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7">
    <w:name w:val="Table Grid457"/>
    <w:basedOn w:val="TableNormal"/>
    <w:next w:val="TableGrid"/>
    <w:uiPriority w:val="59"/>
    <w:rsid w:val="00143BA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8">
    <w:name w:val="Table Grid458"/>
    <w:basedOn w:val="TableNormal"/>
    <w:next w:val="TableGrid"/>
    <w:uiPriority w:val="59"/>
    <w:rsid w:val="00143BA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9">
    <w:name w:val="Table Grid459"/>
    <w:basedOn w:val="TableNormal"/>
    <w:next w:val="TableGrid"/>
    <w:uiPriority w:val="59"/>
    <w:rsid w:val="00143BA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0F1F9E"/>
  </w:style>
  <w:style w:type="table" w:customStyle="1" w:styleId="TableGrid460">
    <w:name w:val="Table Grid460"/>
    <w:basedOn w:val="TableNormal"/>
    <w:next w:val="TableGrid"/>
    <w:uiPriority w:val="59"/>
    <w:rsid w:val="000F1F9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CA563C"/>
  </w:style>
  <w:style w:type="table" w:customStyle="1" w:styleId="TableGrid461">
    <w:name w:val="Table Grid461"/>
    <w:basedOn w:val="TableNormal"/>
    <w:next w:val="TableGrid"/>
    <w:uiPriority w:val="59"/>
    <w:rsid w:val="00CA563C"/>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9A264A"/>
  </w:style>
  <w:style w:type="table" w:customStyle="1" w:styleId="TableGrid462">
    <w:name w:val="Table Grid462"/>
    <w:basedOn w:val="TableNormal"/>
    <w:next w:val="TableGrid"/>
    <w:uiPriority w:val="59"/>
    <w:rsid w:val="009A264A"/>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3">
    <w:name w:val="Table Grid463"/>
    <w:basedOn w:val="TableNormal"/>
    <w:next w:val="TableGrid"/>
    <w:uiPriority w:val="59"/>
    <w:rsid w:val="00846E41"/>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
    <w:name w:val="Table Grid1152"/>
    <w:basedOn w:val="TableNormal"/>
    <w:next w:val="TableGrid"/>
    <w:uiPriority w:val="59"/>
    <w:rsid w:val="00B73A2E"/>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64">
    <w:name w:val="Table Grid464"/>
    <w:basedOn w:val="TableNormal"/>
    <w:next w:val="TableGrid"/>
    <w:uiPriority w:val="59"/>
    <w:rsid w:val="00E72E9F"/>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5">
    <w:name w:val="Table Grid465"/>
    <w:basedOn w:val="TableNormal"/>
    <w:next w:val="TableGrid"/>
    <w:uiPriority w:val="59"/>
    <w:rsid w:val="006E3B1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
    <w:name w:val="Table Grid1153"/>
    <w:basedOn w:val="TableNormal"/>
    <w:next w:val="TableGrid"/>
    <w:uiPriority w:val="59"/>
    <w:rsid w:val="00A86DBB"/>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66">
    <w:name w:val="Table Grid466"/>
    <w:basedOn w:val="TableNormal"/>
    <w:next w:val="TableGrid"/>
    <w:uiPriority w:val="59"/>
    <w:rsid w:val="00ED150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67">
    <w:name w:val="Table Grid467"/>
    <w:basedOn w:val="TableNormal"/>
    <w:next w:val="TableGrid"/>
    <w:uiPriority w:val="59"/>
    <w:rsid w:val="00ED1502"/>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qFormat/>
    <w:rsid w:val="00012B67"/>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spacing w:after="0" w:line="240" w:lineRule="auto"/>
    </w:pPr>
    <w:rPr>
      <w:rFonts w:ascii="Arial" w:eastAsia="Arial" w:hAnsi="Arial" w:cs="Arial"/>
      <w:lang w:val="en-US"/>
    </w:rPr>
  </w:style>
  <w:style w:type="character" w:styleId="UnresolvedMention">
    <w:name w:val="Unresolved Mention"/>
    <w:basedOn w:val="DefaultParagraphFont"/>
    <w:uiPriority w:val="99"/>
    <w:semiHidden/>
    <w:unhideWhenUsed/>
    <w:rsid w:val="00147A74"/>
    <w:rPr>
      <w:color w:val="605E5C"/>
      <w:shd w:val="clear" w:color="auto" w:fill="E1DFDD"/>
    </w:rPr>
  </w:style>
  <w:style w:type="table" w:styleId="GridTable1Light-Accent3">
    <w:name w:val="Grid Table 1 Light Accent 3"/>
    <w:basedOn w:val="TableNormal"/>
    <w:uiPriority w:val="46"/>
    <w:rsid w:val="0040172D"/>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LightList-Accent5">
    <w:name w:val="Light List Accent 5"/>
    <w:basedOn w:val="TableNormal"/>
    <w:uiPriority w:val="61"/>
    <w:rsid w:val="0040172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Calibri"/>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solid" w:color="4BACC6" w:fill="auto"/>
      </w:tcPr>
    </w:tblStylePr>
    <w:tblStylePr w:type="lastRow">
      <w:pPr>
        <w:spacing w:before="0" w:after="0" w:line="240" w:lineRule="auto"/>
      </w:pPr>
      <w:rPr>
        <w:b/>
        <w:bCs/>
      </w:rPr>
      <w:tblPr/>
      <w:tcPr>
        <w:tcBorders>
          <w:top w:val="double" w:sz="18"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Table3-Accent3">
    <w:name w:val="List Table 3 Accent 3"/>
    <w:basedOn w:val="TableNormal"/>
    <w:uiPriority w:val="48"/>
    <w:rsid w:val="0040172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rFonts w:ascii="Calibri" w:eastAsia="Calibri" w:hAnsi="Calibri" w:cs="Calibri"/>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GridTable1Light-Accent1">
    <w:name w:val="Grid Table 1 Light Accent 1"/>
    <w:basedOn w:val="TableNormal"/>
    <w:uiPriority w:val="46"/>
    <w:rsid w:val="0040172D"/>
    <w:p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pPr>
    <w:rPr>
      <w:kern w:val="2"/>
      <w:lang w:val="en-US"/>
      <w14:ligatures w14:val="standardContextual"/>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TableofFigures">
    <w:name w:val="table of figures"/>
    <w:basedOn w:val="Normal"/>
    <w:next w:val="Normal"/>
    <w:uiPriority w:val="99"/>
    <w:unhideWhenUsed/>
    <w:rsid w:val="0040172D"/>
    <w:pPr>
      <w:pBdr>
        <w:top w:val="none" w:sz="0" w:space="0" w:color="auto"/>
        <w:left w:val="none" w:sz="0" w:space="0" w:color="auto"/>
        <w:bottom w:val="none" w:sz="0" w:space="0" w:color="auto"/>
        <w:right w:val="none" w:sz="0" w:space="0" w:color="auto"/>
        <w:between w:val="none" w:sz="0" w:space="0" w:color="auto"/>
        <w:bar w:val="none" w:sz="0" w:color="auto"/>
      </w:pBdr>
      <w:spacing w:after="0"/>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624063">
      <w:bodyDiv w:val="1"/>
      <w:marLeft w:val="0"/>
      <w:marRight w:val="0"/>
      <w:marTop w:val="0"/>
      <w:marBottom w:val="0"/>
      <w:divBdr>
        <w:top w:val="none" w:sz="0" w:space="0" w:color="auto"/>
        <w:left w:val="none" w:sz="0" w:space="0" w:color="auto"/>
        <w:bottom w:val="none" w:sz="0" w:space="0" w:color="auto"/>
        <w:right w:val="none" w:sz="0" w:space="0" w:color="auto"/>
      </w:divBdr>
    </w:div>
    <w:div w:id="104034938">
      <w:bodyDiv w:val="1"/>
      <w:marLeft w:val="0"/>
      <w:marRight w:val="0"/>
      <w:marTop w:val="0"/>
      <w:marBottom w:val="0"/>
      <w:divBdr>
        <w:top w:val="none" w:sz="0" w:space="0" w:color="auto"/>
        <w:left w:val="none" w:sz="0" w:space="0" w:color="auto"/>
        <w:bottom w:val="none" w:sz="0" w:space="0" w:color="auto"/>
        <w:right w:val="none" w:sz="0" w:space="0" w:color="auto"/>
      </w:divBdr>
    </w:div>
    <w:div w:id="113445696">
      <w:bodyDiv w:val="1"/>
      <w:marLeft w:val="0"/>
      <w:marRight w:val="0"/>
      <w:marTop w:val="0"/>
      <w:marBottom w:val="0"/>
      <w:divBdr>
        <w:top w:val="none" w:sz="0" w:space="0" w:color="auto"/>
        <w:left w:val="none" w:sz="0" w:space="0" w:color="auto"/>
        <w:bottom w:val="none" w:sz="0" w:space="0" w:color="auto"/>
        <w:right w:val="none" w:sz="0" w:space="0" w:color="auto"/>
      </w:divBdr>
    </w:div>
    <w:div w:id="232348966">
      <w:bodyDiv w:val="1"/>
      <w:marLeft w:val="0"/>
      <w:marRight w:val="0"/>
      <w:marTop w:val="0"/>
      <w:marBottom w:val="0"/>
      <w:divBdr>
        <w:top w:val="none" w:sz="0" w:space="0" w:color="auto"/>
        <w:left w:val="none" w:sz="0" w:space="0" w:color="auto"/>
        <w:bottom w:val="none" w:sz="0" w:space="0" w:color="auto"/>
        <w:right w:val="none" w:sz="0" w:space="0" w:color="auto"/>
      </w:divBdr>
    </w:div>
    <w:div w:id="308631970">
      <w:bodyDiv w:val="1"/>
      <w:marLeft w:val="0"/>
      <w:marRight w:val="0"/>
      <w:marTop w:val="0"/>
      <w:marBottom w:val="0"/>
      <w:divBdr>
        <w:top w:val="none" w:sz="0" w:space="0" w:color="auto"/>
        <w:left w:val="none" w:sz="0" w:space="0" w:color="auto"/>
        <w:bottom w:val="none" w:sz="0" w:space="0" w:color="auto"/>
        <w:right w:val="none" w:sz="0" w:space="0" w:color="auto"/>
      </w:divBdr>
    </w:div>
    <w:div w:id="637413381">
      <w:bodyDiv w:val="1"/>
      <w:marLeft w:val="0"/>
      <w:marRight w:val="0"/>
      <w:marTop w:val="0"/>
      <w:marBottom w:val="0"/>
      <w:divBdr>
        <w:top w:val="none" w:sz="0" w:space="0" w:color="auto"/>
        <w:left w:val="none" w:sz="0" w:space="0" w:color="auto"/>
        <w:bottom w:val="none" w:sz="0" w:space="0" w:color="auto"/>
        <w:right w:val="none" w:sz="0" w:space="0" w:color="auto"/>
      </w:divBdr>
    </w:div>
    <w:div w:id="708147954">
      <w:bodyDiv w:val="1"/>
      <w:marLeft w:val="0"/>
      <w:marRight w:val="0"/>
      <w:marTop w:val="0"/>
      <w:marBottom w:val="0"/>
      <w:divBdr>
        <w:top w:val="none" w:sz="0" w:space="0" w:color="auto"/>
        <w:left w:val="none" w:sz="0" w:space="0" w:color="auto"/>
        <w:bottom w:val="none" w:sz="0" w:space="0" w:color="auto"/>
        <w:right w:val="none" w:sz="0" w:space="0" w:color="auto"/>
      </w:divBdr>
    </w:div>
    <w:div w:id="748116829">
      <w:bodyDiv w:val="1"/>
      <w:marLeft w:val="0"/>
      <w:marRight w:val="0"/>
      <w:marTop w:val="0"/>
      <w:marBottom w:val="0"/>
      <w:divBdr>
        <w:top w:val="none" w:sz="0" w:space="0" w:color="auto"/>
        <w:left w:val="none" w:sz="0" w:space="0" w:color="auto"/>
        <w:bottom w:val="none" w:sz="0" w:space="0" w:color="auto"/>
        <w:right w:val="none" w:sz="0" w:space="0" w:color="auto"/>
      </w:divBdr>
    </w:div>
    <w:div w:id="803083940">
      <w:bodyDiv w:val="1"/>
      <w:marLeft w:val="0"/>
      <w:marRight w:val="0"/>
      <w:marTop w:val="0"/>
      <w:marBottom w:val="0"/>
      <w:divBdr>
        <w:top w:val="none" w:sz="0" w:space="0" w:color="auto"/>
        <w:left w:val="none" w:sz="0" w:space="0" w:color="auto"/>
        <w:bottom w:val="none" w:sz="0" w:space="0" w:color="auto"/>
        <w:right w:val="none" w:sz="0" w:space="0" w:color="auto"/>
      </w:divBdr>
    </w:div>
    <w:div w:id="891042843">
      <w:bodyDiv w:val="1"/>
      <w:marLeft w:val="0"/>
      <w:marRight w:val="0"/>
      <w:marTop w:val="0"/>
      <w:marBottom w:val="0"/>
      <w:divBdr>
        <w:top w:val="none" w:sz="0" w:space="0" w:color="auto"/>
        <w:left w:val="none" w:sz="0" w:space="0" w:color="auto"/>
        <w:bottom w:val="none" w:sz="0" w:space="0" w:color="auto"/>
        <w:right w:val="none" w:sz="0" w:space="0" w:color="auto"/>
      </w:divBdr>
    </w:div>
    <w:div w:id="963542353">
      <w:bodyDiv w:val="1"/>
      <w:marLeft w:val="0"/>
      <w:marRight w:val="0"/>
      <w:marTop w:val="0"/>
      <w:marBottom w:val="0"/>
      <w:divBdr>
        <w:top w:val="none" w:sz="0" w:space="0" w:color="auto"/>
        <w:left w:val="none" w:sz="0" w:space="0" w:color="auto"/>
        <w:bottom w:val="none" w:sz="0" w:space="0" w:color="auto"/>
        <w:right w:val="none" w:sz="0" w:space="0" w:color="auto"/>
      </w:divBdr>
    </w:div>
    <w:div w:id="978654780">
      <w:bodyDiv w:val="1"/>
      <w:marLeft w:val="0"/>
      <w:marRight w:val="0"/>
      <w:marTop w:val="0"/>
      <w:marBottom w:val="0"/>
      <w:divBdr>
        <w:top w:val="none" w:sz="0" w:space="0" w:color="auto"/>
        <w:left w:val="none" w:sz="0" w:space="0" w:color="auto"/>
        <w:bottom w:val="none" w:sz="0" w:space="0" w:color="auto"/>
        <w:right w:val="none" w:sz="0" w:space="0" w:color="auto"/>
      </w:divBdr>
    </w:div>
    <w:div w:id="1490443868">
      <w:bodyDiv w:val="1"/>
      <w:marLeft w:val="0"/>
      <w:marRight w:val="0"/>
      <w:marTop w:val="0"/>
      <w:marBottom w:val="0"/>
      <w:divBdr>
        <w:top w:val="none" w:sz="0" w:space="0" w:color="auto"/>
        <w:left w:val="none" w:sz="0" w:space="0" w:color="auto"/>
        <w:bottom w:val="none" w:sz="0" w:space="0" w:color="auto"/>
        <w:right w:val="none" w:sz="0" w:space="0" w:color="auto"/>
      </w:divBdr>
    </w:div>
    <w:div w:id="1582711222">
      <w:bodyDiv w:val="1"/>
      <w:marLeft w:val="0"/>
      <w:marRight w:val="0"/>
      <w:marTop w:val="0"/>
      <w:marBottom w:val="0"/>
      <w:divBdr>
        <w:top w:val="none" w:sz="0" w:space="0" w:color="auto"/>
        <w:left w:val="none" w:sz="0" w:space="0" w:color="auto"/>
        <w:bottom w:val="none" w:sz="0" w:space="0" w:color="auto"/>
        <w:right w:val="none" w:sz="0" w:space="0" w:color="auto"/>
      </w:divBdr>
    </w:div>
    <w:div w:id="1595429988">
      <w:bodyDiv w:val="1"/>
      <w:marLeft w:val="0"/>
      <w:marRight w:val="0"/>
      <w:marTop w:val="0"/>
      <w:marBottom w:val="0"/>
      <w:divBdr>
        <w:top w:val="none" w:sz="0" w:space="0" w:color="auto"/>
        <w:left w:val="none" w:sz="0" w:space="0" w:color="auto"/>
        <w:bottom w:val="none" w:sz="0" w:space="0" w:color="auto"/>
        <w:right w:val="none" w:sz="0" w:space="0" w:color="auto"/>
      </w:divBdr>
    </w:div>
    <w:div w:id="1672953720">
      <w:bodyDiv w:val="1"/>
      <w:marLeft w:val="0"/>
      <w:marRight w:val="0"/>
      <w:marTop w:val="0"/>
      <w:marBottom w:val="0"/>
      <w:divBdr>
        <w:top w:val="none" w:sz="0" w:space="0" w:color="auto"/>
        <w:left w:val="none" w:sz="0" w:space="0" w:color="auto"/>
        <w:bottom w:val="none" w:sz="0" w:space="0" w:color="auto"/>
        <w:right w:val="none" w:sz="0" w:space="0" w:color="auto"/>
      </w:divBdr>
    </w:div>
    <w:div w:id="1674380695">
      <w:bodyDiv w:val="1"/>
      <w:marLeft w:val="0"/>
      <w:marRight w:val="0"/>
      <w:marTop w:val="0"/>
      <w:marBottom w:val="0"/>
      <w:divBdr>
        <w:top w:val="none" w:sz="0" w:space="0" w:color="auto"/>
        <w:left w:val="none" w:sz="0" w:space="0" w:color="auto"/>
        <w:bottom w:val="none" w:sz="0" w:space="0" w:color="auto"/>
        <w:right w:val="none" w:sz="0" w:space="0" w:color="auto"/>
      </w:divBdr>
    </w:div>
    <w:div w:id="1852596875">
      <w:bodyDiv w:val="1"/>
      <w:marLeft w:val="0"/>
      <w:marRight w:val="0"/>
      <w:marTop w:val="0"/>
      <w:marBottom w:val="0"/>
      <w:divBdr>
        <w:top w:val="none" w:sz="0" w:space="0" w:color="auto"/>
        <w:left w:val="none" w:sz="0" w:space="0" w:color="auto"/>
        <w:bottom w:val="none" w:sz="0" w:space="0" w:color="auto"/>
        <w:right w:val="none" w:sz="0" w:space="0" w:color="auto"/>
      </w:divBdr>
    </w:div>
    <w:div w:id="1995446967">
      <w:bodyDiv w:val="1"/>
      <w:marLeft w:val="0"/>
      <w:marRight w:val="0"/>
      <w:marTop w:val="0"/>
      <w:marBottom w:val="0"/>
      <w:divBdr>
        <w:top w:val="none" w:sz="0" w:space="0" w:color="auto"/>
        <w:left w:val="none" w:sz="0" w:space="0" w:color="auto"/>
        <w:bottom w:val="none" w:sz="0" w:space="0" w:color="auto"/>
        <w:right w:val="none" w:sz="0" w:space="0" w:color="auto"/>
      </w:divBdr>
    </w:div>
    <w:div w:id="20004997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9.png"/><Relationship Id="rId159" Type="http://schemas.openxmlformats.org/officeDocument/2006/relationships/image" Target="media/image140.png"/><Relationship Id="rId170" Type="http://schemas.openxmlformats.org/officeDocument/2006/relationships/chart" Target="charts/chart13.xml"/><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6.PNG"/><Relationship Id="rId128" Type="http://schemas.openxmlformats.org/officeDocument/2006/relationships/image" Target="media/image119.png"/><Relationship Id="rId149" Type="http://schemas.openxmlformats.org/officeDocument/2006/relationships/chart" Target="charts/chart6.xml"/><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chart" Target="charts/chart11.xm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0.jpg"/><Relationship Id="rId85" Type="http://schemas.openxmlformats.org/officeDocument/2006/relationships/image" Target="media/image77.PNG"/><Relationship Id="rId150" Type="http://schemas.openxmlformats.org/officeDocument/2006/relationships/chart" Target="charts/chart7.xml"/><Relationship Id="rId171" Type="http://schemas.openxmlformats.org/officeDocument/2006/relationships/chart" Target="charts/chart14.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0.PNG"/><Relationship Id="rId129" Type="http://schemas.openxmlformats.org/officeDocument/2006/relationships/image" Target="media/image120.png"/><Relationship Id="rId54" Type="http://schemas.openxmlformats.org/officeDocument/2006/relationships/image" Target="media/image47.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1.jpg"/><Relationship Id="rId161" Type="http://schemas.openxmlformats.org/officeDocument/2006/relationships/chart" Target="charts/chart12.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7.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chart" Target="charts/chart8.xml"/><Relationship Id="rId156" Type="http://schemas.openxmlformats.org/officeDocument/2006/relationships/image" Target="media/image137.png"/><Relationship Id="rId177" Type="http://schemas.openxmlformats.org/officeDocument/2006/relationships/fontTable" Target="fontTable.xml"/><Relationship Id="rId172" Type="http://schemas.openxmlformats.org/officeDocument/2006/relationships/chart" Target="charts/chart15.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6.gif"/><Relationship Id="rId141" Type="http://schemas.openxmlformats.org/officeDocument/2006/relationships/image" Target="media/image132.png"/><Relationship Id="rId146" Type="http://schemas.openxmlformats.org/officeDocument/2006/relationships/chart" Target="charts/chart3.xml"/><Relationship Id="rId167" Type="http://schemas.openxmlformats.org/officeDocument/2006/relationships/image" Target="media/image146.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4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38.png"/><Relationship Id="rId178"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35.png"/><Relationship Id="rId173" Type="http://schemas.openxmlformats.org/officeDocument/2006/relationships/chart" Target="charts/chart16.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footer" Target="footer1.xml"/><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7.png"/><Relationship Id="rId147" Type="http://schemas.openxmlformats.org/officeDocument/2006/relationships/chart" Target="charts/chart4.xml"/><Relationship Id="rId168" Type="http://schemas.openxmlformats.org/officeDocument/2006/relationships/image" Target="media/image147.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3.png"/><Relationship Id="rId163" Type="http://schemas.openxmlformats.org/officeDocument/2006/relationships/image" Target="media/image142.jp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8.png"/><Relationship Id="rId158" Type="http://schemas.openxmlformats.org/officeDocument/2006/relationships/image" Target="media/image139.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3.png"/><Relationship Id="rId153" Type="http://schemas.openxmlformats.org/officeDocument/2006/relationships/chart" Target="charts/chart9.xml"/><Relationship Id="rId174" Type="http://schemas.openxmlformats.org/officeDocument/2006/relationships/chart" Target="charts/chart17.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chart" Target="charts/chart1.xml"/><Relationship Id="rId148" Type="http://schemas.openxmlformats.org/officeDocument/2006/relationships/chart" Target="charts/chart5.xml"/><Relationship Id="rId164" Type="http://schemas.openxmlformats.org/officeDocument/2006/relationships/image" Target="media/image143.jpg"/><Relationship Id="rId169" Type="http://schemas.openxmlformats.org/officeDocument/2006/relationships/image" Target="media/image148.jp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4.png"/><Relationship Id="rId154" Type="http://schemas.openxmlformats.org/officeDocument/2006/relationships/chart" Target="charts/chart10.xml"/><Relationship Id="rId175" Type="http://schemas.openxmlformats.org/officeDocument/2006/relationships/chart" Target="charts/chart18.xml"/><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hyperlink" Target="javascript:WebForm_DoPostBackWithOptions(new%20WebForm_PostBackOptions(%22ctl00$MainContent$ucConsolidationDetails1$document%22,%20%22%22,%20false,%20%22%22,%20%22GetPdfFileFromConsolidation.aspx?id=1debe336-8832-41d0-888f-e750f8ece022&amp;language=1&amp;type=2&amp;consolidationId=d9243301-7749-4577-9348-73a82f3d7bc2%22,%20false,%20true))" TargetMode="External"/><Relationship Id="rId144" Type="http://schemas.openxmlformats.org/officeDocument/2006/relationships/image" Target="media/image134.png"/><Relationship Id="rId90" Type="http://schemas.openxmlformats.org/officeDocument/2006/relationships/image" Target="media/image82.PNG"/><Relationship Id="rId165" Type="http://schemas.openxmlformats.org/officeDocument/2006/relationships/image" Target="media/image144.jp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5.png"/><Relationship Id="rId80" Type="http://schemas.openxmlformats.org/officeDocument/2006/relationships/image" Target="media/image72.PNG"/><Relationship Id="rId155" Type="http://schemas.openxmlformats.org/officeDocument/2006/relationships/image" Target="media/image136.png"/><Relationship Id="rId176" Type="http://schemas.openxmlformats.org/officeDocument/2006/relationships/footer" Target="footer2.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5.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chart" Target="charts/chart2.xml"/><Relationship Id="rId166" Type="http://schemas.openxmlformats.org/officeDocument/2006/relationships/image" Target="media/image145.jpg"/><Relationship Id="rId1" Type="http://schemas.openxmlformats.org/officeDocument/2006/relationships/customXml" Target="../customXml/item1.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embeddings/oleObject10.bin"/><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oleObject" Target="file:///\\CKPServer\CKP\Eko%20svest\Inventari\GHG%20Inventory%20database%20Prilep%202021.xlsx" TargetMode="External"/><Relationship Id="rId2" Type="http://schemas.microsoft.com/office/2011/relationships/chartColorStyle" Target="colors1.xml"/><Relationship Id="rId1" Type="http://schemas.microsoft.com/office/2011/relationships/chartStyle" Target="style1.xml"/></Relationships>
</file>

<file path=word/charts/_rels/chart14.xml.rels><?xml version="1.0" encoding="UTF-8" standalone="yes"?>
<Relationships xmlns="http://schemas.openxmlformats.org/package/2006/relationships"><Relationship Id="rId3" Type="http://schemas.openxmlformats.org/officeDocument/2006/relationships/oleObject" Target="file:///\\CKPServer\CKP\Eko%20svest\Inventari\GHG%20Inventory%20database%20Prilep%202021.xlsx" TargetMode="External"/><Relationship Id="rId2" Type="http://schemas.microsoft.com/office/2011/relationships/chartColorStyle" Target="colors2.xml"/><Relationship Id="rId1" Type="http://schemas.microsoft.com/office/2011/relationships/chartStyle" Target="style2.xml"/></Relationships>
</file>

<file path=word/charts/_rels/chart15.xml.rels><?xml version="1.0" encoding="UTF-8" standalone="yes"?>
<Relationships xmlns="http://schemas.openxmlformats.org/package/2006/relationships"><Relationship Id="rId3" Type="http://schemas.openxmlformats.org/officeDocument/2006/relationships/oleObject" Target="file:///\\CKPServer\CKP\Eko%20svest\Inventari\GHG%20Inventory%20database%20Prilep%202021.xlsx" TargetMode="External"/><Relationship Id="rId2" Type="http://schemas.microsoft.com/office/2011/relationships/chartColorStyle" Target="colors3.xml"/><Relationship Id="rId1" Type="http://schemas.microsoft.com/office/2011/relationships/chartStyle" Target="style3.xml"/></Relationships>
</file>

<file path=word/charts/_rels/chart16.xml.rels><?xml version="1.0" encoding="UTF-8" standalone="yes"?>
<Relationships xmlns="http://schemas.openxmlformats.org/package/2006/relationships"><Relationship Id="rId3" Type="http://schemas.openxmlformats.org/officeDocument/2006/relationships/oleObject" Target="file:///\\CKPServer\CKP\Eko%20svest\Inventari\GHG%20Inventory%20database%20Prilep%202021.xlsx" TargetMode="External"/><Relationship Id="rId2" Type="http://schemas.microsoft.com/office/2011/relationships/chartColorStyle" Target="colors4.xml"/><Relationship Id="rId1" Type="http://schemas.microsoft.com/office/2011/relationships/chartStyle" Target="style4.xml"/></Relationships>
</file>

<file path=word/charts/_rels/chart17.xml.rels><?xml version="1.0" encoding="UTF-8" standalone="yes"?>
<Relationships xmlns="http://schemas.openxmlformats.org/package/2006/relationships"><Relationship Id="rId3" Type="http://schemas.openxmlformats.org/officeDocument/2006/relationships/oleObject" Target="file:///\\CKPServer\CKP\Eko%20svest\Inventari\GHG%20Inventory%20database%20Prilep%202021.xlsx" TargetMode="External"/><Relationship Id="rId2" Type="http://schemas.microsoft.com/office/2011/relationships/chartColorStyle" Target="colors5.xml"/><Relationship Id="rId1" Type="http://schemas.microsoft.com/office/2011/relationships/chartStyle" Target="style5.xml"/></Relationships>
</file>

<file path=word/charts/_rels/chart18.xml.rels><?xml version="1.0" encoding="UTF-8" standalone="yes"?>
<Relationships xmlns="http://schemas.openxmlformats.org/package/2006/relationships"><Relationship Id="rId3" Type="http://schemas.openxmlformats.org/officeDocument/2006/relationships/oleObject" Target="file:///\\CKPServer\CKP\Eko%20svest\Inventari\GHG%20Inventory%20database%20Prilep%202021.xlsx" TargetMode="External"/><Relationship Id="rId2" Type="http://schemas.microsoft.com/office/2011/relationships/chartColorStyle" Target="colors6.xml"/><Relationship Id="rId1" Type="http://schemas.microsoft.com/office/2011/relationships/chartStyle" Target="style6.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8650416222724"/>
          <c:y val="4.9017746953816201E-2"/>
          <c:w val="0.88081217570575954"/>
          <c:h val="0.84037892614416576"/>
        </c:manualLayout>
      </c:layout>
      <c:scatterChart>
        <c:scatterStyle val="smoothMarker"/>
        <c:varyColors val="0"/>
        <c:ser>
          <c:idx val="0"/>
          <c:order val="0"/>
          <c:tx>
            <c:v>Температура (Tsr)</c:v>
          </c:tx>
          <c:marker>
            <c:symbol val="none"/>
          </c:marker>
          <c:trendline>
            <c:trendlineType val="linear"/>
            <c:dispRSqr val="0"/>
            <c:dispEq val="0"/>
          </c:trendline>
          <c:xVal>
            <c:numRef>
              <c:f>'[Data_Prilep_draft 4.xlsx]Leto'!$I$64:$I$102</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4.xlsx]Leto'!$K$64:$K$102</c:f>
              <c:numCache>
                <c:formatCode>General</c:formatCode>
                <c:ptCount val="39"/>
                <c:pt idx="0">
                  <c:v>20.123675437600493</c:v>
                </c:pt>
                <c:pt idx="1">
                  <c:v>20.29125852609226</c:v>
                </c:pt>
                <c:pt idx="2">
                  <c:v>20.283331696217783</c:v>
                </c:pt>
                <c:pt idx="3">
                  <c:v>20.27763271706409</c:v>
                </c:pt>
                <c:pt idx="4">
                  <c:v>20.274184791664794</c:v>
                </c:pt>
                <c:pt idx="5">
                  <c:v>20.441767880156181</c:v>
                </c:pt>
                <c:pt idx="6">
                  <c:v>20.433841050282101</c:v>
                </c:pt>
                <c:pt idx="7">
                  <c:v>20.428142071127919</c:v>
                </c:pt>
                <c:pt idx="8">
                  <c:v>20.424694145729831</c:v>
                </c:pt>
                <c:pt idx="9">
                  <c:v>20.592277234221246</c:v>
                </c:pt>
                <c:pt idx="10">
                  <c:v>20.584350404347319</c:v>
                </c:pt>
                <c:pt idx="11">
                  <c:v>20.578651425192387</c:v>
                </c:pt>
                <c:pt idx="12">
                  <c:v>20.575203499794338</c:v>
                </c:pt>
                <c:pt idx="13">
                  <c:v>20.742786588286076</c:v>
                </c:pt>
                <c:pt idx="14">
                  <c:v>20.73485975841184</c:v>
                </c:pt>
                <c:pt idx="15">
                  <c:v>20.729160779257359</c:v>
                </c:pt>
                <c:pt idx="16">
                  <c:v>20.725712853857871</c:v>
                </c:pt>
                <c:pt idx="17">
                  <c:v>20.893295942349301</c:v>
                </c:pt>
                <c:pt idx="18">
                  <c:v>20.885369112475043</c:v>
                </c:pt>
                <c:pt idx="19">
                  <c:v>20.87967013332273</c:v>
                </c:pt>
                <c:pt idx="20">
                  <c:v>20.876222207923394</c:v>
                </c:pt>
                <c:pt idx="21">
                  <c:v>21.043805296414678</c:v>
                </c:pt>
                <c:pt idx="22">
                  <c:v>21.035878466541003</c:v>
                </c:pt>
                <c:pt idx="23">
                  <c:v>21.030179487386217</c:v>
                </c:pt>
                <c:pt idx="24">
                  <c:v>21.026731561987315</c:v>
                </c:pt>
                <c:pt idx="25">
                  <c:v>21.19431465047866</c:v>
                </c:pt>
                <c:pt idx="26">
                  <c:v>21.186387820604022</c:v>
                </c:pt>
                <c:pt idx="27">
                  <c:v>21.180688841451023</c:v>
                </c:pt>
                <c:pt idx="28">
                  <c:v>21.177240916052</c:v>
                </c:pt>
                <c:pt idx="29">
                  <c:v>21.344824004544005</c:v>
                </c:pt>
                <c:pt idx="30">
                  <c:v>21.336897174669101</c:v>
                </c:pt>
                <c:pt idx="31">
                  <c:v>21.331198195516208</c:v>
                </c:pt>
                <c:pt idx="32">
                  <c:v>21.327750270116422</c:v>
                </c:pt>
                <c:pt idx="33">
                  <c:v>21.495333358608104</c:v>
                </c:pt>
                <c:pt idx="34">
                  <c:v>21.487406528734056</c:v>
                </c:pt>
                <c:pt idx="35">
                  <c:v>21.481707549578942</c:v>
                </c:pt>
                <c:pt idx="36">
                  <c:v>21.478259624180577</c:v>
                </c:pt>
                <c:pt idx="37">
                  <c:v>21.645842712671811</c:v>
                </c:pt>
                <c:pt idx="38">
                  <c:v>21.637915882798882</c:v>
                </c:pt>
              </c:numCache>
            </c:numRef>
          </c:yVal>
          <c:smooth val="1"/>
          <c:extLst>
            <c:ext xmlns:c16="http://schemas.microsoft.com/office/drawing/2014/chart" uri="{C3380CC4-5D6E-409C-BE32-E72D297353CC}">
              <c16:uniqueId val="{00000001-A8AF-429C-9C3E-C819D00FD05A}"/>
            </c:ext>
          </c:extLst>
        </c:ser>
        <c:ser>
          <c:idx val="1"/>
          <c:order val="1"/>
          <c:tx>
            <c:v>Tsr_2023-2061</c:v>
          </c:tx>
          <c:spPr>
            <a:ln w="25400">
              <a:prstDash val="dash"/>
            </a:ln>
          </c:spPr>
          <c:marker>
            <c:symbol val="none"/>
          </c:marker>
          <c:xVal>
            <c:numRef>
              <c:f>'[Data_Prilep_draft 4.xlsx]Leto'!$P$2:$P$40</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4.xlsx]Leto'!$U$2:$U$40</c:f>
              <c:numCache>
                <c:formatCode>General</c:formatCode>
                <c:ptCount val="39"/>
                <c:pt idx="0">
                  <c:v>20.90303719481301</c:v>
                </c:pt>
                <c:pt idx="1">
                  <c:v>20.90303719481301</c:v>
                </c:pt>
                <c:pt idx="2">
                  <c:v>20.90303719481301</c:v>
                </c:pt>
                <c:pt idx="3">
                  <c:v>20.90303719481301</c:v>
                </c:pt>
                <c:pt idx="4">
                  <c:v>20.90303719481301</c:v>
                </c:pt>
                <c:pt idx="5">
                  <c:v>20.90303719481301</c:v>
                </c:pt>
                <c:pt idx="6">
                  <c:v>20.90303719481301</c:v>
                </c:pt>
                <c:pt idx="7">
                  <c:v>20.90303719481301</c:v>
                </c:pt>
                <c:pt idx="8">
                  <c:v>20.90303719481301</c:v>
                </c:pt>
                <c:pt idx="9">
                  <c:v>20.90303719481301</c:v>
                </c:pt>
                <c:pt idx="10">
                  <c:v>20.90303719481301</c:v>
                </c:pt>
                <c:pt idx="11">
                  <c:v>20.90303719481301</c:v>
                </c:pt>
                <c:pt idx="12">
                  <c:v>20.90303719481301</c:v>
                </c:pt>
                <c:pt idx="13">
                  <c:v>20.90303719481301</c:v>
                </c:pt>
                <c:pt idx="14">
                  <c:v>20.90303719481301</c:v>
                </c:pt>
                <c:pt idx="15">
                  <c:v>20.90303719481301</c:v>
                </c:pt>
                <c:pt idx="16">
                  <c:v>20.90303719481301</c:v>
                </c:pt>
                <c:pt idx="17">
                  <c:v>20.90303719481301</c:v>
                </c:pt>
                <c:pt idx="18">
                  <c:v>20.90303719481301</c:v>
                </c:pt>
                <c:pt idx="19">
                  <c:v>20.90303719481301</c:v>
                </c:pt>
                <c:pt idx="20">
                  <c:v>20.90303719481301</c:v>
                </c:pt>
                <c:pt idx="21">
                  <c:v>20.90303719481301</c:v>
                </c:pt>
                <c:pt idx="22">
                  <c:v>20.90303719481301</c:v>
                </c:pt>
                <c:pt idx="23">
                  <c:v>20.90303719481301</c:v>
                </c:pt>
                <c:pt idx="24">
                  <c:v>20.90303719481301</c:v>
                </c:pt>
                <c:pt idx="25">
                  <c:v>20.90303719481301</c:v>
                </c:pt>
                <c:pt idx="26">
                  <c:v>20.90303719481301</c:v>
                </c:pt>
                <c:pt idx="27">
                  <c:v>20.90303719481301</c:v>
                </c:pt>
                <c:pt idx="28">
                  <c:v>20.90303719481301</c:v>
                </c:pt>
                <c:pt idx="29">
                  <c:v>20.90303719481301</c:v>
                </c:pt>
                <c:pt idx="30">
                  <c:v>20.90303719481301</c:v>
                </c:pt>
                <c:pt idx="31">
                  <c:v>20.90303719481301</c:v>
                </c:pt>
                <c:pt idx="32">
                  <c:v>20.90303719481301</c:v>
                </c:pt>
                <c:pt idx="33">
                  <c:v>20.90303719481301</c:v>
                </c:pt>
                <c:pt idx="34">
                  <c:v>20.90303719481301</c:v>
                </c:pt>
                <c:pt idx="35">
                  <c:v>20.90303719481301</c:v>
                </c:pt>
                <c:pt idx="36">
                  <c:v>20.90303719481301</c:v>
                </c:pt>
                <c:pt idx="37">
                  <c:v>20.90303719481301</c:v>
                </c:pt>
                <c:pt idx="38">
                  <c:v>20.90303719481301</c:v>
                </c:pt>
              </c:numCache>
            </c:numRef>
          </c:yVal>
          <c:smooth val="1"/>
          <c:extLst>
            <c:ext xmlns:c16="http://schemas.microsoft.com/office/drawing/2014/chart" uri="{C3380CC4-5D6E-409C-BE32-E72D297353CC}">
              <c16:uniqueId val="{00000002-A8AF-429C-9C3E-C819D00FD05A}"/>
            </c:ext>
          </c:extLst>
        </c:ser>
        <c:dLbls>
          <c:showLegendKey val="0"/>
          <c:showVal val="0"/>
          <c:showCatName val="0"/>
          <c:showSerName val="0"/>
          <c:showPercent val="0"/>
          <c:showBubbleSize val="0"/>
        </c:dLbls>
        <c:axId val="156597248"/>
        <c:axId val="156607232"/>
      </c:scatterChart>
      <c:valAx>
        <c:axId val="156597248"/>
        <c:scaling>
          <c:orientation val="minMax"/>
          <c:max val="2061"/>
          <c:min val="2023"/>
        </c:scaling>
        <c:delete val="0"/>
        <c:axPos val="b"/>
        <c:majorGridlines>
          <c:spPr>
            <a:ln>
              <a:solidFill>
                <a:srgbClr val="00B050"/>
              </a:solidFill>
            </a:ln>
          </c:spPr>
        </c:majorGridlines>
        <c:numFmt formatCode="General" sourceLinked="1"/>
        <c:majorTickMark val="out"/>
        <c:minorTickMark val="none"/>
        <c:tickLblPos val="nextTo"/>
        <c:spPr>
          <a:ln>
            <a:solidFill>
              <a:schemeClr val="accent1"/>
            </a:solidFill>
          </a:ln>
        </c:spPr>
        <c:txPr>
          <a:bodyPr rot="-5400000" vert="horz"/>
          <a:lstStyle/>
          <a:p>
            <a:pPr>
              <a:defRPr/>
            </a:pPr>
            <a:endParaRPr lang="en-US"/>
          </a:p>
        </c:txPr>
        <c:crossAx val="156607232"/>
        <c:crosses val="autoZero"/>
        <c:crossBetween val="midCat"/>
        <c:majorUnit val="1"/>
      </c:valAx>
      <c:valAx>
        <c:axId val="156607232"/>
        <c:scaling>
          <c:orientation val="minMax"/>
          <c:max val="24"/>
          <c:min val="19"/>
        </c:scaling>
        <c:delete val="0"/>
        <c:axPos val="l"/>
        <c:majorGridlines>
          <c:spPr>
            <a:ln>
              <a:solidFill>
                <a:srgbClr val="00B050"/>
              </a:solidFill>
            </a:ln>
          </c:spPr>
        </c:majorGridlines>
        <c:numFmt formatCode="#,##0.0" sourceLinked="0"/>
        <c:majorTickMark val="out"/>
        <c:minorTickMark val="none"/>
        <c:tickLblPos val="nextTo"/>
        <c:crossAx val="156597248"/>
        <c:crosses val="autoZero"/>
        <c:crossBetween val="midCat"/>
        <c:majorUnit val="1"/>
      </c:valAx>
    </c:plotArea>
    <c:legend>
      <c:legendPos val="r"/>
      <c:layout>
        <c:manualLayout>
          <c:xMode val="edge"/>
          <c:yMode val="edge"/>
          <c:x val="0.4334102544112679"/>
          <c:y val="0.11975978168291877"/>
          <c:w val="0.3487679634105143"/>
          <c:h val="0.239508786567242"/>
        </c:manualLayout>
      </c:layout>
      <c:overlay val="0"/>
      <c:spPr>
        <a:solidFill>
          <a:schemeClr val="bg1"/>
        </a:solidFill>
        <a:ln>
          <a:solidFill>
            <a:schemeClr val="tx1"/>
          </a:solidFill>
        </a:ln>
      </c:sp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8650416222724"/>
          <c:y val="4.9017746953816201E-2"/>
          <c:w val="0.88081217570575954"/>
          <c:h val="0.84037892614416576"/>
        </c:manualLayout>
      </c:layout>
      <c:scatterChart>
        <c:scatterStyle val="smoothMarker"/>
        <c:varyColors val="0"/>
        <c:ser>
          <c:idx val="0"/>
          <c:order val="0"/>
          <c:tx>
            <c:v>Максимални 24 часовни врнежи (P24)</c:v>
          </c:tx>
          <c:marker>
            <c:symbol val="none"/>
          </c:marker>
          <c:trendline>
            <c:trendlineType val="linear"/>
            <c:dispRSqr val="0"/>
            <c:dispEq val="0"/>
          </c:trendline>
          <c:xVal>
            <c:numRef>
              <c:f>'[Data_Prilep_draft 4.xlsx]Esen'!$I$64:$I$102</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4.xlsx]Esen'!$L$64:$L$102</c:f>
              <c:numCache>
                <c:formatCode>General</c:formatCode>
                <c:ptCount val="39"/>
                <c:pt idx="0">
                  <c:v>29.591595595151169</c:v>
                </c:pt>
                <c:pt idx="1">
                  <c:v>29.982328029397831</c:v>
                </c:pt>
                <c:pt idx="2">
                  <c:v>30.2589818933982</c:v>
                </c:pt>
                <c:pt idx="3">
                  <c:v>30.528257330445811</c:v>
                </c:pt>
                <c:pt idx="4">
                  <c:v>30.790214351647851</c:v>
                </c:pt>
                <c:pt idx="5">
                  <c:v>31.180946785894029</c:v>
                </c:pt>
                <c:pt idx="6">
                  <c:v>31.45760064989469</c:v>
                </c:pt>
                <c:pt idx="7">
                  <c:v>31.726876086942021</c:v>
                </c:pt>
                <c:pt idx="8">
                  <c:v>31.988833108144579</c:v>
                </c:pt>
                <c:pt idx="9">
                  <c:v>32.379565542390488</c:v>
                </c:pt>
                <c:pt idx="10">
                  <c:v>32.65621940639025</c:v>
                </c:pt>
                <c:pt idx="11">
                  <c:v>32.925494843438521</c:v>
                </c:pt>
                <c:pt idx="12">
                  <c:v>33.187451864640749</c:v>
                </c:pt>
                <c:pt idx="13">
                  <c:v>33.578184298887237</c:v>
                </c:pt>
                <c:pt idx="14">
                  <c:v>33.854838162887027</c:v>
                </c:pt>
                <c:pt idx="15">
                  <c:v>34.124113599935598</c:v>
                </c:pt>
                <c:pt idx="16">
                  <c:v>34.386070621137613</c:v>
                </c:pt>
                <c:pt idx="17">
                  <c:v>34.776803055383724</c:v>
                </c:pt>
                <c:pt idx="18">
                  <c:v>35.053456919383677</c:v>
                </c:pt>
                <c:pt idx="19">
                  <c:v>35.32273235643121</c:v>
                </c:pt>
                <c:pt idx="20">
                  <c:v>35.584689377633623</c:v>
                </c:pt>
                <c:pt idx="21">
                  <c:v>35.975421811880047</c:v>
                </c:pt>
                <c:pt idx="22">
                  <c:v>36.252075675879887</c:v>
                </c:pt>
                <c:pt idx="23">
                  <c:v>36.521351112927249</c:v>
                </c:pt>
                <c:pt idx="24">
                  <c:v>36.7833081341305</c:v>
                </c:pt>
                <c:pt idx="25">
                  <c:v>37.174040568376633</c:v>
                </c:pt>
                <c:pt idx="26">
                  <c:v>37.450694432376423</c:v>
                </c:pt>
                <c:pt idx="27">
                  <c:v>37.719969869423842</c:v>
                </c:pt>
                <c:pt idx="28">
                  <c:v>37.981926890626653</c:v>
                </c:pt>
                <c:pt idx="29">
                  <c:v>38.372659324872593</c:v>
                </c:pt>
                <c:pt idx="30">
                  <c:v>38.649313188872412</c:v>
                </c:pt>
                <c:pt idx="31">
                  <c:v>38.918588625921267</c:v>
                </c:pt>
                <c:pt idx="32">
                  <c:v>39.180545647123211</c:v>
                </c:pt>
                <c:pt idx="33">
                  <c:v>39.571278081369023</c:v>
                </c:pt>
                <c:pt idx="34">
                  <c:v>39.84793194536973</c:v>
                </c:pt>
                <c:pt idx="35">
                  <c:v>40.117207382416417</c:v>
                </c:pt>
                <c:pt idx="36">
                  <c:v>40.379164403620081</c:v>
                </c:pt>
                <c:pt idx="37">
                  <c:v>40.769896837865829</c:v>
                </c:pt>
                <c:pt idx="38">
                  <c:v>41.046550701865641</c:v>
                </c:pt>
              </c:numCache>
            </c:numRef>
          </c:yVal>
          <c:smooth val="1"/>
          <c:extLst>
            <c:ext xmlns:c16="http://schemas.microsoft.com/office/drawing/2014/chart" uri="{C3380CC4-5D6E-409C-BE32-E72D297353CC}">
              <c16:uniqueId val="{00000001-67D0-4967-897D-F676AE125991}"/>
            </c:ext>
          </c:extLst>
        </c:ser>
        <c:ser>
          <c:idx val="1"/>
          <c:order val="1"/>
          <c:tx>
            <c:v>P24_sr_2023-2061</c:v>
          </c:tx>
          <c:spPr>
            <a:ln w="25400">
              <a:prstDash val="dash"/>
            </a:ln>
          </c:spPr>
          <c:marker>
            <c:symbol val="none"/>
          </c:marker>
          <c:xVal>
            <c:numRef>
              <c:f>'[Data_Prilep_draft 4.xlsx]Esen'!$P$2:$P$40</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4.xlsx]Esen'!$V$2:$V$40</c:f>
              <c:numCache>
                <c:formatCode>General</c:formatCode>
                <c:ptCount val="39"/>
                <c:pt idx="0">
                  <c:v>35.334543038830084</c:v>
                </c:pt>
                <c:pt idx="1">
                  <c:v>35.334543038830084</c:v>
                </c:pt>
                <c:pt idx="2">
                  <c:v>35.334543038830084</c:v>
                </c:pt>
                <c:pt idx="3">
                  <c:v>35.334543038830084</c:v>
                </c:pt>
                <c:pt idx="4">
                  <c:v>35.334543038830084</c:v>
                </c:pt>
                <c:pt idx="5">
                  <c:v>35.334543038830084</c:v>
                </c:pt>
                <c:pt idx="6">
                  <c:v>35.334543038830084</c:v>
                </c:pt>
                <c:pt idx="7">
                  <c:v>35.334543038830084</c:v>
                </c:pt>
                <c:pt idx="8">
                  <c:v>35.334543038830084</c:v>
                </c:pt>
                <c:pt idx="9">
                  <c:v>35.334543038830084</c:v>
                </c:pt>
                <c:pt idx="10">
                  <c:v>35.334543038830084</c:v>
                </c:pt>
                <c:pt idx="11">
                  <c:v>35.334543038830084</c:v>
                </c:pt>
                <c:pt idx="12">
                  <c:v>35.334543038830084</c:v>
                </c:pt>
                <c:pt idx="13">
                  <c:v>35.334543038830084</c:v>
                </c:pt>
                <c:pt idx="14">
                  <c:v>35.334543038830084</c:v>
                </c:pt>
                <c:pt idx="15">
                  <c:v>35.334543038830084</c:v>
                </c:pt>
                <c:pt idx="16">
                  <c:v>35.334543038830084</c:v>
                </c:pt>
                <c:pt idx="17">
                  <c:v>35.334543038830084</c:v>
                </c:pt>
                <c:pt idx="18">
                  <c:v>35.334543038830084</c:v>
                </c:pt>
                <c:pt idx="19">
                  <c:v>35.334543038830084</c:v>
                </c:pt>
                <c:pt idx="20">
                  <c:v>35.334543038830084</c:v>
                </c:pt>
                <c:pt idx="21">
                  <c:v>35.334543038830084</c:v>
                </c:pt>
                <c:pt idx="22">
                  <c:v>35.334543038830084</c:v>
                </c:pt>
                <c:pt idx="23">
                  <c:v>35.334543038830084</c:v>
                </c:pt>
                <c:pt idx="24">
                  <c:v>35.334543038830084</c:v>
                </c:pt>
                <c:pt idx="25">
                  <c:v>35.334543038830084</c:v>
                </c:pt>
                <c:pt idx="26">
                  <c:v>35.334543038830084</c:v>
                </c:pt>
                <c:pt idx="27">
                  <c:v>35.334543038830084</c:v>
                </c:pt>
                <c:pt idx="28">
                  <c:v>35.334543038830084</c:v>
                </c:pt>
                <c:pt idx="29">
                  <c:v>35.334543038830084</c:v>
                </c:pt>
                <c:pt idx="30">
                  <c:v>35.334543038830084</c:v>
                </c:pt>
                <c:pt idx="31">
                  <c:v>35.334543038830084</c:v>
                </c:pt>
                <c:pt idx="32">
                  <c:v>35.334543038830084</c:v>
                </c:pt>
                <c:pt idx="33">
                  <c:v>35.334543038830084</c:v>
                </c:pt>
                <c:pt idx="34">
                  <c:v>35.334543038830084</c:v>
                </c:pt>
                <c:pt idx="35">
                  <c:v>35.334543038830084</c:v>
                </c:pt>
                <c:pt idx="36">
                  <c:v>35.334543038830084</c:v>
                </c:pt>
                <c:pt idx="37">
                  <c:v>35.334543038830084</c:v>
                </c:pt>
                <c:pt idx="38">
                  <c:v>35.334543038830084</c:v>
                </c:pt>
              </c:numCache>
            </c:numRef>
          </c:yVal>
          <c:smooth val="1"/>
          <c:extLst>
            <c:ext xmlns:c16="http://schemas.microsoft.com/office/drawing/2014/chart" uri="{C3380CC4-5D6E-409C-BE32-E72D297353CC}">
              <c16:uniqueId val="{00000002-67D0-4967-897D-F676AE125991}"/>
            </c:ext>
          </c:extLst>
        </c:ser>
        <c:dLbls>
          <c:showLegendKey val="0"/>
          <c:showVal val="0"/>
          <c:showCatName val="0"/>
          <c:showSerName val="0"/>
          <c:showPercent val="0"/>
          <c:showBubbleSize val="0"/>
        </c:dLbls>
        <c:axId val="156848896"/>
        <c:axId val="156850432"/>
      </c:scatterChart>
      <c:valAx>
        <c:axId val="156848896"/>
        <c:scaling>
          <c:orientation val="minMax"/>
          <c:max val="2061"/>
          <c:min val="2023"/>
        </c:scaling>
        <c:delete val="0"/>
        <c:axPos val="b"/>
        <c:majorGridlines>
          <c:spPr>
            <a:ln>
              <a:solidFill>
                <a:srgbClr val="00B050"/>
              </a:solidFill>
            </a:ln>
          </c:spPr>
        </c:majorGridlines>
        <c:numFmt formatCode="General" sourceLinked="1"/>
        <c:majorTickMark val="out"/>
        <c:minorTickMark val="none"/>
        <c:tickLblPos val="nextTo"/>
        <c:spPr>
          <a:ln>
            <a:solidFill>
              <a:schemeClr val="accent1"/>
            </a:solidFill>
          </a:ln>
        </c:spPr>
        <c:txPr>
          <a:bodyPr rot="-5400000" vert="horz"/>
          <a:lstStyle/>
          <a:p>
            <a:pPr>
              <a:defRPr/>
            </a:pPr>
            <a:endParaRPr lang="en-US"/>
          </a:p>
        </c:txPr>
        <c:crossAx val="156850432"/>
        <c:crosses val="autoZero"/>
        <c:crossBetween val="midCat"/>
        <c:majorUnit val="1"/>
      </c:valAx>
      <c:valAx>
        <c:axId val="156850432"/>
        <c:scaling>
          <c:orientation val="minMax"/>
          <c:max val="44"/>
          <c:min val="28"/>
        </c:scaling>
        <c:delete val="0"/>
        <c:axPos val="l"/>
        <c:majorGridlines>
          <c:spPr>
            <a:ln>
              <a:solidFill>
                <a:srgbClr val="00B050"/>
              </a:solidFill>
            </a:ln>
          </c:spPr>
        </c:majorGridlines>
        <c:numFmt formatCode="General" sourceLinked="1"/>
        <c:majorTickMark val="out"/>
        <c:minorTickMark val="none"/>
        <c:tickLblPos val="nextTo"/>
        <c:crossAx val="156848896"/>
        <c:crosses val="autoZero"/>
        <c:crossBetween val="midCat"/>
        <c:majorUnit val="2"/>
      </c:valAx>
    </c:plotArea>
    <c:legend>
      <c:legendPos val="r"/>
      <c:layout>
        <c:manualLayout>
          <c:xMode val="edge"/>
          <c:yMode val="edge"/>
          <c:x val="0.12537945133095987"/>
          <c:y val="0.12858980375797396"/>
          <c:w val="0.37297038365253848"/>
          <c:h val="0.29690393005510074"/>
        </c:manualLayout>
      </c:layout>
      <c:overlay val="0"/>
      <c:spPr>
        <a:solidFill>
          <a:schemeClr val="bg1"/>
        </a:solidFill>
        <a:ln>
          <a:solidFill>
            <a:schemeClr val="tx1"/>
          </a:solidFill>
        </a:ln>
      </c:spPr>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8650416222724"/>
          <c:y val="4.9017746953816201E-2"/>
          <c:w val="0.88081217570575954"/>
          <c:h val="0.84037892614416576"/>
        </c:manualLayout>
      </c:layout>
      <c:scatterChart>
        <c:scatterStyle val="smoothMarker"/>
        <c:varyColors val="0"/>
        <c:ser>
          <c:idx val="0"/>
          <c:order val="0"/>
          <c:tx>
            <c:v>Температура (Tsr)</c:v>
          </c:tx>
          <c:marker>
            <c:symbol val="none"/>
          </c:marker>
          <c:trendline>
            <c:trendlineType val="linear"/>
            <c:dispRSqr val="0"/>
            <c:dispEq val="0"/>
          </c:trendline>
          <c:xVal>
            <c:numRef>
              <c:f>Noem!$I$64:$I$102</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Noem!$K$64:$K$102</c:f>
              <c:numCache>
                <c:formatCode>General</c:formatCode>
                <c:ptCount val="39"/>
                <c:pt idx="0">
                  <c:v>3.2992814334718208</c:v>
                </c:pt>
                <c:pt idx="1">
                  <c:v>3.0980387664402862</c:v>
                </c:pt>
                <c:pt idx="2">
                  <c:v>3.2117645941290061</c:v>
                </c:pt>
                <c:pt idx="3">
                  <c:v>3.32902232766717</c:v>
                </c:pt>
                <c:pt idx="4">
                  <c:v>3.4497907875359641</c:v>
                </c:pt>
                <c:pt idx="5">
                  <c:v>3.248548120504509</c:v>
                </c:pt>
                <c:pt idx="6">
                  <c:v>3.362273948193804</c:v>
                </c:pt>
                <c:pt idx="7">
                  <c:v>3.479531681731149</c:v>
                </c:pt>
                <c:pt idx="8">
                  <c:v>3.6003001416022808</c:v>
                </c:pt>
                <c:pt idx="9">
                  <c:v>3.3990574745707498</c:v>
                </c:pt>
                <c:pt idx="10">
                  <c:v>3.5127833022578638</c:v>
                </c:pt>
                <c:pt idx="11">
                  <c:v>3.6300410357946329</c:v>
                </c:pt>
                <c:pt idx="12">
                  <c:v>3.750809495665965</c:v>
                </c:pt>
                <c:pt idx="13">
                  <c:v>3.5495668286344948</c:v>
                </c:pt>
                <c:pt idx="14">
                  <c:v>3.6632926563218269</c:v>
                </c:pt>
                <c:pt idx="15">
                  <c:v>3.7805503898598789</c:v>
                </c:pt>
                <c:pt idx="16">
                  <c:v>3.9013188497300271</c:v>
                </c:pt>
                <c:pt idx="17">
                  <c:v>3.7000761826983068</c:v>
                </c:pt>
                <c:pt idx="18">
                  <c:v>3.8138020103876098</c:v>
                </c:pt>
                <c:pt idx="19">
                  <c:v>3.931059743924235</c:v>
                </c:pt>
                <c:pt idx="20">
                  <c:v>4.0518282037939599</c:v>
                </c:pt>
                <c:pt idx="21">
                  <c:v>3.8505855367639672</c:v>
                </c:pt>
                <c:pt idx="22">
                  <c:v>3.9643113644520298</c:v>
                </c:pt>
                <c:pt idx="23">
                  <c:v>4.0815690979876544</c:v>
                </c:pt>
                <c:pt idx="24">
                  <c:v>4.2023375578588764</c:v>
                </c:pt>
                <c:pt idx="25">
                  <c:v>4.0010948908284671</c:v>
                </c:pt>
                <c:pt idx="26">
                  <c:v>4.114820718516027</c:v>
                </c:pt>
                <c:pt idx="27">
                  <c:v>4.2320784520540684</c:v>
                </c:pt>
                <c:pt idx="28">
                  <c:v>4.3528469119241704</c:v>
                </c:pt>
                <c:pt idx="29">
                  <c:v>4.1516042448915256</c:v>
                </c:pt>
                <c:pt idx="30">
                  <c:v>4.2653300725807508</c:v>
                </c:pt>
                <c:pt idx="31">
                  <c:v>4.382587806119103</c:v>
                </c:pt>
                <c:pt idx="32">
                  <c:v>4.5033562659881312</c:v>
                </c:pt>
                <c:pt idx="33">
                  <c:v>4.3021135989553958</c:v>
                </c:pt>
                <c:pt idx="34">
                  <c:v>4.4158394266447107</c:v>
                </c:pt>
                <c:pt idx="35">
                  <c:v>4.533097160182626</c:v>
                </c:pt>
                <c:pt idx="36">
                  <c:v>4.653865620053816</c:v>
                </c:pt>
                <c:pt idx="37">
                  <c:v>4.4526229530211427</c:v>
                </c:pt>
                <c:pt idx="38">
                  <c:v>4.566348780709129</c:v>
                </c:pt>
              </c:numCache>
            </c:numRef>
          </c:yVal>
          <c:smooth val="1"/>
          <c:extLst>
            <c:ext xmlns:c16="http://schemas.microsoft.com/office/drawing/2014/chart" uri="{C3380CC4-5D6E-409C-BE32-E72D297353CC}">
              <c16:uniqueId val="{00000001-AFC0-4F04-BFF6-7A0DF531627A}"/>
            </c:ext>
          </c:extLst>
        </c:ser>
        <c:ser>
          <c:idx val="1"/>
          <c:order val="1"/>
          <c:tx>
            <c:v>Tsr_2023-2061</c:v>
          </c:tx>
          <c:spPr>
            <a:ln w="25400">
              <a:prstDash val="dash"/>
            </a:ln>
          </c:spPr>
          <c:marker>
            <c:symbol val="none"/>
          </c:marker>
          <c:xVal>
            <c:numRef>
              <c:f>Noem!$P$2:$P$40</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Noem!$U$2:$U$40</c:f>
              <c:numCache>
                <c:formatCode>General</c:formatCode>
                <c:ptCount val="39"/>
                <c:pt idx="0">
                  <c:v>3.892029447037106</c:v>
                </c:pt>
                <c:pt idx="1">
                  <c:v>3.892029447037106</c:v>
                </c:pt>
                <c:pt idx="2">
                  <c:v>3.892029447037106</c:v>
                </c:pt>
                <c:pt idx="3">
                  <c:v>3.892029447037106</c:v>
                </c:pt>
                <c:pt idx="4">
                  <c:v>3.892029447037106</c:v>
                </c:pt>
                <c:pt idx="5">
                  <c:v>3.892029447037106</c:v>
                </c:pt>
                <c:pt idx="6">
                  <c:v>3.892029447037106</c:v>
                </c:pt>
                <c:pt idx="7">
                  <c:v>3.892029447037106</c:v>
                </c:pt>
                <c:pt idx="8">
                  <c:v>3.892029447037106</c:v>
                </c:pt>
                <c:pt idx="9">
                  <c:v>3.892029447037106</c:v>
                </c:pt>
                <c:pt idx="10">
                  <c:v>3.892029447037106</c:v>
                </c:pt>
                <c:pt idx="11">
                  <c:v>3.892029447037106</c:v>
                </c:pt>
                <c:pt idx="12">
                  <c:v>3.892029447037106</c:v>
                </c:pt>
                <c:pt idx="13">
                  <c:v>3.892029447037106</c:v>
                </c:pt>
                <c:pt idx="14">
                  <c:v>3.892029447037106</c:v>
                </c:pt>
                <c:pt idx="15">
                  <c:v>3.892029447037106</c:v>
                </c:pt>
                <c:pt idx="16">
                  <c:v>3.892029447037106</c:v>
                </c:pt>
                <c:pt idx="17">
                  <c:v>3.892029447037106</c:v>
                </c:pt>
                <c:pt idx="18">
                  <c:v>3.892029447037106</c:v>
                </c:pt>
                <c:pt idx="19">
                  <c:v>3.892029447037106</c:v>
                </c:pt>
                <c:pt idx="20">
                  <c:v>3.892029447037106</c:v>
                </c:pt>
                <c:pt idx="21">
                  <c:v>3.892029447037106</c:v>
                </c:pt>
                <c:pt idx="22">
                  <c:v>3.892029447037106</c:v>
                </c:pt>
                <c:pt idx="23">
                  <c:v>3.892029447037106</c:v>
                </c:pt>
                <c:pt idx="24">
                  <c:v>3.892029447037106</c:v>
                </c:pt>
                <c:pt idx="25">
                  <c:v>3.892029447037106</c:v>
                </c:pt>
                <c:pt idx="26">
                  <c:v>3.892029447037106</c:v>
                </c:pt>
                <c:pt idx="27">
                  <c:v>3.892029447037106</c:v>
                </c:pt>
                <c:pt idx="28">
                  <c:v>3.892029447037106</c:v>
                </c:pt>
                <c:pt idx="29">
                  <c:v>3.892029447037106</c:v>
                </c:pt>
                <c:pt idx="30">
                  <c:v>3.892029447037106</c:v>
                </c:pt>
                <c:pt idx="31">
                  <c:v>3.892029447037106</c:v>
                </c:pt>
                <c:pt idx="32">
                  <c:v>3.892029447037106</c:v>
                </c:pt>
                <c:pt idx="33">
                  <c:v>3.892029447037106</c:v>
                </c:pt>
                <c:pt idx="34">
                  <c:v>3.892029447037106</c:v>
                </c:pt>
                <c:pt idx="35">
                  <c:v>3.892029447037106</c:v>
                </c:pt>
                <c:pt idx="36">
                  <c:v>3.892029447037106</c:v>
                </c:pt>
                <c:pt idx="37">
                  <c:v>3.892029447037106</c:v>
                </c:pt>
                <c:pt idx="38">
                  <c:v>3.892029447037106</c:v>
                </c:pt>
              </c:numCache>
            </c:numRef>
          </c:yVal>
          <c:smooth val="1"/>
          <c:extLst>
            <c:ext xmlns:c16="http://schemas.microsoft.com/office/drawing/2014/chart" uri="{C3380CC4-5D6E-409C-BE32-E72D297353CC}">
              <c16:uniqueId val="{00000002-AFC0-4F04-BFF6-7A0DF531627A}"/>
            </c:ext>
          </c:extLst>
        </c:ser>
        <c:dLbls>
          <c:showLegendKey val="0"/>
          <c:showVal val="0"/>
          <c:showCatName val="0"/>
          <c:showSerName val="0"/>
          <c:showPercent val="0"/>
          <c:showBubbleSize val="0"/>
        </c:dLbls>
        <c:axId val="156982656"/>
        <c:axId val="156996736"/>
      </c:scatterChart>
      <c:valAx>
        <c:axId val="156982656"/>
        <c:scaling>
          <c:orientation val="minMax"/>
          <c:max val="2061"/>
          <c:min val="2023"/>
        </c:scaling>
        <c:delete val="0"/>
        <c:axPos val="b"/>
        <c:majorGridlines>
          <c:spPr>
            <a:ln>
              <a:solidFill>
                <a:srgbClr val="00B050"/>
              </a:solidFill>
            </a:ln>
          </c:spPr>
        </c:majorGridlines>
        <c:numFmt formatCode="General" sourceLinked="1"/>
        <c:majorTickMark val="out"/>
        <c:minorTickMark val="none"/>
        <c:tickLblPos val="nextTo"/>
        <c:spPr>
          <a:ln>
            <a:solidFill>
              <a:schemeClr val="accent1"/>
            </a:solidFill>
          </a:ln>
        </c:spPr>
        <c:txPr>
          <a:bodyPr rot="-5400000" vert="horz"/>
          <a:lstStyle/>
          <a:p>
            <a:pPr>
              <a:defRPr/>
            </a:pPr>
            <a:endParaRPr lang="en-US"/>
          </a:p>
        </c:txPr>
        <c:crossAx val="156996736"/>
        <c:crosses val="autoZero"/>
        <c:crossBetween val="midCat"/>
        <c:majorUnit val="1"/>
      </c:valAx>
      <c:valAx>
        <c:axId val="156996736"/>
        <c:scaling>
          <c:orientation val="minMax"/>
          <c:max val="5"/>
          <c:min val="3"/>
        </c:scaling>
        <c:delete val="0"/>
        <c:axPos val="l"/>
        <c:majorGridlines>
          <c:spPr>
            <a:ln>
              <a:solidFill>
                <a:srgbClr val="00B050"/>
              </a:solidFill>
            </a:ln>
          </c:spPr>
        </c:majorGridlines>
        <c:numFmt formatCode="#,##0.0" sourceLinked="0"/>
        <c:majorTickMark val="out"/>
        <c:minorTickMark val="none"/>
        <c:tickLblPos val="nextTo"/>
        <c:crossAx val="156982656"/>
        <c:crosses val="autoZero"/>
        <c:crossBetween val="midCat"/>
        <c:majorUnit val="0.5"/>
      </c:valAx>
    </c:plotArea>
    <c:legend>
      <c:legendPos val="r"/>
      <c:layout>
        <c:manualLayout>
          <c:xMode val="edge"/>
          <c:yMode val="edge"/>
          <c:x val="0.16278319170499728"/>
          <c:y val="0.1020997375328084"/>
          <c:w val="0.3487679634105143"/>
          <c:h val="0.239508786567242"/>
        </c:manualLayout>
      </c:layout>
      <c:overlay val="0"/>
      <c:spPr>
        <a:solidFill>
          <a:schemeClr val="bg1"/>
        </a:solidFill>
        <a:ln>
          <a:solidFill>
            <a:schemeClr val="tx1"/>
          </a:solidFill>
        </a:ln>
      </c:spPr>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8650416222724"/>
          <c:y val="4.9017746953816201E-2"/>
          <c:w val="0.88081217570575954"/>
          <c:h val="0.84037892614416576"/>
        </c:manualLayout>
      </c:layout>
      <c:scatterChart>
        <c:scatterStyle val="smoothMarker"/>
        <c:varyColors val="0"/>
        <c:ser>
          <c:idx val="0"/>
          <c:order val="0"/>
          <c:tx>
            <c:v>Максимални 24 часовни врнежи (P24)</c:v>
          </c:tx>
          <c:marker>
            <c:symbol val="none"/>
          </c:marker>
          <c:trendline>
            <c:trendlineType val="linear"/>
            <c:dispRSqr val="0"/>
            <c:dispEq val="0"/>
          </c:trendline>
          <c:xVal>
            <c:numRef>
              <c:f>Noem!$I$64:$I$102</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Noem!$L$64:$L$102</c:f>
              <c:numCache>
                <c:formatCode>General</c:formatCode>
                <c:ptCount val="39"/>
                <c:pt idx="0">
                  <c:v>21.240114283900041</c:v>
                </c:pt>
                <c:pt idx="1">
                  <c:v>21.741014243734821</c:v>
                </c:pt>
                <c:pt idx="2">
                  <c:v>21.97024116796948</c:v>
                </c:pt>
                <c:pt idx="3">
                  <c:v>22.202770015518549</c:v>
                </c:pt>
                <c:pt idx="4">
                  <c:v>22.438733040397089</c:v>
                </c:pt>
                <c:pt idx="5">
                  <c:v>22.939633000231879</c:v>
                </c:pt>
                <c:pt idx="6">
                  <c:v>23.168859924465</c:v>
                </c:pt>
                <c:pt idx="7">
                  <c:v>23.401388772015999</c:v>
                </c:pt>
                <c:pt idx="8">
                  <c:v>23.637351796893189</c:v>
                </c:pt>
                <c:pt idx="9">
                  <c:v>24.138251756727879</c:v>
                </c:pt>
                <c:pt idx="10">
                  <c:v>24.36747868096284</c:v>
                </c:pt>
                <c:pt idx="11">
                  <c:v>24.600007528511529</c:v>
                </c:pt>
                <c:pt idx="12">
                  <c:v>24.83597055338964</c:v>
                </c:pt>
                <c:pt idx="13">
                  <c:v>25.336870513224611</c:v>
                </c:pt>
                <c:pt idx="14">
                  <c:v>25.566097437459081</c:v>
                </c:pt>
                <c:pt idx="15">
                  <c:v>25.79862628500733</c:v>
                </c:pt>
                <c:pt idx="16">
                  <c:v>26.03458930988592</c:v>
                </c:pt>
                <c:pt idx="17">
                  <c:v>26.535489269721161</c:v>
                </c:pt>
                <c:pt idx="18">
                  <c:v>26.764716193954118</c:v>
                </c:pt>
                <c:pt idx="19">
                  <c:v>26.997245041505181</c:v>
                </c:pt>
                <c:pt idx="20">
                  <c:v>27.23320806638219</c:v>
                </c:pt>
                <c:pt idx="21">
                  <c:v>27.73410802621741</c:v>
                </c:pt>
                <c:pt idx="22">
                  <c:v>27.963334950452278</c:v>
                </c:pt>
                <c:pt idx="23">
                  <c:v>28.195863798000261</c:v>
                </c:pt>
                <c:pt idx="24">
                  <c:v>28.4318268228775</c:v>
                </c:pt>
                <c:pt idx="25">
                  <c:v>28.932726782714401</c:v>
                </c:pt>
                <c:pt idx="26">
                  <c:v>29.161953706948861</c:v>
                </c:pt>
                <c:pt idx="27">
                  <c:v>29.39448255449712</c:v>
                </c:pt>
                <c:pt idx="28">
                  <c:v>29.630445579375522</c:v>
                </c:pt>
                <c:pt idx="29">
                  <c:v>30.131345539210692</c:v>
                </c:pt>
                <c:pt idx="30">
                  <c:v>30.360572463443681</c:v>
                </c:pt>
                <c:pt idx="31">
                  <c:v>30.593101310993362</c:v>
                </c:pt>
                <c:pt idx="32">
                  <c:v>30.829064335871731</c:v>
                </c:pt>
                <c:pt idx="33">
                  <c:v>31.329964295706791</c:v>
                </c:pt>
                <c:pt idx="34">
                  <c:v>31.559191219939908</c:v>
                </c:pt>
                <c:pt idx="35">
                  <c:v>31.791720067490299</c:v>
                </c:pt>
                <c:pt idx="36">
                  <c:v>32.027683092367553</c:v>
                </c:pt>
                <c:pt idx="37">
                  <c:v>32.528583052202123</c:v>
                </c:pt>
                <c:pt idx="38">
                  <c:v>32.757809976438068</c:v>
                </c:pt>
              </c:numCache>
            </c:numRef>
          </c:yVal>
          <c:smooth val="1"/>
          <c:extLst>
            <c:ext xmlns:c16="http://schemas.microsoft.com/office/drawing/2014/chart" uri="{C3380CC4-5D6E-409C-BE32-E72D297353CC}">
              <c16:uniqueId val="{00000001-3408-4435-B9EF-7F5FBE8910DC}"/>
            </c:ext>
          </c:extLst>
        </c:ser>
        <c:ser>
          <c:idx val="1"/>
          <c:order val="1"/>
          <c:tx>
            <c:v>P24_sr_2023-2061</c:v>
          </c:tx>
          <c:spPr>
            <a:ln w="25400">
              <a:prstDash val="dash"/>
            </a:ln>
          </c:spPr>
          <c:marker>
            <c:symbol val="none"/>
          </c:marker>
          <c:xVal>
            <c:numRef>
              <c:f>Noem!$P$2:$P$40</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Noem!$V$2:$V$40</c:f>
              <c:numCache>
                <c:formatCode>General</c:formatCode>
                <c:ptCount val="39"/>
                <c:pt idx="0">
                  <c:v>27.033395755297562</c:v>
                </c:pt>
                <c:pt idx="1">
                  <c:v>27.033395755297562</c:v>
                </c:pt>
                <c:pt idx="2">
                  <c:v>27.033395755297562</c:v>
                </c:pt>
                <c:pt idx="3">
                  <c:v>27.033395755297562</c:v>
                </c:pt>
                <c:pt idx="4">
                  <c:v>27.033395755297562</c:v>
                </c:pt>
                <c:pt idx="5">
                  <c:v>27.033395755297562</c:v>
                </c:pt>
                <c:pt idx="6">
                  <c:v>27.033395755297562</c:v>
                </c:pt>
                <c:pt idx="7">
                  <c:v>27.033395755297562</c:v>
                </c:pt>
                <c:pt idx="8">
                  <c:v>27.033395755297562</c:v>
                </c:pt>
                <c:pt idx="9">
                  <c:v>27.033395755297562</c:v>
                </c:pt>
                <c:pt idx="10">
                  <c:v>27.033395755297562</c:v>
                </c:pt>
                <c:pt idx="11">
                  <c:v>27.033395755297562</c:v>
                </c:pt>
                <c:pt idx="12">
                  <c:v>27.033395755297562</c:v>
                </c:pt>
                <c:pt idx="13">
                  <c:v>27.033395755297562</c:v>
                </c:pt>
                <c:pt idx="14">
                  <c:v>27.033395755297562</c:v>
                </c:pt>
                <c:pt idx="15">
                  <c:v>27.033395755297562</c:v>
                </c:pt>
                <c:pt idx="16">
                  <c:v>27.033395755297562</c:v>
                </c:pt>
                <c:pt idx="17">
                  <c:v>27.033395755297562</c:v>
                </c:pt>
                <c:pt idx="18">
                  <c:v>27.033395755297562</c:v>
                </c:pt>
                <c:pt idx="19">
                  <c:v>27.033395755297562</c:v>
                </c:pt>
                <c:pt idx="20">
                  <c:v>27.033395755297562</c:v>
                </c:pt>
                <c:pt idx="21">
                  <c:v>27.033395755297562</c:v>
                </c:pt>
                <c:pt idx="22">
                  <c:v>27.033395755297562</c:v>
                </c:pt>
                <c:pt idx="23">
                  <c:v>27.033395755297562</c:v>
                </c:pt>
                <c:pt idx="24">
                  <c:v>27.033395755297562</c:v>
                </c:pt>
                <c:pt idx="25">
                  <c:v>27.033395755297562</c:v>
                </c:pt>
                <c:pt idx="26">
                  <c:v>27.033395755297562</c:v>
                </c:pt>
                <c:pt idx="27">
                  <c:v>27.033395755297562</c:v>
                </c:pt>
                <c:pt idx="28">
                  <c:v>27.033395755297562</c:v>
                </c:pt>
                <c:pt idx="29">
                  <c:v>27.033395755297562</c:v>
                </c:pt>
                <c:pt idx="30">
                  <c:v>27.033395755297562</c:v>
                </c:pt>
                <c:pt idx="31">
                  <c:v>27.033395755297562</c:v>
                </c:pt>
                <c:pt idx="32">
                  <c:v>27.033395755297562</c:v>
                </c:pt>
                <c:pt idx="33">
                  <c:v>27.033395755297562</c:v>
                </c:pt>
                <c:pt idx="34">
                  <c:v>27.033395755297562</c:v>
                </c:pt>
                <c:pt idx="35">
                  <c:v>27.033395755297562</c:v>
                </c:pt>
                <c:pt idx="36">
                  <c:v>27.033395755297562</c:v>
                </c:pt>
                <c:pt idx="37">
                  <c:v>27.033395755297562</c:v>
                </c:pt>
                <c:pt idx="38">
                  <c:v>27.033395755297562</c:v>
                </c:pt>
              </c:numCache>
            </c:numRef>
          </c:yVal>
          <c:smooth val="1"/>
          <c:extLst>
            <c:ext xmlns:c16="http://schemas.microsoft.com/office/drawing/2014/chart" uri="{C3380CC4-5D6E-409C-BE32-E72D297353CC}">
              <c16:uniqueId val="{00000002-3408-4435-B9EF-7F5FBE8910DC}"/>
            </c:ext>
          </c:extLst>
        </c:ser>
        <c:dLbls>
          <c:showLegendKey val="0"/>
          <c:showVal val="0"/>
          <c:showCatName val="0"/>
          <c:showSerName val="0"/>
          <c:showPercent val="0"/>
          <c:showBubbleSize val="0"/>
        </c:dLbls>
        <c:axId val="157235456"/>
        <c:axId val="157278208"/>
      </c:scatterChart>
      <c:valAx>
        <c:axId val="157235456"/>
        <c:scaling>
          <c:orientation val="minMax"/>
          <c:max val="2061"/>
          <c:min val="2023"/>
        </c:scaling>
        <c:delete val="0"/>
        <c:axPos val="b"/>
        <c:majorGridlines>
          <c:spPr>
            <a:ln>
              <a:solidFill>
                <a:srgbClr val="00B050"/>
              </a:solidFill>
            </a:ln>
          </c:spPr>
        </c:majorGridlines>
        <c:numFmt formatCode="General" sourceLinked="1"/>
        <c:majorTickMark val="out"/>
        <c:minorTickMark val="none"/>
        <c:tickLblPos val="nextTo"/>
        <c:spPr>
          <a:ln>
            <a:solidFill>
              <a:schemeClr val="accent1"/>
            </a:solidFill>
          </a:ln>
        </c:spPr>
        <c:txPr>
          <a:bodyPr rot="-5400000" vert="horz"/>
          <a:lstStyle/>
          <a:p>
            <a:pPr>
              <a:defRPr/>
            </a:pPr>
            <a:endParaRPr lang="en-US"/>
          </a:p>
        </c:txPr>
        <c:crossAx val="157278208"/>
        <c:crosses val="autoZero"/>
        <c:crossBetween val="midCat"/>
        <c:majorUnit val="1"/>
      </c:valAx>
      <c:valAx>
        <c:axId val="157278208"/>
        <c:scaling>
          <c:orientation val="minMax"/>
          <c:max val="34"/>
          <c:min val="20"/>
        </c:scaling>
        <c:delete val="0"/>
        <c:axPos val="l"/>
        <c:majorGridlines>
          <c:spPr>
            <a:ln>
              <a:solidFill>
                <a:srgbClr val="00B050"/>
              </a:solidFill>
            </a:ln>
          </c:spPr>
        </c:majorGridlines>
        <c:numFmt formatCode="General" sourceLinked="1"/>
        <c:majorTickMark val="out"/>
        <c:minorTickMark val="none"/>
        <c:tickLblPos val="nextTo"/>
        <c:crossAx val="157235456"/>
        <c:crosses val="autoZero"/>
        <c:crossBetween val="midCat"/>
        <c:majorUnit val="2"/>
      </c:valAx>
    </c:plotArea>
    <c:legend>
      <c:legendPos val="r"/>
      <c:layout>
        <c:manualLayout>
          <c:xMode val="edge"/>
          <c:yMode val="edge"/>
          <c:x val="0.13198011139696647"/>
          <c:y val="6.6779649232587654E-2"/>
          <c:w val="0.37297038365253848"/>
          <c:h val="0.29690393005510074"/>
        </c:manualLayout>
      </c:layout>
      <c:overlay val="0"/>
      <c:spPr>
        <a:solidFill>
          <a:schemeClr val="bg1"/>
        </a:solidFill>
        <a:ln>
          <a:solidFill>
            <a:schemeClr val="tx1"/>
          </a:solidFill>
        </a:ln>
      </c:spPr>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k-MK"/>
              <a:t>Вкупни </a:t>
            </a:r>
            <a:r>
              <a:rPr lang="en-US"/>
              <a:t>CO2-eq </a:t>
            </a:r>
            <a:r>
              <a:rPr lang="mk-MK"/>
              <a:t>емисии [</a:t>
            </a:r>
            <a:r>
              <a:rPr lang="en-US"/>
              <a:t>kt] </a:t>
            </a:r>
            <a:r>
              <a:rPr lang="mk-MK"/>
              <a:t>по категорија на извор</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Komercijalni!$A$86:$A$95</c:f>
              <c:strCache>
                <c:ptCount val="10"/>
                <c:pt idx="0">
                  <c:v>Екстра ленсо малсно</c:v>
                </c:pt>
                <c:pt idx="1">
                  <c:v>Моторен бензин</c:v>
                </c:pt>
                <c:pt idx="2">
                  <c:v>ТНГ</c:v>
                </c:pt>
                <c:pt idx="3">
                  <c:v>Пелети и брикети</c:v>
                </c:pt>
                <c:pt idx="4">
                  <c:v>Загуби од електрична енергија</c:v>
                </c:pt>
                <c:pt idx="5">
                  <c:v>Одлгедување на добиток</c:v>
                </c:pt>
                <c:pt idx="6">
                  <c:v>Огревно дрво</c:v>
                </c:pt>
                <c:pt idx="7">
                  <c:v>Цврст комунален отпад</c:v>
                </c:pt>
                <c:pt idx="8">
                  <c:v>Дизел</c:v>
                </c:pt>
                <c:pt idx="9">
                  <c:v>Електрична енергија</c:v>
                </c:pt>
              </c:strCache>
            </c:strRef>
          </c:cat>
          <c:val>
            <c:numRef>
              <c:f>Komercijalni!$B$86:$B$95</c:f>
              <c:numCache>
                <c:formatCode>0.00</c:formatCode>
                <c:ptCount val="10"/>
                <c:pt idx="0">
                  <c:v>1.0403850091493572</c:v>
                </c:pt>
                <c:pt idx="1">
                  <c:v>1.1672247451088962</c:v>
                </c:pt>
                <c:pt idx="2">
                  <c:v>3.7206985525627192</c:v>
                </c:pt>
                <c:pt idx="3">
                  <c:v>9.0343454354348403</c:v>
                </c:pt>
                <c:pt idx="4">
                  <c:v>12.38944150663213</c:v>
                </c:pt>
                <c:pt idx="5">
                  <c:v>30.485178728971434</c:v>
                </c:pt>
                <c:pt idx="6">
                  <c:v>32.811678470696251</c:v>
                </c:pt>
                <c:pt idx="7">
                  <c:v>36.560069646408003</c:v>
                </c:pt>
                <c:pt idx="8">
                  <c:v>43.768275888653143</c:v>
                </c:pt>
                <c:pt idx="9">
                  <c:v>84.224619351679991</c:v>
                </c:pt>
              </c:numCache>
            </c:numRef>
          </c:val>
          <c:extLst>
            <c:ext xmlns:c16="http://schemas.microsoft.com/office/drawing/2014/chart" uri="{C3380CC4-5D6E-409C-BE32-E72D297353CC}">
              <c16:uniqueId val="{00000000-D5F4-4E88-AFA3-54DD1B420DBE}"/>
            </c:ext>
          </c:extLst>
        </c:ser>
        <c:dLbls>
          <c:showLegendKey val="0"/>
          <c:showVal val="0"/>
          <c:showCatName val="0"/>
          <c:showSerName val="0"/>
          <c:showPercent val="0"/>
          <c:showBubbleSize val="0"/>
        </c:dLbls>
        <c:gapWidth val="219"/>
        <c:overlap val="-27"/>
        <c:axId val="440152367"/>
        <c:axId val="435267103"/>
      </c:barChart>
      <c:catAx>
        <c:axId val="440152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35267103"/>
        <c:crosses val="autoZero"/>
        <c:auto val="1"/>
        <c:lblAlgn val="ctr"/>
        <c:lblOffset val="100"/>
        <c:noMultiLvlLbl val="0"/>
      </c:catAx>
      <c:valAx>
        <c:axId val="43526710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1523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k-MK" sz="1400" b="0" i="0" u="none" strike="noStrike" kern="1200" spc="0" baseline="0">
                <a:solidFill>
                  <a:sysClr val="windowText" lastClr="000000">
                    <a:lumMod val="65000"/>
                    <a:lumOff val="35000"/>
                  </a:sysClr>
                </a:solidFill>
              </a:rPr>
              <a:t>Вкупни </a:t>
            </a:r>
            <a:r>
              <a:rPr lang="en-US" sz="1400" b="0" i="0" u="none" strike="noStrike" kern="1200" spc="0" baseline="0">
                <a:solidFill>
                  <a:sysClr val="windowText" lastClr="000000">
                    <a:lumMod val="65000"/>
                    <a:lumOff val="35000"/>
                  </a:sysClr>
                </a:solidFill>
              </a:rPr>
              <a:t>CO2-eq </a:t>
            </a:r>
            <a:r>
              <a:rPr lang="mk-MK" sz="1400" b="0" i="0" u="none" strike="noStrike" kern="1200" spc="0" baseline="0">
                <a:solidFill>
                  <a:sysClr val="windowText" lastClr="000000">
                    <a:lumMod val="65000"/>
                    <a:lumOff val="35000"/>
                  </a:sysClr>
                </a:solidFill>
              </a:rPr>
              <a:t>емисии [%] по категорија на извор</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21F-4A60-BEB1-F9FB2ECC6B5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21F-4A60-BEB1-F9FB2ECC6B5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21F-4A60-BEB1-F9FB2ECC6B5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21F-4A60-BEB1-F9FB2ECC6B5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21F-4A60-BEB1-F9FB2ECC6B5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21F-4A60-BEB1-F9FB2ECC6B58}"/>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B21F-4A60-BEB1-F9FB2ECC6B58}"/>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B21F-4A60-BEB1-F9FB2ECC6B58}"/>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B21F-4A60-BEB1-F9FB2ECC6B58}"/>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B21F-4A60-BEB1-F9FB2ECC6B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Komercijalni!$A$86:$A$95</c:f>
              <c:strCache>
                <c:ptCount val="10"/>
                <c:pt idx="0">
                  <c:v>Екстра ленсо малсно</c:v>
                </c:pt>
                <c:pt idx="1">
                  <c:v>Моторен бензин</c:v>
                </c:pt>
                <c:pt idx="2">
                  <c:v>ТНГ</c:v>
                </c:pt>
                <c:pt idx="3">
                  <c:v>Пелети и брикети</c:v>
                </c:pt>
                <c:pt idx="4">
                  <c:v>Загуби од електрична енергија</c:v>
                </c:pt>
                <c:pt idx="5">
                  <c:v>Одлгедување на добиток</c:v>
                </c:pt>
                <c:pt idx="6">
                  <c:v>Огревно дрво</c:v>
                </c:pt>
                <c:pt idx="7">
                  <c:v>Цврст комунален отпад</c:v>
                </c:pt>
                <c:pt idx="8">
                  <c:v>Дизел</c:v>
                </c:pt>
                <c:pt idx="9">
                  <c:v>Електрична енергија</c:v>
                </c:pt>
              </c:strCache>
            </c:strRef>
          </c:cat>
          <c:val>
            <c:numRef>
              <c:f>Komercijalni!$C$86:$C$95</c:f>
              <c:numCache>
                <c:formatCode>0.0%</c:formatCode>
                <c:ptCount val="10"/>
                <c:pt idx="0">
                  <c:v>4.076713137630735E-3</c:v>
                </c:pt>
                <c:pt idx="1">
                  <c:v>4.5737303124385982E-3</c:v>
                </c:pt>
                <c:pt idx="2">
                  <c:v>1.4579430246498827E-2</c:v>
                </c:pt>
                <c:pt idx="3">
                  <c:v>3.540077413903233E-2</c:v>
                </c:pt>
                <c:pt idx="4">
                  <c:v>4.8547603544664107E-2</c:v>
                </c:pt>
                <c:pt idx="5">
                  <c:v>0.11945513202754865</c:v>
                </c:pt>
                <c:pt idx="6">
                  <c:v>0.12857144183437563</c:v>
                </c:pt>
                <c:pt idx="7">
                  <c:v>0.14325938467920518</c:v>
                </c:pt>
                <c:pt idx="8">
                  <c:v>0.17150449473758553</c:v>
                </c:pt>
                <c:pt idx="9">
                  <c:v>0.33003129534102038</c:v>
                </c:pt>
              </c:numCache>
            </c:numRef>
          </c:val>
          <c:extLst>
            <c:ext xmlns:c16="http://schemas.microsoft.com/office/drawing/2014/chart" uri="{C3380CC4-5D6E-409C-BE32-E72D297353CC}">
              <c16:uniqueId val="{00000014-B21F-4A60-BEB1-F9FB2ECC6B58}"/>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mk-MK"/>
              <a:t>Вкупни </a:t>
            </a:r>
            <a:r>
              <a:rPr lang="en-US"/>
              <a:t>CO2-eq </a:t>
            </a:r>
            <a:r>
              <a:rPr lang="mk-MK"/>
              <a:t>емисии [</a:t>
            </a:r>
            <a:r>
              <a:rPr lang="en-US"/>
              <a:t>kt] </a:t>
            </a:r>
            <a:r>
              <a:rPr lang="mk-MK"/>
              <a:t>според подсектори</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tint val="94000"/>
                    <a:satMod val="103000"/>
                    <a:lumMod val="102000"/>
                  </a:schemeClr>
                </a:gs>
                <a:gs pos="50000">
                  <a:schemeClr val="accent1">
                    <a:shade val="100000"/>
                    <a:satMod val="110000"/>
                    <a:lumMod val="100000"/>
                  </a:schemeClr>
                </a:gs>
                <a:gs pos="100000">
                  <a:schemeClr val="accent1">
                    <a:shade val="78000"/>
                    <a:satMod val="120000"/>
                    <a:lumMod val="99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Komercijalni!$A$104:$A$111</c:f>
              <c:strCache>
                <c:ptCount val="8"/>
                <c:pt idx="0">
                  <c:v>терцијални објекти</c:v>
                </c:pt>
                <c:pt idx="1">
                  <c:v>јавно осветлување</c:v>
                </c:pt>
                <c:pt idx="2">
                  <c:v>општински сектор</c:v>
                </c:pt>
                <c:pt idx="3">
                  <c:v>комерцијални објекти</c:v>
                </c:pt>
                <c:pt idx="4">
                  <c:v>AFOLU</c:v>
                </c:pt>
                <c:pt idx="5">
                  <c:v>Цврст отпад</c:v>
                </c:pt>
                <c:pt idx="6">
                  <c:v>патен транспорт</c:v>
                </c:pt>
                <c:pt idx="7">
                  <c:v>резиденцијален сектор</c:v>
                </c:pt>
              </c:strCache>
            </c:strRef>
          </c:cat>
          <c:val>
            <c:numRef>
              <c:f>Komercijalni!$B$104:$B$111</c:f>
              <c:numCache>
                <c:formatCode>0.0</c:formatCode>
                <c:ptCount val="8"/>
                <c:pt idx="0">
                  <c:v>0.65067419261196791</c:v>
                </c:pt>
                <c:pt idx="1">
                  <c:v>1.7570630615356799</c:v>
                </c:pt>
                <c:pt idx="2">
                  <c:v>5.247595415296253</c:v>
                </c:pt>
                <c:pt idx="3">
                  <c:v>11.59162921219456</c:v>
                </c:pt>
                <c:pt idx="4">
                  <c:v>30.485178728971434</c:v>
                </c:pt>
                <c:pt idx="5">
                  <c:v>36.560069646408003</c:v>
                </c:pt>
                <c:pt idx="6">
                  <c:v>48.122821038945148</c:v>
                </c:pt>
                <c:pt idx="7">
                  <c:v>120.78688603933372</c:v>
                </c:pt>
              </c:numCache>
            </c:numRef>
          </c:val>
          <c:extLst>
            <c:ext xmlns:c16="http://schemas.microsoft.com/office/drawing/2014/chart" uri="{C3380CC4-5D6E-409C-BE32-E72D297353CC}">
              <c16:uniqueId val="{00000000-5FCB-469A-8808-BA7066061ACB}"/>
            </c:ext>
          </c:extLst>
        </c:ser>
        <c:dLbls>
          <c:showLegendKey val="0"/>
          <c:showVal val="0"/>
          <c:showCatName val="0"/>
          <c:showSerName val="0"/>
          <c:showPercent val="0"/>
          <c:showBubbleSize val="0"/>
        </c:dLbls>
        <c:gapWidth val="100"/>
        <c:overlap val="-24"/>
        <c:axId val="440145647"/>
        <c:axId val="1745257599"/>
      </c:barChart>
      <c:catAx>
        <c:axId val="440145647"/>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700" b="0" i="0" u="none" strike="noStrike" kern="1200" baseline="0">
                <a:solidFill>
                  <a:schemeClr val="lt1">
                    <a:lumMod val="85000"/>
                  </a:schemeClr>
                </a:solidFill>
                <a:latin typeface="+mn-lt"/>
                <a:ea typeface="+mn-ea"/>
                <a:cs typeface="+mn-cs"/>
              </a:defRPr>
            </a:pPr>
            <a:endParaRPr lang="en-US"/>
          </a:p>
        </c:txPr>
        <c:crossAx val="1745257599"/>
        <c:crosses val="autoZero"/>
        <c:auto val="1"/>
        <c:lblAlgn val="ctr"/>
        <c:lblOffset val="100"/>
        <c:noMultiLvlLbl val="0"/>
      </c:catAx>
      <c:valAx>
        <c:axId val="1745257599"/>
        <c:scaling>
          <c:orientation val="minMax"/>
        </c:scaling>
        <c:delete val="0"/>
        <c:axPos val="l"/>
        <c:majorGridlines>
          <c:spPr>
            <a:ln w="9525" cap="flat" cmpd="sng" algn="ctr">
              <a:solidFill>
                <a:schemeClr val="lt1">
                  <a:lumMod val="95000"/>
                  <a:alpha val="10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40145647"/>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k-MK" sz="1400" b="0" i="0" u="none" strike="noStrike" kern="1200" spc="0" baseline="0">
                <a:solidFill>
                  <a:sysClr val="windowText" lastClr="000000">
                    <a:lumMod val="65000"/>
                    <a:lumOff val="35000"/>
                  </a:sysClr>
                </a:solidFill>
              </a:rPr>
              <a:t>Вкупни </a:t>
            </a:r>
            <a:r>
              <a:rPr lang="en-US" sz="1400" b="0" i="0" u="none" strike="noStrike" kern="1200" spc="0" baseline="0">
                <a:solidFill>
                  <a:sysClr val="windowText" lastClr="000000">
                    <a:lumMod val="65000"/>
                    <a:lumOff val="35000"/>
                  </a:sysClr>
                </a:solidFill>
              </a:rPr>
              <a:t>CO2-eq </a:t>
            </a:r>
            <a:r>
              <a:rPr lang="mk-MK" sz="1400" b="0" i="0" u="none" strike="noStrike" kern="1200" spc="0" baseline="0">
                <a:solidFill>
                  <a:sysClr val="windowText" lastClr="000000">
                    <a:lumMod val="65000"/>
                    <a:lumOff val="35000"/>
                  </a:sysClr>
                </a:solidFill>
              </a:rPr>
              <a:t>емисии според подсектори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7CE-45DD-9400-10A7B212598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7CE-45DD-9400-10A7B212598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7CE-45DD-9400-10A7B212598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7CE-45DD-9400-10A7B212598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7CE-45DD-9400-10A7B212598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7CE-45DD-9400-10A7B212598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7CE-45DD-9400-10A7B212598B}"/>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7CE-45DD-9400-10A7B212598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Komercijalni!$A$104:$A$111</c:f>
              <c:strCache>
                <c:ptCount val="8"/>
                <c:pt idx="0">
                  <c:v>терцијални објекти</c:v>
                </c:pt>
                <c:pt idx="1">
                  <c:v>јавно осветлување</c:v>
                </c:pt>
                <c:pt idx="2">
                  <c:v>општински сектор</c:v>
                </c:pt>
                <c:pt idx="3">
                  <c:v>комерцијални објекти</c:v>
                </c:pt>
                <c:pt idx="4">
                  <c:v>AFOLU</c:v>
                </c:pt>
                <c:pt idx="5">
                  <c:v>Цврст отпад</c:v>
                </c:pt>
                <c:pt idx="6">
                  <c:v>патен транспорт</c:v>
                </c:pt>
                <c:pt idx="7">
                  <c:v>резиденцијален сектор</c:v>
                </c:pt>
              </c:strCache>
            </c:strRef>
          </c:cat>
          <c:val>
            <c:numRef>
              <c:f>Komercijalni!$C$104:$C$111</c:f>
              <c:numCache>
                <c:formatCode>0.0%</c:formatCode>
                <c:ptCount val="8"/>
                <c:pt idx="0">
                  <c:v>2.5496446084967311E-3</c:v>
                </c:pt>
                <c:pt idx="1">
                  <c:v>6.884991617156091E-3</c:v>
                </c:pt>
                <c:pt idx="2">
                  <c:v>2.0562523471960067E-2</c:v>
                </c:pt>
                <c:pt idx="3">
                  <c:v>4.5421403307738126E-2</c:v>
                </c:pt>
                <c:pt idx="4">
                  <c:v>0.11945513202754865</c:v>
                </c:pt>
                <c:pt idx="5">
                  <c:v>0.14325938467920518</c:v>
                </c:pt>
                <c:pt idx="6">
                  <c:v>0.18856763123655937</c:v>
                </c:pt>
                <c:pt idx="7">
                  <c:v>0.47329928905133578</c:v>
                </c:pt>
              </c:numCache>
            </c:numRef>
          </c:val>
          <c:extLst>
            <c:ext xmlns:c16="http://schemas.microsoft.com/office/drawing/2014/chart" uri="{C3380CC4-5D6E-409C-BE32-E72D297353CC}">
              <c16:uniqueId val="{00000010-C7CE-45DD-9400-10A7B212598B}"/>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mk-MK" sz="1600" b="1" i="0" u="none" strike="noStrike" kern="1200" spc="100" baseline="0">
                <a:solidFill>
                  <a:sysClr val="window" lastClr="FFFFFF">
                    <a:lumMod val="95000"/>
                  </a:sysClr>
                </a:solidFill>
                <a:effectLst>
                  <a:outerShdw blurRad="50800" dist="38100" dir="5400000" algn="t" rotWithShape="0">
                    <a:prstClr val="black">
                      <a:alpha val="40000"/>
                    </a:prstClr>
                  </a:outerShdw>
                </a:effectLst>
              </a:rPr>
              <a:t>Вкупни </a:t>
            </a:r>
            <a:r>
              <a:rPr lang="en-US" sz="1600" b="1" i="0" u="none" strike="noStrike" kern="1200" spc="100" baseline="0">
                <a:solidFill>
                  <a:sysClr val="window" lastClr="FFFFFF">
                    <a:lumMod val="95000"/>
                  </a:sysClr>
                </a:solidFill>
                <a:effectLst>
                  <a:outerShdw blurRad="50800" dist="38100" dir="5400000" algn="t" rotWithShape="0">
                    <a:prstClr val="black">
                      <a:alpha val="40000"/>
                    </a:prstClr>
                  </a:outerShdw>
                </a:effectLst>
              </a:rPr>
              <a:t>CO2-eq </a:t>
            </a:r>
            <a:r>
              <a:rPr lang="mk-MK" sz="1600" b="1" i="0" u="none" strike="noStrike" kern="1200" spc="100" baseline="0">
                <a:solidFill>
                  <a:sysClr val="window" lastClr="FFFFFF">
                    <a:lumMod val="95000"/>
                  </a:sysClr>
                </a:solidFill>
                <a:effectLst>
                  <a:outerShdw blurRad="50800" dist="38100" dir="5400000" algn="t" rotWithShape="0">
                    <a:prstClr val="black">
                      <a:alpha val="40000"/>
                    </a:prstClr>
                  </a:outerShdw>
                </a:effectLst>
              </a:rPr>
              <a:t>емисии [</a:t>
            </a:r>
            <a:r>
              <a:rPr lang="en-US" sz="1600" b="1" i="0" u="none" strike="noStrike" kern="1200" spc="100" baseline="0">
                <a:solidFill>
                  <a:sysClr val="window" lastClr="FFFFFF">
                    <a:lumMod val="95000"/>
                  </a:sysClr>
                </a:solidFill>
                <a:effectLst>
                  <a:outerShdw blurRad="50800" dist="38100" dir="5400000" algn="t" rotWithShape="0">
                    <a:prstClr val="black">
                      <a:alpha val="40000"/>
                    </a:prstClr>
                  </a:outerShdw>
                </a:effectLst>
              </a:rPr>
              <a:t>kt] </a:t>
            </a:r>
            <a:r>
              <a:rPr lang="mk-MK" sz="1600" b="1" i="0" u="none" strike="noStrike" kern="1200" spc="100" baseline="0">
                <a:solidFill>
                  <a:sysClr val="window" lastClr="FFFFFF">
                    <a:lumMod val="95000"/>
                  </a:sysClr>
                </a:solidFill>
                <a:effectLst>
                  <a:outerShdw blurRad="50800" dist="38100" dir="5400000" algn="t" rotWithShape="0">
                    <a:prstClr val="black">
                      <a:alpha val="40000"/>
                    </a:prstClr>
                  </a:outerShdw>
                </a:effectLst>
              </a:rPr>
              <a:t>според сектори</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tint val="94000"/>
                    <a:satMod val="103000"/>
                    <a:lumMod val="102000"/>
                  </a:schemeClr>
                </a:gs>
                <a:gs pos="50000">
                  <a:schemeClr val="accent1">
                    <a:shade val="100000"/>
                    <a:satMod val="110000"/>
                    <a:lumMod val="100000"/>
                  </a:schemeClr>
                </a:gs>
                <a:gs pos="100000">
                  <a:schemeClr val="accent1">
                    <a:shade val="78000"/>
                    <a:satMod val="120000"/>
                    <a:lumMod val="99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Komercijalni!$A$116:$A$119</c:f>
              <c:strCache>
                <c:ptCount val="4"/>
                <c:pt idx="0">
                  <c:v>AFOLU</c:v>
                </c:pt>
                <c:pt idx="1">
                  <c:v>Отпад</c:v>
                </c:pt>
                <c:pt idx="2">
                  <c:v>Транспорт</c:v>
                </c:pt>
                <c:pt idx="3">
                  <c:v>Стационарна енергетика</c:v>
                </c:pt>
              </c:strCache>
            </c:strRef>
          </c:cat>
          <c:val>
            <c:numRef>
              <c:f>Komercijalni!$B$116:$B$119</c:f>
              <c:numCache>
                <c:formatCode>0.0</c:formatCode>
                <c:ptCount val="4"/>
                <c:pt idx="0">
                  <c:v>1.7570630615356799</c:v>
                </c:pt>
                <c:pt idx="1">
                  <c:v>30.485178728971434</c:v>
                </c:pt>
                <c:pt idx="2">
                  <c:v>120.78688603933372</c:v>
                </c:pt>
                <c:pt idx="3">
                  <c:v>126.75969862651914</c:v>
                </c:pt>
              </c:numCache>
            </c:numRef>
          </c:val>
          <c:extLst>
            <c:ext xmlns:c16="http://schemas.microsoft.com/office/drawing/2014/chart" uri="{C3380CC4-5D6E-409C-BE32-E72D297353CC}">
              <c16:uniqueId val="{00000000-68CC-4BE0-907A-BE70531C145C}"/>
            </c:ext>
          </c:extLst>
        </c:ser>
        <c:dLbls>
          <c:showLegendKey val="0"/>
          <c:showVal val="0"/>
          <c:showCatName val="0"/>
          <c:showSerName val="0"/>
          <c:showPercent val="0"/>
          <c:showBubbleSize val="0"/>
        </c:dLbls>
        <c:gapWidth val="100"/>
        <c:overlap val="-24"/>
        <c:axId val="1947365679"/>
        <c:axId val="1947021807"/>
      </c:barChart>
      <c:catAx>
        <c:axId val="1947365679"/>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947021807"/>
        <c:crosses val="autoZero"/>
        <c:auto val="1"/>
        <c:lblAlgn val="ctr"/>
        <c:lblOffset val="100"/>
        <c:noMultiLvlLbl val="0"/>
      </c:catAx>
      <c:valAx>
        <c:axId val="1947021807"/>
        <c:scaling>
          <c:orientation val="minMax"/>
        </c:scaling>
        <c:delete val="0"/>
        <c:axPos val="l"/>
        <c:majorGridlines>
          <c:spPr>
            <a:ln w="9525" cap="flat" cmpd="sng" algn="ctr">
              <a:solidFill>
                <a:schemeClr val="lt1">
                  <a:lumMod val="95000"/>
                  <a:alpha val="10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947365679"/>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mk-MK" sz="1400" b="0" i="0" u="none" strike="noStrike" kern="1200" spc="0" baseline="0">
                <a:solidFill>
                  <a:sysClr val="windowText" lastClr="000000">
                    <a:lumMod val="65000"/>
                    <a:lumOff val="35000"/>
                  </a:sysClr>
                </a:solidFill>
              </a:rPr>
              <a:t>Вкупни </a:t>
            </a:r>
            <a:r>
              <a:rPr lang="en-US" sz="1400" b="0" i="0" u="none" strike="noStrike" kern="1200" spc="0" baseline="0">
                <a:solidFill>
                  <a:sysClr val="windowText" lastClr="000000">
                    <a:lumMod val="65000"/>
                    <a:lumOff val="35000"/>
                  </a:sysClr>
                </a:solidFill>
              </a:rPr>
              <a:t>CO2-eq </a:t>
            </a:r>
            <a:r>
              <a:rPr lang="mk-MK" sz="1400" b="0" i="0" u="none" strike="noStrike" kern="1200" spc="0" baseline="0">
                <a:solidFill>
                  <a:sysClr val="windowText" lastClr="000000">
                    <a:lumMod val="65000"/>
                    <a:lumOff val="35000"/>
                  </a:sysClr>
                </a:solidFill>
              </a:rPr>
              <a:t>емисии според сектори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BE4-4D01-BAB5-6F5808382F1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BE4-4D01-BAB5-6F5808382F1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BE4-4D01-BAB5-6F5808382F1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BE4-4D01-BAB5-6F5808382F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Komercijalni!$A$116:$A$119</c:f>
              <c:strCache>
                <c:ptCount val="4"/>
                <c:pt idx="0">
                  <c:v>AFOLU</c:v>
                </c:pt>
                <c:pt idx="1">
                  <c:v>Отпад</c:v>
                </c:pt>
                <c:pt idx="2">
                  <c:v>Транспорт</c:v>
                </c:pt>
                <c:pt idx="3">
                  <c:v>Стационарна енергетика</c:v>
                </c:pt>
              </c:strCache>
            </c:strRef>
          </c:cat>
          <c:val>
            <c:numRef>
              <c:f>Komercijalni!$C$116:$C$119</c:f>
              <c:numCache>
                <c:formatCode>0%</c:formatCode>
                <c:ptCount val="4"/>
                <c:pt idx="0">
                  <c:v>6.2799615116500649E-3</c:v>
                </c:pt>
                <c:pt idx="1">
                  <c:v>0.10895781334472396</c:v>
                </c:pt>
                <c:pt idx="2">
                  <c:v>0.43170732573258586</c:v>
                </c:pt>
                <c:pt idx="3">
                  <c:v>0.45305489941104016</c:v>
                </c:pt>
              </c:numCache>
            </c:numRef>
          </c:val>
          <c:extLst>
            <c:ext xmlns:c16="http://schemas.microsoft.com/office/drawing/2014/chart" uri="{C3380CC4-5D6E-409C-BE32-E72D297353CC}">
              <c16:uniqueId val="{00000008-3BE4-4D01-BAB5-6F5808382F19}"/>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8650416222724"/>
          <c:y val="4.9017746953816201E-2"/>
          <c:w val="0.88081217570575954"/>
          <c:h val="0.84037892614416576"/>
        </c:manualLayout>
      </c:layout>
      <c:scatterChart>
        <c:scatterStyle val="smoothMarker"/>
        <c:varyColors val="0"/>
        <c:ser>
          <c:idx val="0"/>
          <c:order val="0"/>
          <c:tx>
            <c:v>Температура (Tsr)</c:v>
          </c:tx>
          <c:marker>
            <c:symbol val="none"/>
          </c:marker>
          <c:trendline>
            <c:trendlineType val="linear"/>
            <c:dispRSqr val="0"/>
            <c:dispEq val="0"/>
          </c:trendline>
          <c:xVal>
            <c:numRef>
              <c:f>'[Data_Prilep_draft 4.xlsx]Zima'!$I$64:$I$102</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4.xlsx]Zima'!$K$64:$K$102</c:f>
              <c:numCache>
                <c:formatCode>General</c:formatCode>
                <c:ptCount val="39"/>
                <c:pt idx="0">
                  <c:v>3.8914213865962979</c:v>
                </c:pt>
                <c:pt idx="1">
                  <c:v>3.9598841347195006</c:v>
                </c:pt>
                <c:pt idx="2">
                  <c:v>3.9842942674702471</c:v>
                </c:pt>
                <c:pt idx="3">
                  <c:v>4.0116289692717837</c:v>
                </c:pt>
                <c:pt idx="4">
                  <c:v>4.041930740659847</c:v>
                </c:pt>
                <c:pt idx="5">
                  <c:v>4.1103934887837283</c:v>
                </c:pt>
                <c:pt idx="6">
                  <c:v>4.1348036215347923</c:v>
                </c:pt>
                <c:pt idx="7">
                  <c:v>4.1621383233360678</c:v>
                </c:pt>
                <c:pt idx="8">
                  <c:v>4.1924400947256428</c:v>
                </c:pt>
                <c:pt idx="9">
                  <c:v>4.2609028428494877</c:v>
                </c:pt>
                <c:pt idx="10">
                  <c:v>4.2853129755986608</c:v>
                </c:pt>
                <c:pt idx="11">
                  <c:v>4.3126476774003351</c:v>
                </c:pt>
                <c:pt idx="12">
                  <c:v>4.3429494487904376</c:v>
                </c:pt>
                <c:pt idx="13">
                  <c:v>4.4114121969137177</c:v>
                </c:pt>
                <c:pt idx="14">
                  <c:v>4.4358223296630488</c:v>
                </c:pt>
                <c:pt idx="15">
                  <c:v>4.4631570314649833</c:v>
                </c:pt>
                <c:pt idx="16">
                  <c:v>4.4934588028536799</c:v>
                </c:pt>
                <c:pt idx="17">
                  <c:v>4.5619215509773454</c:v>
                </c:pt>
                <c:pt idx="18">
                  <c:v>4.5863316837282255</c:v>
                </c:pt>
                <c:pt idx="19">
                  <c:v>4.6136663855289557</c:v>
                </c:pt>
                <c:pt idx="20">
                  <c:v>4.643968156918012</c:v>
                </c:pt>
                <c:pt idx="21">
                  <c:v>4.7124309050424671</c:v>
                </c:pt>
                <c:pt idx="22">
                  <c:v>4.7368410377935772</c:v>
                </c:pt>
                <c:pt idx="23">
                  <c:v>4.764175739593739</c:v>
                </c:pt>
                <c:pt idx="24">
                  <c:v>4.7944775109833921</c:v>
                </c:pt>
                <c:pt idx="25">
                  <c:v>4.8629402591073907</c:v>
                </c:pt>
                <c:pt idx="26">
                  <c:v>4.8873503918569581</c:v>
                </c:pt>
                <c:pt idx="27">
                  <c:v>4.914685093658135</c:v>
                </c:pt>
                <c:pt idx="28">
                  <c:v>4.9449868650473752</c:v>
                </c:pt>
                <c:pt idx="29">
                  <c:v>5.0134496131703772</c:v>
                </c:pt>
                <c:pt idx="30">
                  <c:v>5.0378597459215912</c:v>
                </c:pt>
                <c:pt idx="31">
                  <c:v>5.0651944477238411</c:v>
                </c:pt>
                <c:pt idx="32">
                  <c:v>5.0954962191123796</c:v>
                </c:pt>
                <c:pt idx="33">
                  <c:v>5.1639589672349153</c:v>
                </c:pt>
                <c:pt idx="34">
                  <c:v>5.188369099985791</c:v>
                </c:pt>
                <c:pt idx="35">
                  <c:v>5.2157038017869422</c:v>
                </c:pt>
                <c:pt idx="36">
                  <c:v>5.2460055731768396</c:v>
                </c:pt>
                <c:pt idx="37">
                  <c:v>5.3144683213003026</c:v>
                </c:pt>
                <c:pt idx="38">
                  <c:v>5.3388784540493033</c:v>
                </c:pt>
              </c:numCache>
            </c:numRef>
          </c:yVal>
          <c:smooth val="1"/>
          <c:extLst>
            <c:ext xmlns:c16="http://schemas.microsoft.com/office/drawing/2014/chart" uri="{C3380CC4-5D6E-409C-BE32-E72D297353CC}">
              <c16:uniqueId val="{00000001-7C8B-43A2-83F3-B95F3312B763}"/>
            </c:ext>
          </c:extLst>
        </c:ser>
        <c:ser>
          <c:idx val="1"/>
          <c:order val="1"/>
          <c:tx>
            <c:v>Tsr_2023-2061</c:v>
          </c:tx>
          <c:spPr>
            <a:ln w="25400">
              <a:prstDash val="dash"/>
            </a:ln>
          </c:spPr>
          <c:marker>
            <c:symbol val="none"/>
          </c:marker>
          <c:xVal>
            <c:numRef>
              <c:f>'[Data_Prilep_draft 4.xlsx]Zima'!$P$2:$P$40</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4.xlsx]Zima'!$U$2:$U$40</c:f>
              <c:numCache>
                <c:formatCode>General</c:formatCode>
                <c:ptCount val="39"/>
                <c:pt idx="0">
                  <c:v>4.6204553373417978</c:v>
                </c:pt>
                <c:pt idx="1">
                  <c:v>4.6204553373417978</c:v>
                </c:pt>
                <c:pt idx="2">
                  <c:v>4.6204553373417978</c:v>
                </c:pt>
                <c:pt idx="3">
                  <c:v>4.6204553373417978</c:v>
                </c:pt>
                <c:pt idx="4">
                  <c:v>4.6204553373417978</c:v>
                </c:pt>
                <c:pt idx="5">
                  <c:v>4.6204553373417978</c:v>
                </c:pt>
                <c:pt idx="6">
                  <c:v>4.6204553373417978</c:v>
                </c:pt>
                <c:pt idx="7">
                  <c:v>4.6204553373417978</c:v>
                </c:pt>
                <c:pt idx="8">
                  <c:v>4.6204553373417978</c:v>
                </c:pt>
                <c:pt idx="9">
                  <c:v>4.6204553373417978</c:v>
                </c:pt>
                <c:pt idx="10">
                  <c:v>4.6204553373417978</c:v>
                </c:pt>
                <c:pt idx="11">
                  <c:v>4.6204553373417978</c:v>
                </c:pt>
                <c:pt idx="12">
                  <c:v>4.6204553373417978</c:v>
                </c:pt>
                <c:pt idx="13">
                  <c:v>4.6204553373417978</c:v>
                </c:pt>
                <c:pt idx="14">
                  <c:v>4.6204553373417978</c:v>
                </c:pt>
                <c:pt idx="15">
                  <c:v>4.6204553373417978</c:v>
                </c:pt>
                <c:pt idx="16">
                  <c:v>4.6204553373417978</c:v>
                </c:pt>
                <c:pt idx="17">
                  <c:v>4.6204553373417978</c:v>
                </c:pt>
                <c:pt idx="18">
                  <c:v>4.6204553373417978</c:v>
                </c:pt>
                <c:pt idx="19">
                  <c:v>4.6204553373417978</c:v>
                </c:pt>
                <c:pt idx="20">
                  <c:v>4.6204553373417978</c:v>
                </c:pt>
                <c:pt idx="21">
                  <c:v>4.6204553373417978</c:v>
                </c:pt>
                <c:pt idx="22">
                  <c:v>4.6204553373417978</c:v>
                </c:pt>
                <c:pt idx="23">
                  <c:v>4.6204553373417978</c:v>
                </c:pt>
                <c:pt idx="24">
                  <c:v>4.6204553373417978</c:v>
                </c:pt>
                <c:pt idx="25">
                  <c:v>4.6204553373417978</c:v>
                </c:pt>
                <c:pt idx="26">
                  <c:v>4.6204553373417978</c:v>
                </c:pt>
                <c:pt idx="27">
                  <c:v>4.6204553373417978</c:v>
                </c:pt>
                <c:pt idx="28">
                  <c:v>4.6204553373417978</c:v>
                </c:pt>
                <c:pt idx="29">
                  <c:v>4.6204553373417978</c:v>
                </c:pt>
                <c:pt idx="30">
                  <c:v>4.6204553373417978</c:v>
                </c:pt>
                <c:pt idx="31">
                  <c:v>4.6204553373417978</c:v>
                </c:pt>
                <c:pt idx="32">
                  <c:v>4.6204553373417978</c:v>
                </c:pt>
                <c:pt idx="33">
                  <c:v>4.6204553373417978</c:v>
                </c:pt>
                <c:pt idx="34">
                  <c:v>4.6204553373417978</c:v>
                </c:pt>
                <c:pt idx="35">
                  <c:v>4.6204553373417978</c:v>
                </c:pt>
                <c:pt idx="36">
                  <c:v>4.6204553373417978</c:v>
                </c:pt>
                <c:pt idx="37">
                  <c:v>4.6204553373417978</c:v>
                </c:pt>
                <c:pt idx="38">
                  <c:v>4.6204553373417978</c:v>
                </c:pt>
              </c:numCache>
            </c:numRef>
          </c:yVal>
          <c:smooth val="1"/>
          <c:extLst>
            <c:ext xmlns:c16="http://schemas.microsoft.com/office/drawing/2014/chart" uri="{C3380CC4-5D6E-409C-BE32-E72D297353CC}">
              <c16:uniqueId val="{00000002-7C8B-43A2-83F3-B95F3312B763}"/>
            </c:ext>
          </c:extLst>
        </c:ser>
        <c:dLbls>
          <c:showLegendKey val="0"/>
          <c:showVal val="0"/>
          <c:showCatName val="0"/>
          <c:showSerName val="0"/>
          <c:showPercent val="0"/>
          <c:showBubbleSize val="0"/>
        </c:dLbls>
        <c:axId val="156628864"/>
        <c:axId val="156630400"/>
      </c:scatterChart>
      <c:valAx>
        <c:axId val="156628864"/>
        <c:scaling>
          <c:orientation val="minMax"/>
          <c:max val="2061"/>
          <c:min val="2023"/>
        </c:scaling>
        <c:delete val="0"/>
        <c:axPos val="b"/>
        <c:majorGridlines>
          <c:spPr>
            <a:ln>
              <a:solidFill>
                <a:srgbClr val="00B050"/>
              </a:solidFill>
            </a:ln>
          </c:spPr>
        </c:majorGridlines>
        <c:numFmt formatCode="General" sourceLinked="1"/>
        <c:majorTickMark val="out"/>
        <c:minorTickMark val="none"/>
        <c:tickLblPos val="nextTo"/>
        <c:spPr>
          <a:ln>
            <a:solidFill>
              <a:schemeClr val="accent1"/>
            </a:solidFill>
          </a:ln>
        </c:spPr>
        <c:txPr>
          <a:bodyPr rot="-5400000" vert="horz"/>
          <a:lstStyle/>
          <a:p>
            <a:pPr>
              <a:defRPr/>
            </a:pPr>
            <a:endParaRPr lang="en-US"/>
          </a:p>
        </c:txPr>
        <c:crossAx val="156630400"/>
        <c:crosses val="autoZero"/>
        <c:crossBetween val="midCat"/>
        <c:majorUnit val="1"/>
      </c:valAx>
      <c:valAx>
        <c:axId val="156630400"/>
        <c:scaling>
          <c:orientation val="minMax"/>
          <c:max val="7"/>
          <c:min val="3"/>
        </c:scaling>
        <c:delete val="0"/>
        <c:axPos val="l"/>
        <c:majorGridlines>
          <c:spPr>
            <a:ln>
              <a:solidFill>
                <a:srgbClr val="00B050"/>
              </a:solidFill>
            </a:ln>
          </c:spPr>
        </c:majorGridlines>
        <c:numFmt formatCode="#,##0.0" sourceLinked="0"/>
        <c:majorTickMark val="out"/>
        <c:minorTickMark val="none"/>
        <c:tickLblPos val="nextTo"/>
        <c:crossAx val="156628864"/>
        <c:crosses val="autoZero"/>
        <c:crossBetween val="midCat"/>
        <c:majorUnit val="1"/>
      </c:valAx>
    </c:plotArea>
    <c:legend>
      <c:legendPos val="r"/>
      <c:layout>
        <c:manualLayout>
          <c:xMode val="edge"/>
          <c:yMode val="edge"/>
          <c:x val="0.4334102544112679"/>
          <c:y val="0.11975978168291877"/>
          <c:w val="0.3487679634105143"/>
          <c:h val="0.239508786567242"/>
        </c:manualLayout>
      </c:layout>
      <c:overlay val="0"/>
      <c:spPr>
        <a:solidFill>
          <a:schemeClr val="bg1"/>
        </a:solidFill>
        <a:ln>
          <a:solidFill>
            <a:schemeClr val="tx1"/>
          </a:solidFill>
        </a:ln>
      </c:sp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8650416222724"/>
          <c:y val="4.9017746953816201E-2"/>
          <c:w val="0.88081217570575954"/>
          <c:h val="0.84037892614416576"/>
        </c:manualLayout>
      </c:layout>
      <c:scatterChart>
        <c:scatterStyle val="smoothMarker"/>
        <c:varyColors val="0"/>
        <c:ser>
          <c:idx val="0"/>
          <c:order val="0"/>
          <c:tx>
            <c:v>Врнежи P(mm)</c:v>
          </c:tx>
          <c:marker>
            <c:symbol val="none"/>
          </c:marker>
          <c:trendline>
            <c:trendlineType val="linear"/>
            <c:dispRSqr val="0"/>
            <c:dispEq val="0"/>
          </c:trendline>
          <c:xVal>
            <c:numRef>
              <c:f>'[Data_Prilep_draft 4.xlsx]Godini'!$G$66:$G$104</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4.xlsx]Godini'!$H$66:$H$104</c:f>
              <c:numCache>
                <c:formatCode>_-* #,##0.00_-;\-* #,##0.00_-;_-* "-"??_-;_-@_-</c:formatCode>
                <c:ptCount val="39"/>
                <c:pt idx="0">
                  <c:v>566.57854481364188</c:v>
                </c:pt>
                <c:pt idx="1">
                  <c:v>564.44807691978292</c:v>
                </c:pt>
                <c:pt idx="2">
                  <c:v>571.70640211066473</c:v>
                </c:pt>
                <c:pt idx="3">
                  <c:v>573.77025921175903</c:v>
                </c:pt>
                <c:pt idx="4">
                  <c:v>575.82011789704939</c:v>
                </c:pt>
                <c:pt idx="5">
                  <c:v>573.68965000316348</c:v>
                </c:pt>
                <c:pt idx="6">
                  <c:v>580.94797519401277</c:v>
                </c:pt>
                <c:pt idx="7">
                  <c:v>583.01183229518506</c:v>
                </c:pt>
                <c:pt idx="8">
                  <c:v>585.06169098033718</c:v>
                </c:pt>
                <c:pt idx="9">
                  <c:v>582.93122308652835</c:v>
                </c:pt>
                <c:pt idx="10">
                  <c:v>590.18954827739697</c:v>
                </c:pt>
                <c:pt idx="11">
                  <c:v>592.25340537861234</c:v>
                </c:pt>
                <c:pt idx="12">
                  <c:v>594.30326406380232</c:v>
                </c:pt>
                <c:pt idx="13">
                  <c:v>592.17279616995859</c:v>
                </c:pt>
                <c:pt idx="14">
                  <c:v>599.43112136086575</c:v>
                </c:pt>
                <c:pt idx="15">
                  <c:v>601.49497846200222</c:v>
                </c:pt>
                <c:pt idx="16">
                  <c:v>603.54483714724586</c:v>
                </c:pt>
                <c:pt idx="17">
                  <c:v>601.41436925342111</c:v>
                </c:pt>
                <c:pt idx="18">
                  <c:v>608.67269444424858</c:v>
                </c:pt>
                <c:pt idx="19">
                  <c:v>610.73655154531491</c:v>
                </c:pt>
                <c:pt idx="20">
                  <c:v>612.78641023063904</c:v>
                </c:pt>
                <c:pt idx="21">
                  <c:v>610.65594233672539</c:v>
                </c:pt>
                <c:pt idx="22">
                  <c:v>617.91426752757002</c:v>
                </c:pt>
                <c:pt idx="23">
                  <c:v>619.97812462875243</c:v>
                </c:pt>
                <c:pt idx="24">
                  <c:v>622.02798331400902</c:v>
                </c:pt>
                <c:pt idx="25">
                  <c:v>619.89751542015597</c:v>
                </c:pt>
                <c:pt idx="26">
                  <c:v>627.15584061103516</c:v>
                </c:pt>
                <c:pt idx="27">
                  <c:v>629.21969771214492</c:v>
                </c:pt>
                <c:pt idx="28">
                  <c:v>631.26955639736423</c:v>
                </c:pt>
                <c:pt idx="29">
                  <c:v>629.13908850357029</c:v>
                </c:pt>
                <c:pt idx="30">
                  <c:v>636.39741369443072</c:v>
                </c:pt>
                <c:pt idx="31">
                  <c:v>638.46127079549819</c:v>
                </c:pt>
                <c:pt idx="32">
                  <c:v>640.51112948076263</c:v>
                </c:pt>
                <c:pt idx="33">
                  <c:v>638.38066158699132</c:v>
                </c:pt>
                <c:pt idx="34">
                  <c:v>645.63898677779548</c:v>
                </c:pt>
                <c:pt idx="35">
                  <c:v>647.7028438789514</c:v>
                </c:pt>
                <c:pt idx="36">
                  <c:v>649.7527025641773</c:v>
                </c:pt>
                <c:pt idx="37">
                  <c:v>647.62223467030435</c:v>
                </c:pt>
                <c:pt idx="38">
                  <c:v>654.88055986116012</c:v>
                </c:pt>
              </c:numCache>
            </c:numRef>
          </c:yVal>
          <c:smooth val="1"/>
          <c:extLst>
            <c:ext xmlns:c16="http://schemas.microsoft.com/office/drawing/2014/chart" uri="{C3380CC4-5D6E-409C-BE32-E72D297353CC}">
              <c16:uniqueId val="{00000001-3CAB-45A4-8355-B9175420DECA}"/>
            </c:ext>
          </c:extLst>
        </c:ser>
        <c:ser>
          <c:idx val="1"/>
          <c:order val="1"/>
          <c:tx>
            <c:v>Psr_2023_2061</c:v>
          </c:tx>
          <c:spPr>
            <a:ln w="25400">
              <a:prstDash val="dash"/>
            </a:ln>
          </c:spPr>
          <c:marker>
            <c:symbol val="none"/>
          </c:marker>
          <c:xVal>
            <c:numRef>
              <c:f>'[Data_Prilep_draft 4.xlsx]Godini'!$K$4:$K$42</c:f>
              <c:numCache>
                <c:formatCode>0.00</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4.xlsx]Godini'!$O$4:$O$42</c:f>
              <c:numCache>
                <c:formatCode>_-* #,##0.00_-;\-* #,##0.00_-;_-* "-"??_-;_-@_-</c:formatCode>
                <c:ptCount val="39"/>
                <c:pt idx="0">
                  <c:v>609.5274761181289</c:v>
                </c:pt>
                <c:pt idx="1">
                  <c:v>609.5274761181289</c:v>
                </c:pt>
                <c:pt idx="2">
                  <c:v>609.5274761181289</c:v>
                </c:pt>
                <c:pt idx="3">
                  <c:v>609.5274761181289</c:v>
                </c:pt>
                <c:pt idx="4">
                  <c:v>609.5274761181289</c:v>
                </c:pt>
                <c:pt idx="5">
                  <c:v>609.5274761181289</c:v>
                </c:pt>
                <c:pt idx="6">
                  <c:v>609.5274761181289</c:v>
                </c:pt>
                <c:pt idx="7">
                  <c:v>609.5274761181289</c:v>
                </c:pt>
                <c:pt idx="8">
                  <c:v>609.5274761181289</c:v>
                </c:pt>
                <c:pt idx="9">
                  <c:v>609.5274761181289</c:v>
                </c:pt>
                <c:pt idx="10">
                  <c:v>609.5274761181289</c:v>
                </c:pt>
                <c:pt idx="11">
                  <c:v>609.5274761181289</c:v>
                </c:pt>
                <c:pt idx="12">
                  <c:v>609.5274761181289</c:v>
                </c:pt>
                <c:pt idx="13">
                  <c:v>609.5274761181289</c:v>
                </c:pt>
                <c:pt idx="14">
                  <c:v>609.5274761181289</c:v>
                </c:pt>
                <c:pt idx="15">
                  <c:v>609.5274761181289</c:v>
                </c:pt>
                <c:pt idx="16">
                  <c:v>609.5274761181289</c:v>
                </c:pt>
                <c:pt idx="17">
                  <c:v>609.5274761181289</c:v>
                </c:pt>
                <c:pt idx="18">
                  <c:v>609.5274761181289</c:v>
                </c:pt>
                <c:pt idx="19">
                  <c:v>609.5274761181289</c:v>
                </c:pt>
                <c:pt idx="20">
                  <c:v>609.5274761181289</c:v>
                </c:pt>
                <c:pt idx="21">
                  <c:v>609.5274761181289</c:v>
                </c:pt>
                <c:pt idx="22">
                  <c:v>609.5274761181289</c:v>
                </c:pt>
                <c:pt idx="23">
                  <c:v>609.5274761181289</c:v>
                </c:pt>
                <c:pt idx="24">
                  <c:v>609.5274761181289</c:v>
                </c:pt>
                <c:pt idx="25">
                  <c:v>609.5274761181289</c:v>
                </c:pt>
                <c:pt idx="26">
                  <c:v>609.5274761181289</c:v>
                </c:pt>
                <c:pt idx="27">
                  <c:v>609.5274761181289</c:v>
                </c:pt>
                <c:pt idx="28">
                  <c:v>609.5274761181289</c:v>
                </c:pt>
                <c:pt idx="29">
                  <c:v>609.5274761181289</c:v>
                </c:pt>
                <c:pt idx="30">
                  <c:v>609.5274761181289</c:v>
                </c:pt>
                <c:pt idx="31">
                  <c:v>609.5274761181289</c:v>
                </c:pt>
                <c:pt idx="32">
                  <c:v>609.5274761181289</c:v>
                </c:pt>
                <c:pt idx="33">
                  <c:v>609.5274761181289</c:v>
                </c:pt>
                <c:pt idx="34">
                  <c:v>609.5274761181289</c:v>
                </c:pt>
                <c:pt idx="35">
                  <c:v>609.5274761181289</c:v>
                </c:pt>
                <c:pt idx="36">
                  <c:v>609.5274761181289</c:v>
                </c:pt>
                <c:pt idx="37">
                  <c:v>609.5274761181289</c:v>
                </c:pt>
                <c:pt idx="38">
                  <c:v>609.5274761181289</c:v>
                </c:pt>
              </c:numCache>
            </c:numRef>
          </c:yVal>
          <c:smooth val="1"/>
          <c:extLst>
            <c:ext xmlns:c16="http://schemas.microsoft.com/office/drawing/2014/chart" uri="{C3380CC4-5D6E-409C-BE32-E72D297353CC}">
              <c16:uniqueId val="{00000002-3CAB-45A4-8355-B9175420DECA}"/>
            </c:ext>
          </c:extLst>
        </c:ser>
        <c:dLbls>
          <c:showLegendKey val="0"/>
          <c:showVal val="0"/>
          <c:showCatName val="0"/>
          <c:showSerName val="0"/>
          <c:showPercent val="0"/>
          <c:showBubbleSize val="0"/>
        </c:dLbls>
        <c:axId val="156533504"/>
        <c:axId val="156535040"/>
      </c:scatterChart>
      <c:valAx>
        <c:axId val="156533504"/>
        <c:scaling>
          <c:orientation val="minMax"/>
          <c:max val="2061"/>
          <c:min val="2023"/>
        </c:scaling>
        <c:delete val="0"/>
        <c:axPos val="b"/>
        <c:majorGridlines>
          <c:spPr>
            <a:ln>
              <a:solidFill>
                <a:srgbClr val="00B050"/>
              </a:solidFill>
            </a:ln>
          </c:spPr>
        </c:majorGridlines>
        <c:numFmt formatCode="General" sourceLinked="1"/>
        <c:majorTickMark val="out"/>
        <c:minorTickMark val="none"/>
        <c:tickLblPos val="nextTo"/>
        <c:spPr>
          <a:ln>
            <a:solidFill>
              <a:schemeClr val="accent1"/>
            </a:solidFill>
          </a:ln>
        </c:spPr>
        <c:txPr>
          <a:bodyPr rot="-5400000" vert="horz"/>
          <a:lstStyle/>
          <a:p>
            <a:pPr>
              <a:defRPr/>
            </a:pPr>
            <a:endParaRPr lang="en-US"/>
          </a:p>
        </c:txPr>
        <c:crossAx val="156535040"/>
        <c:crosses val="autoZero"/>
        <c:crossBetween val="midCat"/>
        <c:majorUnit val="1"/>
      </c:valAx>
      <c:valAx>
        <c:axId val="156535040"/>
        <c:scaling>
          <c:orientation val="minMax"/>
          <c:max val="670"/>
          <c:min val="550"/>
        </c:scaling>
        <c:delete val="0"/>
        <c:axPos val="l"/>
        <c:majorGridlines>
          <c:spPr>
            <a:ln>
              <a:solidFill>
                <a:srgbClr val="00B050"/>
              </a:solidFill>
            </a:ln>
          </c:spPr>
        </c:majorGridlines>
        <c:numFmt formatCode="_-* #,##0.00_-;\-* #,##0.00_-;_-* &quot;-&quot;??_-;_-@_-" sourceLinked="1"/>
        <c:majorTickMark val="out"/>
        <c:minorTickMark val="none"/>
        <c:tickLblPos val="nextTo"/>
        <c:crossAx val="156533504"/>
        <c:crosses val="autoZero"/>
        <c:crossBetween val="midCat"/>
        <c:majorUnit val="20"/>
      </c:valAx>
    </c:plotArea>
    <c:legend>
      <c:legendPos val="r"/>
      <c:layout>
        <c:manualLayout>
          <c:xMode val="edge"/>
          <c:yMode val="edge"/>
          <c:x val="0.15398231161698847"/>
          <c:y val="8.4439693382698022E-2"/>
          <c:w val="0.31246433304747795"/>
          <c:h val="0.30573395213015592"/>
        </c:manualLayout>
      </c:layout>
      <c:overlay val="0"/>
      <c:spPr>
        <a:solidFill>
          <a:schemeClr val="bg1"/>
        </a:solidFill>
        <a:ln>
          <a:solidFill>
            <a:schemeClr val="tx1"/>
          </a:solidFill>
        </a:ln>
      </c:sp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8650416222724"/>
          <c:y val="4.9017746953816201E-2"/>
          <c:w val="0.88081217570575954"/>
          <c:h val="0.84037892614416576"/>
        </c:manualLayout>
      </c:layout>
      <c:scatterChart>
        <c:scatterStyle val="smoothMarker"/>
        <c:varyColors val="0"/>
        <c:ser>
          <c:idx val="0"/>
          <c:order val="0"/>
          <c:tx>
            <c:v>Врнежи (P)</c:v>
          </c:tx>
          <c:marker>
            <c:symbol val="none"/>
          </c:marker>
          <c:trendline>
            <c:trendlineType val="linear"/>
            <c:dispRSqr val="0"/>
            <c:dispEq val="0"/>
          </c:trendline>
          <c:xVal>
            <c:numRef>
              <c:f>'[Data_Prilep_draft 4.xlsx]Prolet'!$I$64:$I$102</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4.xlsx]Prolet'!$J$64:$J$102</c:f>
              <c:numCache>
                <c:formatCode>General</c:formatCode>
                <c:ptCount val="39"/>
                <c:pt idx="0">
                  <c:v>127.33427471372275</c:v>
                </c:pt>
                <c:pt idx="1">
                  <c:v>124.47985776515469</c:v>
                </c:pt>
                <c:pt idx="2">
                  <c:v>129.62943538478356</c:v>
                </c:pt>
                <c:pt idx="3">
                  <c:v>129.62432352982347</c:v>
                </c:pt>
                <c:pt idx="4">
                  <c:v>129.64466798459031</c:v>
                </c:pt>
                <c:pt idx="5">
                  <c:v>126.79025103600276</c:v>
                </c:pt>
                <c:pt idx="6">
                  <c:v>131.93982865562248</c:v>
                </c:pt>
                <c:pt idx="7">
                  <c:v>131.93471680066017</c:v>
                </c:pt>
                <c:pt idx="8">
                  <c:v>131.95506125540942</c:v>
                </c:pt>
                <c:pt idx="9">
                  <c:v>129.10064430684628</c:v>
                </c:pt>
                <c:pt idx="10">
                  <c:v>134.25022192645022</c:v>
                </c:pt>
                <c:pt idx="11">
                  <c:v>134.24511007151492</c:v>
                </c:pt>
                <c:pt idx="12">
                  <c:v>134.26545452626988</c:v>
                </c:pt>
                <c:pt idx="13">
                  <c:v>131.41103757769082</c:v>
                </c:pt>
                <c:pt idx="14">
                  <c:v>136.56061519732248</c:v>
                </c:pt>
                <c:pt idx="15">
                  <c:v>136.55550334240584</c:v>
                </c:pt>
                <c:pt idx="16">
                  <c:v>136.57584779713665</c:v>
                </c:pt>
                <c:pt idx="17">
                  <c:v>133.72143084855944</c:v>
                </c:pt>
                <c:pt idx="18">
                  <c:v>138.87100846816128</c:v>
                </c:pt>
                <c:pt idx="19">
                  <c:v>138.86589661319607</c:v>
                </c:pt>
                <c:pt idx="20">
                  <c:v>138.88624106799551</c:v>
                </c:pt>
                <c:pt idx="21">
                  <c:v>136.0318241193911</c:v>
                </c:pt>
                <c:pt idx="22">
                  <c:v>141.18140173901071</c:v>
                </c:pt>
                <c:pt idx="23">
                  <c:v>141.17628988405994</c:v>
                </c:pt>
                <c:pt idx="24">
                  <c:v>141.19663433884057</c:v>
                </c:pt>
                <c:pt idx="25">
                  <c:v>138.34221739025398</c:v>
                </c:pt>
                <c:pt idx="26">
                  <c:v>143.49179500985986</c:v>
                </c:pt>
                <c:pt idx="27">
                  <c:v>143.48668315492785</c:v>
                </c:pt>
                <c:pt idx="28">
                  <c:v>143.50702760966914</c:v>
                </c:pt>
                <c:pt idx="29">
                  <c:v>140.65261066111046</c:v>
                </c:pt>
                <c:pt idx="30">
                  <c:v>145.80218828069485</c:v>
                </c:pt>
                <c:pt idx="31">
                  <c:v>145.79707642574346</c:v>
                </c:pt>
                <c:pt idx="32">
                  <c:v>145.81742088052283</c:v>
                </c:pt>
                <c:pt idx="33">
                  <c:v>142.96300393197509</c:v>
                </c:pt>
                <c:pt idx="34">
                  <c:v>148.11258155156079</c:v>
                </c:pt>
                <c:pt idx="35">
                  <c:v>148.10746969657293</c:v>
                </c:pt>
                <c:pt idx="36">
                  <c:v>148.1278141513508</c:v>
                </c:pt>
                <c:pt idx="37">
                  <c:v>145.27339720278945</c:v>
                </c:pt>
                <c:pt idx="38">
                  <c:v>150.42297482238337</c:v>
                </c:pt>
              </c:numCache>
            </c:numRef>
          </c:yVal>
          <c:smooth val="1"/>
          <c:extLst>
            <c:ext xmlns:c16="http://schemas.microsoft.com/office/drawing/2014/chart" uri="{C3380CC4-5D6E-409C-BE32-E72D297353CC}">
              <c16:uniqueId val="{00000001-F4DA-4F13-8253-6C96DC17F36A}"/>
            </c:ext>
          </c:extLst>
        </c:ser>
        <c:ser>
          <c:idx val="1"/>
          <c:order val="1"/>
          <c:tx>
            <c:v>Psr_2023-2061</c:v>
          </c:tx>
          <c:spPr>
            <a:ln w="25400">
              <a:prstDash val="dash"/>
            </a:ln>
          </c:spPr>
          <c:marker>
            <c:symbol val="none"/>
          </c:marker>
          <c:xVal>
            <c:numRef>
              <c:f>'[Data_Prilep_draft 4.xlsx]Prolet'!$P$2:$P$40</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4.xlsx]Prolet'!$T$2:$T$40</c:f>
              <c:numCache>
                <c:formatCode>General</c:formatCode>
                <c:ptCount val="39"/>
                <c:pt idx="0">
                  <c:v>137.8495343517958</c:v>
                </c:pt>
                <c:pt idx="1">
                  <c:v>137.8495343517958</c:v>
                </c:pt>
                <c:pt idx="2">
                  <c:v>137.8495343517958</c:v>
                </c:pt>
                <c:pt idx="3">
                  <c:v>137.8495343517958</c:v>
                </c:pt>
                <c:pt idx="4">
                  <c:v>137.8495343517958</c:v>
                </c:pt>
                <c:pt idx="5">
                  <c:v>137.8495343517958</c:v>
                </c:pt>
                <c:pt idx="6">
                  <c:v>137.8495343517958</c:v>
                </c:pt>
                <c:pt idx="7">
                  <c:v>137.8495343517958</c:v>
                </c:pt>
                <c:pt idx="8">
                  <c:v>137.8495343517958</c:v>
                </c:pt>
                <c:pt idx="9">
                  <c:v>137.8495343517958</c:v>
                </c:pt>
                <c:pt idx="10">
                  <c:v>137.8495343517958</c:v>
                </c:pt>
                <c:pt idx="11">
                  <c:v>137.8495343517958</c:v>
                </c:pt>
                <c:pt idx="12">
                  <c:v>137.8495343517958</c:v>
                </c:pt>
                <c:pt idx="13">
                  <c:v>137.8495343517958</c:v>
                </c:pt>
                <c:pt idx="14">
                  <c:v>137.8495343517958</c:v>
                </c:pt>
                <c:pt idx="15">
                  <c:v>137.8495343517958</c:v>
                </c:pt>
                <c:pt idx="16">
                  <c:v>137.8495343517958</c:v>
                </c:pt>
                <c:pt idx="17">
                  <c:v>137.8495343517958</c:v>
                </c:pt>
                <c:pt idx="18">
                  <c:v>137.8495343517958</c:v>
                </c:pt>
                <c:pt idx="19">
                  <c:v>137.8495343517958</c:v>
                </c:pt>
                <c:pt idx="20">
                  <c:v>137.8495343517958</c:v>
                </c:pt>
                <c:pt idx="21">
                  <c:v>137.8495343517958</c:v>
                </c:pt>
                <c:pt idx="22">
                  <c:v>137.8495343517958</c:v>
                </c:pt>
                <c:pt idx="23">
                  <c:v>137.8495343517958</c:v>
                </c:pt>
                <c:pt idx="24">
                  <c:v>137.8495343517958</c:v>
                </c:pt>
                <c:pt idx="25">
                  <c:v>137.8495343517958</c:v>
                </c:pt>
                <c:pt idx="26">
                  <c:v>137.8495343517958</c:v>
                </c:pt>
                <c:pt idx="27">
                  <c:v>137.8495343517958</c:v>
                </c:pt>
                <c:pt idx="28">
                  <c:v>137.8495343517958</c:v>
                </c:pt>
                <c:pt idx="29">
                  <c:v>137.8495343517958</c:v>
                </c:pt>
                <c:pt idx="30">
                  <c:v>137.8495343517958</c:v>
                </c:pt>
                <c:pt idx="31">
                  <c:v>137.8495343517958</c:v>
                </c:pt>
                <c:pt idx="32">
                  <c:v>137.8495343517958</c:v>
                </c:pt>
                <c:pt idx="33">
                  <c:v>137.8495343517958</c:v>
                </c:pt>
                <c:pt idx="34">
                  <c:v>137.8495343517958</c:v>
                </c:pt>
                <c:pt idx="35">
                  <c:v>137.8495343517958</c:v>
                </c:pt>
                <c:pt idx="36">
                  <c:v>137.8495343517958</c:v>
                </c:pt>
                <c:pt idx="37">
                  <c:v>137.8495343517958</c:v>
                </c:pt>
                <c:pt idx="38">
                  <c:v>137.8495343517958</c:v>
                </c:pt>
              </c:numCache>
            </c:numRef>
          </c:yVal>
          <c:smooth val="1"/>
          <c:extLst>
            <c:ext xmlns:c16="http://schemas.microsoft.com/office/drawing/2014/chart" uri="{C3380CC4-5D6E-409C-BE32-E72D297353CC}">
              <c16:uniqueId val="{00000002-F4DA-4F13-8253-6C96DC17F36A}"/>
            </c:ext>
          </c:extLst>
        </c:ser>
        <c:dLbls>
          <c:showLegendKey val="0"/>
          <c:showVal val="0"/>
          <c:showCatName val="0"/>
          <c:showSerName val="0"/>
          <c:showPercent val="0"/>
          <c:showBubbleSize val="0"/>
        </c:dLbls>
        <c:axId val="156765568"/>
        <c:axId val="156771456"/>
      </c:scatterChart>
      <c:valAx>
        <c:axId val="156765568"/>
        <c:scaling>
          <c:orientation val="minMax"/>
          <c:max val="2061"/>
          <c:min val="2023"/>
        </c:scaling>
        <c:delete val="0"/>
        <c:axPos val="b"/>
        <c:majorGridlines>
          <c:spPr>
            <a:ln>
              <a:solidFill>
                <a:srgbClr val="00B050"/>
              </a:solidFill>
            </a:ln>
          </c:spPr>
        </c:majorGridlines>
        <c:numFmt formatCode="General" sourceLinked="1"/>
        <c:majorTickMark val="out"/>
        <c:minorTickMark val="none"/>
        <c:tickLblPos val="nextTo"/>
        <c:spPr>
          <a:ln>
            <a:solidFill>
              <a:schemeClr val="accent1"/>
            </a:solidFill>
          </a:ln>
        </c:spPr>
        <c:txPr>
          <a:bodyPr rot="-5400000" vert="horz"/>
          <a:lstStyle/>
          <a:p>
            <a:pPr>
              <a:defRPr/>
            </a:pPr>
            <a:endParaRPr lang="en-US"/>
          </a:p>
        </c:txPr>
        <c:crossAx val="156771456"/>
        <c:crosses val="autoZero"/>
        <c:crossBetween val="midCat"/>
        <c:majorUnit val="1"/>
      </c:valAx>
      <c:valAx>
        <c:axId val="156771456"/>
        <c:scaling>
          <c:orientation val="minMax"/>
          <c:max val="160"/>
          <c:min val="120"/>
        </c:scaling>
        <c:delete val="0"/>
        <c:axPos val="l"/>
        <c:majorGridlines>
          <c:spPr>
            <a:ln>
              <a:solidFill>
                <a:srgbClr val="00B050"/>
              </a:solidFill>
            </a:ln>
          </c:spPr>
        </c:majorGridlines>
        <c:numFmt formatCode="General" sourceLinked="1"/>
        <c:majorTickMark val="out"/>
        <c:minorTickMark val="none"/>
        <c:tickLblPos val="nextTo"/>
        <c:crossAx val="156765568"/>
        <c:crosses val="autoZero"/>
        <c:crossBetween val="midCat"/>
        <c:majorUnit val="10"/>
      </c:valAx>
    </c:plotArea>
    <c:legend>
      <c:legendPos val="r"/>
      <c:layout>
        <c:manualLayout>
          <c:xMode val="edge"/>
          <c:yMode val="edge"/>
          <c:x val="0.28379541699446192"/>
          <c:y val="7.9331861759957836E-2"/>
          <c:w val="0.27506059267344057"/>
          <c:h val="0.239508786567242"/>
        </c:manualLayout>
      </c:layout>
      <c:overlay val="0"/>
      <c:spPr>
        <a:solidFill>
          <a:schemeClr val="bg1"/>
        </a:solidFill>
        <a:ln>
          <a:solidFill>
            <a:schemeClr val="tx1"/>
          </a:solidFill>
        </a:ln>
      </c:sp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8650416222724"/>
          <c:y val="4.9017746953816201E-2"/>
          <c:w val="0.88081217570575954"/>
          <c:h val="0.84037892614416576"/>
        </c:manualLayout>
      </c:layout>
      <c:scatterChart>
        <c:scatterStyle val="smoothMarker"/>
        <c:varyColors val="0"/>
        <c:ser>
          <c:idx val="0"/>
          <c:order val="0"/>
          <c:tx>
            <c:v>Врнежи (P)</c:v>
          </c:tx>
          <c:marker>
            <c:symbol val="none"/>
          </c:marker>
          <c:trendline>
            <c:trendlineType val="linear"/>
            <c:dispRSqr val="0"/>
            <c:dispEq val="0"/>
          </c:trendline>
          <c:xVal>
            <c:numRef>
              <c:f>'[Data_Prilep_draft 4.xlsx]Leto'!$I$64:$I$102</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4.xlsx]Leto'!$J$64:$J$102</c:f>
              <c:numCache>
                <c:formatCode>General</c:formatCode>
                <c:ptCount val="39"/>
                <c:pt idx="0">
                  <c:v>156.49423069739547</c:v>
                </c:pt>
                <c:pt idx="1">
                  <c:v>152.78324834763919</c:v>
                </c:pt>
                <c:pt idx="2">
                  <c:v>154.82868891607183</c:v>
                </c:pt>
                <c:pt idx="3">
                  <c:v>156.8360979571701</c:v>
                </c:pt>
                <c:pt idx="4">
                  <c:v>158.80462396821167</c:v>
                </c:pt>
                <c:pt idx="5">
                  <c:v>155.09364161848845</c:v>
                </c:pt>
                <c:pt idx="6">
                  <c:v>157.13908218691319</c:v>
                </c:pt>
                <c:pt idx="7">
                  <c:v>159.14649122804607</c:v>
                </c:pt>
                <c:pt idx="8">
                  <c:v>161.11501723905269</c:v>
                </c:pt>
                <c:pt idx="9">
                  <c:v>157.40403488933981</c:v>
                </c:pt>
                <c:pt idx="10">
                  <c:v>159.44947545772231</c:v>
                </c:pt>
                <c:pt idx="11">
                  <c:v>161.4568844988938</c:v>
                </c:pt>
                <c:pt idx="12">
                  <c:v>163.42541050994268</c:v>
                </c:pt>
                <c:pt idx="13">
                  <c:v>159.71442816019638</c:v>
                </c:pt>
                <c:pt idx="14">
                  <c:v>161.75986872860602</c:v>
                </c:pt>
                <c:pt idx="15">
                  <c:v>163.76727776975198</c:v>
                </c:pt>
                <c:pt idx="16">
                  <c:v>165.73580378077816</c:v>
                </c:pt>
                <c:pt idx="17">
                  <c:v>162.02482143104589</c:v>
                </c:pt>
                <c:pt idx="18">
                  <c:v>164.07026199948245</c:v>
                </c:pt>
                <c:pt idx="19">
                  <c:v>166.07767104056364</c:v>
                </c:pt>
                <c:pt idx="20">
                  <c:v>168.04619705159536</c:v>
                </c:pt>
                <c:pt idx="21">
                  <c:v>164.33521470187605</c:v>
                </c:pt>
                <c:pt idx="22">
                  <c:v>166.38065527028576</c:v>
                </c:pt>
                <c:pt idx="23">
                  <c:v>168.38806431143229</c:v>
                </c:pt>
                <c:pt idx="24">
                  <c:v>170.35659032247926</c:v>
                </c:pt>
                <c:pt idx="25">
                  <c:v>166.64560797275033</c:v>
                </c:pt>
                <c:pt idx="26">
                  <c:v>168.69104854115358</c:v>
                </c:pt>
                <c:pt idx="27">
                  <c:v>170.69845758227979</c:v>
                </c:pt>
                <c:pt idx="28">
                  <c:v>172.66698359330962</c:v>
                </c:pt>
                <c:pt idx="29">
                  <c:v>168.95600124356915</c:v>
                </c:pt>
                <c:pt idx="30">
                  <c:v>171.00144181199124</c:v>
                </c:pt>
                <c:pt idx="31">
                  <c:v>173.00885085311484</c:v>
                </c:pt>
                <c:pt idx="32">
                  <c:v>174.9773768641472</c:v>
                </c:pt>
                <c:pt idx="33">
                  <c:v>171.26639451440766</c:v>
                </c:pt>
                <c:pt idx="34">
                  <c:v>173.31183508285267</c:v>
                </c:pt>
                <c:pt idx="35">
                  <c:v>175.31924412399698</c:v>
                </c:pt>
                <c:pt idx="36">
                  <c:v>177.28777013505237</c:v>
                </c:pt>
                <c:pt idx="37">
                  <c:v>173.57678778531113</c:v>
                </c:pt>
                <c:pt idx="38">
                  <c:v>175.62222835367211</c:v>
                </c:pt>
              </c:numCache>
            </c:numRef>
          </c:yVal>
          <c:smooth val="1"/>
          <c:extLst>
            <c:ext xmlns:c16="http://schemas.microsoft.com/office/drawing/2014/chart" uri="{C3380CC4-5D6E-409C-BE32-E72D297353CC}">
              <c16:uniqueId val="{00000001-AF83-4624-90B5-286271A1F8ED}"/>
            </c:ext>
          </c:extLst>
        </c:ser>
        <c:ser>
          <c:idx val="1"/>
          <c:order val="1"/>
          <c:tx>
            <c:v>Psr_2023-2061</c:v>
          </c:tx>
          <c:spPr>
            <a:ln w="25400">
              <a:prstDash val="dash"/>
            </a:ln>
          </c:spPr>
          <c:marker>
            <c:symbol val="none"/>
          </c:marker>
          <c:xVal>
            <c:numRef>
              <c:f>'[Data_Prilep_draft 4.xlsx]Leto'!$P$2:$P$40</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4.xlsx]Leto'!$T$2:$T$40</c:f>
              <c:numCache>
                <c:formatCode>General</c:formatCode>
                <c:ptCount val="39"/>
                <c:pt idx="0">
                  <c:v>165.32471309078431</c:v>
                </c:pt>
                <c:pt idx="1">
                  <c:v>165.32471309078431</c:v>
                </c:pt>
                <c:pt idx="2">
                  <c:v>165.32471309078431</c:v>
                </c:pt>
                <c:pt idx="3">
                  <c:v>165.32471309078431</c:v>
                </c:pt>
                <c:pt idx="4">
                  <c:v>165.32471309078431</c:v>
                </c:pt>
                <c:pt idx="5">
                  <c:v>165.32471309078431</c:v>
                </c:pt>
                <c:pt idx="6">
                  <c:v>165.32471309078431</c:v>
                </c:pt>
                <c:pt idx="7">
                  <c:v>165.32471309078431</c:v>
                </c:pt>
                <c:pt idx="8">
                  <c:v>165.32471309078431</c:v>
                </c:pt>
                <c:pt idx="9">
                  <c:v>165.32471309078431</c:v>
                </c:pt>
                <c:pt idx="10">
                  <c:v>165.32471309078431</c:v>
                </c:pt>
                <c:pt idx="11">
                  <c:v>165.32471309078431</c:v>
                </c:pt>
                <c:pt idx="12">
                  <c:v>165.32471309078431</c:v>
                </c:pt>
                <c:pt idx="13">
                  <c:v>165.32471309078431</c:v>
                </c:pt>
                <c:pt idx="14">
                  <c:v>165.32471309078431</c:v>
                </c:pt>
                <c:pt idx="15">
                  <c:v>165.32471309078431</c:v>
                </c:pt>
                <c:pt idx="16">
                  <c:v>165.32471309078431</c:v>
                </c:pt>
                <c:pt idx="17">
                  <c:v>165.32471309078431</c:v>
                </c:pt>
                <c:pt idx="18">
                  <c:v>165.32471309078431</c:v>
                </c:pt>
                <c:pt idx="19">
                  <c:v>165.32471309078431</c:v>
                </c:pt>
                <c:pt idx="20">
                  <c:v>165.32471309078431</c:v>
                </c:pt>
                <c:pt idx="21">
                  <c:v>165.32471309078431</c:v>
                </c:pt>
                <c:pt idx="22">
                  <c:v>165.32471309078431</c:v>
                </c:pt>
                <c:pt idx="23">
                  <c:v>165.32471309078431</c:v>
                </c:pt>
                <c:pt idx="24">
                  <c:v>165.32471309078431</c:v>
                </c:pt>
                <c:pt idx="25">
                  <c:v>165.32471309078431</c:v>
                </c:pt>
                <c:pt idx="26">
                  <c:v>165.32471309078431</c:v>
                </c:pt>
                <c:pt idx="27">
                  <c:v>165.32471309078431</c:v>
                </c:pt>
                <c:pt idx="28">
                  <c:v>165.32471309078431</c:v>
                </c:pt>
                <c:pt idx="29">
                  <c:v>165.32471309078431</c:v>
                </c:pt>
                <c:pt idx="30">
                  <c:v>165.32471309078431</c:v>
                </c:pt>
                <c:pt idx="31">
                  <c:v>165.32471309078431</c:v>
                </c:pt>
                <c:pt idx="32">
                  <c:v>165.32471309078431</c:v>
                </c:pt>
                <c:pt idx="33">
                  <c:v>165.32471309078431</c:v>
                </c:pt>
                <c:pt idx="34">
                  <c:v>165.32471309078431</c:v>
                </c:pt>
                <c:pt idx="35">
                  <c:v>165.32471309078431</c:v>
                </c:pt>
                <c:pt idx="36">
                  <c:v>165.32471309078431</c:v>
                </c:pt>
                <c:pt idx="37">
                  <c:v>165.32471309078431</c:v>
                </c:pt>
                <c:pt idx="38">
                  <c:v>165.32471309078431</c:v>
                </c:pt>
              </c:numCache>
            </c:numRef>
          </c:yVal>
          <c:smooth val="1"/>
          <c:extLst>
            <c:ext xmlns:c16="http://schemas.microsoft.com/office/drawing/2014/chart" uri="{C3380CC4-5D6E-409C-BE32-E72D297353CC}">
              <c16:uniqueId val="{00000002-AF83-4624-90B5-286271A1F8ED}"/>
            </c:ext>
          </c:extLst>
        </c:ser>
        <c:dLbls>
          <c:showLegendKey val="0"/>
          <c:showVal val="0"/>
          <c:showCatName val="0"/>
          <c:showSerName val="0"/>
          <c:showPercent val="0"/>
          <c:showBubbleSize val="0"/>
        </c:dLbls>
        <c:axId val="156813568"/>
        <c:axId val="156823552"/>
      </c:scatterChart>
      <c:valAx>
        <c:axId val="156813568"/>
        <c:scaling>
          <c:orientation val="minMax"/>
          <c:max val="2061"/>
          <c:min val="2023"/>
        </c:scaling>
        <c:delete val="0"/>
        <c:axPos val="b"/>
        <c:majorGridlines>
          <c:spPr>
            <a:ln>
              <a:solidFill>
                <a:srgbClr val="00B050"/>
              </a:solidFill>
            </a:ln>
          </c:spPr>
        </c:majorGridlines>
        <c:numFmt formatCode="General" sourceLinked="1"/>
        <c:majorTickMark val="out"/>
        <c:minorTickMark val="none"/>
        <c:tickLblPos val="nextTo"/>
        <c:spPr>
          <a:ln>
            <a:solidFill>
              <a:schemeClr val="accent1"/>
            </a:solidFill>
          </a:ln>
        </c:spPr>
        <c:txPr>
          <a:bodyPr rot="-5400000" vert="horz"/>
          <a:lstStyle/>
          <a:p>
            <a:pPr>
              <a:defRPr/>
            </a:pPr>
            <a:endParaRPr lang="en-US"/>
          </a:p>
        </c:txPr>
        <c:crossAx val="156823552"/>
        <c:crosses val="autoZero"/>
        <c:crossBetween val="midCat"/>
        <c:majorUnit val="1"/>
      </c:valAx>
      <c:valAx>
        <c:axId val="156823552"/>
        <c:scaling>
          <c:orientation val="minMax"/>
          <c:max val="180"/>
          <c:min val="150"/>
        </c:scaling>
        <c:delete val="0"/>
        <c:axPos val="l"/>
        <c:majorGridlines>
          <c:spPr>
            <a:ln>
              <a:solidFill>
                <a:srgbClr val="00B050"/>
              </a:solidFill>
            </a:ln>
          </c:spPr>
        </c:majorGridlines>
        <c:numFmt formatCode="General" sourceLinked="1"/>
        <c:majorTickMark val="out"/>
        <c:minorTickMark val="none"/>
        <c:tickLblPos val="nextTo"/>
        <c:crossAx val="156813568"/>
        <c:crosses val="autoZero"/>
        <c:crossBetween val="midCat"/>
        <c:majorUnit val="10"/>
      </c:valAx>
    </c:plotArea>
    <c:legend>
      <c:legendPos val="r"/>
      <c:layout>
        <c:manualLayout>
          <c:xMode val="edge"/>
          <c:yMode val="edge"/>
          <c:x val="0.28819585627610922"/>
          <c:y val="7.9331861759957836E-2"/>
          <c:w val="0.27506059267344057"/>
          <c:h val="0.239508786567242"/>
        </c:manualLayout>
      </c:layout>
      <c:overlay val="0"/>
      <c:spPr>
        <a:solidFill>
          <a:schemeClr val="bg1"/>
        </a:solidFill>
        <a:ln>
          <a:solidFill>
            <a:schemeClr val="tx1"/>
          </a:solidFill>
        </a:ln>
      </c:sp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8650416222724"/>
          <c:y val="4.9017746953816201E-2"/>
          <c:w val="0.88081217570575954"/>
          <c:h val="0.84037892614416576"/>
        </c:manualLayout>
      </c:layout>
      <c:scatterChart>
        <c:scatterStyle val="smoothMarker"/>
        <c:varyColors val="0"/>
        <c:ser>
          <c:idx val="0"/>
          <c:order val="0"/>
          <c:tx>
            <c:v>Врнежи (P)</c:v>
          </c:tx>
          <c:marker>
            <c:symbol val="none"/>
          </c:marker>
          <c:trendline>
            <c:trendlineType val="linear"/>
            <c:dispRSqr val="0"/>
            <c:dispEq val="0"/>
          </c:trendline>
          <c:xVal>
            <c:numRef>
              <c:f>'[Data_Prilep_draft 4.xlsx]Esen'!$I$64:$I$102</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4.xlsx]Esen'!$J$64:$J$102</c:f>
              <c:numCache>
                <c:formatCode>General</c:formatCode>
                <c:ptCount val="39"/>
                <c:pt idx="0">
                  <c:v>129.83070685892088</c:v>
                </c:pt>
                <c:pt idx="1">
                  <c:v>134.76436494643647</c:v>
                </c:pt>
                <c:pt idx="2">
                  <c:v>133.83427396250153</c:v>
                </c:pt>
                <c:pt idx="3">
                  <c:v>132.95952945405926</c:v>
                </c:pt>
                <c:pt idx="4">
                  <c:v>132.14110012978472</c:v>
                </c:pt>
                <c:pt idx="5">
                  <c:v>137.07475821727382</c:v>
                </c:pt>
                <c:pt idx="6">
                  <c:v>136.14466723332882</c:v>
                </c:pt>
                <c:pt idx="7">
                  <c:v>135.26992272491708</c:v>
                </c:pt>
                <c:pt idx="8">
                  <c:v>134.45149340059064</c:v>
                </c:pt>
                <c:pt idx="9">
                  <c:v>139.38515148813306</c:v>
                </c:pt>
                <c:pt idx="10">
                  <c:v>138.45506050420923</c:v>
                </c:pt>
                <c:pt idx="11">
                  <c:v>137.58031599578337</c:v>
                </c:pt>
                <c:pt idx="12">
                  <c:v>136.76188667145334</c:v>
                </c:pt>
                <c:pt idx="13">
                  <c:v>141.69554475899281</c:v>
                </c:pt>
                <c:pt idx="14">
                  <c:v>140.76545377507432</c:v>
                </c:pt>
                <c:pt idx="15">
                  <c:v>139.89070926659852</c:v>
                </c:pt>
                <c:pt idx="16">
                  <c:v>139.0722799423113</c:v>
                </c:pt>
                <c:pt idx="17">
                  <c:v>144.00593802984451</c:v>
                </c:pt>
                <c:pt idx="18">
                  <c:v>143.07584704588911</c:v>
                </c:pt>
                <c:pt idx="19">
                  <c:v>142.20110253743835</c:v>
                </c:pt>
                <c:pt idx="20">
                  <c:v>141.38267321321132</c:v>
                </c:pt>
                <c:pt idx="21">
                  <c:v>146.31633130070452</c:v>
                </c:pt>
                <c:pt idx="22">
                  <c:v>145.38624031673538</c:v>
                </c:pt>
                <c:pt idx="23">
                  <c:v>144.51149580829858</c:v>
                </c:pt>
                <c:pt idx="24">
                  <c:v>143.693066483998</c:v>
                </c:pt>
                <c:pt idx="25">
                  <c:v>148.62672457151785</c:v>
                </c:pt>
                <c:pt idx="26">
                  <c:v>147.69663358761764</c:v>
                </c:pt>
                <c:pt idx="27">
                  <c:v>146.82188907914366</c:v>
                </c:pt>
                <c:pt idx="28">
                  <c:v>146.00345975482873</c:v>
                </c:pt>
                <c:pt idx="29">
                  <c:v>150.93711784239332</c:v>
                </c:pt>
                <c:pt idx="30">
                  <c:v>150.00702685847961</c:v>
                </c:pt>
                <c:pt idx="31">
                  <c:v>149.13228235001512</c:v>
                </c:pt>
                <c:pt idx="32">
                  <c:v>148.31385302573096</c:v>
                </c:pt>
                <c:pt idx="33">
                  <c:v>153.24751111327555</c:v>
                </c:pt>
                <c:pt idx="34">
                  <c:v>152.31742012928802</c:v>
                </c:pt>
                <c:pt idx="35">
                  <c:v>151.44267562083724</c:v>
                </c:pt>
                <c:pt idx="36">
                  <c:v>150.62424629652099</c:v>
                </c:pt>
                <c:pt idx="37">
                  <c:v>155.55790438403071</c:v>
                </c:pt>
                <c:pt idx="38">
                  <c:v>154.62781340014482</c:v>
                </c:pt>
              </c:numCache>
            </c:numRef>
          </c:yVal>
          <c:smooth val="1"/>
          <c:extLst>
            <c:ext xmlns:c16="http://schemas.microsoft.com/office/drawing/2014/chart" uri="{C3380CC4-5D6E-409C-BE32-E72D297353CC}">
              <c16:uniqueId val="{00000001-5F9D-4B20-9C62-DB1E05D80E1F}"/>
            </c:ext>
          </c:extLst>
        </c:ser>
        <c:ser>
          <c:idx val="1"/>
          <c:order val="1"/>
          <c:tx>
            <c:v>Psr_2023-2061</c:v>
          </c:tx>
          <c:spPr>
            <a:ln w="25400">
              <a:prstDash val="dash"/>
            </a:ln>
          </c:spPr>
          <c:marker>
            <c:symbol val="none"/>
          </c:marker>
          <c:xVal>
            <c:numRef>
              <c:f>'[Data_Prilep_draft 4.xlsx]Esen'!$P$2:$P$40</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4.xlsx]Esen'!$T$2:$T$40</c:f>
              <c:numCache>
                <c:formatCode>General</c:formatCode>
                <c:ptCount val="39"/>
                <c:pt idx="0">
                  <c:v>142.97452492513619</c:v>
                </c:pt>
                <c:pt idx="1">
                  <c:v>142.97452492513619</c:v>
                </c:pt>
                <c:pt idx="2">
                  <c:v>142.97452492513619</c:v>
                </c:pt>
                <c:pt idx="3">
                  <c:v>142.97452492513619</c:v>
                </c:pt>
                <c:pt idx="4">
                  <c:v>142.97452492513619</c:v>
                </c:pt>
                <c:pt idx="5">
                  <c:v>142.97452492513619</c:v>
                </c:pt>
                <c:pt idx="6">
                  <c:v>142.97452492513619</c:v>
                </c:pt>
                <c:pt idx="7">
                  <c:v>142.97452492513619</c:v>
                </c:pt>
                <c:pt idx="8">
                  <c:v>142.97452492513619</c:v>
                </c:pt>
                <c:pt idx="9">
                  <c:v>142.97452492513619</c:v>
                </c:pt>
                <c:pt idx="10">
                  <c:v>142.97452492513619</c:v>
                </c:pt>
                <c:pt idx="11">
                  <c:v>142.97452492513619</c:v>
                </c:pt>
                <c:pt idx="12">
                  <c:v>142.97452492513619</c:v>
                </c:pt>
                <c:pt idx="13">
                  <c:v>142.97452492513619</c:v>
                </c:pt>
                <c:pt idx="14">
                  <c:v>142.97452492513619</c:v>
                </c:pt>
                <c:pt idx="15">
                  <c:v>142.97452492513619</c:v>
                </c:pt>
                <c:pt idx="16">
                  <c:v>142.97452492513619</c:v>
                </c:pt>
                <c:pt idx="17">
                  <c:v>142.97452492513619</c:v>
                </c:pt>
                <c:pt idx="18">
                  <c:v>142.97452492513619</c:v>
                </c:pt>
                <c:pt idx="19">
                  <c:v>142.97452492513619</c:v>
                </c:pt>
                <c:pt idx="20">
                  <c:v>142.97452492513619</c:v>
                </c:pt>
                <c:pt idx="21">
                  <c:v>142.97452492513619</c:v>
                </c:pt>
                <c:pt idx="22">
                  <c:v>142.97452492513619</c:v>
                </c:pt>
                <c:pt idx="23">
                  <c:v>142.97452492513619</c:v>
                </c:pt>
                <c:pt idx="24">
                  <c:v>142.97452492513619</c:v>
                </c:pt>
                <c:pt idx="25">
                  <c:v>142.97452492513619</c:v>
                </c:pt>
                <c:pt idx="26">
                  <c:v>142.97452492513619</c:v>
                </c:pt>
                <c:pt idx="27">
                  <c:v>142.97452492513619</c:v>
                </c:pt>
                <c:pt idx="28">
                  <c:v>142.97452492513619</c:v>
                </c:pt>
                <c:pt idx="29">
                  <c:v>142.97452492513619</c:v>
                </c:pt>
                <c:pt idx="30">
                  <c:v>142.97452492513619</c:v>
                </c:pt>
                <c:pt idx="31">
                  <c:v>142.97452492513619</c:v>
                </c:pt>
                <c:pt idx="32">
                  <c:v>142.97452492513619</c:v>
                </c:pt>
                <c:pt idx="33">
                  <c:v>142.97452492513619</c:v>
                </c:pt>
                <c:pt idx="34">
                  <c:v>142.97452492513619</c:v>
                </c:pt>
                <c:pt idx="35">
                  <c:v>142.97452492513619</c:v>
                </c:pt>
                <c:pt idx="36">
                  <c:v>142.97452492513619</c:v>
                </c:pt>
                <c:pt idx="37">
                  <c:v>142.97452492513619</c:v>
                </c:pt>
                <c:pt idx="38">
                  <c:v>142.97452492513619</c:v>
                </c:pt>
              </c:numCache>
            </c:numRef>
          </c:yVal>
          <c:smooth val="1"/>
          <c:extLst>
            <c:ext xmlns:c16="http://schemas.microsoft.com/office/drawing/2014/chart" uri="{C3380CC4-5D6E-409C-BE32-E72D297353CC}">
              <c16:uniqueId val="{00000002-5F9D-4B20-9C62-DB1E05D80E1F}"/>
            </c:ext>
          </c:extLst>
        </c:ser>
        <c:dLbls>
          <c:showLegendKey val="0"/>
          <c:showVal val="0"/>
          <c:showCatName val="0"/>
          <c:showSerName val="0"/>
          <c:showPercent val="0"/>
          <c:showBubbleSize val="0"/>
        </c:dLbls>
        <c:axId val="157021312"/>
        <c:axId val="157022848"/>
      </c:scatterChart>
      <c:valAx>
        <c:axId val="157021312"/>
        <c:scaling>
          <c:orientation val="minMax"/>
          <c:max val="2061"/>
          <c:min val="2023"/>
        </c:scaling>
        <c:delete val="0"/>
        <c:axPos val="b"/>
        <c:majorGridlines>
          <c:spPr>
            <a:ln>
              <a:solidFill>
                <a:srgbClr val="00B050"/>
              </a:solidFill>
            </a:ln>
          </c:spPr>
        </c:majorGridlines>
        <c:numFmt formatCode="General" sourceLinked="1"/>
        <c:majorTickMark val="out"/>
        <c:minorTickMark val="none"/>
        <c:tickLblPos val="nextTo"/>
        <c:spPr>
          <a:ln>
            <a:solidFill>
              <a:schemeClr val="accent1"/>
            </a:solidFill>
          </a:ln>
        </c:spPr>
        <c:txPr>
          <a:bodyPr rot="-5400000" vert="horz"/>
          <a:lstStyle/>
          <a:p>
            <a:pPr>
              <a:defRPr/>
            </a:pPr>
            <a:endParaRPr lang="en-US"/>
          </a:p>
        </c:txPr>
        <c:crossAx val="157022848"/>
        <c:crosses val="autoZero"/>
        <c:crossBetween val="midCat"/>
        <c:majorUnit val="1"/>
      </c:valAx>
      <c:valAx>
        <c:axId val="157022848"/>
        <c:scaling>
          <c:orientation val="minMax"/>
          <c:max val="160"/>
          <c:min val="130"/>
        </c:scaling>
        <c:delete val="0"/>
        <c:axPos val="l"/>
        <c:majorGridlines>
          <c:spPr>
            <a:ln>
              <a:solidFill>
                <a:srgbClr val="00B050"/>
              </a:solidFill>
            </a:ln>
          </c:spPr>
        </c:majorGridlines>
        <c:numFmt formatCode="General" sourceLinked="1"/>
        <c:majorTickMark val="out"/>
        <c:minorTickMark val="none"/>
        <c:tickLblPos val="nextTo"/>
        <c:crossAx val="157021312"/>
        <c:crosses val="autoZero"/>
        <c:crossBetween val="midCat"/>
        <c:majorUnit val="10"/>
      </c:valAx>
    </c:plotArea>
    <c:legend>
      <c:legendPos val="r"/>
      <c:layout>
        <c:manualLayout>
          <c:xMode val="edge"/>
          <c:yMode val="edge"/>
          <c:x val="0.31019805268434592"/>
          <c:y val="7.0963660923137759E-2"/>
          <c:w val="0.27506059267344057"/>
          <c:h val="0.239508786567242"/>
        </c:manualLayout>
      </c:layout>
      <c:overlay val="0"/>
      <c:spPr>
        <a:solidFill>
          <a:schemeClr val="bg1"/>
        </a:solidFill>
        <a:ln>
          <a:solidFill>
            <a:schemeClr val="tx1"/>
          </a:solidFill>
        </a:ln>
      </c:sp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8650416222724"/>
          <c:y val="4.9017746953816201E-2"/>
          <c:w val="0.88081217570575954"/>
          <c:h val="0.84037892614416576"/>
        </c:manualLayout>
      </c:layout>
      <c:scatterChart>
        <c:scatterStyle val="smoothMarker"/>
        <c:varyColors val="0"/>
        <c:ser>
          <c:idx val="0"/>
          <c:order val="0"/>
          <c:tx>
            <c:v>Врнежи (P)</c:v>
          </c:tx>
          <c:marker>
            <c:symbol val="none"/>
          </c:marker>
          <c:trendline>
            <c:trendlineType val="linear"/>
            <c:dispRSqr val="0"/>
            <c:dispEq val="0"/>
          </c:trendline>
          <c:xVal>
            <c:numRef>
              <c:f>'[Data_Prilep_draft 4.xlsx]Zima'!$I$64:$I$102</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4.xlsx]Zima'!$J$64:$J$102</c:f>
              <c:numCache>
                <c:formatCode>General</c:formatCode>
                <c:ptCount val="39"/>
                <c:pt idx="0">
                  <c:v>152.91933254360288</c:v>
                </c:pt>
                <c:pt idx="1">
                  <c:v>152.4206058605526</c:v>
                </c:pt>
                <c:pt idx="2">
                  <c:v>153.41400384730778</c:v>
                </c:pt>
                <c:pt idx="3">
                  <c:v>154.35030827070619</c:v>
                </c:pt>
                <c:pt idx="4">
                  <c:v>155.22972581446265</c:v>
                </c:pt>
                <c:pt idx="5">
                  <c:v>154.73099913139842</c:v>
                </c:pt>
                <c:pt idx="6">
                  <c:v>155.72439711814837</c:v>
                </c:pt>
                <c:pt idx="7">
                  <c:v>156.66070154156179</c:v>
                </c:pt>
                <c:pt idx="8">
                  <c:v>157.5401190852844</c:v>
                </c:pt>
                <c:pt idx="9">
                  <c:v>157.04139240220923</c:v>
                </c:pt>
                <c:pt idx="10">
                  <c:v>158.03479038901509</c:v>
                </c:pt>
                <c:pt idx="11">
                  <c:v>158.97109481242023</c:v>
                </c:pt>
                <c:pt idx="12">
                  <c:v>159.85051235613656</c:v>
                </c:pt>
                <c:pt idx="13">
                  <c:v>159.35178567307855</c:v>
                </c:pt>
                <c:pt idx="14">
                  <c:v>160.34518365986284</c:v>
                </c:pt>
                <c:pt idx="15">
                  <c:v>161.28148808324579</c:v>
                </c:pt>
                <c:pt idx="16">
                  <c:v>162.16090562701976</c:v>
                </c:pt>
                <c:pt idx="17">
                  <c:v>161.6621789439713</c:v>
                </c:pt>
                <c:pt idx="18">
                  <c:v>162.6555769307156</c:v>
                </c:pt>
                <c:pt idx="19">
                  <c:v>163.59188135411679</c:v>
                </c:pt>
                <c:pt idx="20">
                  <c:v>164.47129889783699</c:v>
                </c:pt>
                <c:pt idx="21">
                  <c:v>163.97257221475365</c:v>
                </c:pt>
                <c:pt idx="22">
                  <c:v>164.96597020153814</c:v>
                </c:pt>
                <c:pt idx="23">
                  <c:v>165.90227462496159</c:v>
                </c:pt>
                <c:pt idx="24">
                  <c:v>166.78169216869128</c:v>
                </c:pt>
                <c:pt idx="25">
                  <c:v>166.28296548563387</c:v>
                </c:pt>
                <c:pt idx="26">
                  <c:v>167.27636347240411</c:v>
                </c:pt>
                <c:pt idx="27">
                  <c:v>168.21266789579363</c:v>
                </c:pt>
                <c:pt idx="28">
                  <c:v>169.09208543955677</c:v>
                </c:pt>
                <c:pt idx="29">
                  <c:v>168.59335875649737</c:v>
                </c:pt>
                <c:pt idx="30">
                  <c:v>169.58675674326497</c:v>
                </c:pt>
                <c:pt idx="31">
                  <c:v>170.52306116662473</c:v>
                </c:pt>
                <c:pt idx="32">
                  <c:v>171.40247871036166</c:v>
                </c:pt>
                <c:pt idx="33">
                  <c:v>170.90375202733287</c:v>
                </c:pt>
                <c:pt idx="34">
                  <c:v>171.89715001409394</c:v>
                </c:pt>
                <c:pt idx="35">
                  <c:v>172.83345443754411</c:v>
                </c:pt>
                <c:pt idx="36">
                  <c:v>173.7128719812531</c:v>
                </c:pt>
                <c:pt idx="37">
                  <c:v>173.21414529817301</c:v>
                </c:pt>
                <c:pt idx="38">
                  <c:v>174.20754328495985</c:v>
                </c:pt>
              </c:numCache>
            </c:numRef>
          </c:yVal>
          <c:smooth val="1"/>
          <c:extLst>
            <c:ext xmlns:c16="http://schemas.microsoft.com/office/drawing/2014/chart" uri="{C3380CC4-5D6E-409C-BE32-E72D297353CC}">
              <c16:uniqueId val="{00000001-88E2-44D5-AF80-6E16E8C0042A}"/>
            </c:ext>
          </c:extLst>
        </c:ser>
        <c:ser>
          <c:idx val="1"/>
          <c:order val="1"/>
          <c:tx>
            <c:v>Psr_2023-2061</c:v>
          </c:tx>
          <c:spPr>
            <a:ln w="25400">
              <a:prstDash val="dash"/>
            </a:ln>
          </c:spPr>
          <c:marker>
            <c:symbol val="none"/>
          </c:marker>
          <c:xVal>
            <c:numRef>
              <c:f>'[Data_Prilep_draft 4.xlsx]Zima'!$P$2:$P$40</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4.xlsx]Zima'!$T$2:$T$40</c:f>
              <c:numCache>
                <c:formatCode>General</c:formatCode>
                <c:ptCount val="39"/>
                <c:pt idx="0">
                  <c:v>163.37870375041265</c:v>
                </c:pt>
                <c:pt idx="1">
                  <c:v>163.37870375041265</c:v>
                </c:pt>
                <c:pt idx="2">
                  <c:v>163.37870375041265</c:v>
                </c:pt>
                <c:pt idx="3">
                  <c:v>163.37870375041265</c:v>
                </c:pt>
                <c:pt idx="4">
                  <c:v>163.37870375041265</c:v>
                </c:pt>
                <c:pt idx="5">
                  <c:v>163.37870375041265</c:v>
                </c:pt>
                <c:pt idx="6">
                  <c:v>163.37870375041265</c:v>
                </c:pt>
                <c:pt idx="7">
                  <c:v>163.37870375041265</c:v>
                </c:pt>
                <c:pt idx="8">
                  <c:v>163.37870375041265</c:v>
                </c:pt>
                <c:pt idx="9">
                  <c:v>163.37870375041265</c:v>
                </c:pt>
                <c:pt idx="10">
                  <c:v>163.37870375041265</c:v>
                </c:pt>
                <c:pt idx="11">
                  <c:v>163.37870375041265</c:v>
                </c:pt>
                <c:pt idx="12">
                  <c:v>163.37870375041265</c:v>
                </c:pt>
                <c:pt idx="13">
                  <c:v>163.37870375041265</c:v>
                </c:pt>
                <c:pt idx="14">
                  <c:v>163.37870375041265</c:v>
                </c:pt>
                <c:pt idx="15">
                  <c:v>163.37870375041265</c:v>
                </c:pt>
                <c:pt idx="16">
                  <c:v>163.37870375041265</c:v>
                </c:pt>
                <c:pt idx="17">
                  <c:v>163.37870375041265</c:v>
                </c:pt>
                <c:pt idx="18">
                  <c:v>163.37870375041265</c:v>
                </c:pt>
                <c:pt idx="19">
                  <c:v>163.37870375041265</c:v>
                </c:pt>
                <c:pt idx="20">
                  <c:v>163.37870375041265</c:v>
                </c:pt>
                <c:pt idx="21">
                  <c:v>163.37870375041265</c:v>
                </c:pt>
                <c:pt idx="22">
                  <c:v>163.37870375041265</c:v>
                </c:pt>
                <c:pt idx="23">
                  <c:v>163.37870375041265</c:v>
                </c:pt>
                <c:pt idx="24">
                  <c:v>163.37870375041265</c:v>
                </c:pt>
                <c:pt idx="25">
                  <c:v>163.37870375041265</c:v>
                </c:pt>
                <c:pt idx="26">
                  <c:v>163.37870375041265</c:v>
                </c:pt>
                <c:pt idx="27">
                  <c:v>163.37870375041265</c:v>
                </c:pt>
                <c:pt idx="28">
                  <c:v>163.37870375041265</c:v>
                </c:pt>
                <c:pt idx="29">
                  <c:v>163.37870375041265</c:v>
                </c:pt>
                <c:pt idx="30">
                  <c:v>163.37870375041265</c:v>
                </c:pt>
                <c:pt idx="31">
                  <c:v>163.37870375041265</c:v>
                </c:pt>
                <c:pt idx="32">
                  <c:v>163.37870375041265</c:v>
                </c:pt>
                <c:pt idx="33">
                  <c:v>163.37870375041265</c:v>
                </c:pt>
                <c:pt idx="34">
                  <c:v>163.37870375041265</c:v>
                </c:pt>
                <c:pt idx="35">
                  <c:v>163.37870375041265</c:v>
                </c:pt>
                <c:pt idx="36">
                  <c:v>163.37870375041265</c:v>
                </c:pt>
                <c:pt idx="37">
                  <c:v>163.37870375041265</c:v>
                </c:pt>
                <c:pt idx="38">
                  <c:v>163.37870375041265</c:v>
                </c:pt>
              </c:numCache>
            </c:numRef>
          </c:yVal>
          <c:smooth val="1"/>
          <c:extLst>
            <c:ext xmlns:c16="http://schemas.microsoft.com/office/drawing/2014/chart" uri="{C3380CC4-5D6E-409C-BE32-E72D297353CC}">
              <c16:uniqueId val="{00000002-88E2-44D5-AF80-6E16E8C0042A}"/>
            </c:ext>
          </c:extLst>
        </c:ser>
        <c:dLbls>
          <c:showLegendKey val="0"/>
          <c:showVal val="0"/>
          <c:showCatName val="0"/>
          <c:showSerName val="0"/>
          <c:showPercent val="0"/>
          <c:showBubbleSize val="0"/>
        </c:dLbls>
        <c:axId val="157052928"/>
        <c:axId val="157054464"/>
      </c:scatterChart>
      <c:valAx>
        <c:axId val="157052928"/>
        <c:scaling>
          <c:orientation val="minMax"/>
          <c:max val="2061"/>
          <c:min val="2023"/>
        </c:scaling>
        <c:delete val="0"/>
        <c:axPos val="b"/>
        <c:majorGridlines>
          <c:spPr>
            <a:ln>
              <a:solidFill>
                <a:srgbClr val="00B050"/>
              </a:solidFill>
            </a:ln>
          </c:spPr>
        </c:majorGridlines>
        <c:numFmt formatCode="General" sourceLinked="1"/>
        <c:majorTickMark val="out"/>
        <c:minorTickMark val="none"/>
        <c:tickLblPos val="nextTo"/>
        <c:spPr>
          <a:ln>
            <a:solidFill>
              <a:schemeClr val="accent1"/>
            </a:solidFill>
          </a:ln>
        </c:spPr>
        <c:txPr>
          <a:bodyPr rot="-5400000" vert="horz"/>
          <a:lstStyle/>
          <a:p>
            <a:pPr>
              <a:defRPr/>
            </a:pPr>
            <a:endParaRPr lang="en-US"/>
          </a:p>
        </c:txPr>
        <c:crossAx val="157054464"/>
        <c:crosses val="autoZero"/>
        <c:crossBetween val="midCat"/>
        <c:majorUnit val="1"/>
      </c:valAx>
      <c:valAx>
        <c:axId val="157054464"/>
        <c:scaling>
          <c:orientation val="minMax"/>
          <c:max val="180"/>
          <c:min val="150"/>
        </c:scaling>
        <c:delete val="0"/>
        <c:axPos val="l"/>
        <c:majorGridlines>
          <c:spPr>
            <a:ln>
              <a:solidFill>
                <a:srgbClr val="00B050"/>
              </a:solidFill>
            </a:ln>
          </c:spPr>
        </c:majorGridlines>
        <c:numFmt formatCode="General" sourceLinked="1"/>
        <c:majorTickMark val="out"/>
        <c:minorTickMark val="none"/>
        <c:tickLblPos val="nextTo"/>
        <c:crossAx val="157052928"/>
        <c:crosses val="autoZero"/>
        <c:crossBetween val="midCat"/>
        <c:majorUnit val="10"/>
      </c:valAx>
    </c:plotArea>
    <c:legend>
      <c:legendPos val="r"/>
      <c:layout>
        <c:manualLayout>
          <c:xMode val="edge"/>
          <c:yMode val="edge"/>
          <c:x val="0.31459849196599327"/>
          <c:y val="0.13372516719928837"/>
          <c:w val="0.27506059267344057"/>
          <c:h val="0.239508786567242"/>
        </c:manualLayout>
      </c:layout>
      <c:overlay val="0"/>
      <c:spPr>
        <a:solidFill>
          <a:schemeClr val="bg1"/>
        </a:solidFill>
        <a:ln>
          <a:solidFill>
            <a:schemeClr val="tx1"/>
          </a:solidFill>
        </a:ln>
      </c:sp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8650416222724"/>
          <c:y val="4.9017746953816201E-2"/>
          <c:w val="0.88081217570575954"/>
          <c:h val="0.84037892614416576"/>
        </c:manualLayout>
      </c:layout>
      <c:scatterChart>
        <c:scatterStyle val="smoothMarker"/>
        <c:varyColors val="0"/>
        <c:ser>
          <c:idx val="0"/>
          <c:order val="0"/>
          <c:tx>
            <c:v>Максимални 24 часовни врнежи (P24)</c:v>
          </c:tx>
          <c:marker>
            <c:symbol val="none"/>
          </c:marker>
          <c:trendline>
            <c:trendlineType val="linear"/>
            <c:dispRSqr val="0"/>
            <c:dispEq val="0"/>
          </c:trendline>
          <c:xVal>
            <c:numRef>
              <c:f>'[Data_Prilep_draft 4.xlsx]Godini'!$G$66:$G$104</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4.xlsx]Godini'!$J$66:$J$104</c:f>
              <c:numCache>
                <c:formatCode>_-* #,##0.00_-;\-* #,##0.00_-;_-* "-"??_-;_-@_-</c:formatCode>
                <c:ptCount val="39"/>
                <c:pt idx="0">
                  <c:v>29.591595595151169</c:v>
                </c:pt>
                <c:pt idx="1">
                  <c:v>29.982328029397831</c:v>
                </c:pt>
                <c:pt idx="2">
                  <c:v>30.2589818933982</c:v>
                </c:pt>
                <c:pt idx="3">
                  <c:v>30.528257330445811</c:v>
                </c:pt>
                <c:pt idx="4">
                  <c:v>30.790214351647851</c:v>
                </c:pt>
                <c:pt idx="5">
                  <c:v>31.180946785894029</c:v>
                </c:pt>
                <c:pt idx="6">
                  <c:v>31.45760064989469</c:v>
                </c:pt>
                <c:pt idx="7">
                  <c:v>31.726876086942021</c:v>
                </c:pt>
                <c:pt idx="8">
                  <c:v>31.988833108144579</c:v>
                </c:pt>
                <c:pt idx="9">
                  <c:v>32.379565542390488</c:v>
                </c:pt>
                <c:pt idx="10">
                  <c:v>32.65621940639025</c:v>
                </c:pt>
                <c:pt idx="11">
                  <c:v>32.925494843438521</c:v>
                </c:pt>
                <c:pt idx="12">
                  <c:v>33.187451864640749</c:v>
                </c:pt>
                <c:pt idx="13">
                  <c:v>33.578184298887237</c:v>
                </c:pt>
                <c:pt idx="14">
                  <c:v>33.854838162887027</c:v>
                </c:pt>
                <c:pt idx="15">
                  <c:v>34.124113599935598</c:v>
                </c:pt>
                <c:pt idx="16">
                  <c:v>34.386070621137613</c:v>
                </c:pt>
                <c:pt idx="17">
                  <c:v>34.776803055383724</c:v>
                </c:pt>
                <c:pt idx="18">
                  <c:v>35.053456919383677</c:v>
                </c:pt>
                <c:pt idx="19">
                  <c:v>35.32273235643121</c:v>
                </c:pt>
                <c:pt idx="20">
                  <c:v>35.584689377633623</c:v>
                </c:pt>
                <c:pt idx="21">
                  <c:v>35.975421811880047</c:v>
                </c:pt>
                <c:pt idx="22">
                  <c:v>36.252075675879887</c:v>
                </c:pt>
                <c:pt idx="23">
                  <c:v>36.521351112927249</c:v>
                </c:pt>
                <c:pt idx="24">
                  <c:v>36.7833081341305</c:v>
                </c:pt>
                <c:pt idx="25">
                  <c:v>37.174040568376633</c:v>
                </c:pt>
                <c:pt idx="26">
                  <c:v>37.450694432376423</c:v>
                </c:pt>
                <c:pt idx="27">
                  <c:v>37.719969869423842</c:v>
                </c:pt>
                <c:pt idx="28">
                  <c:v>37.981926890626653</c:v>
                </c:pt>
                <c:pt idx="29">
                  <c:v>38.372659324872593</c:v>
                </c:pt>
                <c:pt idx="30">
                  <c:v>38.649313188872412</c:v>
                </c:pt>
                <c:pt idx="31">
                  <c:v>38.918588625921267</c:v>
                </c:pt>
                <c:pt idx="32">
                  <c:v>39.180545647123211</c:v>
                </c:pt>
                <c:pt idx="33">
                  <c:v>39.571278081369023</c:v>
                </c:pt>
                <c:pt idx="34">
                  <c:v>39.84793194536973</c:v>
                </c:pt>
                <c:pt idx="35">
                  <c:v>40.117207382416417</c:v>
                </c:pt>
                <c:pt idx="36">
                  <c:v>40.379164403620081</c:v>
                </c:pt>
                <c:pt idx="37">
                  <c:v>40.769896837865829</c:v>
                </c:pt>
                <c:pt idx="38">
                  <c:v>41.046550701865641</c:v>
                </c:pt>
              </c:numCache>
            </c:numRef>
          </c:yVal>
          <c:smooth val="1"/>
          <c:extLst>
            <c:ext xmlns:c16="http://schemas.microsoft.com/office/drawing/2014/chart" uri="{C3380CC4-5D6E-409C-BE32-E72D297353CC}">
              <c16:uniqueId val="{00000001-5D01-47A9-9159-7685FFC82DAC}"/>
            </c:ext>
          </c:extLst>
        </c:ser>
        <c:ser>
          <c:idx val="1"/>
          <c:order val="1"/>
          <c:tx>
            <c:v>P24_sr_2023-2061</c:v>
          </c:tx>
          <c:spPr>
            <a:ln w="25400">
              <a:prstDash val="dash"/>
            </a:ln>
          </c:spPr>
          <c:marker>
            <c:symbol val="none"/>
          </c:marker>
          <c:xVal>
            <c:numRef>
              <c:f>'[Data_Prilep_draft 4.xlsx]Godini'!$K$4:$K$42</c:f>
              <c:numCache>
                <c:formatCode>0.00</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4.xlsx]Godini'!$Q$4:$Q$42</c:f>
              <c:numCache>
                <c:formatCode>_-* #,##0.00_-;\-* #,##0.00_-;_-* "-"??_-;_-@_-</c:formatCode>
                <c:ptCount val="39"/>
                <c:pt idx="0">
                  <c:v>35.334543038830084</c:v>
                </c:pt>
                <c:pt idx="1">
                  <c:v>35.334543038830084</c:v>
                </c:pt>
                <c:pt idx="2">
                  <c:v>35.334543038830084</c:v>
                </c:pt>
                <c:pt idx="3">
                  <c:v>35.334543038830084</c:v>
                </c:pt>
                <c:pt idx="4">
                  <c:v>35.334543038830084</c:v>
                </c:pt>
                <c:pt idx="5">
                  <c:v>35.334543038830084</c:v>
                </c:pt>
                <c:pt idx="6">
                  <c:v>35.334543038830084</c:v>
                </c:pt>
                <c:pt idx="7">
                  <c:v>35.334543038830084</c:v>
                </c:pt>
                <c:pt idx="8">
                  <c:v>35.334543038830084</c:v>
                </c:pt>
                <c:pt idx="9">
                  <c:v>35.334543038830084</c:v>
                </c:pt>
                <c:pt idx="10">
                  <c:v>35.334543038830084</c:v>
                </c:pt>
                <c:pt idx="11">
                  <c:v>35.334543038830084</c:v>
                </c:pt>
                <c:pt idx="12">
                  <c:v>35.334543038830084</c:v>
                </c:pt>
                <c:pt idx="13">
                  <c:v>35.334543038830084</c:v>
                </c:pt>
                <c:pt idx="14">
                  <c:v>35.334543038830084</c:v>
                </c:pt>
                <c:pt idx="15">
                  <c:v>35.334543038830084</c:v>
                </c:pt>
                <c:pt idx="16">
                  <c:v>35.334543038830084</c:v>
                </c:pt>
                <c:pt idx="17">
                  <c:v>35.334543038830084</c:v>
                </c:pt>
                <c:pt idx="18">
                  <c:v>35.334543038830084</c:v>
                </c:pt>
                <c:pt idx="19">
                  <c:v>35.334543038830084</c:v>
                </c:pt>
                <c:pt idx="20">
                  <c:v>35.334543038830084</c:v>
                </c:pt>
                <c:pt idx="21">
                  <c:v>35.334543038830084</c:v>
                </c:pt>
                <c:pt idx="22">
                  <c:v>35.334543038830084</c:v>
                </c:pt>
                <c:pt idx="23">
                  <c:v>35.334543038830084</c:v>
                </c:pt>
                <c:pt idx="24">
                  <c:v>35.334543038830084</c:v>
                </c:pt>
                <c:pt idx="25">
                  <c:v>35.334543038830084</c:v>
                </c:pt>
                <c:pt idx="26">
                  <c:v>35.334543038830084</c:v>
                </c:pt>
                <c:pt idx="27">
                  <c:v>35.334543038830084</c:v>
                </c:pt>
                <c:pt idx="28">
                  <c:v>35.334543038830084</c:v>
                </c:pt>
                <c:pt idx="29">
                  <c:v>35.334543038830084</c:v>
                </c:pt>
                <c:pt idx="30">
                  <c:v>35.334543038830084</c:v>
                </c:pt>
                <c:pt idx="31">
                  <c:v>35.334543038830084</c:v>
                </c:pt>
                <c:pt idx="32">
                  <c:v>35.334543038830084</c:v>
                </c:pt>
                <c:pt idx="33">
                  <c:v>35.334543038830084</c:v>
                </c:pt>
                <c:pt idx="34">
                  <c:v>35.334543038830084</c:v>
                </c:pt>
                <c:pt idx="35">
                  <c:v>35.334543038830084</c:v>
                </c:pt>
                <c:pt idx="36">
                  <c:v>35.334543038830084</c:v>
                </c:pt>
                <c:pt idx="37">
                  <c:v>35.334543038830084</c:v>
                </c:pt>
                <c:pt idx="38">
                  <c:v>35.334543038830084</c:v>
                </c:pt>
              </c:numCache>
            </c:numRef>
          </c:yVal>
          <c:smooth val="1"/>
          <c:extLst>
            <c:ext xmlns:c16="http://schemas.microsoft.com/office/drawing/2014/chart" uri="{C3380CC4-5D6E-409C-BE32-E72D297353CC}">
              <c16:uniqueId val="{00000002-5D01-47A9-9159-7685FFC82DAC}"/>
            </c:ext>
          </c:extLst>
        </c:ser>
        <c:dLbls>
          <c:showLegendKey val="0"/>
          <c:showVal val="0"/>
          <c:showCatName val="0"/>
          <c:showSerName val="0"/>
          <c:showPercent val="0"/>
          <c:showBubbleSize val="0"/>
        </c:dLbls>
        <c:axId val="157166592"/>
        <c:axId val="157168384"/>
      </c:scatterChart>
      <c:valAx>
        <c:axId val="157166592"/>
        <c:scaling>
          <c:orientation val="minMax"/>
          <c:max val="2061"/>
          <c:min val="2023"/>
        </c:scaling>
        <c:delete val="0"/>
        <c:axPos val="b"/>
        <c:majorGridlines>
          <c:spPr>
            <a:ln>
              <a:solidFill>
                <a:srgbClr val="00B050"/>
              </a:solidFill>
            </a:ln>
          </c:spPr>
        </c:majorGridlines>
        <c:numFmt formatCode="General" sourceLinked="1"/>
        <c:majorTickMark val="out"/>
        <c:minorTickMark val="none"/>
        <c:tickLblPos val="nextTo"/>
        <c:spPr>
          <a:ln>
            <a:solidFill>
              <a:schemeClr val="accent1"/>
            </a:solidFill>
          </a:ln>
        </c:spPr>
        <c:txPr>
          <a:bodyPr rot="-5400000" vert="horz"/>
          <a:lstStyle/>
          <a:p>
            <a:pPr>
              <a:defRPr/>
            </a:pPr>
            <a:endParaRPr lang="en-US"/>
          </a:p>
        </c:txPr>
        <c:crossAx val="157168384"/>
        <c:crosses val="autoZero"/>
        <c:crossBetween val="midCat"/>
        <c:majorUnit val="1"/>
      </c:valAx>
      <c:valAx>
        <c:axId val="157168384"/>
        <c:scaling>
          <c:orientation val="minMax"/>
          <c:max val="50"/>
          <c:min val="25"/>
        </c:scaling>
        <c:delete val="0"/>
        <c:axPos val="l"/>
        <c:majorGridlines>
          <c:spPr>
            <a:ln>
              <a:solidFill>
                <a:srgbClr val="00B050"/>
              </a:solidFill>
            </a:ln>
          </c:spPr>
        </c:majorGridlines>
        <c:numFmt formatCode="_-* #,##0.00_-;\-* #,##0.00_-;_-* &quot;-&quot;??_-;_-@_-" sourceLinked="1"/>
        <c:majorTickMark val="out"/>
        <c:minorTickMark val="none"/>
        <c:tickLblPos val="nextTo"/>
        <c:crossAx val="157166592"/>
        <c:crosses val="autoZero"/>
        <c:crossBetween val="midCat"/>
        <c:majorUnit val="5"/>
      </c:valAx>
    </c:plotArea>
    <c:legend>
      <c:legendPos val="r"/>
      <c:layout>
        <c:manualLayout>
          <c:xMode val="edge"/>
          <c:yMode val="edge"/>
          <c:x val="0.18918583196902367"/>
          <c:y val="7.5609671307642831E-2"/>
          <c:w val="0.41257434404857807"/>
          <c:h val="0.29248891901757312"/>
        </c:manualLayout>
      </c:layout>
      <c:overlay val="0"/>
      <c:spPr>
        <a:solidFill>
          <a:schemeClr val="bg1"/>
        </a:solidFill>
        <a:ln>
          <a:solidFill>
            <a:schemeClr val="tx1"/>
          </a:solidFill>
        </a:ln>
      </c:sp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98650416222724"/>
          <c:y val="4.9017746953816201E-2"/>
          <c:w val="0.88081217570575954"/>
          <c:h val="0.84037892614416576"/>
        </c:manualLayout>
      </c:layout>
      <c:scatterChart>
        <c:scatterStyle val="smoothMarker"/>
        <c:varyColors val="0"/>
        <c:ser>
          <c:idx val="0"/>
          <c:order val="0"/>
          <c:tx>
            <c:v>Максимални 24 часовни врнежи (P24)</c:v>
          </c:tx>
          <c:marker>
            <c:symbol val="none"/>
          </c:marker>
          <c:trendline>
            <c:trendlineType val="linear"/>
            <c:dispRSqr val="0"/>
            <c:dispEq val="0"/>
          </c:trendline>
          <c:xVal>
            <c:numRef>
              <c:f>'[Data_Prilep_draft 4.xlsx]Leto'!$I$64:$I$102</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4.xlsx]Leto'!$L$64:$L$102</c:f>
              <c:numCache>
                <c:formatCode>General</c:formatCode>
                <c:ptCount val="39"/>
                <c:pt idx="0">
                  <c:v>23.246374552014771</c:v>
                </c:pt>
                <c:pt idx="1">
                  <c:v>23.904016695972519</c:v>
                </c:pt>
                <c:pt idx="2">
                  <c:v>24.085832967055602</c:v>
                </c:pt>
                <c:pt idx="3">
                  <c:v>24.26608682821405</c:v>
                </c:pt>
                <c:pt idx="4">
                  <c:v>24.444993308510838</c:v>
                </c:pt>
                <c:pt idx="5">
                  <c:v>25.102635452467741</c:v>
                </c:pt>
                <c:pt idx="6">
                  <c:v>25.284451723550241</c:v>
                </c:pt>
                <c:pt idx="7">
                  <c:v>25.46470558470746</c:v>
                </c:pt>
                <c:pt idx="8">
                  <c:v>25.643612065007719</c:v>
                </c:pt>
                <c:pt idx="9">
                  <c:v>26.301254208965659</c:v>
                </c:pt>
                <c:pt idx="10">
                  <c:v>26.48307048004774</c:v>
                </c:pt>
                <c:pt idx="11">
                  <c:v>26.663324341204369</c:v>
                </c:pt>
                <c:pt idx="12">
                  <c:v>26.842230821506899</c:v>
                </c:pt>
                <c:pt idx="13">
                  <c:v>27.49987296546367</c:v>
                </c:pt>
                <c:pt idx="14">
                  <c:v>27.68168923654515</c:v>
                </c:pt>
                <c:pt idx="15">
                  <c:v>27.86194309770125</c:v>
                </c:pt>
                <c:pt idx="16">
                  <c:v>28.040849578000419</c:v>
                </c:pt>
                <c:pt idx="17">
                  <c:v>28.698491721957321</c:v>
                </c:pt>
                <c:pt idx="18">
                  <c:v>28.880307993039199</c:v>
                </c:pt>
                <c:pt idx="19">
                  <c:v>29.060561854200571</c:v>
                </c:pt>
                <c:pt idx="20">
                  <c:v>29.239468334497289</c:v>
                </c:pt>
                <c:pt idx="21">
                  <c:v>29.897110478453971</c:v>
                </c:pt>
                <c:pt idx="22">
                  <c:v>30.07892674953796</c:v>
                </c:pt>
                <c:pt idx="23">
                  <c:v>30.259180610694621</c:v>
                </c:pt>
                <c:pt idx="24">
                  <c:v>30.43808709099417</c:v>
                </c:pt>
                <c:pt idx="25">
                  <c:v>31.095729234950589</c:v>
                </c:pt>
                <c:pt idx="26">
                  <c:v>31.277545506031821</c:v>
                </c:pt>
                <c:pt idx="27">
                  <c:v>31.45779936719148</c:v>
                </c:pt>
                <c:pt idx="28">
                  <c:v>31.636705847490081</c:v>
                </c:pt>
                <c:pt idx="29">
                  <c:v>32.29434799144753</c:v>
                </c:pt>
                <c:pt idx="30">
                  <c:v>32.476164262528982</c:v>
                </c:pt>
                <c:pt idx="31">
                  <c:v>32.656418123690138</c:v>
                </c:pt>
                <c:pt idx="32">
                  <c:v>32.83532460398694</c:v>
                </c:pt>
                <c:pt idx="33">
                  <c:v>33.492966747943747</c:v>
                </c:pt>
                <c:pt idx="34">
                  <c:v>33.674783019025668</c:v>
                </c:pt>
                <c:pt idx="35">
                  <c:v>33.855036880184677</c:v>
                </c:pt>
                <c:pt idx="36">
                  <c:v>34.033943360483647</c:v>
                </c:pt>
                <c:pt idx="37">
                  <c:v>34.691585504440603</c:v>
                </c:pt>
                <c:pt idx="38">
                  <c:v>34.873401775523703</c:v>
                </c:pt>
              </c:numCache>
            </c:numRef>
          </c:yVal>
          <c:smooth val="1"/>
          <c:extLst>
            <c:ext xmlns:c16="http://schemas.microsoft.com/office/drawing/2014/chart" uri="{C3380CC4-5D6E-409C-BE32-E72D297353CC}">
              <c16:uniqueId val="{00000001-A8C5-4E8C-82F6-1619069423F1}"/>
            </c:ext>
          </c:extLst>
        </c:ser>
        <c:ser>
          <c:idx val="1"/>
          <c:order val="1"/>
          <c:tx>
            <c:v>P24_sr_2023-2061</c:v>
          </c:tx>
          <c:spPr>
            <a:ln w="25400">
              <a:prstDash val="dash"/>
            </a:ln>
          </c:spPr>
          <c:marker>
            <c:symbol val="none"/>
          </c:marker>
          <c:xVal>
            <c:numRef>
              <c:f>'[Data_Prilep_draft 4.xlsx]Leto'!$P$2:$P$40</c:f>
              <c:numCache>
                <c:formatCode>General</c:formatCode>
                <c:ptCount val="39"/>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pt idx="16">
                  <c:v>2039</c:v>
                </c:pt>
                <c:pt idx="17">
                  <c:v>2040</c:v>
                </c:pt>
                <c:pt idx="18">
                  <c:v>2041</c:v>
                </c:pt>
                <c:pt idx="19">
                  <c:v>2042</c:v>
                </c:pt>
                <c:pt idx="20">
                  <c:v>2043</c:v>
                </c:pt>
                <c:pt idx="21">
                  <c:v>2044</c:v>
                </c:pt>
                <c:pt idx="22">
                  <c:v>2045</c:v>
                </c:pt>
                <c:pt idx="23">
                  <c:v>2046</c:v>
                </c:pt>
                <c:pt idx="24">
                  <c:v>2047</c:v>
                </c:pt>
                <c:pt idx="25">
                  <c:v>2048</c:v>
                </c:pt>
                <c:pt idx="26">
                  <c:v>2049</c:v>
                </c:pt>
                <c:pt idx="27">
                  <c:v>2050</c:v>
                </c:pt>
                <c:pt idx="28">
                  <c:v>2051</c:v>
                </c:pt>
                <c:pt idx="29">
                  <c:v>2052</c:v>
                </c:pt>
                <c:pt idx="30">
                  <c:v>2053</c:v>
                </c:pt>
                <c:pt idx="31">
                  <c:v>2054</c:v>
                </c:pt>
                <c:pt idx="32">
                  <c:v>2055</c:v>
                </c:pt>
                <c:pt idx="33">
                  <c:v>2056</c:v>
                </c:pt>
                <c:pt idx="34">
                  <c:v>2057</c:v>
                </c:pt>
                <c:pt idx="35">
                  <c:v>2058</c:v>
                </c:pt>
                <c:pt idx="36">
                  <c:v>2059</c:v>
                </c:pt>
                <c:pt idx="37">
                  <c:v>2060</c:v>
                </c:pt>
                <c:pt idx="38">
                  <c:v>2061</c:v>
                </c:pt>
              </c:numCache>
            </c:numRef>
          </c:xVal>
          <c:yVal>
            <c:numRef>
              <c:f>'[Data_Prilep_draft 4.xlsx]Leto'!$V$2:$V$40</c:f>
              <c:numCache>
                <c:formatCode>General</c:formatCode>
                <c:ptCount val="39"/>
                <c:pt idx="0">
                  <c:v>29.121046947826432</c:v>
                </c:pt>
                <c:pt idx="1">
                  <c:v>29.121046947826432</c:v>
                </c:pt>
                <c:pt idx="2">
                  <c:v>29.121046947826432</c:v>
                </c:pt>
                <c:pt idx="3">
                  <c:v>29.121046947826432</c:v>
                </c:pt>
                <c:pt idx="4">
                  <c:v>29.121046947826432</c:v>
                </c:pt>
                <c:pt idx="5">
                  <c:v>29.121046947826432</c:v>
                </c:pt>
                <c:pt idx="6">
                  <c:v>29.121046947826432</c:v>
                </c:pt>
                <c:pt idx="7">
                  <c:v>29.121046947826432</c:v>
                </c:pt>
                <c:pt idx="8">
                  <c:v>29.121046947826432</c:v>
                </c:pt>
                <c:pt idx="9">
                  <c:v>29.121046947826432</c:v>
                </c:pt>
                <c:pt idx="10">
                  <c:v>29.121046947826432</c:v>
                </c:pt>
                <c:pt idx="11">
                  <c:v>29.121046947826432</c:v>
                </c:pt>
                <c:pt idx="12">
                  <c:v>29.121046947826432</c:v>
                </c:pt>
                <c:pt idx="13">
                  <c:v>29.121046947826432</c:v>
                </c:pt>
                <c:pt idx="14">
                  <c:v>29.121046947826432</c:v>
                </c:pt>
                <c:pt idx="15">
                  <c:v>29.121046947826432</c:v>
                </c:pt>
                <c:pt idx="16">
                  <c:v>29.121046947826432</c:v>
                </c:pt>
                <c:pt idx="17">
                  <c:v>29.121046947826432</c:v>
                </c:pt>
                <c:pt idx="18">
                  <c:v>29.121046947826432</c:v>
                </c:pt>
                <c:pt idx="19">
                  <c:v>29.121046947826432</c:v>
                </c:pt>
                <c:pt idx="20">
                  <c:v>29.121046947826432</c:v>
                </c:pt>
                <c:pt idx="21">
                  <c:v>29.121046947826432</c:v>
                </c:pt>
                <c:pt idx="22">
                  <c:v>29.121046947826432</c:v>
                </c:pt>
                <c:pt idx="23">
                  <c:v>29.121046947826432</c:v>
                </c:pt>
                <c:pt idx="24">
                  <c:v>29.121046947826432</c:v>
                </c:pt>
                <c:pt idx="25">
                  <c:v>29.121046947826432</c:v>
                </c:pt>
                <c:pt idx="26">
                  <c:v>29.121046947826432</c:v>
                </c:pt>
                <c:pt idx="27">
                  <c:v>29.121046947826432</c:v>
                </c:pt>
                <c:pt idx="28">
                  <c:v>29.121046947826432</c:v>
                </c:pt>
                <c:pt idx="29">
                  <c:v>29.121046947826432</c:v>
                </c:pt>
                <c:pt idx="30">
                  <c:v>29.121046947826432</c:v>
                </c:pt>
                <c:pt idx="31">
                  <c:v>29.121046947826432</c:v>
                </c:pt>
                <c:pt idx="32">
                  <c:v>29.121046947826432</c:v>
                </c:pt>
                <c:pt idx="33">
                  <c:v>29.121046947826432</c:v>
                </c:pt>
                <c:pt idx="34">
                  <c:v>29.121046947826432</c:v>
                </c:pt>
                <c:pt idx="35">
                  <c:v>29.121046947826432</c:v>
                </c:pt>
                <c:pt idx="36">
                  <c:v>29.121046947826432</c:v>
                </c:pt>
                <c:pt idx="37">
                  <c:v>29.121046947826432</c:v>
                </c:pt>
                <c:pt idx="38">
                  <c:v>29.121046947826432</c:v>
                </c:pt>
              </c:numCache>
            </c:numRef>
          </c:yVal>
          <c:smooth val="1"/>
          <c:extLst>
            <c:ext xmlns:c16="http://schemas.microsoft.com/office/drawing/2014/chart" uri="{C3380CC4-5D6E-409C-BE32-E72D297353CC}">
              <c16:uniqueId val="{00000002-A8C5-4E8C-82F6-1619069423F1}"/>
            </c:ext>
          </c:extLst>
        </c:ser>
        <c:dLbls>
          <c:showLegendKey val="0"/>
          <c:showVal val="0"/>
          <c:showCatName val="0"/>
          <c:showSerName val="0"/>
          <c:showPercent val="0"/>
          <c:showBubbleSize val="0"/>
        </c:dLbls>
        <c:axId val="157214592"/>
        <c:axId val="157216128"/>
      </c:scatterChart>
      <c:valAx>
        <c:axId val="157214592"/>
        <c:scaling>
          <c:orientation val="minMax"/>
          <c:max val="2061"/>
          <c:min val="2023"/>
        </c:scaling>
        <c:delete val="0"/>
        <c:axPos val="b"/>
        <c:majorGridlines>
          <c:spPr>
            <a:ln>
              <a:solidFill>
                <a:srgbClr val="00B050"/>
              </a:solidFill>
            </a:ln>
          </c:spPr>
        </c:majorGridlines>
        <c:numFmt formatCode="General" sourceLinked="1"/>
        <c:majorTickMark val="out"/>
        <c:minorTickMark val="none"/>
        <c:tickLblPos val="nextTo"/>
        <c:spPr>
          <a:ln>
            <a:solidFill>
              <a:schemeClr val="accent1"/>
            </a:solidFill>
          </a:ln>
        </c:spPr>
        <c:txPr>
          <a:bodyPr rot="-5400000" vert="horz"/>
          <a:lstStyle/>
          <a:p>
            <a:pPr>
              <a:defRPr/>
            </a:pPr>
            <a:endParaRPr lang="en-US"/>
          </a:p>
        </c:txPr>
        <c:crossAx val="157216128"/>
        <c:crosses val="autoZero"/>
        <c:crossBetween val="midCat"/>
        <c:majorUnit val="1"/>
      </c:valAx>
      <c:valAx>
        <c:axId val="157216128"/>
        <c:scaling>
          <c:orientation val="minMax"/>
          <c:max val="38"/>
          <c:min val="22"/>
        </c:scaling>
        <c:delete val="0"/>
        <c:axPos val="l"/>
        <c:majorGridlines>
          <c:spPr>
            <a:ln>
              <a:solidFill>
                <a:srgbClr val="00B050"/>
              </a:solidFill>
            </a:ln>
          </c:spPr>
        </c:majorGridlines>
        <c:numFmt formatCode="General" sourceLinked="1"/>
        <c:majorTickMark val="out"/>
        <c:minorTickMark val="none"/>
        <c:tickLblPos val="nextTo"/>
        <c:crossAx val="157214592"/>
        <c:crosses val="autoZero"/>
        <c:crossBetween val="midCat"/>
        <c:majorUnit val="2"/>
      </c:valAx>
    </c:plotArea>
    <c:legend>
      <c:legendPos val="r"/>
      <c:layout>
        <c:manualLayout>
          <c:xMode val="edge"/>
          <c:yMode val="edge"/>
          <c:x val="0.13638055144097086"/>
          <c:y val="6.6779649232587654E-2"/>
          <c:w val="0.37297038365253848"/>
          <c:h val="0.29690393005510074"/>
        </c:manualLayout>
      </c:layout>
      <c:overlay val="0"/>
      <c:spPr>
        <a:solidFill>
          <a:schemeClr val="bg1"/>
        </a:solidFill>
        <a:ln>
          <a:solidFill>
            <a:schemeClr val="tx1"/>
          </a:solidFill>
        </a:ln>
      </c:spPr>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48AEEF-5F03-462C-9463-D0AE490C77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TotalTime>
  <Pages>158</Pages>
  <Words>22599</Words>
  <Characters>128818</Characters>
  <Application>Microsoft Office Word</Application>
  <DocSecurity>0</DocSecurity>
  <Lines>1073</Lines>
  <Paragraphs>302</Paragraphs>
  <ScaleCrop>false</ScaleCrop>
  <HeadingPairs>
    <vt:vector size="2" baseType="variant">
      <vt:variant>
        <vt:lpstr>Title</vt:lpstr>
      </vt:variant>
      <vt:variant>
        <vt:i4>1</vt:i4>
      </vt:variant>
    </vt:vector>
  </HeadingPairs>
  <TitlesOfParts>
    <vt:vector size="1" baseType="lpstr">
      <vt:lpstr>Локален план за енергија и клима на Општина Прилеп</vt:lpstr>
    </vt:vector>
  </TitlesOfParts>
  <Company/>
  <LinksUpToDate>false</LinksUpToDate>
  <CharactersWithSpaces>151115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Локален план за енергија и клима на Општина Прилеп</dc:title>
  <dc:creator>Lenovo</dc:creator>
  <cp:lastModifiedBy>Sonja Mirceska</cp:lastModifiedBy>
  <cp:revision>40</cp:revision>
  <cp:lastPrinted>2025-08-12T08:03:00Z</cp:lastPrinted>
  <dcterms:created xsi:type="dcterms:W3CDTF">2025-05-30T11:32:00Z</dcterms:created>
  <dcterms:modified xsi:type="dcterms:W3CDTF">2025-08-12T11:35:00Z</dcterms:modified>
</cp:coreProperties>
</file>