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5352" w14:textId="77777777" w:rsidR="0011045B" w:rsidRDefault="0011045B" w:rsidP="0011045B">
      <w:pPr>
        <w:tabs>
          <w:tab w:val="left" w:pos="2880"/>
          <w:tab w:val="left" w:pos="9781"/>
        </w:tabs>
        <w:spacing w:after="0" w:line="240" w:lineRule="auto"/>
        <w:ind w:left="-284" w:right="-613" w:firstLine="993"/>
        <w:jc w:val="center"/>
        <w:rPr>
          <w:rFonts w:cs="Calibri"/>
          <w:b/>
          <w:sz w:val="28"/>
          <w:szCs w:val="28"/>
          <w:lang w:val="en-US"/>
        </w:rPr>
      </w:pPr>
      <w:r>
        <w:rPr>
          <w:rFonts w:cs="Calibri"/>
          <w:b/>
          <w:sz w:val="28"/>
          <w:szCs w:val="28"/>
        </w:rPr>
        <w:t>З  А  П  И  С  Н  И  К</w:t>
      </w:r>
    </w:p>
    <w:p w14:paraId="230762D5" w14:textId="77777777" w:rsidR="0011045B" w:rsidRDefault="0011045B" w:rsidP="0011045B">
      <w:pPr>
        <w:tabs>
          <w:tab w:val="left" w:pos="9781"/>
        </w:tabs>
        <w:spacing w:after="0" w:line="240" w:lineRule="auto"/>
        <w:ind w:left="-284" w:right="-613" w:firstLine="993"/>
        <w:jc w:val="center"/>
        <w:rPr>
          <w:rFonts w:cs="Calibri"/>
          <w:sz w:val="28"/>
          <w:szCs w:val="28"/>
        </w:rPr>
      </w:pPr>
      <w:r>
        <w:rPr>
          <w:rFonts w:cs="Calibri"/>
          <w:sz w:val="28"/>
          <w:szCs w:val="28"/>
        </w:rPr>
        <w:t xml:space="preserve">од  </w:t>
      </w:r>
      <w:r>
        <w:rPr>
          <w:rFonts w:cs="Calibri"/>
          <w:sz w:val="28"/>
          <w:szCs w:val="28"/>
          <w:lang w:val="en-US"/>
        </w:rPr>
        <w:t>57</w:t>
      </w:r>
      <w:r>
        <w:rPr>
          <w:rFonts w:cs="Calibri"/>
          <w:sz w:val="28"/>
          <w:szCs w:val="28"/>
        </w:rPr>
        <w:t>-ма итна седница на Советот на Општина Прилеп, одржана</w:t>
      </w:r>
    </w:p>
    <w:p w14:paraId="6D674A89" w14:textId="77777777" w:rsidR="0011045B" w:rsidRDefault="0011045B" w:rsidP="0011045B">
      <w:pPr>
        <w:tabs>
          <w:tab w:val="left" w:pos="9781"/>
        </w:tabs>
        <w:spacing w:after="0" w:line="240" w:lineRule="auto"/>
        <w:ind w:left="-284" w:right="-613" w:firstLine="993"/>
        <w:jc w:val="center"/>
        <w:rPr>
          <w:rFonts w:cs="Calibri"/>
          <w:sz w:val="28"/>
          <w:szCs w:val="28"/>
        </w:rPr>
      </w:pPr>
      <w:r>
        <w:rPr>
          <w:rFonts w:cs="Calibri"/>
          <w:sz w:val="28"/>
          <w:szCs w:val="28"/>
        </w:rPr>
        <w:t xml:space="preserve">на </w:t>
      </w:r>
      <w:r>
        <w:rPr>
          <w:rFonts w:cs="Calibri"/>
          <w:sz w:val="28"/>
          <w:szCs w:val="28"/>
          <w:lang w:val="en-US"/>
        </w:rPr>
        <w:t>2</w:t>
      </w:r>
      <w:r>
        <w:rPr>
          <w:rFonts w:cs="Calibri"/>
          <w:sz w:val="28"/>
          <w:szCs w:val="28"/>
        </w:rPr>
        <w:t>4.06.</w:t>
      </w:r>
      <w:r>
        <w:rPr>
          <w:rFonts w:cs="Calibri"/>
          <w:sz w:val="28"/>
          <w:szCs w:val="28"/>
          <w:lang w:val="en-US"/>
        </w:rPr>
        <w:t>202</w:t>
      </w:r>
      <w:r>
        <w:rPr>
          <w:rFonts w:cs="Calibri"/>
          <w:sz w:val="28"/>
          <w:szCs w:val="28"/>
        </w:rPr>
        <w:t>1 година,  со почеток во 1</w:t>
      </w:r>
      <w:r>
        <w:rPr>
          <w:rFonts w:cs="Calibri"/>
          <w:sz w:val="28"/>
          <w:szCs w:val="28"/>
          <w:lang w:val="en-US"/>
        </w:rPr>
        <w:t>0</w:t>
      </w:r>
      <w:r>
        <w:rPr>
          <w:rFonts w:cs="Calibri"/>
          <w:sz w:val="28"/>
          <w:szCs w:val="28"/>
        </w:rPr>
        <w:t>,</w:t>
      </w:r>
      <w:proofErr w:type="spellStart"/>
      <w:r>
        <w:rPr>
          <w:rFonts w:cs="Calibri"/>
          <w:sz w:val="28"/>
          <w:szCs w:val="28"/>
          <w:lang w:val="en-US"/>
        </w:rPr>
        <w:t>oo</w:t>
      </w:r>
      <w:proofErr w:type="spellEnd"/>
      <w:r>
        <w:rPr>
          <w:rFonts w:cs="Calibri"/>
          <w:sz w:val="28"/>
          <w:szCs w:val="28"/>
        </w:rPr>
        <w:t xml:space="preserve"> часот</w:t>
      </w:r>
    </w:p>
    <w:p w14:paraId="2EA35CB6" w14:textId="77777777" w:rsidR="0011045B" w:rsidRDefault="0011045B" w:rsidP="0011045B">
      <w:pPr>
        <w:tabs>
          <w:tab w:val="left" w:pos="9781"/>
        </w:tabs>
        <w:spacing w:after="0" w:line="240" w:lineRule="auto"/>
        <w:ind w:left="-284" w:right="-613" w:firstLine="993"/>
        <w:jc w:val="both"/>
        <w:rPr>
          <w:rFonts w:cs="Calibri"/>
          <w:sz w:val="28"/>
          <w:szCs w:val="28"/>
        </w:rPr>
      </w:pPr>
    </w:p>
    <w:p w14:paraId="4C287E2B" w14:textId="77777777" w:rsidR="0011045B" w:rsidRDefault="0011045B" w:rsidP="0011045B">
      <w:pPr>
        <w:spacing w:after="0" w:line="240" w:lineRule="auto"/>
        <w:ind w:left="-284" w:right="-613" w:firstLine="993"/>
        <w:rPr>
          <w:rFonts w:cs="Calibri"/>
          <w:sz w:val="28"/>
          <w:szCs w:val="28"/>
          <w:lang w:val="en-US"/>
        </w:rPr>
      </w:pPr>
      <w:r>
        <w:rPr>
          <w:rFonts w:cs="Calibri"/>
          <w:sz w:val="28"/>
          <w:szCs w:val="28"/>
        </w:rPr>
        <w:t xml:space="preserve">Седницата ја отвори и со неа раководеше Претседателот на Советот на Општина Прилеп, Еленче </w:t>
      </w:r>
      <w:r>
        <w:rPr>
          <w:rFonts w:cs="Calibri"/>
          <w:sz w:val="28"/>
          <w:szCs w:val="28"/>
          <w:lang w:val="en-US"/>
        </w:rPr>
        <w:t>T</w:t>
      </w:r>
      <w:r>
        <w:rPr>
          <w:rFonts w:cs="Calibri"/>
          <w:sz w:val="28"/>
          <w:szCs w:val="28"/>
        </w:rPr>
        <w:t xml:space="preserve">ашковска. </w:t>
      </w:r>
    </w:p>
    <w:p w14:paraId="487D1F79" w14:textId="77777777" w:rsidR="0011045B" w:rsidRDefault="0011045B" w:rsidP="0011045B">
      <w:pPr>
        <w:spacing w:after="0" w:line="240" w:lineRule="auto"/>
        <w:ind w:left="-284" w:right="-613" w:firstLine="993"/>
        <w:rPr>
          <w:rFonts w:cs="Calibri"/>
          <w:sz w:val="28"/>
          <w:szCs w:val="28"/>
          <w:lang w:val="en-US"/>
        </w:rPr>
      </w:pPr>
    </w:p>
    <w:p w14:paraId="032D355C" w14:textId="77777777" w:rsidR="0011045B" w:rsidRDefault="0011045B" w:rsidP="0011045B">
      <w:pPr>
        <w:spacing w:after="0" w:line="240" w:lineRule="auto"/>
        <w:ind w:left="-284" w:right="-613" w:firstLine="993"/>
        <w:jc w:val="both"/>
        <w:rPr>
          <w:rFonts w:cs="Calibri"/>
          <w:sz w:val="28"/>
          <w:szCs w:val="28"/>
          <w:lang w:val="en-US"/>
        </w:rPr>
      </w:pPr>
      <w:r>
        <w:rPr>
          <w:rFonts w:cs="Calibri"/>
          <w:sz w:val="28"/>
          <w:szCs w:val="28"/>
        </w:rPr>
        <w:t>Почитувани членови на Советот!</w:t>
      </w:r>
    </w:p>
    <w:p w14:paraId="7864BA13" w14:textId="77777777" w:rsidR="0011045B" w:rsidRDefault="0011045B" w:rsidP="0011045B">
      <w:pPr>
        <w:spacing w:after="0" w:line="240" w:lineRule="auto"/>
        <w:ind w:left="-284" w:right="-613" w:firstLine="993"/>
        <w:jc w:val="both"/>
        <w:rPr>
          <w:rFonts w:cs="Calibri"/>
          <w:sz w:val="28"/>
          <w:szCs w:val="28"/>
        </w:rPr>
      </w:pPr>
      <w:r>
        <w:rPr>
          <w:rFonts w:cs="Calibri"/>
          <w:sz w:val="28"/>
          <w:szCs w:val="28"/>
        </w:rPr>
        <w:t xml:space="preserve">Ја отворам  </w:t>
      </w:r>
      <w:r>
        <w:rPr>
          <w:rFonts w:cs="Calibri"/>
          <w:sz w:val="28"/>
          <w:szCs w:val="28"/>
          <w:lang w:val="en-US"/>
        </w:rPr>
        <w:t>5</w:t>
      </w:r>
      <w:r>
        <w:rPr>
          <w:rFonts w:cs="Calibri"/>
          <w:sz w:val="28"/>
          <w:szCs w:val="28"/>
        </w:rPr>
        <w:t>7-мата итна седница на Советот на Општина Прилеп</w:t>
      </w:r>
      <w:r>
        <w:rPr>
          <w:rFonts w:cs="Calibri"/>
          <w:sz w:val="28"/>
          <w:szCs w:val="28"/>
          <w:lang w:val="en-US"/>
        </w:rPr>
        <w:t xml:space="preserve">, </w:t>
      </w:r>
      <w:r>
        <w:rPr>
          <w:rFonts w:cs="Calibri"/>
          <w:sz w:val="28"/>
          <w:szCs w:val="28"/>
        </w:rPr>
        <w:t>која  се одржува електронски преку комуникациски уреди и констатирам дека, од вкупно 27 членови на Советот, на седницата присуствуваат,</w:t>
      </w:r>
      <w:r>
        <w:rPr>
          <w:rFonts w:cs="Calibri"/>
          <w:sz w:val="28"/>
          <w:szCs w:val="28"/>
          <w:lang w:val="en-US"/>
        </w:rPr>
        <w:t xml:space="preserve"> </w:t>
      </w:r>
      <w:r>
        <w:rPr>
          <w:rFonts w:cs="Calibri"/>
          <w:sz w:val="28"/>
          <w:szCs w:val="28"/>
        </w:rPr>
        <w:t>ќе преминеме сега на поединечно прозивање</w:t>
      </w:r>
    </w:p>
    <w:p w14:paraId="4B4358D3"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 xml:space="preserve">         Еленче Ташковска тука , Јулијана Цековска тука,  Зорица Кочоска тука, Светлана Велеска тука, Тони Камчески тука, Никола Багески тука, Елизабета Сурлаџија тука, Адем Мамудоски тука,  Валентин Божиноски тука, Александар Чапкуноски тука, Хари Шојлески тука,  Жарко Северкоски тука, Кире Тинтоски тука, Ивона Кузмановиќ тука,  Александар Китаноски тука, Дејан Проданоски, Дејан Проданоски, ќе се навратиме уште еднаш, Борче Јовчески тука, Ирена Стерјовска – Локвенец тука, Кирил Ѓорѓиески  тука, Јулијана Силјаноска тука, Виктор Здравески тука, Андријана Ристеска тука,  Винета Лозаноска тука, Никола Габроски, Никола Габроски, ќе се навратиме уште еднаш, Сами Ајдини тука, Кети Бикоска, тука.</w:t>
      </w:r>
    </w:p>
    <w:p w14:paraId="71B37309"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Дејан Продановски ме слушаш? Гледам дека е најавен, а, сега се конектира и Никола Габроски.</w:t>
      </w:r>
    </w:p>
    <w:p w14:paraId="0C511F0D"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Марија исконтактирај ги Дејан и Никола. Мора да провериме технички Марија со двајцата колеги, највероватно имаат некој технички проблем.</w:t>
      </w:r>
    </w:p>
    <w:p w14:paraId="1F20F617"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Марија Маркоска: Да ве информирам се слушнав и со Дејан и со Никола, Дејан веќе се уклучил, Никола имал проблем со конекцијата но како што гледам  е уклучен и тој, не е на работа за да може да дојде во Општина. Се надевам дека ќе го среди проблемот.</w:t>
      </w:r>
    </w:p>
    <w:p w14:paraId="4E8D84F4" w14:textId="77777777" w:rsidR="0011045B" w:rsidRDefault="0011045B" w:rsidP="0011045B">
      <w:pPr>
        <w:tabs>
          <w:tab w:val="left" w:pos="9781"/>
        </w:tabs>
        <w:spacing w:after="0" w:line="240" w:lineRule="auto"/>
        <w:ind w:left="-284" w:right="-613" w:firstLine="540"/>
        <w:jc w:val="both"/>
        <w:rPr>
          <w:rFonts w:cs="Calibri"/>
          <w:sz w:val="28"/>
          <w:szCs w:val="28"/>
        </w:rPr>
      </w:pPr>
    </w:p>
    <w:p w14:paraId="2632721D" w14:textId="77777777" w:rsidR="0011045B" w:rsidRDefault="0011045B" w:rsidP="0011045B">
      <w:pPr>
        <w:tabs>
          <w:tab w:val="left" w:pos="9781"/>
        </w:tabs>
        <w:spacing w:after="0" w:line="240" w:lineRule="auto"/>
        <w:ind w:left="-284" w:right="-613" w:firstLine="540"/>
        <w:jc w:val="both"/>
        <w:rPr>
          <w:rFonts w:cs="Calibri"/>
          <w:b/>
          <w:sz w:val="28"/>
          <w:szCs w:val="28"/>
        </w:rPr>
      </w:pPr>
      <w:r>
        <w:rPr>
          <w:rFonts w:cs="Calibri"/>
          <w:b/>
          <w:sz w:val="28"/>
          <w:szCs w:val="28"/>
        </w:rPr>
        <w:t>ЕЛЕНЧЕ ТАШКОСКА:</w:t>
      </w:r>
    </w:p>
    <w:p w14:paraId="78508478"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Добро, Дејан се слушаме Дејан? Добро сега ве слушаме. Значи Никола ќе ни се приклучи, гледам дека е уклучен откако ќе ги отстрани техничките проблеми.</w:t>
      </w:r>
    </w:p>
    <w:p w14:paraId="43F6E9CD" w14:textId="77777777" w:rsidR="0011045B" w:rsidRDefault="0011045B" w:rsidP="0011045B">
      <w:pPr>
        <w:spacing w:after="0" w:line="240" w:lineRule="auto"/>
        <w:ind w:left="-284" w:right="-613" w:firstLine="554"/>
        <w:jc w:val="both"/>
        <w:rPr>
          <w:rFonts w:cs="Calibri"/>
          <w:sz w:val="28"/>
          <w:szCs w:val="28"/>
        </w:rPr>
      </w:pPr>
      <w:r>
        <w:rPr>
          <w:rFonts w:cs="Calibri"/>
          <w:sz w:val="28"/>
          <w:szCs w:val="28"/>
        </w:rPr>
        <w:t>Ви благодарам и констарирам дека од вкупно 27 членови на Советот на седницата се најавени 26 членови на Советот, па спрема тоа Советот може полноважно да одлучува.</w:t>
      </w:r>
    </w:p>
    <w:p w14:paraId="72744133" w14:textId="77777777" w:rsidR="0011045B" w:rsidRDefault="0011045B" w:rsidP="0011045B">
      <w:pPr>
        <w:spacing w:after="0" w:line="240" w:lineRule="auto"/>
        <w:ind w:left="-284" w:right="-613" w:firstLine="644"/>
        <w:jc w:val="both"/>
        <w:rPr>
          <w:rFonts w:cs="Calibri"/>
          <w:sz w:val="28"/>
          <w:szCs w:val="28"/>
        </w:rPr>
      </w:pPr>
      <w:r>
        <w:rPr>
          <w:rFonts w:cs="Calibri"/>
          <w:sz w:val="28"/>
          <w:szCs w:val="28"/>
        </w:rPr>
        <w:t>Ве известувам дека на оваа седница покрај  Вас  членовите на Советот, поканети се и Градоначалникот на Општина Прилеп...</w:t>
      </w:r>
    </w:p>
    <w:p w14:paraId="70F638A9" w14:textId="77777777" w:rsidR="0011045B" w:rsidRDefault="0011045B" w:rsidP="0011045B">
      <w:pPr>
        <w:spacing w:after="0" w:line="240" w:lineRule="auto"/>
        <w:ind w:left="-284" w:right="-613" w:firstLine="644"/>
        <w:jc w:val="both"/>
        <w:rPr>
          <w:rFonts w:cs="Calibri"/>
          <w:sz w:val="28"/>
          <w:szCs w:val="28"/>
        </w:rPr>
      </w:pPr>
      <w:r>
        <w:rPr>
          <w:rFonts w:cs="Calibri"/>
          <w:sz w:val="28"/>
          <w:szCs w:val="28"/>
        </w:rPr>
        <w:lastRenderedPageBreak/>
        <w:t>Сакам да ве информирам дека согласно член 43 од Деловникот за работа на Советот , Претседателот на Совет во итни ситуации може да свика седница на Совет во рок покус од 7 дена, кога се работи за одредено прашање во дневниот ред, а согласно член 45 од Деловникот за работа на Совет, најправо   се одлучува за итност без претрес и расправа, па затоа оправданоста на итноста ја ставам на гласање.</w:t>
      </w:r>
    </w:p>
    <w:p w14:paraId="30E8A468" w14:textId="77777777" w:rsidR="0011045B" w:rsidRDefault="0011045B" w:rsidP="0011045B">
      <w:pPr>
        <w:spacing w:after="0" w:line="240" w:lineRule="auto"/>
        <w:ind w:left="-284" w:right="-613" w:firstLine="993"/>
        <w:rPr>
          <w:rFonts w:cs="Calibri"/>
          <w:sz w:val="28"/>
          <w:szCs w:val="28"/>
        </w:rPr>
      </w:pPr>
      <w:r>
        <w:rPr>
          <w:rFonts w:cs="Calibri"/>
          <w:sz w:val="28"/>
          <w:szCs w:val="28"/>
        </w:rPr>
        <w:t>Кој  е „за“ оправданоста на итноста  на оваа 57-ма седница на Советот?</w:t>
      </w:r>
    </w:p>
    <w:p w14:paraId="67F7EABE" w14:textId="77777777" w:rsidR="0011045B" w:rsidRDefault="0011045B" w:rsidP="0011045B">
      <w:pPr>
        <w:spacing w:after="0" w:line="240" w:lineRule="auto"/>
        <w:ind w:left="-284" w:right="-613" w:firstLine="993"/>
        <w:rPr>
          <w:rFonts w:cs="Calibri"/>
          <w:sz w:val="28"/>
          <w:szCs w:val="28"/>
        </w:rPr>
      </w:pPr>
      <w:r>
        <w:rPr>
          <w:rFonts w:cs="Calibri"/>
          <w:sz w:val="28"/>
          <w:szCs w:val="28"/>
        </w:rPr>
        <w:t xml:space="preserve">Кој  е „против“, кој е „воздржан“? </w:t>
      </w:r>
    </w:p>
    <w:p w14:paraId="2CF5675F" w14:textId="77777777" w:rsidR="0011045B" w:rsidRDefault="0011045B" w:rsidP="0011045B">
      <w:pPr>
        <w:spacing w:after="0" w:line="240" w:lineRule="auto"/>
        <w:ind w:left="-284" w:right="-613" w:firstLine="993"/>
        <w:rPr>
          <w:rFonts w:cs="Calibri"/>
          <w:sz w:val="28"/>
          <w:szCs w:val="28"/>
        </w:rPr>
      </w:pPr>
    </w:p>
    <w:p w14:paraId="5D8B7403"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Дејан Проданоски, „за“, Борче Јовчески „за“, Ирена Стерјовска – Локвенец „за“, Кирил Ѓорѓиески  „за“, Јулијана Силјаноска „за“,  Виктор Здравески „за“,  Андријана Ристеска „за“,   Винета Лозаноска „за“, Никола Габроски„за“, Сами Ајдини „за“,  Кети Бикоска „за“.</w:t>
      </w:r>
    </w:p>
    <w:p w14:paraId="49EE8263" w14:textId="77777777" w:rsidR="0011045B" w:rsidRDefault="0011045B" w:rsidP="0011045B">
      <w:pPr>
        <w:spacing w:after="0" w:line="240" w:lineRule="auto"/>
        <w:ind w:left="-284" w:right="-613" w:firstLine="993"/>
        <w:rPr>
          <w:rFonts w:cs="Calibri"/>
          <w:sz w:val="28"/>
          <w:szCs w:val="28"/>
        </w:rPr>
      </w:pPr>
      <w:r>
        <w:rPr>
          <w:rFonts w:cs="Calibri"/>
          <w:sz w:val="28"/>
          <w:szCs w:val="28"/>
        </w:rPr>
        <w:t>Ви благодарам колеги советници</w:t>
      </w:r>
    </w:p>
    <w:p w14:paraId="5E0CEE00" w14:textId="77777777" w:rsidR="0011045B" w:rsidRDefault="0011045B" w:rsidP="0011045B">
      <w:pPr>
        <w:spacing w:after="0" w:line="240" w:lineRule="auto"/>
        <w:ind w:left="-284" w:right="-613" w:firstLine="993"/>
        <w:rPr>
          <w:rFonts w:cs="Calibri"/>
          <w:sz w:val="28"/>
          <w:szCs w:val="28"/>
        </w:rPr>
      </w:pPr>
      <w:r>
        <w:rPr>
          <w:rFonts w:cs="Calibri"/>
          <w:sz w:val="28"/>
          <w:szCs w:val="28"/>
        </w:rPr>
        <w:t>26 членови  на Советот  гласаа „за“.</w:t>
      </w:r>
    </w:p>
    <w:p w14:paraId="31134E44" w14:textId="77777777" w:rsidR="0011045B" w:rsidRDefault="0011045B" w:rsidP="0011045B">
      <w:pPr>
        <w:spacing w:after="0" w:line="240" w:lineRule="auto"/>
        <w:ind w:left="-284" w:right="-613" w:firstLine="993"/>
        <w:rPr>
          <w:rFonts w:cs="Calibri"/>
          <w:sz w:val="28"/>
          <w:szCs w:val="28"/>
        </w:rPr>
      </w:pPr>
      <w:r>
        <w:rPr>
          <w:rFonts w:cs="Calibri"/>
          <w:sz w:val="28"/>
          <w:szCs w:val="28"/>
        </w:rPr>
        <w:t>Констатирам  дека  со 26 гласови „за“ итноста е оправдана.</w:t>
      </w:r>
    </w:p>
    <w:p w14:paraId="4CAE5F7E" w14:textId="77777777" w:rsidR="0011045B" w:rsidRDefault="0011045B" w:rsidP="0011045B">
      <w:pPr>
        <w:spacing w:after="0" w:line="240" w:lineRule="auto"/>
        <w:ind w:left="-284" w:right="-613" w:firstLine="993"/>
        <w:rPr>
          <w:rFonts w:cs="Calibri"/>
          <w:sz w:val="28"/>
          <w:szCs w:val="28"/>
        </w:rPr>
      </w:pPr>
    </w:p>
    <w:p w14:paraId="589247FA" w14:textId="77777777" w:rsidR="0011045B" w:rsidRDefault="0011045B" w:rsidP="0011045B">
      <w:pPr>
        <w:spacing w:after="0" w:line="240" w:lineRule="auto"/>
        <w:ind w:right="-46"/>
        <w:jc w:val="both"/>
        <w:rPr>
          <w:rFonts w:cs="Calibri"/>
          <w:sz w:val="28"/>
          <w:szCs w:val="28"/>
        </w:rPr>
      </w:pPr>
      <w:r>
        <w:rPr>
          <w:rFonts w:cs="Calibri"/>
          <w:sz w:val="28"/>
          <w:szCs w:val="28"/>
        </w:rPr>
        <w:t xml:space="preserve">          За дневен ред на оваа седница го предлагам следното прашање:</w:t>
      </w:r>
    </w:p>
    <w:p w14:paraId="7EE02E8A" w14:textId="77777777" w:rsidR="0011045B" w:rsidRDefault="0011045B" w:rsidP="0011045B">
      <w:pPr>
        <w:spacing w:after="0" w:line="240" w:lineRule="auto"/>
        <w:ind w:right="-46" w:firstLine="851"/>
        <w:jc w:val="both"/>
        <w:rPr>
          <w:rFonts w:cs="Calibri"/>
          <w:sz w:val="28"/>
          <w:szCs w:val="28"/>
        </w:rPr>
      </w:pPr>
    </w:p>
    <w:p w14:paraId="79665379" w14:textId="77777777" w:rsidR="0011045B" w:rsidRDefault="0011045B" w:rsidP="0011045B">
      <w:pPr>
        <w:tabs>
          <w:tab w:val="left" w:pos="284"/>
        </w:tabs>
        <w:spacing w:after="0" w:line="240" w:lineRule="auto"/>
        <w:ind w:left="284" w:right="282"/>
        <w:jc w:val="center"/>
        <w:rPr>
          <w:rFonts w:eastAsia="Times New Roman" w:cs="Calibri"/>
          <w:b/>
          <w:sz w:val="28"/>
          <w:szCs w:val="28"/>
          <w:lang w:eastAsia="en-GB"/>
        </w:rPr>
      </w:pPr>
      <w:r>
        <w:rPr>
          <w:rFonts w:eastAsia="Times New Roman" w:cs="Calibri"/>
          <w:b/>
          <w:sz w:val="28"/>
          <w:szCs w:val="28"/>
          <w:lang w:eastAsia="en-GB"/>
        </w:rPr>
        <w:t>Д Н Е В Е Н   Р Е Д</w:t>
      </w:r>
    </w:p>
    <w:p w14:paraId="659D4629" w14:textId="77777777" w:rsidR="0011045B" w:rsidRDefault="0011045B" w:rsidP="0011045B">
      <w:pPr>
        <w:tabs>
          <w:tab w:val="left" w:pos="284"/>
        </w:tabs>
        <w:spacing w:after="0" w:line="240" w:lineRule="auto"/>
        <w:ind w:right="282"/>
        <w:jc w:val="center"/>
        <w:rPr>
          <w:rFonts w:eastAsia="Times New Roman" w:cs="Calibri"/>
          <w:b/>
          <w:sz w:val="28"/>
          <w:szCs w:val="28"/>
          <w:lang w:eastAsia="en-GB"/>
        </w:rPr>
      </w:pPr>
    </w:p>
    <w:p w14:paraId="5D9980D0" w14:textId="77777777" w:rsidR="0011045B" w:rsidRDefault="0011045B" w:rsidP="0011045B">
      <w:pPr>
        <w:overflowPunct w:val="0"/>
        <w:autoSpaceDE w:val="0"/>
        <w:autoSpaceDN w:val="0"/>
        <w:adjustRightInd w:val="0"/>
        <w:ind w:left="284" w:right="521"/>
        <w:jc w:val="both"/>
        <w:rPr>
          <w:rFonts w:cs="Calibri"/>
          <w:sz w:val="28"/>
          <w:szCs w:val="28"/>
        </w:rPr>
      </w:pPr>
      <w:r>
        <w:rPr>
          <w:rFonts w:cs="Calibri"/>
          <w:sz w:val="28"/>
          <w:szCs w:val="28"/>
        </w:rPr>
        <w:t xml:space="preserve">                1.Предлог - Решение за определување стручни Комисии за процена на штети во населените места Тополчани, Чепигово, Тројкрсти, Алинци, Канатларци и Клепач во Општина Прилеп, пред да отворам претрес го повикувам Претседателот на Комисијата за елементарни непогоди г-дин Жарко Северкоски да го поднесе извештајот по овaa точкa. Г-дине Северкоски повелете.</w:t>
      </w:r>
    </w:p>
    <w:p w14:paraId="64EF974F" w14:textId="77777777" w:rsidR="0011045B" w:rsidRDefault="0011045B" w:rsidP="0011045B">
      <w:pPr>
        <w:spacing w:after="0" w:line="240" w:lineRule="auto"/>
        <w:ind w:firstLine="720"/>
        <w:jc w:val="both"/>
        <w:rPr>
          <w:rFonts w:cs="Calibri"/>
          <w:b/>
          <w:sz w:val="28"/>
          <w:szCs w:val="28"/>
        </w:rPr>
      </w:pPr>
      <w:r>
        <w:rPr>
          <w:rFonts w:cs="Calibri"/>
          <w:b/>
          <w:sz w:val="28"/>
          <w:szCs w:val="28"/>
        </w:rPr>
        <w:t>ЖАРКО СЕВЕРКОСКИ:</w:t>
      </w:r>
    </w:p>
    <w:p w14:paraId="568C932E" w14:textId="77777777" w:rsidR="0011045B" w:rsidRDefault="0011045B" w:rsidP="0011045B">
      <w:pPr>
        <w:spacing w:after="0" w:line="240" w:lineRule="auto"/>
        <w:ind w:firstLine="720"/>
        <w:jc w:val="both"/>
        <w:rPr>
          <w:rFonts w:cs="Calibri"/>
          <w:sz w:val="28"/>
          <w:szCs w:val="28"/>
        </w:rPr>
      </w:pPr>
      <w:r>
        <w:rPr>
          <w:rFonts w:cs="Calibri"/>
          <w:sz w:val="28"/>
          <w:szCs w:val="28"/>
        </w:rPr>
        <w:t>Почитувана Претседателке, почитувани советници добар ден.</w:t>
      </w:r>
    </w:p>
    <w:p w14:paraId="69F7319C" w14:textId="77777777" w:rsidR="0011045B" w:rsidRDefault="0011045B" w:rsidP="0011045B">
      <w:pPr>
        <w:spacing w:after="0" w:line="240" w:lineRule="auto"/>
        <w:ind w:firstLine="720"/>
        <w:jc w:val="both"/>
        <w:rPr>
          <w:rFonts w:cs="Calibri"/>
          <w:sz w:val="28"/>
          <w:szCs w:val="28"/>
        </w:rPr>
      </w:pPr>
      <w:r>
        <w:rPr>
          <w:rFonts w:cs="Calibri"/>
          <w:sz w:val="28"/>
          <w:szCs w:val="28"/>
        </w:rPr>
        <w:t xml:space="preserve">Комисијата за елементарни непогоди денес во 9,30 часот одржа седница со една точка: -  Предлог - Решение за определување стручни Комисии за процена на штети во населените места Тополчани, Чепигово, Тројкрсти, Алинци, Канатларци и Клепач во Општина Прилеп. Имено на 21.06.2021 година во попладнените часови овие населени места ги зафати </w:t>
      </w:r>
      <w:r>
        <w:rPr>
          <w:rFonts w:cs="Calibri"/>
          <w:sz w:val="28"/>
          <w:szCs w:val="28"/>
        </w:rPr>
        <w:lastRenderedPageBreak/>
        <w:t>силно невреме проследено со град и силен ветер и нанесе големи штети на земјоделските култури.</w:t>
      </w:r>
    </w:p>
    <w:p w14:paraId="4B372F13" w14:textId="77777777" w:rsidR="0011045B" w:rsidRDefault="0011045B" w:rsidP="0011045B">
      <w:pPr>
        <w:spacing w:after="0" w:line="240" w:lineRule="auto"/>
        <w:ind w:firstLine="720"/>
        <w:jc w:val="both"/>
        <w:rPr>
          <w:rFonts w:cs="Calibri"/>
          <w:sz w:val="28"/>
          <w:szCs w:val="28"/>
        </w:rPr>
      </w:pPr>
      <w:r>
        <w:rPr>
          <w:rFonts w:cs="Calibri"/>
          <w:sz w:val="28"/>
          <w:szCs w:val="28"/>
        </w:rPr>
        <w:t xml:space="preserve">Комисијата за елементарни непогоди ги предложи следните членови: </w:t>
      </w:r>
    </w:p>
    <w:p w14:paraId="1F15B9FB" w14:textId="77777777" w:rsidR="0011045B" w:rsidRDefault="0011045B" w:rsidP="0011045B">
      <w:pPr>
        <w:spacing w:after="0" w:line="240" w:lineRule="auto"/>
        <w:ind w:firstLine="720"/>
        <w:jc w:val="both"/>
        <w:rPr>
          <w:rFonts w:cs="Calibri"/>
          <w:sz w:val="28"/>
          <w:szCs w:val="28"/>
        </w:rPr>
      </w:pPr>
      <w:r>
        <w:rPr>
          <w:rFonts w:cs="Calibri"/>
          <w:sz w:val="28"/>
          <w:szCs w:val="28"/>
        </w:rPr>
        <w:t>Во првата Комисија: Зоран Пачешкоски, Абдула Бајрамоски и Стеван Велјаноски.</w:t>
      </w:r>
    </w:p>
    <w:p w14:paraId="1F8C9000" w14:textId="77777777" w:rsidR="0011045B" w:rsidRDefault="0011045B" w:rsidP="0011045B">
      <w:pPr>
        <w:spacing w:after="0" w:line="240" w:lineRule="auto"/>
        <w:ind w:firstLine="720"/>
        <w:jc w:val="both"/>
        <w:rPr>
          <w:rFonts w:cs="Calibri"/>
          <w:sz w:val="28"/>
          <w:szCs w:val="28"/>
        </w:rPr>
      </w:pPr>
      <w:r>
        <w:rPr>
          <w:rFonts w:cs="Calibri"/>
          <w:sz w:val="28"/>
          <w:szCs w:val="28"/>
        </w:rPr>
        <w:t>Во втората Комисија: Жани  Петанчески, Дејан Ѓокоски и Александар Ѓорески.</w:t>
      </w:r>
    </w:p>
    <w:p w14:paraId="6E7D2438" w14:textId="77777777" w:rsidR="0011045B" w:rsidRDefault="0011045B" w:rsidP="0011045B">
      <w:pPr>
        <w:spacing w:after="0" w:line="240" w:lineRule="auto"/>
        <w:ind w:firstLine="720"/>
        <w:jc w:val="both"/>
        <w:rPr>
          <w:rFonts w:cs="Calibri"/>
          <w:sz w:val="28"/>
          <w:szCs w:val="28"/>
        </w:rPr>
      </w:pPr>
      <w:r>
        <w:rPr>
          <w:rFonts w:cs="Calibri"/>
          <w:sz w:val="28"/>
          <w:szCs w:val="28"/>
        </w:rPr>
        <w:t>Комисијата за елементарни непогоди со 4 гласови „за“ ја утврди оваа комисија исто така на Советот му предлага да ја прифати оваа точка во предложениот текст. Ви благодарам.</w:t>
      </w:r>
    </w:p>
    <w:p w14:paraId="51E3587A" w14:textId="77777777" w:rsidR="0011045B" w:rsidRDefault="0011045B" w:rsidP="0011045B">
      <w:pPr>
        <w:spacing w:after="0" w:line="240" w:lineRule="auto"/>
        <w:ind w:firstLine="720"/>
        <w:jc w:val="both"/>
        <w:rPr>
          <w:rFonts w:cs="Calibri"/>
          <w:sz w:val="28"/>
          <w:szCs w:val="28"/>
        </w:rPr>
      </w:pPr>
    </w:p>
    <w:p w14:paraId="19C61BF6" w14:textId="77777777" w:rsidR="0011045B" w:rsidRDefault="0011045B" w:rsidP="0011045B">
      <w:pPr>
        <w:spacing w:after="0" w:line="240" w:lineRule="auto"/>
        <w:ind w:firstLine="720"/>
        <w:jc w:val="both"/>
        <w:rPr>
          <w:rFonts w:cs="Calibri"/>
          <w:b/>
          <w:sz w:val="28"/>
          <w:szCs w:val="28"/>
        </w:rPr>
      </w:pPr>
      <w:r>
        <w:rPr>
          <w:rFonts w:cs="Calibri"/>
          <w:b/>
          <w:sz w:val="28"/>
          <w:szCs w:val="28"/>
        </w:rPr>
        <w:t>ЕЛЕНЧЕ ТАШКОВСКА:</w:t>
      </w:r>
    </w:p>
    <w:p w14:paraId="602B6576" w14:textId="77777777" w:rsidR="0011045B" w:rsidRDefault="0011045B" w:rsidP="0011045B">
      <w:pPr>
        <w:spacing w:after="0" w:line="240" w:lineRule="auto"/>
        <w:ind w:firstLine="720"/>
        <w:jc w:val="both"/>
        <w:rPr>
          <w:rFonts w:cs="Calibri"/>
          <w:sz w:val="28"/>
          <w:szCs w:val="28"/>
        </w:rPr>
      </w:pPr>
      <w:r>
        <w:rPr>
          <w:rFonts w:cs="Calibri"/>
          <w:sz w:val="28"/>
          <w:szCs w:val="28"/>
        </w:rPr>
        <w:t xml:space="preserve">Ви благодарам г-дине Северкоски. </w:t>
      </w:r>
    </w:p>
    <w:p w14:paraId="7BE04970" w14:textId="77777777" w:rsidR="0011045B" w:rsidRDefault="0011045B" w:rsidP="0011045B">
      <w:pPr>
        <w:spacing w:after="0" w:line="240" w:lineRule="auto"/>
        <w:ind w:firstLine="720"/>
        <w:jc w:val="both"/>
        <w:rPr>
          <w:rFonts w:cs="Calibri"/>
          <w:sz w:val="28"/>
          <w:szCs w:val="28"/>
        </w:rPr>
      </w:pPr>
      <w:r>
        <w:rPr>
          <w:rFonts w:cs="Calibri"/>
          <w:sz w:val="28"/>
          <w:szCs w:val="28"/>
        </w:rPr>
        <w:t>На почетокот беше потивко и не информиравте за одржана седница на Комисијата за елементарни непогоди. Колку што разбрав ја одржавте во текот на денешниот ден во 9,30 часот.</w:t>
      </w:r>
    </w:p>
    <w:p w14:paraId="666E4B44" w14:textId="77777777" w:rsidR="0011045B" w:rsidRDefault="0011045B" w:rsidP="0011045B">
      <w:pPr>
        <w:spacing w:after="0" w:line="240" w:lineRule="auto"/>
        <w:ind w:firstLine="720"/>
        <w:jc w:val="both"/>
        <w:rPr>
          <w:rFonts w:cs="Calibri"/>
          <w:sz w:val="28"/>
          <w:szCs w:val="28"/>
        </w:rPr>
      </w:pPr>
      <w:r>
        <w:rPr>
          <w:rFonts w:cs="Calibri"/>
          <w:sz w:val="28"/>
          <w:szCs w:val="28"/>
        </w:rPr>
        <w:t>Почитувани колеги дали имате доволно информации да преминеме на претрес на точката?</w:t>
      </w:r>
    </w:p>
    <w:p w14:paraId="304A5A07" w14:textId="77777777" w:rsidR="0011045B" w:rsidRDefault="0011045B" w:rsidP="0011045B">
      <w:pPr>
        <w:spacing w:after="0" w:line="240" w:lineRule="auto"/>
        <w:ind w:firstLine="720"/>
        <w:jc w:val="both"/>
        <w:rPr>
          <w:rFonts w:cs="Calibri"/>
          <w:sz w:val="28"/>
          <w:szCs w:val="28"/>
        </w:rPr>
      </w:pPr>
    </w:p>
    <w:p w14:paraId="2F6C8EB8" w14:textId="77777777" w:rsidR="0011045B" w:rsidRDefault="0011045B" w:rsidP="0011045B">
      <w:pPr>
        <w:spacing w:after="0" w:line="240" w:lineRule="auto"/>
        <w:ind w:firstLine="720"/>
        <w:jc w:val="both"/>
        <w:rPr>
          <w:rFonts w:cs="Calibri"/>
          <w:b/>
          <w:sz w:val="28"/>
          <w:szCs w:val="28"/>
        </w:rPr>
      </w:pPr>
      <w:r>
        <w:rPr>
          <w:rFonts w:cs="Calibri"/>
          <w:b/>
          <w:sz w:val="28"/>
          <w:szCs w:val="28"/>
        </w:rPr>
        <w:t>САМИ АЈДИНИ:</w:t>
      </w:r>
    </w:p>
    <w:p w14:paraId="72ABE9F4" w14:textId="77777777" w:rsidR="0011045B" w:rsidRDefault="0011045B" w:rsidP="0011045B">
      <w:pPr>
        <w:spacing w:after="0" w:line="240" w:lineRule="auto"/>
        <w:ind w:firstLine="720"/>
        <w:jc w:val="both"/>
        <w:rPr>
          <w:rFonts w:cs="Calibri"/>
          <w:sz w:val="28"/>
          <w:szCs w:val="28"/>
        </w:rPr>
      </w:pPr>
      <w:r>
        <w:rPr>
          <w:rFonts w:cs="Calibri"/>
          <w:sz w:val="28"/>
          <w:szCs w:val="28"/>
        </w:rPr>
        <w:t>Почитувана претседателке само нека каже како се викаат тие комисии. Прва и втора комисија кои се тие комисии?</w:t>
      </w:r>
    </w:p>
    <w:p w14:paraId="483B2FEC" w14:textId="77777777" w:rsidR="0011045B" w:rsidRDefault="0011045B" w:rsidP="0011045B">
      <w:pPr>
        <w:spacing w:after="0" w:line="240" w:lineRule="auto"/>
        <w:ind w:firstLine="720"/>
        <w:jc w:val="both"/>
        <w:rPr>
          <w:rFonts w:cs="Calibri"/>
          <w:sz w:val="28"/>
          <w:szCs w:val="28"/>
        </w:rPr>
      </w:pPr>
    </w:p>
    <w:p w14:paraId="21AA5B5C" w14:textId="77777777" w:rsidR="0011045B" w:rsidRDefault="0011045B" w:rsidP="0011045B">
      <w:pPr>
        <w:spacing w:after="0" w:line="240" w:lineRule="auto"/>
        <w:ind w:firstLine="720"/>
        <w:jc w:val="both"/>
        <w:rPr>
          <w:rFonts w:cs="Calibri"/>
          <w:b/>
          <w:sz w:val="28"/>
          <w:szCs w:val="28"/>
        </w:rPr>
      </w:pPr>
      <w:r>
        <w:rPr>
          <w:rFonts w:cs="Calibri"/>
          <w:b/>
          <w:sz w:val="28"/>
          <w:szCs w:val="28"/>
        </w:rPr>
        <w:t>ЕЛЕНЧЕ ТАШКОВСКА:</w:t>
      </w:r>
    </w:p>
    <w:p w14:paraId="1F7F9E1C" w14:textId="77777777" w:rsidR="0011045B" w:rsidRDefault="0011045B" w:rsidP="0011045B">
      <w:pPr>
        <w:spacing w:after="0" w:line="240" w:lineRule="auto"/>
        <w:ind w:firstLine="720"/>
        <w:jc w:val="both"/>
        <w:rPr>
          <w:rFonts w:cs="Calibri"/>
          <w:sz w:val="28"/>
          <w:szCs w:val="28"/>
        </w:rPr>
      </w:pPr>
      <w:r>
        <w:rPr>
          <w:rFonts w:cs="Calibri"/>
          <w:sz w:val="28"/>
          <w:szCs w:val="28"/>
        </w:rPr>
        <w:t>Повелете г-дине Северкоски не слушнаа на почетокот советниците за што се работи.</w:t>
      </w:r>
    </w:p>
    <w:p w14:paraId="7DE148CC" w14:textId="77777777" w:rsidR="0011045B" w:rsidRDefault="0011045B" w:rsidP="0011045B">
      <w:pPr>
        <w:spacing w:after="0" w:line="240" w:lineRule="auto"/>
        <w:ind w:firstLine="720"/>
        <w:jc w:val="both"/>
        <w:rPr>
          <w:rFonts w:cs="Calibri"/>
          <w:sz w:val="28"/>
          <w:szCs w:val="28"/>
        </w:rPr>
      </w:pPr>
    </w:p>
    <w:p w14:paraId="46B2B5E4" w14:textId="77777777" w:rsidR="0011045B" w:rsidRDefault="0011045B" w:rsidP="0011045B">
      <w:pPr>
        <w:spacing w:after="0" w:line="240" w:lineRule="auto"/>
        <w:ind w:firstLine="720"/>
        <w:jc w:val="both"/>
        <w:rPr>
          <w:rFonts w:cs="Calibri"/>
          <w:b/>
          <w:sz w:val="28"/>
          <w:szCs w:val="28"/>
        </w:rPr>
      </w:pPr>
      <w:r>
        <w:rPr>
          <w:rFonts w:cs="Calibri"/>
          <w:b/>
          <w:sz w:val="28"/>
          <w:szCs w:val="28"/>
        </w:rPr>
        <w:t>ЖАРКО СЕВЕРКОСКИ:</w:t>
      </w:r>
    </w:p>
    <w:p w14:paraId="50F8C85D" w14:textId="77777777" w:rsidR="0011045B" w:rsidRDefault="0011045B" w:rsidP="0011045B">
      <w:pPr>
        <w:spacing w:after="0" w:line="240" w:lineRule="auto"/>
        <w:ind w:firstLine="720"/>
        <w:jc w:val="both"/>
        <w:rPr>
          <w:rFonts w:cs="Calibri"/>
          <w:sz w:val="28"/>
          <w:szCs w:val="28"/>
        </w:rPr>
      </w:pPr>
      <w:r>
        <w:rPr>
          <w:rFonts w:cs="Calibri"/>
          <w:sz w:val="28"/>
          <w:szCs w:val="28"/>
        </w:rPr>
        <w:t>Овие комисии се формираат за посебна проценка на штетите. Се викаат посебна Комисија за проценка на штети од елементарни непогоди.</w:t>
      </w:r>
    </w:p>
    <w:p w14:paraId="732B7E22" w14:textId="77777777" w:rsidR="0011045B" w:rsidRDefault="0011045B" w:rsidP="0011045B">
      <w:pPr>
        <w:spacing w:after="0" w:line="240" w:lineRule="auto"/>
        <w:ind w:firstLine="720"/>
        <w:jc w:val="both"/>
        <w:rPr>
          <w:rFonts w:cs="Calibri"/>
          <w:sz w:val="28"/>
          <w:szCs w:val="28"/>
        </w:rPr>
      </w:pPr>
    </w:p>
    <w:p w14:paraId="6692E333" w14:textId="77777777" w:rsidR="0011045B" w:rsidRDefault="0011045B" w:rsidP="0011045B">
      <w:pPr>
        <w:spacing w:after="0" w:line="240" w:lineRule="auto"/>
        <w:ind w:firstLine="720"/>
        <w:jc w:val="both"/>
        <w:rPr>
          <w:rFonts w:cs="Calibri"/>
          <w:b/>
          <w:sz w:val="28"/>
          <w:szCs w:val="28"/>
        </w:rPr>
      </w:pPr>
      <w:r>
        <w:rPr>
          <w:rFonts w:cs="Calibri"/>
          <w:b/>
          <w:sz w:val="28"/>
          <w:szCs w:val="28"/>
        </w:rPr>
        <w:t>ЕЛЕНЧЕ ТАШКОВСКА:</w:t>
      </w:r>
    </w:p>
    <w:p w14:paraId="2C22F751" w14:textId="77777777" w:rsidR="0011045B" w:rsidRDefault="0011045B" w:rsidP="0011045B">
      <w:pPr>
        <w:spacing w:after="0" w:line="240" w:lineRule="auto"/>
        <w:ind w:firstLine="720"/>
        <w:jc w:val="both"/>
        <w:rPr>
          <w:rFonts w:cs="Calibri"/>
          <w:sz w:val="28"/>
          <w:szCs w:val="28"/>
        </w:rPr>
      </w:pPr>
      <w:r>
        <w:rPr>
          <w:rFonts w:cs="Calibri"/>
          <w:sz w:val="28"/>
          <w:szCs w:val="28"/>
        </w:rPr>
        <w:t>Тие ќе вршат теренски увид за на лице место да утврдат степен на предизвикани штети од невремето, кое што се случи на 21.06.2021 година.</w:t>
      </w:r>
    </w:p>
    <w:p w14:paraId="5476A575" w14:textId="77777777" w:rsidR="0011045B" w:rsidRDefault="0011045B" w:rsidP="0011045B">
      <w:pPr>
        <w:spacing w:after="0" w:line="240" w:lineRule="auto"/>
        <w:ind w:firstLine="720"/>
        <w:jc w:val="both"/>
        <w:rPr>
          <w:rFonts w:cs="Calibri"/>
          <w:sz w:val="28"/>
          <w:szCs w:val="28"/>
        </w:rPr>
      </w:pPr>
    </w:p>
    <w:p w14:paraId="66B65AD5" w14:textId="77777777" w:rsidR="0011045B" w:rsidRDefault="0011045B" w:rsidP="0011045B">
      <w:pPr>
        <w:spacing w:after="0" w:line="240" w:lineRule="auto"/>
        <w:ind w:firstLine="720"/>
        <w:jc w:val="both"/>
        <w:rPr>
          <w:rFonts w:cs="Calibri"/>
          <w:b/>
          <w:sz w:val="28"/>
          <w:szCs w:val="28"/>
        </w:rPr>
      </w:pPr>
      <w:r>
        <w:rPr>
          <w:rFonts w:cs="Calibri"/>
          <w:b/>
          <w:sz w:val="28"/>
          <w:szCs w:val="28"/>
        </w:rPr>
        <w:t>ЖАРКО СЕВЕРКОСКИ:</w:t>
      </w:r>
    </w:p>
    <w:p w14:paraId="7CC79BB4" w14:textId="77777777" w:rsidR="0011045B" w:rsidRDefault="0011045B" w:rsidP="0011045B">
      <w:pPr>
        <w:spacing w:after="0" w:line="240" w:lineRule="auto"/>
        <w:ind w:firstLine="720"/>
        <w:jc w:val="both"/>
        <w:rPr>
          <w:rFonts w:cs="Calibri"/>
          <w:sz w:val="28"/>
          <w:szCs w:val="28"/>
        </w:rPr>
      </w:pPr>
      <w:r>
        <w:rPr>
          <w:rFonts w:cs="Calibri"/>
          <w:sz w:val="28"/>
          <w:szCs w:val="28"/>
        </w:rPr>
        <w:t xml:space="preserve">Да тие комисии ќе излезат на терен за проценка на штетата по поднесувањето на барањата од оштетените земјоделци. </w:t>
      </w:r>
    </w:p>
    <w:p w14:paraId="10AD520A" w14:textId="77777777" w:rsidR="0011045B" w:rsidRDefault="0011045B" w:rsidP="0011045B">
      <w:pPr>
        <w:spacing w:after="0" w:line="240" w:lineRule="auto"/>
        <w:ind w:firstLine="720"/>
        <w:jc w:val="both"/>
        <w:rPr>
          <w:rFonts w:cs="Calibri"/>
          <w:sz w:val="28"/>
          <w:szCs w:val="28"/>
        </w:rPr>
      </w:pPr>
    </w:p>
    <w:p w14:paraId="6430F0AB" w14:textId="77777777" w:rsidR="0011045B" w:rsidRDefault="0011045B" w:rsidP="0011045B">
      <w:pPr>
        <w:spacing w:after="0" w:line="240" w:lineRule="auto"/>
        <w:ind w:firstLine="720"/>
        <w:jc w:val="both"/>
        <w:rPr>
          <w:rFonts w:cs="Calibri"/>
          <w:b/>
          <w:sz w:val="28"/>
          <w:szCs w:val="28"/>
        </w:rPr>
      </w:pPr>
      <w:r>
        <w:rPr>
          <w:rFonts w:cs="Calibri"/>
          <w:b/>
          <w:sz w:val="28"/>
          <w:szCs w:val="28"/>
        </w:rPr>
        <w:lastRenderedPageBreak/>
        <w:t>ЕЛЕНЧЕ ТАШКОВСКА:</w:t>
      </w:r>
    </w:p>
    <w:p w14:paraId="448DC250" w14:textId="77777777" w:rsidR="0011045B" w:rsidRDefault="0011045B" w:rsidP="0011045B">
      <w:pPr>
        <w:spacing w:after="0" w:line="240" w:lineRule="auto"/>
        <w:ind w:firstLine="720"/>
        <w:jc w:val="both"/>
        <w:rPr>
          <w:rFonts w:cs="Calibri"/>
          <w:sz w:val="28"/>
          <w:szCs w:val="28"/>
        </w:rPr>
      </w:pPr>
      <w:r>
        <w:rPr>
          <w:rFonts w:cs="Calibri"/>
          <w:sz w:val="28"/>
          <w:szCs w:val="28"/>
        </w:rPr>
        <w:t>Имаме потреба за некоја дополнителна информација?</w:t>
      </w:r>
    </w:p>
    <w:p w14:paraId="0D644A03" w14:textId="77777777" w:rsidR="0011045B" w:rsidRDefault="0011045B" w:rsidP="0011045B">
      <w:pPr>
        <w:spacing w:after="0" w:line="240" w:lineRule="auto"/>
        <w:ind w:firstLine="720"/>
        <w:jc w:val="both"/>
        <w:rPr>
          <w:rFonts w:cs="Calibri"/>
          <w:sz w:val="28"/>
          <w:szCs w:val="28"/>
        </w:rPr>
      </w:pPr>
    </w:p>
    <w:p w14:paraId="5B780B7D" w14:textId="77777777" w:rsidR="0011045B" w:rsidRDefault="0011045B" w:rsidP="0011045B">
      <w:pPr>
        <w:spacing w:after="0" w:line="240" w:lineRule="auto"/>
        <w:ind w:firstLine="720"/>
        <w:jc w:val="both"/>
        <w:rPr>
          <w:rFonts w:cs="Calibri"/>
          <w:b/>
          <w:sz w:val="28"/>
          <w:szCs w:val="28"/>
        </w:rPr>
      </w:pPr>
      <w:r>
        <w:rPr>
          <w:rFonts w:cs="Calibri"/>
          <w:b/>
          <w:sz w:val="28"/>
          <w:szCs w:val="28"/>
        </w:rPr>
        <w:t>НИКОЛА ГАБРОСКИ:</w:t>
      </w:r>
    </w:p>
    <w:p w14:paraId="275D8F4E" w14:textId="77777777" w:rsidR="0011045B" w:rsidRDefault="0011045B" w:rsidP="0011045B">
      <w:pPr>
        <w:spacing w:after="0" w:line="240" w:lineRule="auto"/>
        <w:ind w:firstLine="720"/>
        <w:jc w:val="both"/>
        <w:rPr>
          <w:rFonts w:cs="Calibri"/>
          <w:sz w:val="28"/>
          <w:szCs w:val="28"/>
        </w:rPr>
      </w:pPr>
      <w:r>
        <w:rPr>
          <w:rFonts w:cs="Calibri"/>
          <w:sz w:val="28"/>
          <w:szCs w:val="28"/>
        </w:rPr>
        <w:t>Јас ако може Претседателке.</w:t>
      </w:r>
    </w:p>
    <w:p w14:paraId="4B4F7575" w14:textId="77777777" w:rsidR="0011045B" w:rsidRDefault="0011045B" w:rsidP="0011045B">
      <w:pPr>
        <w:spacing w:after="0" w:line="240" w:lineRule="auto"/>
        <w:ind w:firstLine="720"/>
        <w:jc w:val="both"/>
        <w:rPr>
          <w:rFonts w:cs="Calibri"/>
          <w:sz w:val="28"/>
          <w:szCs w:val="28"/>
        </w:rPr>
      </w:pPr>
    </w:p>
    <w:p w14:paraId="4259E657" w14:textId="77777777" w:rsidR="0011045B" w:rsidRDefault="0011045B" w:rsidP="0011045B">
      <w:pPr>
        <w:spacing w:after="0" w:line="240" w:lineRule="auto"/>
        <w:ind w:firstLine="720"/>
        <w:jc w:val="both"/>
        <w:rPr>
          <w:rFonts w:cs="Calibri"/>
          <w:b/>
          <w:sz w:val="28"/>
          <w:szCs w:val="28"/>
        </w:rPr>
      </w:pPr>
      <w:r>
        <w:rPr>
          <w:rFonts w:cs="Calibri"/>
          <w:b/>
          <w:sz w:val="28"/>
          <w:szCs w:val="28"/>
        </w:rPr>
        <w:t>ЕЛЕНЧЕ ТАШКОВСКА:</w:t>
      </w:r>
    </w:p>
    <w:p w14:paraId="0DE67379" w14:textId="77777777" w:rsidR="0011045B" w:rsidRDefault="0011045B" w:rsidP="0011045B">
      <w:pPr>
        <w:spacing w:after="0" w:line="240" w:lineRule="auto"/>
        <w:ind w:firstLine="720"/>
        <w:jc w:val="both"/>
        <w:rPr>
          <w:rFonts w:cs="Calibri"/>
          <w:sz w:val="28"/>
          <w:szCs w:val="28"/>
        </w:rPr>
      </w:pPr>
      <w:r>
        <w:rPr>
          <w:rFonts w:cs="Calibri"/>
          <w:sz w:val="28"/>
          <w:szCs w:val="28"/>
        </w:rPr>
        <w:t>Повелете г-дине Габроски.</w:t>
      </w:r>
    </w:p>
    <w:p w14:paraId="5CE89098" w14:textId="77777777" w:rsidR="0011045B" w:rsidRDefault="0011045B" w:rsidP="0011045B">
      <w:pPr>
        <w:spacing w:after="0" w:line="240" w:lineRule="auto"/>
        <w:ind w:firstLine="720"/>
        <w:jc w:val="both"/>
        <w:rPr>
          <w:rFonts w:cs="Calibri"/>
          <w:sz w:val="28"/>
          <w:szCs w:val="28"/>
        </w:rPr>
      </w:pPr>
    </w:p>
    <w:p w14:paraId="60FFF46E" w14:textId="77777777" w:rsidR="0011045B" w:rsidRDefault="0011045B" w:rsidP="0011045B">
      <w:pPr>
        <w:spacing w:after="0" w:line="240" w:lineRule="auto"/>
        <w:ind w:firstLine="720"/>
        <w:jc w:val="both"/>
        <w:rPr>
          <w:rFonts w:cs="Calibri"/>
          <w:b/>
          <w:sz w:val="28"/>
          <w:szCs w:val="28"/>
        </w:rPr>
      </w:pPr>
      <w:r>
        <w:rPr>
          <w:rFonts w:cs="Calibri"/>
          <w:b/>
          <w:sz w:val="28"/>
          <w:szCs w:val="28"/>
        </w:rPr>
        <w:t>НИКОЛА ГАБРОСКИ:</w:t>
      </w:r>
    </w:p>
    <w:p w14:paraId="5650F84D" w14:textId="77777777" w:rsidR="0011045B" w:rsidRDefault="0011045B" w:rsidP="0011045B">
      <w:pPr>
        <w:spacing w:after="0" w:line="240" w:lineRule="auto"/>
        <w:ind w:firstLine="720"/>
        <w:jc w:val="both"/>
        <w:rPr>
          <w:rFonts w:cs="Calibri"/>
          <w:sz w:val="28"/>
          <w:szCs w:val="28"/>
        </w:rPr>
      </w:pPr>
      <w:r>
        <w:rPr>
          <w:rFonts w:cs="Calibri"/>
          <w:sz w:val="28"/>
          <w:szCs w:val="28"/>
        </w:rPr>
        <w:t>Слушајќи ги имињата и презимињата, сфатив дека тие се вработени во Подрачното одделение од Министерството за земјоделство, шумарство и водостопанство така?</w:t>
      </w:r>
    </w:p>
    <w:p w14:paraId="7B5281BA" w14:textId="77777777" w:rsidR="0011045B" w:rsidRDefault="0011045B" w:rsidP="0011045B">
      <w:pPr>
        <w:spacing w:after="0" w:line="240" w:lineRule="auto"/>
        <w:ind w:firstLine="720"/>
        <w:jc w:val="both"/>
        <w:rPr>
          <w:rFonts w:cs="Calibri"/>
          <w:sz w:val="28"/>
          <w:szCs w:val="28"/>
        </w:rPr>
      </w:pPr>
    </w:p>
    <w:p w14:paraId="2747C205" w14:textId="77777777" w:rsidR="0011045B" w:rsidRDefault="0011045B" w:rsidP="0011045B">
      <w:pPr>
        <w:spacing w:after="0" w:line="240" w:lineRule="auto"/>
        <w:ind w:firstLine="720"/>
        <w:jc w:val="both"/>
        <w:rPr>
          <w:rFonts w:cs="Calibri"/>
          <w:b/>
          <w:sz w:val="28"/>
          <w:szCs w:val="28"/>
        </w:rPr>
      </w:pPr>
      <w:r>
        <w:rPr>
          <w:rFonts w:cs="Calibri"/>
          <w:b/>
          <w:sz w:val="28"/>
          <w:szCs w:val="28"/>
        </w:rPr>
        <w:t>ЖАРКО СЕВЕРКОСКИ:</w:t>
      </w:r>
    </w:p>
    <w:p w14:paraId="06EB00A1" w14:textId="77777777" w:rsidR="0011045B" w:rsidRDefault="0011045B" w:rsidP="0011045B">
      <w:pPr>
        <w:spacing w:after="0" w:line="240" w:lineRule="auto"/>
        <w:ind w:firstLine="720"/>
        <w:jc w:val="both"/>
        <w:rPr>
          <w:rFonts w:cs="Calibri"/>
          <w:sz w:val="28"/>
          <w:szCs w:val="28"/>
        </w:rPr>
      </w:pPr>
      <w:r>
        <w:rPr>
          <w:rFonts w:cs="Calibri"/>
          <w:sz w:val="28"/>
          <w:szCs w:val="28"/>
        </w:rPr>
        <w:t>Не се сите вработени, дел се, сите се претежно се завршени земјоделски инженери, а има и еден запослено во Тутунски комбинат.</w:t>
      </w:r>
    </w:p>
    <w:p w14:paraId="0083C68E" w14:textId="77777777" w:rsidR="0011045B" w:rsidRDefault="0011045B" w:rsidP="0011045B">
      <w:pPr>
        <w:spacing w:after="0" w:line="240" w:lineRule="auto"/>
        <w:ind w:firstLine="720"/>
        <w:jc w:val="both"/>
        <w:rPr>
          <w:rFonts w:cs="Calibri"/>
          <w:sz w:val="28"/>
          <w:szCs w:val="28"/>
        </w:rPr>
      </w:pPr>
    </w:p>
    <w:p w14:paraId="5A64F38D" w14:textId="77777777" w:rsidR="0011045B" w:rsidRDefault="0011045B" w:rsidP="0011045B">
      <w:pPr>
        <w:spacing w:after="0" w:line="240" w:lineRule="auto"/>
        <w:ind w:firstLine="720"/>
        <w:jc w:val="both"/>
        <w:rPr>
          <w:rFonts w:cs="Calibri"/>
          <w:b/>
          <w:sz w:val="28"/>
          <w:szCs w:val="28"/>
        </w:rPr>
      </w:pPr>
      <w:r>
        <w:rPr>
          <w:rFonts w:cs="Calibri"/>
          <w:b/>
          <w:sz w:val="28"/>
          <w:szCs w:val="28"/>
        </w:rPr>
        <w:t>НИКОЛА ГАБРОСКИ:</w:t>
      </w:r>
    </w:p>
    <w:p w14:paraId="6DE04A61" w14:textId="77777777" w:rsidR="0011045B" w:rsidRDefault="0011045B" w:rsidP="0011045B">
      <w:pPr>
        <w:spacing w:after="0" w:line="240" w:lineRule="auto"/>
        <w:ind w:firstLine="720"/>
        <w:jc w:val="both"/>
        <w:rPr>
          <w:rFonts w:cs="Calibri"/>
          <w:sz w:val="28"/>
          <w:szCs w:val="28"/>
        </w:rPr>
      </w:pPr>
      <w:r>
        <w:rPr>
          <w:rFonts w:cs="Calibri"/>
          <w:sz w:val="28"/>
          <w:szCs w:val="28"/>
        </w:rPr>
        <w:t>Али во секој случај се стручни лица кои што можат да определат дали има штета и колкава е?</w:t>
      </w:r>
    </w:p>
    <w:p w14:paraId="50924E98" w14:textId="77777777" w:rsidR="0011045B" w:rsidRDefault="0011045B" w:rsidP="0011045B">
      <w:pPr>
        <w:spacing w:after="0" w:line="240" w:lineRule="auto"/>
        <w:ind w:firstLine="720"/>
        <w:jc w:val="both"/>
        <w:rPr>
          <w:rFonts w:cs="Calibri"/>
          <w:sz w:val="28"/>
          <w:szCs w:val="28"/>
        </w:rPr>
      </w:pPr>
    </w:p>
    <w:p w14:paraId="17DDF1AA" w14:textId="77777777" w:rsidR="0011045B" w:rsidRDefault="0011045B" w:rsidP="0011045B">
      <w:pPr>
        <w:spacing w:after="0" w:line="240" w:lineRule="auto"/>
        <w:ind w:firstLine="720"/>
        <w:jc w:val="both"/>
        <w:rPr>
          <w:rFonts w:cs="Calibri"/>
          <w:b/>
          <w:sz w:val="28"/>
          <w:szCs w:val="28"/>
        </w:rPr>
      </w:pPr>
      <w:r>
        <w:rPr>
          <w:rFonts w:cs="Calibri"/>
          <w:b/>
          <w:sz w:val="28"/>
          <w:szCs w:val="28"/>
        </w:rPr>
        <w:t>ЖАРКО СЕВЕРКОСКИ:</w:t>
      </w:r>
    </w:p>
    <w:p w14:paraId="388CD56F" w14:textId="77777777" w:rsidR="0011045B" w:rsidRDefault="0011045B" w:rsidP="0011045B">
      <w:pPr>
        <w:spacing w:after="0" w:line="240" w:lineRule="auto"/>
        <w:ind w:firstLine="720"/>
        <w:jc w:val="both"/>
        <w:rPr>
          <w:rFonts w:cs="Calibri"/>
          <w:sz w:val="28"/>
          <w:szCs w:val="28"/>
        </w:rPr>
      </w:pPr>
      <w:r>
        <w:rPr>
          <w:rFonts w:cs="Calibri"/>
          <w:sz w:val="28"/>
          <w:szCs w:val="28"/>
        </w:rPr>
        <w:t>Да, да, да, стручни лица и претежно се истите оние членови кои досега вршеа проценка во минатите штети што беа напраени исто од вакви невремиња.</w:t>
      </w:r>
    </w:p>
    <w:p w14:paraId="0DE4D287" w14:textId="77777777" w:rsidR="0011045B" w:rsidRDefault="0011045B" w:rsidP="0011045B">
      <w:pPr>
        <w:spacing w:after="0" w:line="240" w:lineRule="auto"/>
        <w:ind w:firstLine="720"/>
        <w:jc w:val="both"/>
        <w:rPr>
          <w:rFonts w:cs="Calibri"/>
          <w:sz w:val="28"/>
          <w:szCs w:val="28"/>
        </w:rPr>
      </w:pPr>
    </w:p>
    <w:p w14:paraId="1E6D384C" w14:textId="77777777" w:rsidR="0011045B" w:rsidRDefault="0011045B" w:rsidP="0011045B">
      <w:pPr>
        <w:spacing w:after="0" w:line="240" w:lineRule="auto"/>
        <w:ind w:firstLine="720"/>
        <w:jc w:val="both"/>
        <w:rPr>
          <w:rFonts w:cs="Calibri"/>
          <w:b/>
          <w:sz w:val="28"/>
          <w:szCs w:val="28"/>
        </w:rPr>
      </w:pPr>
      <w:r>
        <w:rPr>
          <w:rFonts w:cs="Calibri"/>
          <w:b/>
          <w:sz w:val="28"/>
          <w:szCs w:val="28"/>
        </w:rPr>
        <w:t>НИКОЛА ГАБРОСКИ:</w:t>
      </w:r>
    </w:p>
    <w:p w14:paraId="5F157860" w14:textId="77777777" w:rsidR="0011045B" w:rsidRDefault="0011045B" w:rsidP="0011045B">
      <w:pPr>
        <w:spacing w:after="0" w:line="240" w:lineRule="auto"/>
        <w:ind w:firstLine="720"/>
        <w:jc w:val="both"/>
        <w:rPr>
          <w:rFonts w:cs="Calibri"/>
          <w:sz w:val="28"/>
          <w:szCs w:val="28"/>
        </w:rPr>
      </w:pPr>
      <w:r>
        <w:rPr>
          <w:rFonts w:cs="Calibri"/>
          <w:sz w:val="28"/>
          <w:szCs w:val="28"/>
        </w:rPr>
        <w:t>Добро, благодарам.</w:t>
      </w:r>
    </w:p>
    <w:p w14:paraId="55B7E0A0" w14:textId="77777777" w:rsidR="0011045B" w:rsidRDefault="0011045B" w:rsidP="0011045B">
      <w:pPr>
        <w:spacing w:after="0" w:line="240" w:lineRule="auto"/>
        <w:ind w:firstLine="720"/>
        <w:jc w:val="both"/>
        <w:rPr>
          <w:rFonts w:cs="Calibri"/>
          <w:sz w:val="28"/>
          <w:szCs w:val="28"/>
        </w:rPr>
      </w:pPr>
    </w:p>
    <w:p w14:paraId="0A314D98" w14:textId="77777777" w:rsidR="0011045B" w:rsidRDefault="0011045B" w:rsidP="0011045B">
      <w:pPr>
        <w:spacing w:after="0" w:line="240" w:lineRule="auto"/>
        <w:ind w:firstLine="720"/>
        <w:jc w:val="both"/>
        <w:rPr>
          <w:rFonts w:cs="Calibri"/>
          <w:b/>
          <w:sz w:val="28"/>
          <w:szCs w:val="28"/>
        </w:rPr>
      </w:pPr>
      <w:r>
        <w:rPr>
          <w:rFonts w:cs="Calibri"/>
          <w:b/>
          <w:sz w:val="28"/>
          <w:szCs w:val="28"/>
        </w:rPr>
        <w:t>ЕЛЕНЧЕ ТАШКОВСКА:</w:t>
      </w:r>
    </w:p>
    <w:p w14:paraId="207A702D" w14:textId="77777777" w:rsidR="0011045B" w:rsidRDefault="0011045B" w:rsidP="0011045B">
      <w:pPr>
        <w:spacing w:after="0" w:line="240" w:lineRule="auto"/>
        <w:ind w:firstLine="720"/>
        <w:jc w:val="both"/>
        <w:rPr>
          <w:rFonts w:cs="Calibri"/>
          <w:sz w:val="28"/>
          <w:szCs w:val="28"/>
        </w:rPr>
      </w:pPr>
      <w:r>
        <w:rPr>
          <w:rFonts w:cs="Calibri"/>
          <w:sz w:val="28"/>
          <w:szCs w:val="28"/>
        </w:rPr>
        <w:t>Ви благодарам и вас, благодарам г-дине Северкоски. Отворам претрес по оваа точка. Дали уште некој има прашања, односно зема збор по оваа точка?</w:t>
      </w:r>
    </w:p>
    <w:p w14:paraId="142E2B6B" w14:textId="77777777" w:rsidR="0011045B" w:rsidRDefault="0011045B" w:rsidP="0011045B">
      <w:pPr>
        <w:spacing w:after="0" w:line="240" w:lineRule="auto"/>
        <w:ind w:firstLine="720"/>
        <w:jc w:val="both"/>
        <w:rPr>
          <w:rFonts w:cs="Calibri"/>
          <w:sz w:val="28"/>
          <w:szCs w:val="28"/>
        </w:rPr>
      </w:pPr>
      <w:r>
        <w:rPr>
          <w:rFonts w:cs="Calibri"/>
          <w:sz w:val="28"/>
          <w:szCs w:val="28"/>
        </w:rPr>
        <w:t>Бидејќи никој не се јавува за збор ги молам членовите на Советот, да се изјаснат.</w:t>
      </w:r>
    </w:p>
    <w:p w14:paraId="4A445CC5" w14:textId="77777777" w:rsidR="0011045B" w:rsidRDefault="0011045B" w:rsidP="0011045B">
      <w:pPr>
        <w:spacing w:after="0" w:line="240" w:lineRule="auto"/>
        <w:ind w:firstLine="851"/>
        <w:jc w:val="both"/>
        <w:rPr>
          <w:rFonts w:cs="Calibri"/>
          <w:sz w:val="28"/>
          <w:szCs w:val="28"/>
        </w:rPr>
      </w:pPr>
      <w:r>
        <w:rPr>
          <w:rFonts w:cs="Calibri"/>
          <w:sz w:val="28"/>
          <w:szCs w:val="28"/>
        </w:rPr>
        <w:t>Кој е „за” усвојување на Решение за определување стручни Комисии за процена на штети во населените места Тополчани, Чепигово, Тројкрсти, Алинци, Канатларци и Клепач во Општина Прилеп?</w:t>
      </w:r>
    </w:p>
    <w:p w14:paraId="3BA7D48C"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t xml:space="preserve">Кој е “против”, кој е “воздржан”? </w:t>
      </w:r>
    </w:p>
    <w:p w14:paraId="3091D6AD" w14:textId="77777777" w:rsidR="0011045B" w:rsidRDefault="0011045B" w:rsidP="0011045B">
      <w:pPr>
        <w:tabs>
          <w:tab w:val="left" w:pos="9781"/>
        </w:tabs>
        <w:spacing w:after="0" w:line="240" w:lineRule="auto"/>
        <w:ind w:left="-284" w:right="-613" w:firstLine="540"/>
        <w:jc w:val="both"/>
        <w:rPr>
          <w:rFonts w:cs="Calibri"/>
          <w:sz w:val="28"/>
          <w:szCs w:val="28"/>
        </w:rPr>
      </w:pPr>
      <w:r>
        <w:rPr>
          <w:rFonts w:cs="Calibri"/>
          <w:sz w:val="28"/>
          <w:szCs w:val="28"/>
        </w:rPr>
        <w:lastRenderedPageBreak/>
        <w:t>Еленче Ташковска „за“, Јулијана Цековска „за“, Зорица Кочоска „за“,  Светлана Велеска „за“, Тони Камчески „за“, Никола Багески „за“,  Елизабета Сурлаџија „за“, Адем Мамудоски „за“,   Валентин Божиноски „за“,  Александар Чапкуноски „за“,  Хари Шојлески „за“, Жарко Северкоски „за“, Кире Тинтоски „за“, Ивона Кузмановиќ „за“, Александар Китаноски „за“, Дејан Проданоски, „за“, Борче Јовчески „за“, Ирена Стерјовска – Локвенец „за“, Кирил Ѓорѓиески  „за“, Јулијана Силјаноска „за“,  Виктор Здравески „за“,  Андријана Ристеска „за“,   Винета Лозаноска „за“, Никола Габроски„за“, Сами Ајдини „за“,  Кети Бикоска „за“.</w:t>
      </w:r>
    </w:p>
    <w:p w14:paraId="65E58030" w14:textId="77777777" w:rsidR="0011045B" w:rsidRDefault="0011045B" w:rsidP="0011045B">
      <w:pPr>
        <w:spacing w:after="0" w:line="240" w:lineRule="auto"/>
        <w:ind w:left="-284" w:right="-613" w:firstLine="993"/>
        <w:rPr>
          <w:rFonts w:cs="Calibri"/>
          <w:sz w:val="28"/>
          <w:szCs w:val="28"/>
        </w:rPr>
      </w:pPr>
      <w:r>
        <w:rPr>
          <w:rFonts w:cs="Calibri"/>
          <w:sz w:val="28"/>
          <w:szCs w:val="28"/>
        </w:rPr>
        <w:t>Ви благодарам колеги советници</w:t>
      </w:r>
    </w:p>
    <w:p w14:paraId="3073AD5F" w14:textId="77777777" w:rsidR="0011045B" w:rsidRDefault="0011045B" w:rsidP="0011045B">
      <w:pPr>
        <w:spacing w:after="0" w:line="240" w:lineRule="auto"/>
        <w:ind w:left="-284" w:right="-613" w:firstLine="993"/>
        <w:rPr>
          <w:rFonts w:cs="Calibri"/>
          <w:sz w:val="28"/>
          <w:szCs w:val="28"/>
        </w:rPr>
      </w:pPr>
      <w:r>
        <w:rPr>
          <w:rFonts w:cs="Calibri"/>
          <w:sz w:val="28"/>
          <w:szCs w:val="28"/>
        </w:rPr>
        <w:t>26 членови  на Советот  гласаа „за“.</w:t>
      </w:r>
    </w:p>
    <w:p w14:paraId="60CED99F" w14:textId="77777777" w:rsidR="0011045B" w:rsidRDefault="0011045B" w:rsidP="0011045B">
      <w:pPr>
        <w:spacing w:after="0" w:line="240" w:lineRule="auto"/>
        <w:ind w:left="-284" w:right="-613" w:firstLine="993"/>
        <w:rPr>
          <w:rFonts w:cs="Calibri"/>
          <w:sz w:val="28"/>
          <w:szCs w:val="28"/>
        </w:rPr>
      </w:pPr>
      <w:r>
        <w:rPr>
          <w:rFonts w:cs="Calibri"/>
          <w:sz w:val="28"/>
          <w:szCs w:val="28"/>
        </w:rPr>
        <w:t>Констатирам  дека  со 26 гласови „за“ Решението е усвоено.</w:t>
      </w:r>
    </w:p>
    <w:p w14:paraId="7A7F86DE" w14:textId="77777777" w:rsidR="0011045B" w:rsidRDefault="0011045B" w:rsidP="0011045B">
      <w:pPr>
        <w:tabs>
          <w:tab w:val="left" w:pos="284"/>
        </w:tabs>
        <w:spacing w:after="0" w:line="240" w:lineRule="auto"/>
        <w:ind w:left="-284" w:right="-613" w:firstLine="993"/>
        <w:jc w:val="both"/>
        <w:rPr>
          <w:rFonts w:cs="Calibri"/>
          <w:sz w:val="28"/>
          <w:szCs w:val="28"/>
        </w:rPr>
      </w:pPr>
    </w:p>
    <w:p w14:paraId="0965F840" w14:textId="77777777" w:rsidR="0011045B" w:rsidRDefault="0011045B" w:rsidP="0011045B">
      <w:pPr>
        <w:spacing w:after="0" w:line="240" w:lineRule="auto"/>
        <w:ind w:left="-284" w:right="-613" w:firstLine="993"/>
        <w:rPr>
          <w:rFonts w:cs="Calibri"/>
          <w:sz w:val="28"/>
          <w:szCs w:val="28"/>
        </w:rPr>
      </w:pPr>
      <w:r>
        <w:rPr>
          <w:rFonts w:cs="Calibri"/>
          <w:sz w:val="28"/>
          <w:szCs w:val="28"/>
        </w:rPr>
        <w:t>Со оглед на тоа дека дневниот ред е исцрпен, констатирам дека седницата е завршена.</w:t>
      </w:r>
    </w:p>
    <w:p w14:paraId="27F15DA2" w14:textId="77777777" w:rsidR="0011045B" w:rsidRDefault="0011045B" w:rsidP="0011045B">
      <w:pPr>
        <w:spacing w:after="0" w:line="240" w:lineRule="auto"/>
        <w:ind w:left="-284" w:right="-613" w:firstLine="993"/>
        <w:jc w:val="both"/>
        <w:rPr>
          <w:rFonts w:cstheme="minorHAnsi"/>
          <w:sz w:val="28"/>
          <w:szCs w:val="28"/>
          <w:lang w:val="en-US"/>
        </w:rPr>
      </w:pPr>
      <w:r>
        <w:rPr>
          <w:rFonts w:cstheme="minorHAnsi"/>
          <w:sz w:val="28"/>
          <w:szCs w:val="28"/>
        </w:rPr>
        <w:t>Се гледаме на 29.06.2021 година во големата сала на Општина Прилеп на 58-мата седница на Советот на Општина Прилеп. Ви благодарам.</w:t>
      </w:r>
      <w:r>
        <w:rPr>
          <w:rFonts w:cstheme="minorHAnsi"/>
          <w:sz w:val="28"/>
          <w:szCs w:val="28"/>
          <w:lang w:val="en-US"/>
        </w:rPr>
        <w:t xml:space="preserve"> </w:t>
      </w:r>
    </w:p>
    <w:p w14:paraId="71A1D409" w14:textId="77777777" w:rsidR="0011045B" w:rsidRDefault="0011045B" w:rsidP="0011045B">
      <w:pPr>
        <w:spacing w:after="0" w:line="240" w:lineRule="auto"/>
        <w:ind w:left="-284" w:right="-613" w:firstLine="993"/>
        <w:jc w:val="both"/>
        <w:rPr>
          <w:rFonts w:cstheme="minorHAnsi"/>
          <w:sz w:val="28"/>
          <w:szCs w:val="28"/>
          <w:lang w:val="en-US"/>
        </w:rPr>
      </w:pPr>
    </w:p>
    <w:p w14:paraId="68504258" w14:textId="77777777" w:rsidR="0011045B" w:rsidRDefault="0011045B" w:rsidP="0011045B">
      <w:pPr>
        <w:spacing w:after="0" w:line="240" w:lineRule="auto"/>
        <w:ind w:left="-284" w:right="-613" w:firstLine="993"/>
        <w:jc w:val="both"/>
        <w:rPr>
          <w:rFonts w:cstheme="minorHAnsi"/>
          <w:sz w:val="28"/>
          <w:szCs w:val="28"/>
          <w:lang w:val="en-US"/>
        </w:rPr>
      </w:pPr>
      <w:proofErr w:type="spellStart"/>
      <w:r>
        <w:rPr>
          <w:rFonts w:cstheme="minorHAnsi"/>
          <w:sz w:val="28"/>
          <w:szCs w:val="28"/>
          <w:lang w:val="en-US"/>
        </w:rPr>
        <w:t>По</w:t>
      </w:r>
      <w:proofErr w:type="spellEnd"/>
      <w:r>
        <w:rPr>
          <w:rFonts w:cstheme="minorHAnsi"/>
          <w:sz w:val="28"/>
          <w:szCs w:val="28"/>
          <w:lang w:val="en-US"/>
        </w:rPr>
        <w:t xml:space="preserve"> </w:t>
      </w:r>
      <w:proofErr w:type="spellStart"/>
      <w:r>
        <w:rPr>
          <w:rFonts w:cstheme="minorHAnsi"/>
          <w:sz w:val="28"/>
          <w:szCs w:val="28"/>
          <w:lang w:val="en-US"/>
        </w:rPr>
        <w:t>исцрпувањето</w:t>
      </w:r>
      <w:proofErr w:type="spellEnd"/>
      <w:r>
        <w:rPr>
          <w:rFonts w:cstheme="minorHAnsi"/>
          <w:sz w:val="28"/>
          <w:szCs w:val="28"/>
          <w:lang w:val="en-US"/>
        </w:rPr>
        <w:t xml:space="preserve"> </w:t>
      </w:r>
      <w:proofErr w:type="spellStart"/>
      <w:r>
        <w:rPr>
          <w:rFonts w:cstheme="minorHAnsi"/>
          <w:sz w:val="28"/>
          <w:szCs w:val="28"/>
          <w:lang w:val="en-US"/>
        </w:rPr>
        <w:t>на</w:t>
      </w:r>
      <w:proofErr w:type="spellEnd"/>
      <w:r>
        <w:rPr>
          <w:rFonts w:cstheme="minorHAnsi"/>
          <w:sz w:val="28"/>
          <w:szCs w:val="28"/>
          <w:lang w:val="en-US"/>
        </w:rPr>
        <w:t xml:space="preserve"> </w:t>
      </w:r>
      <w:proofErr w:type="spellStart"/>
      <w:r>
        <w:rPr>
          <w:rFonts w:cstheme="minorHAnsi"/>
          <w:sz w:val="28"/>
          <w:szCs w:val="28"/>
          <w:lang w:val="en-US"/>
        </w:rPr>
        <w:t>дневниот</w:t>
      </w:r>
      <w:proofErr w:type="spellEnd"/>
      <w:r>
        <w:rPr>
          <w:rFonts w:cstheme="minorHAnsi"/>
          <w:sz w:val="28"/>
          <w:szCs w:val="28"/>
          <w:lang w:val="en-US"/>
        </w:rPr>
        <w:t xml:space="preserve"> </w:t>
      </w:r>
      <w:proofErr w:type="spellStart"/>
      <w:r>
        <w:rPr>
          <w:rFonts w:cstheme="minorHAnsi"/>
          <w:sz w:val="28"/>
          <w:szCs w:val="28"/>
          <w:lang w:val="en-US"/>
        </w:rPr>
        <w:t>ред</w:t>
      </w:r>
      <w:proofErr w:type="spellEnd"/>
      <w:r>
        <w:rPr>
          <w:rFonts w:cstheme="minorHAnsi"/>
          <w:sz w:val="28"/>
          <w:szCs w:val="28"/>
          <w:lang w:val="en-US"/>
        </w:rPr>
        <w:t xml:space="preserve">, </w:t>
      </w:r>
      <w:proofErr w:type="spellStart"/>
      <w:r>
        <w:rPr>
          <w:rFonts w:cstheme="minorHAnsi"/>
          <w:sz w:val="28"/>
          <w:szCs w:val="28"/>
          <w:lang w:val="en-US"/>
        </w:rPr>
        <w:t>седницата</w:t>
      </w:r>
      <w:proofErr w:type="spellEnd"/>
      <w:r>
        <w:rPr>
          <w:rFonts w:cstheme="minorHAnsi"/>
          <w:sz w:val="28"/>
          <w:szCs w:val="28"/>
          <w:lang w:val="en-US"/>
        </w:rPr>
        <w:t xml:space="preserve"> </w:t>
      </w:r>
      <w:proofErr w:type="spellStart"/>
      <w:r>
        <w:rPr>
          <w:rFonts w:cstheme="minorHAnsi"/>
          <w:sz w:val="28"/>
          <w:szCs w:val="28"/>
          <w:lang w:val="en-US"/>
        </w:rPr>
        <w:t>заврши</w:t>
      </w:r>
      <w:proofErr w:type="spellEnd"/>
      <w:r>
        <w:rPr>
          <w:rFonts w:cstheme="minorHAnsi"/>
          <w:sz w:val="28"/>
          <w:szCs w:val="28"/>
          <w:lang w:val="en-US"/>
        </w:rPr>
        <w:t xml:space="preserve"> </w:t>
      </w:r>
      <w:proofErr w:type="spellStart"/>
      <w:r>
        <w:rPr>
          <w:rFonts w:cstheme="minorHAnsi"/>
          <w:sz w:val="28"/>
          <w:szCs w:val="28"/>
          <w:lang w:val="en-US"/>
        </w:rPr>
        <w:t>во</w:t>
      </w:r>
      <w:proofErr w:type="spellEnd"/>
      <w:r>
        <w:rPr>
          <w:rFonts w:cstheme="minorHAnsi"/>
          <w:sz w:val="28"/>
          <w:szCs w:val="28"/>
          <w:lang w:val="en-US"/>
        </w:rPr>
        <w:t xml:space="preserve"> 1</w:t>
      </w:r>
      <w:r>
        <w:rPr>
          <w:rFonts w:cstheme="minorHAnsi"/>
          <w:sz w:val="28"/>
          <w:szCs w:val="28"/>
        </w:rPr>
        <w:t>0,</w:t>
      </w:r>
      <w:proofErr w:type="gramStart"/>
      <w:r>
        <w:rPr>
          <w:rFonts w:cstheme="minorHAnsi"/>
          <w:sz w:val="28"/>
          <w:szCs w:val="28"/>
        </w:rPr>
        <w:t>30</w:t>
      </w:r>
      <w:r>
        <w:rPr>
          <w:rFonts w:cstheme="minorHAnsi"/>
          <w:sz w:val="28"/>
          <w:szCs w:val="28"/>
          <w:lang w:val="en-US"/>
        </w:rPr>
        <w:t xml:space="preserve">  </w:t>
      </w:r>
      <w:proofErr w:type="spellStart"/>
      <w:r>
        <w:rPr>
          <w:rFonts w:cstheme="minorHAnsi"/>
          <w:sz w:val="28"/>
          <w:szCs w:val="28"/>
          <w:lang w:val="en-US"/>
        </w:rPr>
        <w:t>часот</w:t>
      </w:r>
      <w:proofErr w:type="spellEnd"/>
      <w:proofErr w:type="gramEnd"/>
      <w:r>
        <w:rPr>
          <w:rFonts w:cstheme="minorHAnsi"/>
          <w:sz w:val="28"/>
          <w:szCs w:val="28"/>
          <w:lang w:val="en-US"/>
        </w:rPr>
        <w:t>.</w:t>
      </w:r>
    </w:p>
    <w:p w14:paraId="6A0E2B84" w14:textId="77777777" w:rsidR="0011045B" w:rsidRDefault="0011045B" w:rsidP="0011045B">
      <w:pPr>
        <w:spacing w:after="0" w:line="240" w:lineRule="auto"/>
        <w:ind w:left="-284" w:right="-613" w:firstLine="993"/>
        <w:jc w:val="both"/>
        <w:rPr>
          <w:rFonts w:cstheme="minorHAnsi"/>
          <w:sz w:val="28"/>
          <w:szCs w:val="28"/>
          <w:lang w:val="en-US"/>
        </w:rPr>
      </w:pPr>
    </w:p>
    <w:p w14:paraId="3CA86954" w14:textId="77777777" w:rsidR="0011045B" w:rsidRDefault="0011045B" w:rsidP="0011045B">
      <w:pPr>
        <w:spacing w:after="0" w:line="240" w:lineRule="auto"/>
        <w:ind w:left="-284" w:right="-613" w:firstLine="993"/>
        <w:jc w:val="both"/>
        <w:rPr>
          <w:rFonts w:cstheme="minorHAnsi"/>
          <w:sz w:val="28"/>
          <w:szCs w:val="28"/>
          <w:lang w:val="en-US"/>
        </w:rPr>
      </w:pPr>
    </w:p>
    <w:p w14:paraId="23DD9774" w14:textId="77777777" w:rsidR="0011045B" w:rsidRDefault="0011045B" w:rsidP="0011045B">
      <w:pPr>
        <w:tabs>
          <w:tab w:val="left" w:pos="9781"/>
        </w:tabs>
        <w:spacing w:after="0" w:line="240" w:lineRule="auto"/>
        <w:ind w:left="-284" w:right="-613" w:firstLine="993"/>
        <w:jc w:val="both"/>
        <w:rPr>
          <w:sz w:val="28"/>
          <w:szCs w:val="28"/>
        </w:rPr>
      </w:pPr>
    </w:p>
    <w:p w14:paraId="0708121D" w14:textId="77777777" w:rsidR="0011045B" w:rsidRDefault="0011045B" w:rsidP="0011045B">
      <w:pPr>
        <w:tabs>
          <w:tab w:val="left" w:pos="9781"/>
        </w:tabs>
        <w:spacing w:after="0" w:line="240" w:lineRule="auto"/>
        <w:ind w:left="-284" w:right="-613" w:firstLine="993"/>
        <w:jc w:val="both"/>
        <w:rPr>
          <w:sz w:val="28"/>
          <w:szCs w:val="28"/>
        </w:rPr>
      </w:pPr>
      <w:r>
        <w:rPr>
          <w:sz w:val="28"/>
          <w:szCs w:val="28"/>
        </w:rPr>
        <w:t>Број 09 – 1615/1                                                           ПРЕТСЕДАТЕЛ</w:t>
      </w:r>
    </w:p>
    <w:p w14:paraId="5BAB9543" w14:textId="77777777" w:rsidR="0011045B" w:rsidRDefault="0011045B" w:rsidP="0011045B">
      <w:pPr>
        <w:tabs>
          <w:tab w:val="left" w:pos="9781"/>
        </w:tabs>
        <w:spacing w:after="0" w:line="240" w:lineRule="auto"/>
        <w:ind w:left="-284" w:right="-613" w:firstLine="993"/>
        <w:jc w:val="both"/>
        <w:rPr>
          <w:sz w:val="28"/>
          <w:szCs w:val="28"/>
        </w:rPr>
      </w:pPr>
      <w:r>
        <w:rPr>
          <w:sz w:val="28"/>
          <w:szCs w:val="28"/>
          <w:lang w:val="en-US"/>
        </w:rPr>
        <w:t>2</w:t>
      </w:r>
      <w:r>
        <w:rPr>
          <w:sz w:val="28"/>
          <w:szCs w:val="28"/>
        </w:rPr>
        <w:t>4.06.2021 година                                           на Совет на Општина Прилеп</w:t>
      </w:r>
    </w:p>
    <w:p w14:paraId="608A040E" w14:textId="6741B5D8" w:rsidR="0011045B" w:rsidRDefault="0011045B" w:rsidP="0011045B">
      <w:pPr>
        <w:tabs>
          <w:tab w:val="left" w:pos="9781"/>
        </w:tabs>
        <w:spacing w:after="0" w:line="240" w:lineRule="auto"/>
        <w:ind w:left="-284" w:right="-613" w:firstLine="993"/>
        <w:jc w:val="both"/>
        <w:rPr>
          <w:sz w:val="28"/>
          <w:szCs w:val="28"/>
        </w:rPr>
      </w:pPr>
      <w:r>
        <w:rPr>
          <w:sz w:val="28"/>
          <w:szCs w:val="28"/>
        </w:rPr>
        <w:t xml:space="preserve">    П р и л е п                                                                Еленче Ташковска</w:t>
      </w:r>
      <w:r w:rsidR="009F08C3">
        <w:rPr>
          <w:sz w:val="28"/>
          <w:szCs w:val="28"/>
        </w:rPr>
        <w:t xml:space="preserve"> с.р.</w:t>
      </w:r>
    </w:p>
    <w:tbl>
      <w:tblPr>
        <w:tblW w:w="0" w:type="auto"/>
        <w:tblLook w:val="04A0" w:firstRow="1" w:lastRow="0" w:firstColumn="1" w:lastColumn="0" w:noHBand="0" w:noVBand="1"/>
      </w:tblPr>
      <w:tblGrid>
        <w:gridCol w:w="3096"/>
        <w:gridCol w:w="2682"/>
        <w:gridCol w:w="3464"/>
      </w:tblGrid>
      <w:tr w:rsidR="0011045B" w14:paraId="0E369CFF" w14:textId="77777777" w:rsidTr="0011045B">
        <w:tc>
          <w:tcPr>
            <w:tcW w:w="3096" w:type="dxa"/>
          </w:tcPr>
          <w:p w14:paraId="29CA6953"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p w14:paraId="55375FA1"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tc>
        <w:tc>
          <w:tcPr>
            <w:tcW w:w="2682" w:type="dxa"/>
          </w:tcPr>
          <w:p w14:paraId="485C9275"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tc>
        <w:tc>
          <w:tcPr>
            <w:tcW w:w="3464" w:type="dxa"/>
          </w:tcPr>
          <w:p w14:paraId="226B6CB8"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tc>
      </w:tr>
    </w:tbl>
    <w:p w14:paraId="6031A76B" w14:textId="77777777" w:rsidR="0011045B" w:rsidRDefault="0011045B" w:rsidP="0011045B">
      <w:pPr>
        <w:tabs>
          <w:tab w:val="left" w:pos="9781"/>
        </w:tabs>
        <w:spacing w:after="0" w:line="240" w:lineRule="auto"/>
        <w:ind w:left="-284" w:right="-613" w:firstLine="993"/>
        <w:jc w:val="center"/>
        <w:rPr>
          <w:sz w:val="28"/>
          <w:szCs w:val="28"/>
          <w:lang w:val="en-US"/>
        </w:rPr>
      </w:pPr>
      <w:r>
        <w:rPr>
          <w:sz w:val="28"/>
          <w:szCs w:val="28"/>
          <w:lang w:val="pt-BR"/>
        </w:rPr>
        <w:t>СТЕНОГРАФ</w:t>
      </w:r>
    </w:p>
    <w:p w14:paraId="6BF0AA55" w14:textId="77777777" w:rsidR="0011045B" w:rsidRDefault="0011045B" w:rsidP="0011045B">
      <w:pPr>
        <w:tabs>
          <w:tab w:val="left" w:pos="9781"/>
        </w:tabs>
        <w:spacing w:after="0" w:line="240" w:lineRule="auto"/>
        <w:ind w:left="-284" w:right="-613" w:firstLine="993"/>
        <w:jc w:val="center"/>
        <w:rPr>
          <w:sz w:val="28"/>
          <w:szCs w:val="28"/>
        </w:rPr>
      </w:pPr>
      <w:r>
        <w:rPr>
          <w:sz w:val="28"/>
          <w:szCs w:val="28"/>
        </w:rPr>
        <w:t>Горица Чатлеска</w:t>
      </w:r>
    </w:p>
    <w:p w14:paraId="0AC35F64" w14:textId="77777777" w:rsidR="0011045B" w:rsidRDefault="0011045B" w:rsidP="0011045B">
      <w:pPr>
        <w:tabs>
          <w:tab w:val="left" w:pos="1578"/>
          <w:tab w:val="left" w:pos="9781"/>
        </w:tabs>
        <w:spacing w:after="0" w:line="240" w:lineRule="auto"/>
        <w:ind w:left="-284" w:right="-613" w:firstLine="993"/>
        <w:jc w:val="both"/>
        <w:rPr>
          <w:rFonts w:cs="Calibri"/>
          <w:b/>
          <w:sz w:val="28"/>
          <w:szCs w:val="28"/>
        </w:rPr>
      </w:pPr>
    </w:p>
    <w:p w14:paraId="042F3102" w14:textId="77777777" w:rsidR="0011045B" w:rsidRDefault="0011045B" w:rsidP="0011045B">
      <w:pPr>
        <w:tabs>
          <w:tab w:val="left" w:pos="284"/>
          <w:tab w:val="left" w:pos="9781"/>
        </w:tabs>
        <w:spacing w:after="0" w:line="240" w:lineRule="auto"/>
        <w:ind w:left="-284" w:right="-613" w:firstLine="993"/>
        <w:jc w:val="both"/>
        <w:rPr>
          <w:rFonts w:cs="Calibri"/>
          <w:b/>
          <w:sz w:val="28"/>
          <w:szCs w:val="28"/>
          <w:lang w:val="en-US"/>
        </w:rPr>
      </w:pPr>
    </w:p>
    <w:tbl>
      <w:tblPr>
        <w:tblW w:w="0" w:type="auto"/>
        <w:tblLook w:val="04A0" w:firstRow="1" w:lastRow="0" w:firstColumn="1" w:lastColumn="0" w:noHBand="0" w:noVBand="1"/>
      </w:tblPr>
      <w:tblGrid>
        <w:gridCol w:w="3096"/>
        <w:gridCol w:w="2682"/>
        <w:gridCol w:w="3464"/>
      </w:tblGrid>
      <w:tr w:rsidR="0011045B" w14:paraId="72CAFFF5" w14:textId="77777777" w:rsidTr="0011045B">
        <w:tc>
          <w:tcPr>
            <w:tcW w:w="3096" w:type="dxa"/>
          </w:tcPr>
          <w:p w14:paraId="2177DD9D"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p w14:paraId="0E7D993E"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tc>
        <w:tc>
          <w:tcPr>
            <w:tcW w:w="2682" w:type="dxa"/>
          </w:tcPr>
          <w:p w14:paraId="036CA4C3"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tc>
        <w:tc>
          <w:tcPr>
            <w:tcW w:w="3464" w:type="dxa"/>
          </w:tcPr>
          <w:p w14:paraId="79F97A05" w14:textId="77777777" w:rsidR="0011045B" w:rsidRDefault="0011045B">
            <w:pPr>
              <w:tabs>
                <w:tab w:val="left" w:pos="2019"/>
                <w:tab w:val="left" w:pos="9781"/>
              </w:tabs>
              <w:spacing w:after="0" w:line="240" w:lineRule="auto"/>
              <w:ind w:left="-284" w:right="-613" w:firstLine="993"/>
              <w:jc w:val="both"/>
              <w:rPr>
                <w:rFonts w:cstheme="minorHAnsi"/>
                <w:sz w:val="28"/>
                <w:szCs w:val="28"/>
              </w:rPr>
            </w:pPr>
          </w:p>
        </w:tc>
      </w:tr>
    </w:tbl>
    <w:p w14:paraId="70CA5ACE" w14:textId="77777777" w:rsidR="0011045B" w:rsidRDefault="0011045B" w:rsidP="0011045B">
      <w:pPr>
        <w:tabs>
          <w:tab w:val="left" w:pos="284"/>
          <w:tab w:val="left" w:pos="9781"/>
        </w:tabs>
        <w:spacing w:after="0" w:line="240" w:lineRule="auto"/>
        <w:ind w:left="-284" w:right="-613" w:firstLine="993"/>
        <w:jc w:val="both"/>
        <w:rPr>
          <w:rFonts w:cs="Calibri"/>
          <w:b/>
          <w:sz w:val="28"/>
          <w:szCs w:val="28"/>
          <w:lang w:val="en-US"/>
        </w:rPr>
      </w:pPr>
    </w:p>
    <w:p w14:paraId="1E0A73F8" w14:textId="77777777" w:rsidR="0011045B" w:rsidRDefault="0011045B" w:rsidP="0011045B">
      <w:pPr>
        <w:tabs>
          <w:tab w:val="left" w:pos="9781"/>
        </w:tabs>
        <w:overflowPunct w:val="0"/>
        <w:autoSpaceDE w:val="0"/>
        <w:autoSpaceDN w:val="0"/>
        <w:adjustRightInd w:val="0"/>
        <w:spacing w:after="0" w:line="240" w:lineRule="auto"/>
        <w:ind w:left="-284" w:right="-613" w:firstLine="993"/>
        <w:jc w:val="both"/>
        <w:rPr>
          <w:rFonts w:ascii="Macedonian Tms" w:hAnsi="Macedonian Tms"/>
          <w:sz w:val="28"/>
          <w:szCs w:val="28"/>
          <w:lang w:val="en-AU" w:eastAsia="en-GB"/>
        </w:rPr>
      </w:pPr>
    </w:p>
    <w:p w14:paraId="120FB090" w14:textId="77777777" w:rsidR="0011045B" w:rsidRDefault="0011045B" w:rsidP="0011045B">
      <w:pPr>
        <w:tabs>
          <w:tab w:val="left" w:pos="9781"/>
        </w:tabs>
        <w:overflowPunct w:val="0"/>
        <w:autoSpaceDE w:val="0"/>
        <w:autoSpaceDN w:val="0"/>
        <w:adjustRightInd w:val="0"/>
        <w:spacing w:after="0" w:line="240" w:lineRule="auto"/>
        <w:ind w:left="-284" w:right="-613" w:firstLine="993"/>
        <w:jc w:val="both"/>
        <w:rPr>
          <w:rFonts w:cs="Calibri"/>
          <w:sz w:val="28"/>
          <w:szCs w:val="28"/>
          <w:lang w:eastAsia="en-GB"/>
        </w:rPr>
      </w:pPr>
    </w:p>
    <w:p w14:paraId="7EF53204" w14:textId="77777777" w:rsidR="0011045B" w:rsidRDefault="0011045B" w:rsidP="0011045B">
      <w:pPr>
        <w:tabs>
          <w:tab w:val="left" w:pos="9781"/>
        </w:tabs>
        <w:spacing w:after="0" w:line="240" w:lineRule="auto"/>
        <w:ind w:left="-284" w:right="-613" w:firstLine="993"/>
        <w:jc w:val="both"/>
        <w:rPr>
          <w:sz w:val="28"/>
          <w:szCs w:val="28"/>
        </w:rPr>
      </w:pPr>
    </w:p>
    <w:p w14:paraId="1F8CBC04" w14:textId="77777777" w:rsidR="0011045B" w:rsidRDefault="0011045B" w:rsidP="0011045B">
      <w:pPr>
        <w:ind w:right="-46"/>
        <w:jc w:val="both"/>
        <w:rPr>
          <w:rFonts w:cs="Calibri"/>
        </w:rPr>
      </w:pPr>
      <w:r>
        <w:rPr>
          <w:rFonts w:cs="Calibri"/>
        </w:rPr>
        <w:t xml:space="preserve">              </w:t>
      </w:r>
      <w:r>
        <w:rPr>
          <w:rFonts w:cs="Calibri"/>
        </w:rPr>
        <w:tab/>
      </w:r>
      <w:r>
        <w:rPr>
          <w:rFonts w:cs="Calibri"/>
        </w:rPr>
        <w:tab/>
      </w:r>
      <w:r>
        <w:rPr>
          <w:rFonts w:cs="Calibri"/>
        </w:rPr>
        <w:tab/>
      </w:r>
      <w:r>
        <w:rPr>
          <w:rFonts w:cs="Calibri"/>
        </w:rPr>
        <w:tab/>
      </w:r>
    </w:p>
    <w:p w14:paraId="7515A2F7" w14:textId="77777777" w:rsidR="0011045B" w:rsidRDefault="0011045B" w:rsidP="0011045B">
      <w:pPr>
        <w:ind w:right="-702"/>
        <w:jc w:val="both"/>
        <w:rPr>
          <w:rFonts w:cs="Calibri"/>
        </w:rPr>
      </w:pPr>
    </w:p>
    <w:p w14:paraId="5A19E2CD" w14:textId="77777777" w:rsidR="0011045B" w:rsidRDefault="0011045B" w:rsidP="0011045B">
      <w:pPr>
        <w:spacing w:after="0" w:line="240" w:lineRule="auto"/>
        <w:ind w:left="-284" w:right="-613" w:firstLine="993"/>
      </w:pPr>
    </w:p>
    <w:p w14:paraId="2E1EC317" w14:textId="77777777" w:rsidR="0011045B" w:rsidRDefault="0011045B" w:rsidP="0011045B"/>
    <w:p w14:paraId="6D2F236B" w14:textId="77777777" w:rsidR="00A7205D" w:rsidRPr="0011045B" w:rsidRDefault="00A7205D" w:rsidP="0011045B"/>
    <w:sectPr w:rsidR="00A7205D" w:rsidRPr="001104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5B38" w14:textId="77777777" w:rsidR="00D81788" w:rsidRDefault="00D81788">
      <w:pPr>
        <w:spacing w:after="0" w:line="240" w:lineRule="auto"/>
      </w:pPr>
      <w:r>
        <w:separator/>
      </w:r>
    </w:p>
  </w:endnote>
  <w:endnote w:type="continuationSeparator" w:id="0">
    <w:p w14:paraId="1F4587ED" w14:textId="77777777" w:rsidR="00D81788" w:rsidRDefault="00D81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9E6D8" w14:textId="77777777" w:rsidR="006A06B7" w:rsidRDefault="004417CF">
    <w:pPr>
      <w:pStyle w:val="Footer"/>
      <w:jc w:val="right"/>
    </w:pPr>
    <w:r>
      <w:fldChar w:fldCharType="begin"/>
    </w:r>
    <w:r>
      <w:instrText xml:space="preserve"> PAGE   \* MERGEFORMAT </w:instrText>
    </w:r>
    <w:r>
      <w:fldChar w:fldCharType="separate"/>
    </w:r>
    <w:r w:rsidR="0011045B">
      <w:rPr>
        <w:noProof/>
      </w:rPr>
      <w:t>4</w:t>
    </w:r>
    <w:r>
      <w:rPr>
        <w:noProof/>
      </w:rPr>
      <w:fldChar w:fldCharType="end"/>
    </w:r>
  </w:p>
  <w:p w14:paraId="2249CFE7" w14:textId="77777777" w:rsidR="006A06B7" w:rsidRDefault="009F0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A673" w14:textId="77777777" w:rsidR="00D81788" w:rsidRDefault="00D81788">
      <w:pPr>
        <w:spacing w:after="0" w:line="240" w:lineRule="auto"/>
      </w:pPr>
      <w:r>
        <w:separator/>
      </w:r>
    </w:p>
  </w:footnote>
  <w:footnote w:type="continuationSeparator" w:id="0">
    <w:p w14:paraId="2FB5CC0F" w14:textId="77777777" w:rsidR="00D81788" w:rsidRDefault="00D81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C73E02"/>
    <w:multiLevelType w:val="hybridMultilevel"/>
    <w:tmpl w:val="63C4F5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3C1291B"/>
    <w:multiLevelType w:val="hybridMultilevel"/>
    <w:tmpl w:val="5F5A780A"/>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3" w15:restartNumberingAfterBreak="0">
    <w:nsid w:val="091B6FA5"/>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09826A6A"/>
    <w:multiLevelType w:val="hybridMultilevel"/>
    <w:tmpl w:val="63C4F5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0A7B518D"/>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17B83221"/>
    <w:multiLevelType w:val="hybridMultilevel"/>
    <w:tmpl w:val="B5AC0BE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18150AB3"/>
    <w:multiLevelType w:val="hybridMultilevel"/>
    <w:tmpl w:val="CE56768A"/>
    <w:lvl w:ilvl="0" w:tplc="FABE0C9A">
      <w:start w:val="16"/>
      <w:numFmt w:val="bullet"/>
      <w:lvlText w:val="-"/>
      <w:lvlJc w:val="left"/>
      <w:pPr>
        <w:ind w:left="1211" w:hanging="360"/>
      </w:pPr>
      <w:rPr>
        <w:rFonts w:ascii="Calibri" w:eastAsia="Calibri" w:hAnsi="Calibri" w:cs="Calibri" w:hint="default"/>
        <w:b w:val="0"/>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8" w15:restartNumberingAfterBreak="0">
    <w:nsid w:val="184A066A"/>
    <w:multiLevelType w:val="hybridMultilevel"/>
    <w:tmpl w:val="7D36E88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18B6407C"/>
    <w:multiLevelType w:val="hybridMultilevel"/>
    <w:tmpl w:val="C534F288"/>
    <w:lvl w:ilvl="0" w:tplc="ECC4ACA4">
      <w:start w:val="1"/>
      <w:numFmt w:val="decimal"/>
      <w:lvlText w:val="%1."/>
      <w:lvlJc w:val="left"/>
      <w:pPr>
        <w:ind w:left="735" w:hanging="375"/>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1F733CA6"/>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1" w15:restartNumberingAfterBreak="0">
    <w:nsid w:val="20D07989"/>
    <w:multiLevelType w:val="hybridMultilevel"/>
    <w:tmpl w:val="F7787EE0"/>
    <w:lvl w:ilvl="0" w:tplc="042F000F">
      <w:start w:val="1"/>
      <w:numFmt w:val="decimal"/>
      <w:lvlText w:val="%1."/>
      <w:lvlJc w:val="left"/>
      <w:pPr>
        <w:ind w:left="1069" w:hanging="360"/>
      </w:p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23202E31"/>
    <w:multiLevelType w:val="hybridMultilevel"/>
    <w:tmpl w:val="6B92427E"/>
    <w:lvl w:ilvl="0" w:tplc="73B690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23E95BC8"/>
    <w:multiLevelType w:val="hybridMultilevel"/>
    <w:tmpl w:val="F914FB7A"/>
    <w:lvl w:ilvl="0" w:tplc="B328BAAC">
      <w:start w:val="14"/>
      <w:numFmt w:val="bullet"/>
      <w:lvlText w:val="-"/>
      <w:lvlJc w:val="left"/>
      <w:pPr>
        <w:ind w:left="1211" w:hanging="360"/>
      </w:pPr>
      <w:rPr>
        <w:rFonts w:ascii="Calibri" w:eastAsia="Calibri" w:hAnsi="Calibri" w:cs="Calibri" w:hint="default"/>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4" w15:restartNumberingAfterBreak="0">
    <w:nsid w:val="28BC6555"/>
    <w:multiLevelType w:val="hybridMultilevel"/>
    <w:tmpl w:val="FCCA9E38"/>
    <w:lvl w:ilvl="0" w:tplc="E7EA7B5C">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2FF33B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8C5AE6"/>
    <w:multiLevelType w:val="hybridMultilevel"/>
    <w:tmpl w:val="E97CFDC4"/>
    <w:lvl w:ilvl="0" w:tplc="823A5CDC">
      <w:start w:val="2"/>
      <w:numFmt w:val="bullet"/>
      <w:lvlText w:val="-"/>
      <w:lvlJc w:val="left"/>
      <w:pPr>
        <w:ind w:left="1211" w:hanging="360"/>
      </w:pPr>
      <w:rPr>
        <w:rFonts w:ascii="Calibri" w:eastAsia="Calibri" w:hAnsi="Calibri" w:cs="Calibri" w:hint="default"/>
        <w:b w:val="0"/>
      </w:rPr>
    </w:lvl>
    <w:lvl w:ilvl="1" w:tplc="042F0003" w:tentative="1">
      <w:start w:val="1"/>
      <w:numFmt w:val="bullet"/>
      <w:lvlText w:val="o"/>
      <w:lvlJc w:val="left"/>
      <w:pPr>
        <w:ind w:left="1931" w:hanging="360"/>
      </w:pPr>
      <w:rPr>
        <w:rFonts w:ascii="Courier New" w:hAnsi="Courier New" w:cs="Courier New" w:hint="default"/>
      </w:rPr>
    </w:lvl>
    <w:lvl w:ilvl="2" w:tplc="042F0005" w:tentative="1">
      <w:start w:val="1"/>
      <w:numFmt w:val="bullet"/>
      <w:lvlText w:val=""/>
      <w:lvlJc w:val="left"/>
      <w:pPr>
        <w:ind w:left="2651" w:hanging="360"/>
      </w:pPr>
      <w:rPr>
        <w:rFonts w:ascii="Wingdings" w:hAnsi="Wingdings" w:hint="default"/>
      </w:rPr>
    </w:lvl>
    <w:lvl w:ilvl="3" w:tplc="042F0001" w:tentative="1">
      <w:start w:val="1"/>
      <w:numFmt w:val="bullet"/>
      <w:lvlText w:val=""/>
      <w:lvlJc w:val="left"/>
      <w:pPr>
        <w:ind w:left="3371" w:hanging="360"/>
      </w:pPr>
      <w:rPr>
        <w:rFonts w:ascii="Symbol" w:hAnsi="Symbol" w:hint="default"/>
      </w:rPr>
    </w:lvl>
    <w:lvl w:ilvl="4" w:tplc="042F0003" w:tentative="1">
      <w:start w:val="1"/>
      <w:numFmt w:val="bullet"/>
      <w:lvlText w:val="o"/>
      <w:lvlJc w:val="left"/>
      <w:pPr>
        <w:ind w:left="4091" w:hanging="360"/>
      </w:pPr>
      <w:rPr>
        <w:rFonts w:ascii="Courier New" w:hAnsi="Courier New" w:cs="Courier New" w:hint="default"/>
      </w:rPr>
    </w:lvl>
    <w:lvl w:ilvl="5" w:tplc="042F0005" w:tentative="1">
      <w:start w:val="1"/>
      <w:numFmt w:val="bullet"/>
      <w:lvlText w:val=""/>
      <w:lvlJc w:val="left"/>
      <w:pPr>
        <w:ind w:left="4811" w:hanging="360"/>
      </w:pPr>
      <w:rPr>
        <w:rFonts w:ascii="Wingdings" w:hAnsi="Wingdings" w:hint="default"/>
      </w:rPr>
    </w:lvl>
    <w:lvl w:ilvl="6" w:tplc="042F0001" w:tentative="1">
      <w:start w:val="1"/>
      <w:numFmt w:val="bullet"/>
      <w:lvlText w:val=""/>
      <w:lvlJc w:val="left"/>
      <w:pPr>
        <w:ind w:left="5531" w:hanging="360"/>
      </w:pPr>
      <w:rPr>
        <w:rFonts w:ascii="Symbol" w:hAnsi="Symbol" w:hint="default"/>
      </w:rPr>
    </w:lvl>
    <w:lvl w:ilvl="7" w:tplc="042F0003" w:tentative="1">
      <w:start w:val="1"/>
      <w:numFmt w:val="bullet"/>
      <w:lvlText w:val="o"/>
      <w:lvlJc w:val="left"/>
      <w:pPr>
        <w:ind w:left="6251" w:hanging="360"/>
      </w:pPr>
      <w:rPr>
        <w:rFonts w:ascii="Courier New" w:hAnsi="Courier New" w:cs="Courier New" w:hint="default"/>
      </w:rPr>
    </w:lvl>
    <w:lvl w:ilvl="8" w:tplc="042F0005" w:tentative="1">
      <w:start w:val="1"/>
      <w:numFmt w:val="bullet"/>
      <w:lvlText w:val=""/>
      <w:lvlJc w:val="left"/>
      <w:pPr>
        <w:ind w:left="6971" w:hanging="360"/>
      </w:pPr>
      <w:rPr>
        <w:rFonts w:ascii="Wingdings" w:hAnsi="Wingdings" w:hint="default"/>
      </w:rPr>
    </w:lvl>
  </w:abstractNum>
  <w:abstractNum w:abstractNumId="17" w15:restartNumberingAfterBreak="0">
    <w:nsid w:val="37A04404"/>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3F0604C0"/>
    <w:multiLevelType w:val="hybridMultilevel"/>
    <w:tmpl w:val="D938C6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3FE162D5"/>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51532D06"/>
    <w:multiLevelType w:val="hybridMultilevel"/>
    <w:tmpl w:val="C66C908E"/>
    <w:lvl w:ilvl="0" w:tplc="042F000F">
      <w:start w:val="1"/>
      <w:numFmt w:val="decimal"/>
      <w:lvlText w:val="%1."/>
      <w:lvlJc w:val="left"/>
      <w:pPr>
        <w:ind w:left="502" w:hanging="360"/>
      </w:pPr>
      <w:rPr>
        <w:rFonts w:hint="default"/>
        <w:b w:val="0"/>
      </w:rPr>
    </w:lvl>
    <w:lvl w:ilvl="1" w:tplc="042F0019" w:tentative="1">
      <w:start w:val="1"/>
      <w:numFmt w:val="lowerLetter"/>
      <w:lvlText w:val="%2."/>
      <w:lvlJc w:val="left"/>
      <w:pPr>
        <w:ind w:left="-905" w:hanging="360"/>
      </w:pPr>
    </w:lvl>
    <w:lvl w:ilvl="2" w:tplc="042F001B" w:tentative="1">
      <w:start w:val="1"/>
      <w:numFmt w:val="lowerRoman"/>
      <w:lvlText w:val="%3."/>
      <w:lvlJc w:val="right"/>
      <w:pPr>
        <w:ind w:left="-185" w:hanging="180"/>
      </w:pPr>
    </w:lvl>
    <w:lvl w:ilvl="3" w:tplc="042F000F" w:tentative="1">
      <w:start w:val="1"/>
      <w:numFmt w:val="decimal"/>
      <w:lvlText w:val="%4."/>
      <w:lvlJc w:val="left"/>
      <w:pPr>
        <w:ind w:left="535" w:hanging="360"/>
      </w:pPr>
    </w:lvl>
    <w:lvl w:ilvl="4" w:tplc="042F0019" w:tentative="1">
      <w:start w:val="1"/>
      <w:numFmt w:val="lowerLetter"/>
      <w:lvlText w:val="%5."/>
      <w:lvlJc w:val="left"/>
      <w:pPr>
        <w:ind w:left="1255" w:hanging="360"/>
      </w:pPr>
    </w:lvl>
    <w:lvl w:ilvl="5" w:tplc="042F001B" w:tentative="1">
      <w:start w:val="1"/>
      <w:numFmt w:val="lowerRoman"/>
      <w:lvlText w:val="%6."/>
      <w:lvlJc w:val="right"/>
      <w:pPr>
        <w:ind w:left="1975" w:hanging="180"/>
      </w:pPr>
    </w:lvl>
    <w:lvl w:ilvl="6" w:tplc="042F000F" w:tentative="1">
      <w:start w:val="1"/>
      <w:numFmt w:val="decimal"/>
      <w:lvlText w:val="%7."/>
      <w:lvlJc w:val="left"/>
      <w:pPr>
        <w:ind w:left="2695" w:hanging="360"/>
      </w:pPr>
    </w:lvl>
    <w:lvl w:ilvl="7" w:tplc="042F0019" w:tentative="1">
      <w:start w:val="1"/>
      <w:numFmt w:val="lowerLetter"/>
      <w:lvlText w:val="%8."/>
      <w:lvlJc w:val="left"/>
      <w:pPr>
        <w:ind w:left="3415" w:hanging="360"/>
      </w:pPr>
    </w:lvl>
    <w:lvl w:ilvl="8" w:tplc="042F001B" w:tentative="1">
      <w:start w:val="1"/>
      <w:numFmt w:val="lowerRoman"/>
      <w:lvlText w:val="%9."/>
      <w:lvlJc w:val="right"/>
      <w:pPr>
        <w:ind w:left="4135" w:hanging="180"/>
      </w:pPr>
    </w:lvl>
  </w:abstractNum>
  <w:abstractNum w:abstractNumId="21" w15:restartNumberingAfterBreak="0">
    <w:nsid w:val="51C35CD4"/>
    <w:multiLevelType w:val="hybridMultilevel"/>
    <w:tmpl w:val="0648700E"/>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5A271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7645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8643F17"/>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15:restartNumberingAfterBreak="0">
    <w:nsid w:val="5EA229A1"/>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61EA0CC1"/>
    <w:multiLevelType w:val="hybridMultilevel"/>
    <w:tmpl w:val="DD26A076"/>
    <w:lvl w:ilvl="0" w:tplc="042F000F">
      <w:start w:val="1"/>
      <w:numFmt w:val="decimal"/>
      <w:lvlText w:val="%1."/>
      <w:lvlJc w:val="left"/>
      <w:pPr>
        <w:ind w:left="1222" w:hanging="360"/>
      </w:pPr>
    </w:lvl>
    <w:lvl w:ilvl="1" w:tplc="042F0019" w:tentative="1">
      <w:start w:val="1"/>
      <w:numFmt w:val="lowerLetter"/>
      <w:lvlText w:val="%2."/>
      <w:lvlJc w:val="left"/>
      <w:pPr>
        <w:ind w:left="1942" w:hanging="360"/>
      </w:pPr>
    </w:lvl>
    <w:lvl w:ilvl="2" w:tplc="042F001B" w:tentative="1">
      <w:start w:val="1"/>
      <w:numFmt w:val="lowerRoman"/>
      <w:lvlText w:val="%3."/>
      <w:lvlJc w:val="right"/>
      <w:pPr>
        <w:ind w:left="2662" w:hanging="180"/>
      </w:pPr>
    </w:lvl>
    <w:lvl w:ilvl="3" w:tplc="042F000F" w:tentative="1">
      <w:start w:val="1"/>
      <w:numFmt w:val="decimal"/>
      <w:lvlText w:val="%4."/>
      <w:lvlJc w:val="left"/>
      <w:pPr>
        <w:ind w:left="3382" w:hanging="360"/>
      </w:pPr>
    </w:lvl>
    <w:lvl w:ilvl="4" w:tplc="042F0019" w:tentative="1">
      <w:start w:val="1"/>
      <w:numFmt w:val="lowerLetter"/>
      <w:lvlText w:val="%5."/>
      <w:lvlJc w:val="left"/>
      <w:pPr>
        <w:ind w:left="4102" w:hanging="360"/>
      </w:pPr>
    </w:lvl>
    <w:lvl w:ilvl="5" w:tplc="042F001B" w:tentative="1">
      <w:start w:val="1"/>
      <w:numFmt w:val="lowerRoman"/>
      <w:lvlText w:val="%6."/>
      <w:lvlJc w:val="right"/>
      <w:pPr>
        <w:ind w:left="4822" w:hanging="180"/>
      </w:pPr>
    </w:lvl>
    <w:lvl w:ilvl="6" w:tplc="042F000F" w:tentative="1">
      <w:start w:val="1"/>
      <w:numFmt w:val="decimal"/>
      <w:lvlText w:val="%7."/>
      <w:lvlJc w:val="left"/>
      <w:pPr>
        <w:ind w:left="5542" w:hanging="360"/>
      </w:pPr>
    </w:lvl>
    <w:lvl w:ilvl="7" w:tplc="042F0019" w:tentative="1">
      <w:start w:val="1"/>
      <w:numFmt w:val="lowerLetter"/>
      <w:lvlText w:val="%8."/>
      <w:lvlJc w:val="left"/>
      <w:pPr>
        <w:ind w:left="6262" w:hanging="360"/>
      </w:pPr>
    </w:lvl>
    <w:lvl w:ilvl="8" w:tplc="042F001B" w:tentative="1">
      <w:start w:val="1"/>
      <w:numFmt w:val="lowerRoman"/>
      <w:lvlText w:val="%9."/>
      <w:lvlJc w:val="right"/>
      <w:pPr>
        <w:ind w:left="6982" w:hanging="180"/>
      </w:pPr>
    </w:lvl>
  </w:abstractNum>
  <w:abstractNum w:abstractNumId="27" w15:restartNumberingAfterBreak="0">
    <w:nsid w:val="655529F8"/>
    <w:multiLevelType w:val="hybridMultilevel"/>
    <w:tmpl w:val="8E164F46"/>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28" w15:restartNumberingAfterBreak="0">
    <w:nsid w:val="664E0DCE"/>
    <w:multiLevelType w:val="hybridMultilevel"/>
    <w:tmpl w:val="DB56003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6796210A"/>
    <w:multiLevelType w:val="hybridMultilevel"/>
    <w:tmpl w:val="5F5A780A"/>
    <w:lvl w:ilvl="0" w:tplc="042F000F">
      <w:start w:val="1"/>
      <w:numFmt w:val="decimal"/>
      <w:lvlText w:val="%1."/>
      <w:lvlJc w:val="left"/>
      <w:pPr>
        <w:ind w:left="1571" w:hanging="360"/>
      </w:pPr>
    </w:lvl>
    <w:lvl w:ilvl="1" w:tplc="042F0019" w:tentative="1">
      <w:start w:val="1"/>
      <w:numFmt w:val="lowerLetter"/>
      <w:lvlText w:val="%2."/>
      <w:lvlJc w:val="left"/>
      <w:pPr>
        <w:ind w:left="2291" w:hanging="360"/>
      </w:pPr>
    </w:lvl>
    <w:lvl w:ilvl="2" w:tplc="042F001B" w:tentative="1">
      <w:start w:val="1"/>
      <w:numFmt w:val="lowerRoman"/>
      <w:lvlText w:val="%3."/>
      <w:lvlJc w:val="right"/>
      <w:pPr>
        <w:ind w:left="3011" w:hanging="180"/>
      </w:pPr>
    </w:lvl>
    <w:lvl w:ilvl="3" w:tplc="042F000F" w:tentative="1">
      <w:start w:val="1"/>
      <w:numFmt w:val="decimal"/>
      <w:lvlText w:val="%4."/>
      <w:lvlJc w:val="left"/>
      <w:pPr>
        <w:ind w:left="3731" w:hanging="360"/>
      </w:pPr>
    </w:lvl>
    <w:lvl w:ilvl="4" w:tplc="042F0019" w:tentative="1">
      <w:start w:val="1"/>
      <w:numFmt w:val="lowerLetter"/>
      <w:lvlText w:val="%5."/>
      <w:lvlJc w:val="left"/>
      <w:pPr>
        <w:ind w:left="4451" w:hanging="360"/>
      </w:pPr>
    </w:lvl>
    <w:lvl w:ilvl="5" w:tplc="042F001B" w:tentative="1">
      <w:start w:val="1"/>
      <w:numFmt w:val="lowerRoman"/>
      <w:lvlText w:val="%6."/>
      <w:lvlJc w:val="right"/>
      <w:pPr>
        <w:ind w:left="5171" w:hanging="180"/>
      </w:pPr>
    </w:lvl>
    <w:lvl w:ilvl="6" w:tplc="042F000F" w:tentative="1">
      <w:start w:val="1"/>
      <w:numFmt w:val="decimal"/>
      <w:lvlText w:val="%7."/>
      <w:lvlJc w:val="left"/>
      <w:pPr>
        <w:ind w:left="5891" w:hanging="360"/>
      </w:pPr>
    </w:lvl>
    <w:lvl w:ilvl="7" w:tplc="042F0019" w:tentative="1">
      <w:start w:val="1"/>
      <w:numFmt w:val="lowerLetter"/>
      <w:lvlText w:val="%8."/>
      <w:lvlJc w:val="left"/>
      <w:pPr>
        <w:ind w:left="6611" w:hanging="360"/>
      </w:pPr>
    </w:lvl>
    <w:lvl w:ilvl="8" w:tplc="042F001B" w:tentative="1">
      <w:start w:val="1"/>
      <w:numFmt w:val="lowerRoman"/>
      <w:lvlText w:val="%9."/>
      <w:lvlJc w:val="right"/>
      <w:pPr>
        <w:ind w:left="7331" w:hanging="180"/>
      </w:pPr>
    </w:lvl>
  </w:abstractNum>
  <w:abstractNum w:abstractNumId="30" w15:restartNumberingAfterBreak="0">
    <w:nsid w:val="67EE6583"/>
    <w:multiLevelType w:val="hybridMultilevel"/>
    <w:tmpl w:val="63C4F52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7451185D"/>
    <w:multiLevelType w:val="hybridMultilevel"/>
    <w:tmpl w:val="8876968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2" w15:restartNumberingAfterBreak="0">
    <w:nsid w:val="77BC37A5"/>
    <w:multiLevelType w:val="hybridMultilevel"/>
    <w:tmpl w:val="0A409004"/>
    <w:lvl w:ilvl="0" w:tplc="B0485E46">
      <w:start w:val="14"/>
      <w:numFmt w:val="bullet"/>
      <w:lvlText w:val="-"/>
      <w:lvlJc w:val="left"/>
      <w:pPr>
        <w:ind w:left="1080" w:hanging="360"/>
      </w:pPr>
      <w:rPr>
        <w:rFonts w:ascii="Calibri" w:eastAsia="Calibri" w:hAnsi="Calibri" w:cs="Calibri"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3" w15:restartNumberingAfterBreak="0">
    <w:nsid w:val="79DA0266"/>
    <w:multiLevelType w:val="hybridMultilevel"/>
    <w:tmpl w:val="A9362ED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4" w15:restartNumberingAfterBreak="0">
    <w:nsid w:val="7E944C3E"/>
    <w:multiLevelType w:val="hybridMultilevel"/>
    <w:tmpl w:val="7100955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76076270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59201828">
    <w:abstractNumId w:val="22"/>
  </w:num>
  <w:num w:numId="3" w16cid:durableId="453210065">
    <w:abstractNumId w:val="15"/>
  </w:num>
  <w:num w:numId="4" w16cid:durableId="504437841">
    <w:abstractNumId w:val="23"/>
  </w:num>
  <w:num w:numId="5" w16cid:durableId="787700796">
    <w:abstractNumId w:val="25"/>
  </w:num>
  <w:num w:numId="6" w16cid:durableId="1573854855">
    <w:abstractNumId w:val="21"/>
  </w:num>
  <w:num w:numId="7" w16cid:durableId="1441026533">
    <w:abstractNumId w:val="0"/>
    <w:lvlOverride w:ilvl="0">
      <w:lvl w:ilvl="0">
        <w:numFmt w:val="bullet"/>
        <w:lvlText w:val=""/>
        <w:legacy w:legacy="1" w:legacySpace="0" w:legacyIndent="360"/>
        <w:lvlJc w:val="left"/>
        <w:pPr>
          <w:ind w:left="0" w:hanging="360"/>
        </w:pPr>
        <w:rPr>
          <w:rFonts w:ascii="Symbol" w:hAnsi="Symbol" w:hint="default"/>
        </w:rPr>
      </w:lvl>
    </w:lvlOverride>
  </w:num>
  <w:num w:numId="8" w16cid:durableId="17962199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60280264">
    <w:abstractNumId w:val="25"/>
    <w:lvlOverride w:ilvl="0">
      <w:startOverride w:val="1"/>
    </w:lvlOverride>
  </w:num>
  <w:num w:numId="10" w16cid:durableId="890121010">
    <w:abstractNumId w:val="11"/>
  </w:num>
  <w:num w:numId="11" w16cid:durableId="1707028047">
    <w:abstractNumId w:val="12"/>
  </w:num>
  <w:num w:numId="12" w16cid:durableId="51541827">
    <w:abstractNumId w:val="27"/>
  </w:num>
  <w:num w:numId="13" w16cid:durableId="1394813860">
    <w:abstractNumId w:val="2"/>
  </w:num>
  <w:num w:numId="14" w16cid:durableId="990866146">
    <w:abstractNumId w:val="29"/>
  </w:num>
  <w:num w:numId="15" w16cid:durableId="44064461">
    <w:abstractNumId w:val="26"/>
  </w:num>
  <w:num w:numId="16" w16cid:durableId="1556283710">
    <w:abstractNumId w:val="8"/>
  </w:num>
  <w:num w:numId="17" w16cid:durableId="1871800067">
    <w:abstractNumId w:val="6"/>
  </w:num>
  <w:num w:numId="18" w16cid:durableId="634607839">
    <w:abstractNumId w:val="20"/>
  </w:num>
  <w:num w:numId="19" w16cid:durableId="1508405537">
    <w:abstractNumId w:val="7"/>
  </w:num>
  <w:num w:numId="20" w16cid:durableId="690495057">
    <w:abstractNumId w:val="16"/>
  </w:num>
  <w:num w:numId="21" w16cid:durableId="1294747717">
    <w:abstractNumId w:val="10"/>
  </w:num>
  <w:num w:numId="22" w16cid:durableId="1645889016">
    <w:abstractNumId w:val="24"/>
  </w:num>
  <w:num w:numId="23" w16cid:durableId="1787431778">
    <w:abstractNumId w:val="5"/>
  </w:num>
  <w:num w:numId="24" w16cid:durableId="1945654578">
    <w:abstractNumId w:val="33"/>
  </w:num>
  <w:num w:numId="25" w16cid:durableId="1932548360">
    <w:abstractNumId w:val="14"/>
  </w:num>
  <w:num w:numId="26" w16cid:durableId="2415739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5538006">
    <w:abstractNumId w:val="31"/>
  </w:num>
  <w:num w:numId="28" w16cid:durableId="1070931587">
    <w:abstractNumId w:val="13"/>
  </w:num>
  <w:num w:numId="29" w16cid:durableId="1052969896">
    <w:abstractNumId w:val="32"/>
  </w:num>
  <w:num w:numId="30" w16cid:durableId="1213929800">
    <w:abstractNumId w:val="17"/>
  </w:num>
  <w:num w:numId="31" w16cid:durableId="1166169355">
    <w:abstractNumId w:val="19"/>
  </w:num>
  <w:num w:numId="32" w16cid:durableId="1590701452">
    <w:abstractNumId w:val="9"/>
  </w:num>
  <w:num w:numId="33" w16cid:durableId="1558709313">
    <w:abstractNumId w:val="28"/>
  </w:num>
  <w:num w:numId="34" w16cid:durableId="806436545">
    <w:abstractNumId w:val="34"/>
  </w:num>
  <w:num w:numId="35" w16cid:durableId="1907184063">
    <w:abstractNumId w:val="3"/>
  </w:num>
  <w:num w:numId="36" w16cid:durableId="699478382">
    <w:abstractNumId w:val="4"/>
  </w:num>
  <w:num w:numId="37" w16cid:durableId="1500925524">
    <w:abstractNumId w:val="30"/>
  </w:num>
  <w:num w:numId="38" w16cid:durableId="1019551867">
    <w:abstractNumId w:val="1"/>
  </w:num>
  <w:num w:numId="39" w16cid:durableId="6145635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7CF"/>
    <w:rsid w:val="0011045B"/>
    <w:rsid w:val="00244646"/>
    <w:rsid w:val="004417CF"/>
    <w:rsid w:val="009F08C3"/>
    <w:rsid w:val="00A0303A"/>
    <w:rsid w:val="00A7205D"/>
    <w:rsid w:val="00D81788"/>
    <w:rsid w:val="00D9078F"/>
    <w:rsid w:val="00EB23D7"/>
    <w:rsid w:val="00ED4EFE"/>
    <w:rsid w:val="00F17CC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AD6C"/>
  <w15:docId w15:val="{549442C4-D320-4C48-BB7D-7BB5CCA1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CF"/>
    <w:rPr>
      <w:rFonts w:ascii="Calibri" w:eastAsia="Calibri" w:hAnsi="Calibri" w:cs="Times New Roman"/>
    </w:rPr>
  </w:style>
  <w:style w:type="paragraph" w:styleId="Heading1">
    <w:name w:val="heading 1"/>
    <w:basedOn w:val="Normal"/>
    <w:next w:val="Normal"/>
    <w:link w:val="Heading1Char"/>
    <w:uiPriority w:val="9"/>
    <w:qFormat/>
    <w:rsid w:val="004417C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7CF"/>
    <w:rPr>
      <w:rFonts w:ascii="Cambria" w:eastAsia="Calibri" w:hAnsi="Cambria" w:cs="Times New Roman"/>
      <w:b/>
      <w:bCs/>
      <w:kern w:val="32"/>
      <w:sz w:val="32"/>
      <w:szCs w:val="32"/>
    </w:rPr>
  </w:style>
  <w:style w:type="paragraph" w:customStyle="1" w:styleId="Pasus">
    <w:name w:val="Pasus"/>
    <w:basedOn w:val="Normal"/>
    <w:rsid w:val="004417CF"/>
    <w:pPr>
      <w:spacing w:before="120"/>
      <w:ind w:left="357"/>
    </w:pPr>
    <w:rPr>
      <w:rFonts w:ascii="Verdana" w:hAnsi="Verdana"/>
      <w:b/>
      <w:lang w:val="en-US"/>
    </w:rPr>
  </w:style>
  <w:style w:type="character" w:styleId="Hyperlink">
    <w:name w:val="Hyperlink"/>
    <w:basedOn w:val="DefaultParagraphFont"/>
    <w:rsid w:val="004417CF"/>
    <w:rPr>
      <w:color w:val="0000FF"/>
      <w:u w:val="single"/>
    </w:rPr>
  </w:style>
  <w:style w:type="character" w:styleId="FollowedHyperlink">
    <w:name w:val="FollowedHyperlink"/>
    <w:basedOn w:val="DefaultParagraphFont"/>
    <w:rsid w:val="004417CF"/>
    <w:rPr>
      <w:color w:val="800080"/>
      <w:u w:val="single"/>
    </w:rPr>
  </w:style>
  <w:style w:type="paragraph" w:styleId="Caption">
    <w:name w:val="caption"/>
    <w:basedOn w:val="Normal"/>
    <w:next w:val="Normal"/>
    <w:uiPriority w:val="35"/>
    <w:qFormat/>
    <w:rsid w:val="004417CF"/>
    <w:rPr>
      <w:b/>
      <w:bCs/>
    </w:rPr>
  </w:style>
  <w:style w:type="paragraph" w:styleId="Footer">
    <w:name w:val="footer"/>
    <w:basedOn w:val="Normal"/>
    <w:link w:val="FooterChar"/>
    <w:uiPriority w:val="99"/>
    <w:unhideWhenUsed/>
    <w:rsid w:val="004417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7CF"/>
    <w:rPr>
      <w:rFonts w:ascii="Calibri" w:eastAsia="Calibri" w:hAnsi="Calibri" w:cs="Times New Roman"/>
    </w:rPr>
  </w:style>
  <w:style w:type="paragraph" w:styleId="BalloonText">
    <w:name w:val="Balloon Text"/>
    <w:basedOn w:val="Normal"/>
    <w:link w:val="BalloonTextChar"/>
    <w:uiPriority w:val="99"/>
    <w:semiHidden/>
    <w:unhideWhenUsed/>
    <w:rsid w:val="00441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CF"/>
    <w:rPr>
      <w:rFonts w:ascii="Tahoma" w:eastAsia="Calibri" w:hAnsi="Tahoma" w:cs="Tahoma"/>
      <w:sz w:val="16"/>
      <w:szCs w:val="16"/>
    </w:rPr>
  </w:style>
  <w:style w:type="paragraph" w:styleId="ListParagraph">
    <w:name w:val="List Paragraph"/>
    <w:basedOn w:val="Normal"/>
    <w:uiPriority w:val="34"/>
    <w:qFormat/>
    <w:rsid w:val="004417CF"/>
    <w:pPr>
      <w:ind w:left="720"/>
      <w:contextualSpacing/>
    </w:pPr>
  </w:style>
  <w:style w:type="character" w:styleId="CommentReference">
    <w:name w:val="annotation reference"/>
    <w:uiPriority w:val="99"/>
    <w:semiHidden/>
    <w:unhideWhenUsed/>
    <w:rsid w:val="004417CF"/>
    <w:rPr>
      <w:sz w:val="16"/>
      <w:szCs w:val="16"/>
    </w:rPr>
  </w:style>
  <w:style w:type="paragraph" w:styleId="CommentText">
    <w:name w:val="annotation text"/>
    <w:basedOn w:val="Normal"/>
    <w:link w:val="CommentTextChar"/>
    <w:uiPriority w:val="99"/>
    <w:semiHidden/>
    <w:unhideWhenUsed/>
    <w:rsid w:val="004417CF"/>
    <w:pPr>
      <w:spacing w:line="240" w:lineRule="auto"/>
    </w:pPr>
    <w:rPr>
      <w:sz w:val="20"/>
      <w:szCs w:val="20"/>
    </w:rPr>
  </w:style>
  <w:style w:type="character" w:customStyle="1" w:styleId="CommentTextChar">
    <w:name w:val="Comment Text Char"/>
    <w:basedOn w:val="DefaultParagraphFont"/>
    <w:link w:val="CommentText"/>
    <w:uiPriority w:val="99"/>
    <w:semiHidden/>
    <w:rsid w:val="004417C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417CF"/>
    <w:rPr>
      <w:b/>
      <w:bCs/>
    </w:rPr>
  </w:style>
  <w:style w:type="character" w:customStyle="1" w:styleId="CommentSubjectChar">
    <w:name w:val="Comment Subject Char"/>
    <w:basedOn w:val="CommentTextChar"/>
    <w:link w:val="CommentSubject"/>
    <w:uiPriority w:val="99"/>
    <w:semiHidden/>
    <w:rsid w:val="004417CF"/>
    <w:rPr>
      <w:rFonts w:ascii="Calibri" w:eastAsia="Calibri" w:hAnsi="Calibri" w:cs="Times New Roman"/>
      <w:b/>
      <w:bCs/>
      <w:sz w:val="20"/>
      <w:szCs w:val="20"/>
    </w:rPr>
  </w:style>
  <w:style w:type="numbering" w:customStyle="1" w:styleId="NoList1">
    <w:name w:val="No List1"/>
    <w:next w:val="NoList"/>
    <w:uiPriority w:val="99"/>
    <w:semiHidden/>
    <w:unhideWhenUsed/>
    <w:rsid w:val="004417CF"/>
  </w:style>
  <w:style w:type="paragraph" w:styleId="Header">
    <w:name w:val="header"/>
    <w:basedOn w:val="Normal"/>
    <w:link w:val="HeaderChar"/>
    <w:uiPriority w:val="99"/>
    <w:unhideWhenUsed/>
    <w:rsid w:val="00441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7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84673">
      <w:bodyDiv w:val="1"/>
      <w:marLeft w:val="0"/>
      <w:marRight w:val="0"/>
      <w:marTop w:val="0"/>
      <w:marBottom w:val="0"/>
      <w:divBdr>
        <w:top w:val="none" w:sz="0" w:space="0" w:color="auto"/>
        <w:left w:val="none" w:sz="0" w:space="0" w:color="auto"/>
        <w:bottom w:val="none" w:sz="0" w:space="0" w:color="auto"/>
        <w:right w:val="none" w:sz="0" w:space="0" w:color="auto"/>
      </w:divBdr>
    </w:div>
    <w:div w:id="20706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Marija Markoska</cp:lastModifiedBy>
  <cp:revision>5</cp:revision>
  <cp:lastPrinted>2023-02-02T08:11:00Z</cp:lastPrinted>
  <dcterms:created xsi:type="dcterms:W3CDTF">2021-06-24T08:35:00Z</dcterms:created>
  <dcterms:modified xsi:type="dcterms:W3CDTF">2023-02-02T08:11:00Z</dcterms:modified>
</cp:coreProperties>
</file>