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6B87" w14:textId="77777777" w:rsidR="00C67AB1" w:rsidRPr="006B5D54" w:rsidRDefault="00C67AB1" w:rsidP="000C14A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eastAsia="Calibri" w:cstheme="minorHAnsi"/>
          <w:sz w:val="20"/>
          <w:szCs w:val="20"/>
          <w:lang w:val="en-US"/>
        </w:rPr>
      </w:pPr>
    </w:p>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567"/>
        <w:gridCol w:w="3726"/>
        <w:gridCol w:w="2693"/>
      </w:tblGrid>
      <w:tr w:rsidR="00EB0E1B" w:rsidRPr="006B5D54" w14:paraId="0A3F4518" w14:textId="77777777" w:rsidTr="003C06B2">
        <w:tc>
          <w:tcPr>
            <w:tcW w:w="2551" w:type="dxa"/>
          </w:tcPr>
          <w:p w14:paraId="4A379012"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noProof/>
                <w:sz w:val="20"/>
                <w:szCs w:val="20"/>
                <w:lang w:eastAsia="mk-MK"/>
              </w:rPr>
            </w:pPr>
            <w:r w:rsidRPr="006B5D54">
              <w:rPr>
                <w:rFonts w:eastAsia="Times New Roman" w:cstheme="minorHAnsi"/>
                <w:noProof/>
                <w:sz w:val="20"/>
                <w:szCs w:val="20"/>
                <w:lang w:eastAsia="mk-MK"/>
              </w:rPr>
              <w:drawing>
                <wp:inline distT="0" distB="0" distL="0" distR="0" wp14:anchorId="2C9F4EA3" wp14:editId="2F9DF42E">
                  <wp:extent cx="928048" cy="832485"/>
                  <wp:effectExtent l="0" t="0" r="0" b="5715"/>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251" cy="842534"/>
                          </a:xfrm>
                          <a:prstGeom prst="rect">
                            <a:avLst/>
                          </a:prstGeom>
                          <a:noFill/>
                        </pic:spPr>
                      </pic:pic>
                    </a:graphicData>
                  </a:graphic>
                </wp:inline>
              </w:drawing>
            </w:r>
          </w:p>
          <w:p w14:paraId="509EE79E"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p>
        </w:tc>
        <w:tc>
          <w:tcPr>
            <w:tcW w:w="6986" w:type="dxa"/>
            <w:gridSpan w:val="3"/>
          </w:tcPr>
          <w:p w14:paraId="7B287382"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59E43DA2"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1392521D"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r w:rsidRPr="006B5D54">
              <w:rPr>
                <w:rFonts w:eastAsia="Times New Roman" w:cstheme="minorHAnsi"/>
                <w:b/>
                <w:sz w:val="20"/>
                <w:szCs w:val="20"/>
                <w:lang w:eastAsia="en-GB"/>
              </w:rPr>
              <w:t>СЛУЖБЕН ГЛАСНИК</w:t>
            </w:r>
          </w:p>
          <w:p w14:paraId="6F64D4A9"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6B5D54">
              <w:rPr>
                <w:rFonts w:eastAsia="Times New Roman" w:cstheme="minorHAnsi"/>
                <w:b/>
                <w:sz w:val="20"/>
                <w:szCs w:val="20"/>
                <w:lang w:eastAsia="en-GB"/>
              </w:rPr>
              <w:t>НА ОПШТИНА ПРИЛЕП</w:t>
            </w:r>
          </w:p>
        </w:tc>
      </w:tr>
      <w:tr w:rsidR="00EB0E1B" w:rsidRPr="006B5D54" w14:paraId="40119313" w14:textId="77777777" w:rsidTr="003C06B2">
        <w:tc>
          <w:tcPr>
            <w:tcW w:w="3118" w:type="dxa"/>
            <w:gridSpan w:val="2"/>
            <w:vAlign w:val="center"/>
          </w:tcPr>
          <w:p w14:paraId="384A5A33"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6B5D54">
              <w:rPr>
                <w:rFonts w:eastAsia="Times New Roman" w:cstheme="minorHAnsi"/>
                <w:sz w:val="20"/>
                <w:szCs w:val="20"/>
                <w:lang w:eastAsia="en-GB"/>
              </w:rPr>
              <w:t>Службен гласник на Општина Прилеп – Излегува по потреба</w:t>
            </w:r>
          </w:p>
        </w:tc>
        <w:tc>
          <w:tcPr>
            <w:tcW w:w="3726" w:type="dxa"/>
            <w:vAlign w:val="center"/>
          </w:tcPr>
          <w:p w14:paraId="17731E03" w14:textId="551E0330" w:rsidR="00EB0E1B" w:rsidRPr="006B5D54" w:rsidRDefault="00C74EB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6B5D54">
              <w:rPr>
                <w:rFonts w:eastAsia="Times New Roman" w:cstheme="minorHAnsi"/>
                <w:sz w:val="20"/>
                <w:szCs w:val="20"/>
                <w:lang w:val="en-US" w:eastAsia="en-GB"/>
              </w:rPr>
              <w:t>13.02.2024</w:t>
            </w:r>
          </w:p>
          <w:p w14:paraId="2CB99578" w14:textId="2461541F"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val="en-US" w:eastAsia="en-GB"/>
              </w:rPr>
            </w:pPr>
            <w:r w:rsidRPr="006B5D54">
              <w:rPr>
                <w:rFonts w:eastAsia="Times New Roman" w:cstheme="minorHAnsi"/>
                <w:sz w:val="20"/>
                <w:szCs w:val="20"/>
                <w:lang w:eastAsia="en-GB"/>
              </w:rPr>
              <w:t>Службен гласник број</w:t>
            </w:r>
            <w:r w:rsidR="009F4AA9" w:rsidRPr="006B5D54">
              <w:rPr>
                <w:rFonts w:eastAsia="Times New Roman" w:cstheme="minorHAnsi"/>
                <w:sz w:val="20"/>
                <w:szCs w:val="20"/>
                <w:lang w:eastAsia="en-GB"/>
              </w:rPr>
              <w:t xml:space="preserve"> </w:t>
            </w:r>
            <w:r w:rsidR="00C74EBB" w:rsidRPr="006B5D54">
              <w:rPr>
                <w:rFonts w:eastAsia="Times New Roman" w:cstheme="minorHAnsi"/>
                <w:sz w:val="20"/>
                <w:szCs w:val="20"/>
                <w:lang w:eastAsia="en-GB"/>
              </w:rPr>
              <w:t>3</w:t>
            </w:r>
          </w:p>
          <w:p w14:paraId="66A7DBC2"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6B5D54">
              <w:rPr>
                <w:rFonts w:eastAsia="Times New Roman" w:cstheme="minorHAnsi"/>
                <w:sz w:val="20"/>
                <w:szCs w:val="20"/>
                <w:lang w:eastAsia="en-GB"/>
              </w:rPr>
              <w:t>Овој примерок чини 50 ден.</w:t>
            </w:r>
          </w:p>
          <w:p w14:paraId="50A68009"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6B5D54">
              <w:rPr>
                <w:rFonts w:eastAsia="Times New Roman" w:cstheme="minorHAnsi"/>
                <w:sz w:val="20"/>
                <w:szCs w:val="20"/>
                <w:lang w:eastAsia="en-GB"/>
              </w:rPr>
              <w:t>Годишна претплата 2.000 ден.</w:t>
            </w:r>
          </w:p>
        </w:tc>
        <w:tc>
          <w:tcPr>
            <w:tcW w:w="2693" w:type="dxa"/>
            <w:vAlign w:val="center"/>
          </w:tcPr>
          <w:p w14:paraId="1E8ABBF4" w14:textId="77777777" w:rsidR="00EB0E1B" w:rsidRPr="006B5D54" w:rsidRDefault="00EB0E1B" w:rsidP="003C06B2">
            <w:pPr>
              <w:overflowPunct w:val="0"/>
              <w:autoSpaceDE w:val="0"/>
              <w:autoSpaceDN w:val="0"/>
              <w:adjustRightInd w:val="0"/>
              <w:spacing w:after="0" w:line="240" w:lineRule="auto"/>
              <w:ind w:right="-46"/>
              <w:rPr>
                <w:rFonts w:eastAsia="Times New Roman" w:cstheme="minorHAnsi"/>
                <w:sz w:val="20"/>
                <w:szCs w:val="20"/>
                <w:lang w:eastAsia="en-GB"/>
              </w:rPr>
            </w:pPr>
            <w:r w:rsidRPr="006B5D54">
              <w:rPr>
                <w:rFonts w:eastAsia="Times New Roman" w:cstheme="minorHAnsi"/>
                <w:sz w:val="20"/>
                <w:szCs w:val="20"/>
                <w:lang w:eastAsia="en-GB"/>
              </w:rPr>
              <w:t>Жиро с-ка при Комерцијална банка – Филијала Прилеп</w:t>
            </w:r>
          </w:p>
          <w:p w14:paraId="4B593B95"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6B5D54">
              <w:rPr>
                <w:rFonts w:eastAsia="Times New Roman" w:cstheme="minorHAnsi"/>
                <w:sz w:val="20"/>
                <w:szCs w:val="20"/>
                <w:lang w:eastAsia="en-GB"/>
              </w:rPr>
              <w:t>300020000208779</w:t>
            </w:r>
          </w:p>
          <w:p w14:paraId="394FA8F5"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6B5D54">
              <w:rPr>
                <w:rFonts w:eastAsia="Times New Roman" w:cstheme="minorHAnsi"/>
                <w:sz w:val="20"/>
                <w:szCs w:val="20"/>
                <w:lang w:eastAsia="en-GB"/>
              </w:rPr>
              <w:t>ЕДБ 4021996117695</w:t>
            </w:r>
          </w:p>
        </w:tc>
      </w:tr>
      <w:tr w:rsidR="00EB0E1B" w:rsidRPr="006B5D54" w14:paraId="4BD037A1" w14:textId="77777777" w:rsidTr="003C06B2">
        <w:trPr>
          <w:trHeight w:val="417"/>
        </w:trPr>
        <w:tc>
          <w:tcPr>
            <w:tcW w:w="9537" w:type="dxa"/>
            <w:gridSpan w:val="4"/>
          </w:tcPr>
          <w:p w14:paraId="7D441218" w14:textId="5426D7DB"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6B5D54">
              <w:rPr>
                <w:rFonts w:eastAsia="Times New Roman" w:cstheme="minorHAnsi"/>
                <w:b/>
                <w:i/>
                <w:sz w:val="20"/>
                <w:szCs w:val="20"/>
                <w:lang w:eastAsia="en-GB"/>
              </w:rPr>
              <w:t>Адреса: „Прилепски бранители “ бр.1, тел.</w:t>
            </w:r>
            <w:r w:rsidR="00797C93" w:rsidRPr="006B5D54">
              <w:rPr>
                <w:rFonts w:eastAsia="Times New Roman" w:cstheme="minorHAnsi"/>
                <w:b/>
                <w:i/>
                <w:sz w:val="20"/>
                <w:szCs w:val="20"/>
                <w:lang w:eastAsia="en-GB"/>
              </w:rPr>
              <w:t>048 401-700</w:t>
            </w:r>
            <w:r w:rsidRPr="006B5D54">
              <w:rPr>
                <w:rFonts w:eastAsia="Times New Roman" w:cstheme="minorHAnsi"/>
                <w:b/>
                <w:i/>
                <w:sz w:val="20"/>
                <w:szCs w:val="20"/>
                <w:lang w:eastAsia="en-GB"/>
              </w:rPr>
              <w:t xml:space="preserve">, </w:t>
            </w:r>
            <w:hyperlink r:id="rId9" w:history="1">
              <w:r w:rsidRPr="006B5D54">
                <w:rPr>
                  <w:rFonts w:eastAsia="Times New Roman" w:cstheme="minorHAnsi"/>
                  <w:b/>
                  <w:i/>
                  <w:color w:val="0000FF"/>
                  <w:sz w:val="20"/>
                  <w:szCs w:val="20"/>
                  <w:u w:val="single"/>
                  <w:lang w:eastAsia="en-GB"/>
                </w:rPr>
                <w:t>www.prilep.gov.mk</w:t>
              </w:r>
            </w:hyperlink>
            <w:r w:rsidRPr="006B5D54">
              <w:rPr>
                <w:rFonts w:eastAsia="Times New Roman" w:cstheme="minorHAnsi"/>
                <w:b/>
                <w:i/>
                <w:sz w:val="20"/>
                <w:szCs w:val="20"/>
                <w:lang w:eastAsia="en-GB"/>
              </w:rPr>
              <w:t>,</w:t>
            </w:r>
          </w:p>
          <w:p w14:paraId="37772CE3"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6B5D54">
              <w:rPr>
                <w:rFonts w:eastAsia="Times New Roman" w:cstheme="minorHAnsi"/>
                <w:b/>
                <w:i/>
                <w:sz w:val="20"/>
                <w:szCs w:val="20"/>
                <w:lang w:eastAsia="en-GB"/>
              </w:rPr>
              <w:t xml:space="preserve"> емаил:</w:t>
            </w:r>
            <w:r w:rsidR="0087705C" w:rsidRPr="006B5D54">
              <w:rPr>
                <w:sz w:val="20"/>
                <w:szCs w:val="20"/>
              </w:rPr>
              <w:fldChar w:fldCharType="begin"/>
            </w:r>
            <w:r w:rsidR="0087705C" w:rsidRPr="006B5D54">
              <w:rPr>
                <w:sz w:val="20"/>
                <w:szCs w:val="20"/>
              </w:rPr>
              <w:instrText>HYPERLINK "mailto:prilep@prilep.gov.mk"</w:instrText>
            </w:r>
            <w:r w:rsidR="0087705C" w:rsidRPr="006B5D54">
              <w:rPr>
                <w:sz w:val="20"/>
                <w:szCs w:val="20"/>
              </w:rPr>
            </w:r>
            <w:r w:rsidR="0087705C" w:rsidRPr="006B5D54">
              <w:rPr>
                <w:sz w:val="20"/>
                <w:szCs w:val="20"/>
              </w:rPr>
              <w:fldChar w:fldCharType="separate"/>
            </w:r>
            <w:r w:rsidRPr="006B5D54">
              <w:rPr>
                <w:rFonts w:eastAsia="Times New Roman" w:cstheme="minorHAnsi"/>
                <w:b/>
                <w:i/>
                <w:color w:val="0000FF"/>
                <w:sz w:val="20"/>
                <w:szCs w:val="20"/>
                <w:u w:val="single"/>
                <w:lang w:val="en-US" w:eastAsia="en-GB"/>
              </w:rPr>
              <w:t>prilep@prilep.gov.mk</w:t>
            </w:r>
            <w:r w:rsidR="0087705C" w:rsidRPr="006B5D54">
              <w:rPr>
                <w:rFonts w:eastAsia="Times New Roman" w:cstheme="minorHAnsi"/>
                <w:b/>
                <w:i/>
                <w:color w:val="0000FF"/>
                <w:sz w:val="20"/>
                <w:szCs w:val="20"/>
                <w:u w:val="single"/>
                <w:lang w:val="en-US" w:eastAsia="en-GB"/>
              </w:rPr>
              <w:fldChar w:fldCharType="end"/>
            </w:r>
          </w:p>
          <w:p w14:paraId="7201D834" w14:textId="77777777" w:rsidR="00EB0E1B" w:rsidRPr="006B5D54"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p>
        </w:tc>
      </w:tr>
    </w:tbl>
    <w:p w14:paraId="3B923393" w14:textId="77777777" w:rsidR="009F4AA9" w:rsidRPr="006B5D54" w:rsidRDefault="009F4AA9" w:rsidP="0041040B">
      <w:pPr>
        <w:tabs>
          <w:tab w:val="left" w:pos="0"/>
        </w:tabs>
        <w:spacing w:after="0" w:line="240" w:lineRule="auto"/>
        <w:ind w:right="-46"/>
        <w:jc w:val="both"/>
        <w:rPr>
          <w:rFonts w:cstheme="minorHAnsi"/>
          <w:sz w:val="20"/>
          <w:szCs w:val="20"/>
        </w:rPr>
      </w:pPr>
    </w:p>
    <w:p w14:paraId="5E67EA4E" w14:textId="77777777" w:rsidR="0041040B" w:rsidRPr="006B5D54" w:rsidRDefault="0041040B" w:rsidP="0041040B">
      <w:pPr>
        <w:rPr>
          <w:rFonts w:cstheme="minorHAnsi"/>
          <w:sz w:val="20"/>
          <w:szCs w:val="20"/>
        </w:rPr>
      </w:pPr>
    </w:p>
    <w:p w14:paraId="2EFD530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767F25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79C9AF0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494D7AA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3C687A3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ПРОГРАМА ЗА УРЕДУВАЊЕ НА ГРАДЕЖНО ЗЕМЈИШТЕ ЗА 2024 ГОДИНА</w:t>
      </w:r>
    </w:p>
    <w:p w14:paraId="53386CB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36AF1F0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7746A0D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Програмата за уредување на градежно земјиште за 2024 година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37D1FDC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0D533F7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7854A77C" w14:textId="77777777" w:rsidTr="00FA0A44">
        <w:trPr>
          <w:jc w:val="center"/>
        </w:trPr>
        <w:tc>
          <w:tcPr>
            <w:tcW w:w="3080" w:type="dxa"/>
          </w:tcPr>
          <w:p w14:paraId="4DB7793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/1</w:t>
            </w:r>
          </w:p>
        </w:tc>
        <w:tc>
          <w:tcPr>
            <w:tcW w:w="3081" w:type="dxa"/>
          </w:tcPr>
          <w:p w14:paraId="12B25F3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5FFC97B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07E492A9" w14:textId="77777777" w:rsidTr="00FA0A44">
        <w:trPr>
          <w:jc w:val="center"/>
        </w:trPr>
        <w:tc>
          <w:tcPr>
            <w:tcW w:w="3080" w:type="dxa"/>
          </w:tcPr>
          <w:p w14:paraId="62AA2ABE"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3536AE0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0DBF8882"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352855E0" w14:textId="77777777" w:rsidTr="00FA0A44">
        <w:trPr>
          <w:jc w:val="center"/>
        </w:trPr>
        <w:tc>
          <w:tcPr>
            <w:tcW w:w="3080" w:type="dxa"/>
          </w:tcPr>
          <w:p w14:paraId="66DB100B"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7D036E1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07A3E22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67734C7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4D484B4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697C3CB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6C21762A" w14:textId="77777777" w:rsidR="00C74EBB" w:rsidRPr="006B5D54" w:rsidRDefault="00C74EBB" w:rsidP="00C74EBB">
      <w:pPr>
        <w:pStyle w:val="BodyText"/>
        <w:jc w:val="center"/>
        <w:rPr>
          <w:rFonts w:ascii="Calibri" w:hAnsi="Calibri" w:cs="Calibri"/>
          <w:b/>
          <w:bCs/>
          <w:sz w:val="20"/>
          <w:szCs w:val="20"/>
          <w:lang w:val="en-US"/>
        </w:rPr>
      </w:pPr>
    </w:p>
    <w:p w14:paraId="5ABF22CA" w14:textId="77777777" w:rsidR="00C74EBB" w:rsidRPr="006B5D54" w:rsidRDefault="00C74EBB" w:rsidP="00C74EBB">
      <w:pPr>
        <w:pStyle w:val="BodyText"/>
        <w:spacing w:before="178" w:line="290" w:lineRule="auto"/>
        <w:ind w:right="26" w:firstLine="720"/>
        <w:rPr>
          <w:rFonts w:ascii="Calibri" w:hAnsi="Calibri" w:cs="Calibri"/>
          <w:sz w:val="20"/>
          <w:szCs w:val="20"/>
          <w:lang w:val="en-US"/>
        </w:rPr>
      </w:pPr>
      <w:r w:rsidRPr="006B5D54">
        <w:rPr>
          <w:rFonts w:ascii="Calibri" w:hAnsi="Calibri" w:cs="Calibri"/>
          <w:sz w:val="20"/>
          <w:szCs w:val="20"/>
        </w:rPr>
        <w:t>Врз основа нa член 95 од Законот за градежно земјиште (Сл.весник бр.</w:t>
      </w:r>
      <w:r w:rsidRPr="006B5D54">
        <w:rPr>
          <w:sz w:val="20"/>
          <w:szCs w:val="20"/>
        </w:rPr>
        <w:t xml:space="preserve"> </w:t>
      </w:r>
      <w:r w:rsidRPr="006B5D54">
        <w:rPr>
          <w:rFonts w:ascii="Calibri" w:hAnsi="Calibri" w:cs="Calibri"/>
          <w:sz w:val="20"/>
          <w:szCs w:val="20"/>
        </w:rPr>
        <w:fldChar w:fldCharType="begin"/>
      </w:r>
      <w:r w:rsidRPr="006B5D54">
        <w:rPr>
          <w:rFonts w:ascii="Calibri" w:hAnsi="Calibri" w:cs="Calibri"/>
          <w:sz w:val="20"/>
          <w:szCs w:val="20"/>
        </w:rPr>
        <w:instrText>HYPERLINK "javascript:WebForm_DoPostBackWithOptions(new%20WebForm_PostBackOptions(%22ctl00$MainContent$ucConsolidationDetails1$document%22,%20%22%22,%20false,%20%22%22,%20%22GetPdfFileFromConsolidation.aspx?id=c6137542-0c3d-494d-a8d4-ffb55434c414&amp;language=1&amp;type=2&amp;consolidationId=9a9bc6a6-d0f5-46fa-ab0f-089151f75f1d%22,%20false,%20true))"</w:instrText>
      </w:r>
      <w:r w:rsidRPr="006B5D54">
        <w:rPr>
          <w:rFonts w:ascii="Calibri" w:hAnsi="Calibri" w:cs="Calibri"/>
          <w:sz w:val="20"/>
          <w:szCs w:val="20"/>
        </w:rPr>
      </w:r>
      <w:r w:rsidRPr="006B5D54">
        <w:rPr>
          <w:rFonts w:ascii="Calibri" w:hAnsi="Calibri" w:cs="Calibri"/>
          <w:sz w:val="20"/>
          <w:szCs w:val="20"/>
        </w:rPr>
        <w:fldChar w:fldCharType="separate"/>
      </w:r>
      <w:r w:rsidRPr="006B5D54">
        <w:rPr>
          <w:rStyle w:val="Hyperlink"/>
          <w:rFonts w:ascii="Calibri" w:hAnsi="Calibri" w:cs="Calibri"/>
          <w:color w:val="auto"/>
          <w:sz w:val="20"/>
          <w:szCs w:val="20"/>
          <w:u w:val="none"/>
          <w:shd w:val="clear" w:color="auto" w:fill="FFFFFF"/>
        </w:rPr>
        <w:t>15/2015; 98/2015; 193/2015; 226/2015; 31/2016; 142/2016; 190/2016; 275/2019; 90/2020; 101/2021; 153/2023)</w:t>
      </w:r>
      <w:r w:rsidRPr="006B5D54">
        <w:rPr>
          <w:rFonts w:ascii="Calibri" w:hAnsi="Calibri" w:cs="Calibri"/>
          <w:sz w:val="20"/>
          <w:szCs w:val="20"/>
        </w:rPr>
        <w:fldChar w:fldCharType="end"/>
      </w:r>
      <w:r w:rsidRPr="006B5D54">
        <w:rPr>
          <w:rFonts w:ascii="Calibri" w:hAnsi="Calibri" w:cs="Calibri"/>
          <w:sz w:val="20"/>
          <w:szCs w:val="20"/>
        </w:rPr>
        <w:t>, а во врска со член 36 став 1 точка 15 од Законот за локалната самоуправа („Сл.весник на РМ“ бр.5/02), Советот на општина Прилеп на седницата одржана на ден 13.02.2024 година, ја донесе следната:</w:t>
      </w:r>
    </w:p>
    <w:p w14:paraId="71A69132" w14:textId="199B4C6E" w:rsidR="00C74EBB" w:rsidRPr="006B5D54" w:rsidRDefault="006B5D54" w:rsidP="006B5D54">
      <w:pPr>
        <w:pStyle w:val="Heading1"/>
        <w:spacing w:before="0" w:line="240" w:lineRule="auto"/>
        <w:ind w:left="1808"/>
        <w:rPr>
          <w:rFonts w:ascii="Calibri" w:hAnsi="Calibri" w:cs="Calibri"/>
          <w:color w:val="000000"/>
          <w:sz w:val="20"/>
          <w:szCs w:val="20"/>
        </w:rPr>
      </w:pPr>
      <w:r>
        <w:rPr>
          <w:rFonts w:ascii="Calibri" w:hAnsi="Calibri" w:cs="Calibri"/>
          <w:color w:val="000000"/>
          <w:sz w:val="20"/>
          <w:szCs w:val="20"/>
          <w:lang w:val="en-US"/>
        </w:rPr>
        <w:t xml:space="preserve">                                                    </w:t>
      </w:r>
      <w:r w:rsidR="00C74EBB" w:rsidRPr="006B5D54">
        <w:rPr>
          <w:rFonts w:ascii="Calibri" w:hAnsi="Calibri" w:cs="Calibri"/>
          <w:color w:val="000000"/>
          <w:sz w:val="20"/>
          <w:szCs w:val="20"/>
        </w:rPr>
        <w:t>П Р</w:t>
      </w:r>
      <w:r w:rsidR="00C74EBB" w:rsidRPr="006B5D54">
        <w:rPr>
          <w:rFonts w:ascii="Calibri" w:hAnsi="Calibri" w:cs="Calibri"/>
          <w:color w:val="000000"/>
          <w:spacing w:val="1"/>
          <w:sz w:val="20"/>
          <w:szCs w:val="20"/>
        </w:rPr>
        <w:t xml:space="preserve"> </w:t>
      </w:r>
      <w:r w:rsidR="00C74EBB" w:rsidRPr="006B5D54">
        <w:rPr>
          <w:rFonts w:ascii="Calibri" w:hAnsi="Calibri" w:cs="Calibri"/>
          <w:color w:val="000000"/>
          <w:sz w:val="20"/>
          <w:szCs w:val="20"/>
        </w:rPr>
        <w:t>О</w:t>
      </w:r>
      <w:r w:rsidR="00C74EBB" w:rsidRPr="006B5D54">
        <w:rPr>
          <w:rFonts w:ascii="Calibri" w:hAnsi="Calibri" w:cs="Calibri"/>
          <w:color w:val="000000"/>
          <w:spacing w:val="-2"/>
          <w:sz w:val="20"/>
          <w:szCs w:val="20"/>
        </w:rPr>
        <w:t xml:space="preserve"> </w:t>
      </w:r>
      <w:r w:rsidR="00C74EBB" w:rsidRPr="006B5D54">
        <w:rPr>
          <w:rFonts w:ascii="Calibri" w:hAnsi="Calibri" w:cs="Calibri"/>
          <w:color w:val="000000"/>
          <w:sz w:val="20"/>
          <w:szCs w:val="20"/>
        </w:rPr>
        <w:t>Г</w:t>
      </w:r>
      <w:r w:rsidR="00C74EBB" w:rsidRPr="006B5D54">
        <w:rPr>
          <w:rFonts w:ascii="Calibri" w:hAnsi="Calibri" w:cs="Calibri"/>
          <w:color w:val="000000"/>
          <w:spacing w:val="1"/>
          <w:sz w:val="20"/>
          <w:szCs w:val="20"/>
        </w:rPr>
        <w:t xml:space="preserve"> </w:t>
      </w:r>
      <w:r w:rsidR="00C74EBB" w:rsidRPr="006B5D54">
        <w:rPr>
          <w:rFonts w:ascii="Calibri" w:hAnsi="Calibri" w:cs="Calibri"/>
          <w:color w:val="000000"/>
          <w:sz w:val="20"/>
          <w:szCs w:val="20"/>
        </w:rPr>
        <w:t>Р</w:t>
      </w:r>
      <w:r w:rsidR="00C74EBB" w:rsidRPr="006B5D54">
        <w:rPr>
          <w:rFonts w:ascii="Calibri" w:hAnsi="Calibri" w:cs="Calibri"/>
          <w:color w:val="000000"/>
          <w:spacing w:val="4"/>
          <w:sz w:val="20"/>
          <w:szCs w:val="20"/>
        </w:rPr>
        <w:t xml:space="preserve"> </w:t>
      </w:r>
      <w:r w:rsidR="00C74EBB" w:rsidRPr="006B5D54">
        <w:rPr>
          <w:rFonts w:ascii="Calibri" w:hAnsi="Calibri" w:cs="Calibri"/>
          <w:color w:val="000000"/>
          <w:sz w:val="20"/>
          <w:szCs w:val="20"/>
        </w:rPr>
        <w:t>А</w:t>
      </w:r>
      <w:r w:rsidR="00C74EBB" w:rsidRPr="006B5D54">
        <w:rPr>
          <w:rFonts w:ascii="Calibri" w:hAnsi="Calibri" w:cs="Calibri"/>
          <w:color w:val="000000"/>
          <w:spacing w:val="-8"/>
          <w:sz w:val="20"/>
          <w:szCs w:val="20"/>
        </w:rPr>
        <w:t xml:space="preserve"> </w:t>
      </w:r>
      <w:r w:rsidR="00C74EBB" w:rsidRPr="006B5D54">
        <w:rPr>
          <w:rFonts w:ascii="Calibri" w:hAnsi="Calibri" w:cs="Calibri"/>
          <w:color w:val="000000"/>
          <w:sz w:val="20"/>
          <w:szCs w:val="20"/>
        </w:rPr>
        <w:t>М</w:t>
      </w:r>
      <w:r w:rsidR="00C74EBB" w:rsidRPr="006B5D54">
        <w:rPr>
          <w:rFonts w:ascii="Calibri" w:hAnsi="Calibri" w:cs="Calibri"/>
          <w:color w:val="000000"/>
          <w:spacing w:val="4"/>
          <w:sz w:val="20"/>
          <w:szCs w:val="20"/>
        </w:rPr>
        <w:t xml:space="preserve"> </w:t>
      </w:r>
      <w:r w:rsidR="00C74EBB" w:rsidRPr="006B5D54">
        <w:rPr>
          <w:rFonts w:ascii="Calibri" w:hAnsi="Calibri" w:cs="Calibri"/>
          <w:color w:val="000000"/>
          <w:sz w:val="20"/>
          <w:szCs w:val="20"/>
        </w:rPr>
        <w:t>А</w:t>
      </w:r>
    </w:p>
    <w:p w14:paraId="5F942CCA" w14:textId="1D8127DA" w:rsidR="00C74EBB" w:rsidRPr="006B5D54" w:rsidRDefault="006B5D54" w:rsidP="006B5D54">
      <w:pPr>
        <w:spacing w:after="0" w:line="240" w:lineRule="auto"/>
        <w:ind w:left="1811" w:right="1652"/>
        <w:jc w:val="center"/>
        <w:rPr>
          <w:rFonts w:ascii="Calibri" w:hAnsi="Calibri" w:cs="Calibri"/>
          <w:b/>
          <w:color w:val="000000"/>
          <w:sz w:val="20"/>
          <w:szCs w:val="20"/>
        </w:rPr>
      </w:pPr>
      <w:r>
        <w:rPr>
          <w:rFonts w:ascii="Calibri" w:hAnsi="Calibri" w:cs="Calibri"/>
          <w:b/>
          <w:sz w:val="20"/>
          <w:szCs w:val="20"/>
          <w:lang w:val="en-US"/>
        </w:rPr>
        <w:t>z</w:t>
      </w:r>
      <w:r w:rsidR="00C74EBB" w:rsidRPr="006B5D54">
        <w:rPr>
          <w:rFonts w:ascii="Calibri" w:hAnsi="Calibri" w:cs="Calibri"/>
          <w:b/>
          <w:sz w:val="20"/>
          <w:szCs w:val="20"/>
        </w:rPr>
        <w:t>а уредување</w:t>
      </w:r>
      <w:r w:rsidR="00C74EBB" w:rsidRPr="006B5D54">
        <w:rPr>
          <w:rFonts w:ascii="Calibri" w:hAnsi="Calibri" w:cs="Calibri"/>
          <w:b/>
          <w:spacing w:val="-2"/>
          <w:sz w:val="20"/>
          <w:szCs w:val="20"/>
        </w:rPr>
        <w:t xml:space="preserve"> </w:t>
      </w:r>
      <w:r w:rsidR="00C74EBB" w:rsidRPr="006B5D54">
        <w:rPr>
          <w:rFonts w:ascii="Calibri" w:hAnsi="Calibri" w:cs="Calibri"/>
          <w:b/>
          <w:sz w:val="20"/>
          <w:szCs w:val="20"/>
        </w:rPr>
        <w:t>на</w:t>
      </w:r>
      <w:r w:rsidR="00C74EBB" w:rsidRPr="006B5D54">
        <w:rPr>
          <w:rFonts w:ascii="Calibri" w:hAnsi="Calibri" w:cs="Calibri"/>
          <w:b/>
          <w:spacing w:val="-1"/>
          <w:sz w:val="20"/>
          <w:szCs w:val="20"/>
        </w:rPr>
        <w:t xml:space="preserve"> </w:t>
      </w:r>
      <w:r w:rsidR="00C74EBB" w:rsidRPr="006B5D54">
        <w:rPr>
          <w:rFonts w:ascii="Calibri" w:hAnsi="Calibri" w:cs="Calibri"/>
          <w:b/>
          <w:sz w:val="20"/>
          <w:szCs w:val="20"/>
        </w:rPr>
        <w:t>градежно</w:t>
      </w:r>
      <w:r w:rsidR="00C74EBB" w:rsidRPr="006B5D54">
        <w:rPr>
          <w:rFonts w:ascii="Calibri" w:hAnsi="Calibri" w:cs="Calibri"/>
          <w:b/>
          <w:spacing w:val="-3"/>
          <w:sz w:val="20"/>
          <w:szCs w:val="20"/>
        </w:rPr>
        <w:t xml:space="preserve"> </w:t>
      </w:r>
      <w:r w:rsidR="00C74EBB" w:rsidRPr="006B5D54">
        <w:rPr>
          <w:rFonts w:ascii="Calibri" w:hAnsi="Calibri" w:cs="Calibri"/>
          <w:b/>
          <w:sz w:val="20"/>
          <w:szCs w:val="20"/>
        </w:rPr>
        <w:t>земјиште</w:t>
      </w:r>
      <w:r w:rsidR="00C74EBB" w:rsidRPr="006B5D54">
        <w:rPr>
          <w:rFonts w:ascii="Calibri" w:hAnsi="Calibri" w:cs="Calibri"/>
          <w:b/>
          <w:spacing w:val="-1"/>
          <w:sz w:val="20"/>
          <w:szCs w:val="20"/>
        </w:rPr>
        <w:t xml:space="preserve"> </w:t>
      </w:r>
      <w:r w:rsidR="00C74EBB" w:rsidRPr="006B5D54">
        <w:rPr>
          <w:rFonts w:ascii="Calibri" w:hAnsi="Calibri" w:cs="Calibri"/>
          <w:b/>
          <w:color w:val="000000"/>
          <w:sz w:val="20"/>
          <w:szCs w:val="20"/>
        </w:rPr>
        <w:t>во</w:t>
      </w:r>
      <w:r>
        <w:rPr>
          <w:rFonts w:ascii="Calibri" w:hAnsi="Calibri" w:cs="Calibri"/>
          <w:b/>
          <w:color w:val="000000"/>
          <w:sz w:val="20"/>
          <w:szCs w:val="20"/>
          <w:lang w:val="en-US"/>
        </w:rPr>
        <w:t xml:space="preserve"> </w:t>
      </w:r>
      <w:r w:rsidR="00C74EBB" w:rsidRPr="006B5D54">
        <w:rPr>
          <w:rFonts w:ascii="Calibri" w:hAnsi="Calibri" w:cs="Calibri"/>
          <w:b/>
          <w:color w:val="000000"/>
          <w:sz w:val="20"/>
          <w:szCs w:val="20"/>
        </w:rPr>
        <w:t>2024 година</w:t>
      </w:r>
    </w:p>
    <w:p w14:paraId="52872257" w14:textId="77777777" w:rsidR="00C74EBB" w:rsidRPr="006B5D54" w:rsidRDefault="00C74EBB" w:rsidP="00C74EBB">
      <w:pPr>
        <w:pStyle w:val="BodyText"/>
        <w:rPr>
          <w:rFonts w:ascii="Calibri" w:hAnsi="Calibri" w:cs="Calibri"/>
          <w:b/>
          <w:sz w:val="20"/>
          <w:szCs w:val="20"/>
        </w:rPr>
      </w:pPr>
    </w:p>
    <w:p w14:paraId="253D3F18" w14:textId="77777777" w:rsidR="00C74EBB" w:rsidRPr="006B5D54" w:rsidRDefault="00C74EBB" w:rsidP="00C74EBB">
      <w:pPr>
        <w:pStyle w:val="BodyText"/>
        <w:spacing w:before="7"/>
        <w:rPr>
          <w:rFonts w:ascii="Calibri" w:hAnsi="Calibri" w:cs="Calibri"/>
          <w:b/>
          <w:sz w:val="20"/>
          <w:szCs w:val="20"/>
        </w:rPr>
      </w:pPr>
      <w:r w:rsidRPr="006B5D54">
        <w:rPr>
          <w:rFonts w:ascii="Calibri" w:hAnsi="Calibri" w:cs="Calibri"/>
          <w:b/>
          <w:sz w:val="20"/>
          <w:szCs w:val="20"/>
        </w:rPr>
        <w:t>Програмата ги предвидува сите потребни активности и средства во процесот на:</w:t>
      </w:r>
    </w:p>
    <w:p w14:paraId="39AA4D3E" w14:textId="77777777" w:rsidR="00C74EBB" w:rsidRPr="006B5D54" w:rsidRDefault="00C74EBB" w:rsidP="00432C5F">
      <w:pPr>
        <w:pStyle w:val="BodyText"/>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after="0" w:line="240" w:lineRule="auto"/>
        <w:jc w:val="both"/>
        <w:rPr>
          <w:rFonts w:ascii="Calibri" w:hAnsi="Calibri" w:cs="Calibri"/>
          <w:sz w:val="20"/>
          <w:szCs w:val="20"/>
        </w:rPr>
      </w:pPr>
      <w:r w:rsidRPr="006B5D54">
        <w:rPr>
          <w:rFonts w:ascii="Calibri" w:hAnsi="Calibri" w:cs="Calibri"/>
          <w:sz w:val="20"/>
          <w:szCs w:val="20"/>
        </w:rPr>
        <w:t>Постапката на експропријација и плаќање на стари обврски;</w:t>
      </w:r>
    </w:p>
    <w:p w14:paraId="55620EFA" w14:textId="77777777" w:rsidR="00C74EBB" w:rsidRPr="006B5D54" w:rsidRDefault="00C74EBB" w:rsidP="00432C5F">
      <w:pPr>
        <w:pStyle w:val="BodyText"/>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after="0" w:line="240" w:lineRule="auto"/>
        <w:jc w:val="both"/>
        <w:rPr>
          <w:rFonts w:ascii="Calibri" w:hAnsi="Calibri" w:cs="Calibri"/>
          <w:sz w:val="20"/>
          <w:szCs w:val="20"/>
        </w:rPr>
      </w:pPr>
      <w:r w:rsidRPr="006B5D54">
        <w:rPr>
          <w:rFonts w:ascii="Calibri" w:hAnsi="Calibri" w:cs="Calibri"/>
          <w:sz w:val="20"/>
          <w:szCs w:val="20"/>
        </w:rPr>
        <w:t>Изготвување на техничко проектна документација, елаборати и други документи;</w:t>
      </w:r>
    </w:p>
    <w:p w14:paraId="2DE5634A" w14:textId="77777777" w:rsidR="00C74EBB" w:rsidRPr="006B5D54" w:rsidRDefault="00C74EBB" w:rsidP="00432C5F">
      <w:pPr>
        <w:pStyle w:val="BodyText"/>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after="0" w:line="240" w:lineRule="auto"/>
        <w:jc w:val="both"/>
        <w:rPr>
          <w:rFonts w:ascii="Calibri" w:hAnsi="Calibri" w:cs="Calibri"/>
          <w:sz w:val="20"/>
          <w:szCs w:val="20"/>
        </w:rPr>
      </w:pPr>
      <w:r w:rsidRPr="006B5D54">
        <w:rPr>
          <w:rFonts w:ascii="Calibri" w:hAnsi="Calibri" w:cs="Calibri"/>
          <w:sz w:val="20"/>
          <w:szCs w:val="20"/>
        </w:rPr>
        <w:t>Уредување на градежно земјиште во урбани средини и</w:t>
      </w:r>
    </w:p>
    <w:p w14:paraId="541ED8E3" w14:textId="77777777" w:rsidR="00C74EBB" w:rsidRPr="006B5D54" w:rsidRDefault="00C74EBB" w:rsidP="00432C5F">
      <w:pPr>
        <w:pStyle w:val="BodyText"/>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after="0" w:line="240" w:lineRule="auto"/>
        <w:jc w:val="both"/>
        <w:rPr>
          <w:rFonts w:ascii="Calibri" w:hAnsi="Calibri" w:cs="Calibri"/>
          <w:sz w:val="20"/>
          <w:szCs w:val="20"/>
        </w:rPr>
      </w:pPr>
      <w:r w:rsidRPr="006B5D54">
        <w:rPr>
          <w:rFonts w:ascii="Calibri" w:hAnsi="Calibri" w:cs="Calibri"/>
          <w:sz w:val="20"/>
          <w:szCs w:val="20"/>
        </w:rPr>
        <w:t>Уредување на градежно земјиште во рурални средини.</w:t>
      </w:r>
    </w:p>
    <w:p w14:paraId="3E734F7C" w14:textId="77777777" w:rsidR="00C74EBB" w:rsidRPr="006B5D54" w:rsidRDefault="00C74EBB" w:rsidP="00C74EBB">
      <w:pPr>
        <w:pStyle w:val="BodyText"/>
        <w:spacing w:before="7"/>
        <w:ind w:left="840"/>
        <w:rPr>
          <w:rFonts w:ascii="Calibri" w:hAnsi="Calibri" w:cs="Calibri"/>
          <w:sz w:val="20"/>
          <w:szCs w:val="20"/>
        </w:rPr>
      </w:pPr>
    </w:p>
    <w:p w14:paraId="68BD2BC6" w14:textId="77777777" w:rsidR="00C74EBB" w:rsidRDefault="00C74EBB" w:rsidP="00C74EBB">
      <w:pPr>
        <w:pStyle w:val="BodyText"/>
        <w:spacing w:before="7"/>
        <w:ind w:firstLine="480"/>
        <w:rPr>
          <w:rFonts w:ascii="Calibri" w:hAnsi="Calibri" w:cs="Calibri"/>
          <w:sz w:val="20"/>
          <w:szCs w:val="20"/>
        </w:rPr>
      </w:pPr>
      <w:r w:rsidRPr="006B5D54">
        <w:rPr>
          <w:rFonts w:ascii="Calibri" w:hAnsi="Calibri" w:cs="Calibri"/>
          <w:sz w:val="20"/>
          <w:szCs w:val="20"/>
        </w:rPr>
        <w:t>Поаѓајќи од законската регулатива, важечките урбанистички планови и потребите на граѓаните во оваа програма посебен акцент се става на :</w:t>
      </w:r>
    </w:p>
    <w:p w14:paraId="53CE1CE6" w14:textId="77777777" w:rsidR="006B5D54" w:rsidRPr="006B5D54" w:rsidRDefault="006B5D54" w:rsidP="00C74EBB">
      <w:pPr>
        <w:pStyle w:val="BodyText"/>
        <w:spacing w:before="7"/>
        <w:ind w:firstLine="480"/>
        <w:rPr>
          <w:rFonts w:ascii="Calibri" w:hAnsi="Calibri" w:cs="Calibri"/>
          <w:sz w:val="20"/>
          <w:szCs w:val="20"/>
        </w:rPr>
      </w:pPr>
    </w:p>
    <w:p w14:paraId="3C454211" w14:textId="77777777" w:rsidR="00C74EBB" w:rsidRPr="006B5D54" w:rsidRDefault="00C74EBB" w:rsidP="00432C5F">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65"/>
        </w:tabs>
        <w:autoSpaceDE w:val="0"/>
        <w:autoSpaceDN w:val="0"/>
        <w:spacing w:before="176" w:after="0" w:line="240" w:lineRule="auto"/>
        <w:contextualSpacing w:val="0"/>
        <w:jc w:val="both"/>
        <w:rPr>
          <w:sz w:val="20"/>
          <w:szCs w:val="20"/>
        </w:rPr>
      </w:pPr>
      <w:r w:rsidRPr="006B5D54">
        <w:rPr>
          <w:sz w:val="20"/>
          <w:szCs w:val="20"/>
        </w:rPr>
        <w:lastRenderedPageBreak/>
        <w:t>Просторот</w:t>
      </w:r>
      <w:r w:rsidRPr="006B5D54">
        <w:rPr>
          <w:spacing w:val="-4"/>
          <w:sz w:val="20"/>
          <w:szCs w:val="20"/>
        </w:rPr>
        <w:t xml:space="preserve"> </w:t>
      </w:r>
      <w:r w:rsidRPr="006B5D54">
        <w:rPr>
          <w:sz w:val="20"/>
          <w:szCs w:val="20"/>
        </w:rPr>
        <w:t>кој</w:t>
      </w:r>
      <w:r w:rsidRPr="006B5D54">
        <w:rPr>
          <w:spacing w:val="-4"/>
          <w:sz w:val="20"/>
          <w:szCs w:val="20"/>
        </w:rPr>
        <w:t xml:space="preserve"> </w:t>
      </w:r>
      <w:r w:rsidRPr="006B5D54">
        <w:rPr>
          <w:sz w:val="20"/>
          <w:szCs w:val="20"/>
        </w:rPr>
        <w:t>е</w:t>
      </w:r>
      <w:r w:rsidRPr="006B5D54">
        <w:rPr>
          <w:spacing w:val="-7"/>
          <w:sz w:val="20"/>
          <w:szCs w:val="20"/>
        </w:rPr>
        <w:t xml:space="preserve"> </w:t>
      </w:r>
      <w:r w:rsidRPr="006B5D54">
        <w:rPr>
          <w:sz w:val="20"/>
          <w:szCs w:val="20"/>
        </w:rPr>
        <w:t>предмет</w:t>
      </w:r>
      <w:r w:rsidRPr="006B5D54">
        <w:rPr>
          <w:spacing w:val="-3"/>
          <w:sz w:val="20"/>
          <w:szCs w:val="20"/>
        </w:rPr>
        <w:t xml:space="preserve"> </w:t>
      </w:r>
      <w:r w:rsidRPr="006B5D54">
        <w:rPr>
          <w:sz w:val="20"/>
          <w:szCs w:val="20"/>
        </w:rPr>
        <w:t>на</w:t>
      </w:r>
      <w:r w:rsidRPr="006B5D54">
        <w:rPr>
          <w:spacing w:val="-4"/>
          <w:sz w:val="20"/>
          <w:szCs w:val="20"/>
        </w:rPr>
        <w:t xml:space="preserve"> </w:t>
      </w:r>
      <w:r w:rsidRPr="006B5D54">
        <w:rPr>
          <w:sz w:val="20"/>
          <w:szCs w:val="20"/>
        </w:rPr>
        <w:t>уредување;</w:t>
      </w:r>
    </w:p>
    <w:p w14:paraId="480458AC" w14:textId="77777777" w:rsidR="00C74EBB" w:rsidRPr="006B5D54" w:rsidRDefault="00C74EBB" w:rsidP="00432C5F">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65"/>
        </w:tabs>
        <w:autoSpaceDE w:val="0"/>
        <w:autoSpaceDN w:val="0"/>
        <w:spacing w:before="53" w:after="0" w:line="240" w:lineRule="auto"/>
        <w:contextualSpacing w:val="0"/>
        <w:jc w:val="both"/>
        <w:rPr>
          <w:sz w:val="20"/>
          <w:szCs w:val="20"/>
        </w:rPr>
      </w:pPr>
      <w:r w:rsidRPr="006B5D54">
        <w:rPr>
          <w:sz w:val="20"/>
          <w:szCs w:val="20"/>
        </w:rPr>
        <w:t>Обемот</w:t>
      </w:r>
      <w:r w:rsidRPr="006B5D54">
        <w:rPr>
          <w:spacing w:val="-7"/>
          <w:sz w:val="20"/>
          <w:szCs w:val="20"/>
        </w:rPr>
        <w:t xml:space="preserve"> </w:t>
      </w:r>
      <w:r w:rsidRPr="006B5D54">
        <w:rPr>
          <w:sz w:val="20"/>
          <w:szCs w:val="20"/>
        </w:rPr>
        <w:t>на</w:t>
      </w:r>
      <w:r w:rsidRPr="006B5D54">
        <w:rPr>
          <w:spacing w:val="-7"/>
          <w:sz w:val="20"/>
          <w:szCs w:val="20"/>
        </w:rPr>
        <w:t xml:space="preserve"> </w:t>
      </w:r>
      <w:r w:rsidRPr="006B5D54">
        <w:rPr>
          <w:sz w:val="20"/>
          <w:szCs w:val="20"/>
        </w:rPr>
        <w:t>работите</w:t>
      </w:r>
      <w:r w:rsidRPr="006B5D54">
        <w:rPr>
          <w:spacing w:val="-7"/>
          <w:sz w:val="20"/>
          <w:szCs w:val="20"/>
        </w:rPr>
        <w:t xml:space="preserve"> и средствата </w:t>
      </w:r>
      <w:r w:rsidRPr="006B5D54">
        <w:rPr>
          <w:sz w:val="20"/>
          <w:szCs w:val="20"/>
        </w:rPr>
        <w:t>за</w:t>
      </w:r>
      <w:r w:rsidRPr="006B5D54">
        <w:rPr>
          <w:spacing w:val="-7"/>
          <w:sz w:val="20"/>
          <w:szCs w:val="20"/>
        </w:rPr>
        <w:t xml:space="preserve"> </w:t>
      </w:r>
      <w:r w:rsidRPr="006B5D54">
        <w:rPr>
          <w:sz w:val="20"/>
          <w:szCs w:val="20"/>
        </w:rPr>
        <w:t>подготвување</w:t>
      </w:r>
      <w:r w:rsidRPr="006B5D54">
        <w:rPr>
          <w:spacing w:val="-5"/>
          <w:sz w:val="20"/>
          <w:szCs w:val="20"/>
        </w:rPr>
        <w:t xml:space="preserve"> </w:t>
      </w:r>
      <w:r w:rsidRPr="006B5D54">
        <w:rPr>
          <w:sz w:val="20"/>
          <w:szCs w:val="20"/>
        </w:rPr>
        <w:t>и</w:t>
      </w:r>
      <w:r w:rsidRPr="006B5D54">
        <w:rPr>
          <w:spacing w:val="-7"/>
          <w:sz w:val="20"/>
          <w:szCs w:val="20"/>
        </w:rPr>
        <w:t xml:space="preserve"> </w:t>
      </w:r>
      <w:r w:rsidRPr="006B5D54">
        <w:rPr>
          <w:sz w:val="20"/>
          <w:szCs w:val="20"/>
        </w:rPr>
        <w:t>расчистување</w:t>
      </w:r>
      <w:r w:rsidRPr="006B5D54">
        <w:rPr>
          <w:spacing w:val="-4"/>
          <w:sz w:val="20"/>
          <w:szCs w:val="20"/>
        </w:rPr>
        <w:t xml:space="preserve"> </w:t>
      </w:r>
      <w:r w:rsidRPr="006B5D54">
        <w:rPr>
          <w:sz w:val="20"/>
          <w:szCs w:val="20"/>
        </w:rPr>
        <w:t>на</w:t>
      </w:r>
      <w:r w:rsidRPr="006B5D54">
        <w:rPr>
          <w:spacing w:val="-7"/>
          <w:sz w:val="20"/>
          <w:szCs w:val="20"/>
        </w:rPr>
        <w:t xml:space="preserve"> </w:t>
      </w:r>
      <w:r w:rsidRPr="006B5D54">
        <w:rPr>
          <w:sz w:val="20"/>
          <w:szCs w:val="20"/>
        </w:rPr>
        <w:t>градежното</w:t>
      </w:r>
      <w:r w:rsidRPr="006B5D54">
        <w:rPr>
          <w:spacing w:val="-7"/>
          <w:sz w:val="20"/>
          <w:szCs w:val="20"/>
        </w:rPr>
        <w:t xml:space="preserve"> </w:t>
      </w:r>
      <w:r w:rsidRPr="006B5D54">
        <w:rPr>
          <w:sz w:val="20"/>
          <w:szCs w:val="20"/>
        </w:rPr>
        <w:t>земјиште и другите градежни објекти;</w:t>
      </w:r>
    </w:p>
    <w:p w14:paraId="69CA97CC" w14:textId="77777777" w:rsidR="00C74EBB" w:rsidRPr="006B5D54" w:rsidRDefault="00C74EBB" w:rsidP="00432C5F">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68"/>
        </w:tabs>
        <w:autoSpaceDE w:val="0"/>
        <w:autoSpaceDN w:val="0"/>
        <w:spacing w:before="176" w:after="0" w:line="240" w:lineRule="auto"/>
        <w:ind w:left="967" w:right="446" w:hanging="360"/>
        <w:contextualSpacing w:val="0"/>
        <w:jc w:val="both"/>
        <w:rPr>
          <w:sz w:val="20"/>
          <w:szCs w:val="20"/>
        </w:rPr>
      </w:pPr>
      <w:r w:rsidRPr="006B5D54">
        <w:rPr>
          <w:sz w:val="20"/>
          <w:szCs w:val="20"/>
        </w:rPr>
        <w:t>Обемот</w:t>
      </w:r>
      <w:r w:rsidRPr="006B5D54">
        <w:rPr>
          <w:spacing w:val="27"/>
          <w:sz w:val="20"/>
          <w:szCs w:val="20"/>
        </w:rPr>
        <w:t xml:space="preserve"> </w:t>
      </w:r>
      <w:r w:rsidRPr="006B5D54">
        <w:rPr>
          <w:sz w:val="20"/>
          <w:szCs w:val="20"/>
        </w:rPr>
        <w:t>и</w:t>
      </w:r>
      <w:r w:rsidRPr="006B5D54">
        <w:rPr>
          <w:spacing w:val="26"/>
          <w:sz w:val="20"/>
          <w:szCs w:val="20"/>
        </w:rPr>
        <w:t xml:space="preserve"> </w:t>
      </w:r>
      <w:r w:rsidRPr="006B5D54">
        <w:rPr>
          <w:sz w:val="20"/>
          <w:szCs w:val="20"/>
        </w:rPr>
        <w:t>степенот</w:t>
      </w:r>
      <w:r w:rsidRPr="006B5D54">
        <w:rPr>
          <w:spacing w:val="27"/>
          <w:sz w:val="20"/>
          <w:szCs w:val="20"/>
        </w:rPr>
        <w:t xml:space="preserve"> </w:t>
      </w:r>
      <w:r w:rsidRPr="006B5D54">
        <w:rPr>
          <w:sz w:val="20"/>
          <w:szCs w:val="20"/>
        </w:rPr>
        <w:t>на</w:t>
      </w:r>
      <w:r w:rsidRPr="006B5D54">
        <w:rPr>
          <w:spacing w:val="25"/>
          <w:sz w:val="20"/>
          <w:szCs w:val="20"/>
        </w:rPr>
        <w:t xml:space="preserve"> </w:t>
      </w:r>
      <w:r w:rsidRPr="006B5D54">
        <w:rPr>
          <w:sz w:val="20"/>
          <w:szCs w:val="20"/>
        </w:rPr>
        <w:t>опремување</w:t>
      </w:r>
      <w:r w:rsidRPr="006B5D54">
        <w:rPr>
          <w:spacing w:val="27"/>
          <w:sz w:val="20"/>
          <w:szCs w:val="20"/>
        </w:rPr>
        <w:t xml:space="preserve"> </w:t>
      </w:r>
      <w:r w:rsidRPr="006B5D54">
        <w:rPr>
          <w:sz w:val="20"/>
          <w:szCs w:val="20"/>
        </w:rPr>
        <w:t>на</w:t>
      </w:r>
      <w:r w:rsidRPr="006B5D54">
        <w:rPr>
          <w:spacing w:val="27"/>
          <w:sz w:val="20"/>
          <w:szCs w:val="20"/>
        </w:rPr>
        <w:t xml:space="preserve"> </w:t>
      </w:r>
      <w:r w:rsidRPr="006B5D54">
        <w:rPr>
          <w:sz w:val="20"/>
          <w:szCs w:val="20"/>
        </w:rPr>
        <w:t>градежно</w:t>
      </w:r>
      <w:r w:rsidRPr="006B5D54">
        <w:rPr>
          <w:spacing w:val="30"/>
          <w:sz w:val="20"/>
          <w:szCs w:val="20"/>
        </w:rPr>
        <w:t xml:space="preserve"> </w:t>
      </w:r>
      <w:r w:rsidRPr="006B5D54">
        <w:rPr>
          <w:sz w:val="20"/>
          <w:szCs w:val="20"/>
        </w:rPr>
        <w:t>земјиште</w:t>
      </w:r>
      <w:r w:rsidRPr="006B5D54">
        <w:rPr>
          <w:spacing w:val="27"/>
          <w:sz w:val="20"/>
          <w:szCs w:val="20"/>
        </w:rPr>
        <w:t xml:space="preserve"> </w:t>
      </w:r>
      <w:r w:rsidRPr="006B5D54">
        <w:rPr>
          <w:sz w:val="20"/>
          <w:szCs w:val="20"/>
        </w:rPr>
        <w:t>со</w:t>
      </w:r>
      <w:r w:rsidRPr="006B5D54">
        <w:rPr>
          <w:spacing w:val="27"/>
          <w:sz w:val="20"/>
          <w:szCs w:val="20"/>
        </w:rPr>
        <w:t xml:space="preserve"> </w:t>
      </w:r>
      <w:r w:rsidRPr="006B5D54">
        <w:rPr>
          <w:sz w:val="20"/>
          <w:szCs w:val="20"/>
        </w:rPr>
        <w:t>објекти</w:t>
      </w:r>
      <w:r w:rsidRPr="006B5D54">
        <w:rPr>
          <w:spacing w:val="26"/>
          <w:sz w:val="20"/>
          <w:szCs w:val="20"/>
        </w:rPr>
        <w:t xml:space="preserve"> </w:t>
      </w:r>
      <w:r w:rsidRPr="006B5D54">
        <w:rPr>
          <w:sz w:val="20"/>
          <w:szCs w:val="20"/>
        </w:rPr>
        <w:t>на</w:t>
      </w:r>
      <w:r w:rsidRPr="006B5D54">
        <w:rPr>
          <w:spacing w:val="28"/>
          <w:sz w:val="20"/>
          <w:szCs w:val="20"/>
        </w:rPr>
        <w:t xml:space="preserve"> </w:t>
      </w:r>
      <w:r w:rsidRPr="006B5D54">
        <w:rPr>
          <w:sz w:val="20"/>
          <w:szCs w:val="20"/>
        </w:rPr>
        <w:t>основната</w:t>
      </w:r>
      <w:r w:rsidRPr="006B5D54">
        <w:rPr>
          <w:spacing w:val="24"/>
          <w:sz w:val="20"/>
          <w:szCs w:val="20"/>
        </w:rPr>
        <w:t xml:space="preserve"> </w:t>
      </w:r>
      <w:r w:rsidRPr="006B5D54">
        <w:rPr>
          <w:sz w:val="20"/>
          <w:szCs w:val="20"/>
        </w:rPr>
        <w:t xml:space="preserve">и </w:t>
      </w:r>
      <w:r w:rsidRPr="006B5D54">
        <w:rPr>
          <w:spacing w:val="-55"/>
          <w:sz w:val="20"/>
          <w:szCs w:val="20"/>
        </w:rPr>
        <w:t xml:space="preserve"> </w:t>
      </w:r>
      <w:r w:rsidRPr="006B5D54">
        <w:rPr>
          <w:sz w:val="20"/>
          <w:szCs w:val="20"/>
        </w:rPr>
        <w:t>секундарната</w:t>
      </w:r>
      <w:r w:rsidRPr="006B5D54">
        <w:rPr>
          <w:spacing w:val="3"/>
          <w:sz w:val="20"/>
          <w:szCs w:val="20"/>
        </w:rPr>
        <w:t xml:space="preserve"> </w:t>
      </w:r>
      <w:r w:rsidRPr="006B5D54">
        <w:rPr>
          <w:sz w:val="20"/>
          <w:szCs w:val="20"/>
        </w:rPr>
        <w:t>инфраструктура;</w:t>
      </w:r>
    </w:p>
    <w:p w14:paraId="1C2E5ABB" w14:textId="77777777" w:rsidR="00C74EBB" w:rsidRPr="006B5D54" w:rsidRDefault="00C74EBB" w:rsidP="00432C5F">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68"/>
        </w:tabs>
        <w:autoSpaceDE w:val="0"/>
        <w:autoSpaceDN w:val="0"/>
        <w:spacing w:before="121" w:after="0" w:line="240" w:lineRule="auto"/>
        <w:ind w:left="967" w:hanging="361"/>
        <w:contextualSpacing w:val="0"/>
        <w:jc w:val="both"/>
        <w:rPr>
          <w:sz w:val="20"/>
          <w:szCs w:val="20"/>
        </w:rPr>
      </w:pPr>
      <w:r w:rsidRPr="006B5D54">
        <w:rPr>
          <w:sz w:val="20"/>
          <w:szCs w:val="20"/>
        </w:rPr>
        <w:t>Начинот на финансирање и</w:t>
      </w:r>
    </w:p>
    <w:p w14:paraId="395B87CF" w14:textId="77777777" w:rsidR="00C74EBB" w:rsidRPr="006B5D54" w:rsidRDefault="00C74EBB" w:rsidP="00432C5F">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68"/>
        </w:tabs>
        <w:autoSpaceDE w:val="0"/>
        <w:autoSpaceDN w:val="0"/>
        <w:spacing w:before="4" w:after="0" w:line="240" w:lineRule="auto"/>
        <w:ind w:left="967" w:right="446" w:hanging="360"/>
        <w:contextualSpacing w:val="0"/>
        <w:jc w:val="both"/>
        <w:rPr>
          <w:sz w:val="20"/>
          <w:szCs w:val="20"/>
        </w:rPr>
      </w:pPr>
      <w:r w:rsidRPr="006B5D54">
        <w:rPr>
          <w:sz w:val="20"/>
          <w:szCs w:val="20"/>
        </w:rPr>
        <w:t>Средства</w:t>
      </w:r>
      <w:r w:rsidRPr="006B5D54">
        <w:rPr>
          <w:spacing w:val="33"/>
          <w:sz w:val="20"/>
          <w:szCs w:val="20"/>
        </w:rPr>
        <w:t xml:space="preserve"> </w:t>
      </w:r>
      <w:r w:rsidRPr="006B5D54">
        <w:rPr>
          <w:sz w:val="20"/>
          <w:szCs w:val="20"/>
        </w:rPr>
        <w:t>наменети</w:t>
      </w:r>
      <w:r w:rsidRPr="006B5D54">
        <w:rPr>
          <w:spacing w:val="36"/>
          <w:sz w:val="20"/>
          <w:szCs w:val="20"/>
        </w:rPr>
        <w:t xml:space="preserve"> </w:t>
      </w:r>
      <w:r w:rsidRPr="006B5D54">
        <w:rPr>
          <w:sz w:val="20"/>
          <w:szCs w:val="20"/>
        </w:rPr>
        <w:t>за</w:t>
      </w:r>
      <w:r w:rsidRPr="006B5D54">
        <w:rPr>
          <w:spacing w:val="34"/>
          <w:sz w:val="20"/>
          <w:szCs w:val="20"/>
        </w:rPr>
        <w:t xml:space="preserve"> </w:t>
      </w:r>
      <w:r w:rsidRPr="006B5D54">
        <w:rPr>
          <w:sz w:val="20"/>
          <w:szCs w:val="20"/>
        </w:rPr>
        <w:t>изработка</w:t>
      </w:r>
      <w:r w:rsidRPr="006B5D54">
        <w:rPr>
          <w:spacing w:val="31"/>
          <w:sz w:val="20"/>
          <w:szCs w:val="20"/>
        </w:rPr>
        <w:t xml:space="preserve"> </w:t>
      </w:r>
      <w:r w:rsidRPr="006B5D54">
        <w:rPr>
          <w:sz w:val="20"/>
          <w:szCs w:val="20"/>
        </w:rPr>
        <w:t>на</w:t>
      </w:r>
      <w:r w:rsidRPr="006B5D54">
        <w:rPr>
          <w:spacing w:val="34"/>
          <w:sz w:val="20"/>
          <w:szCs w:val="20"/>
        </w:rPr>
        <w:t xml:space="preserve"> </w:t>
      </w:r>
      <w:r w:rsidRPr="006B5D54">
        <w:rPr>
          <w:sz w:val="20"/>
          <w:szCs w:val="20"/>
        </w:rPr>
        <w:t>документација</w:t>
      </w:r>
      <w:r w:rsidRPr="006B5D54">
        <w:rPr>
          <w:spacing w:val="34"/>
          <w:sz w:val="20"/>
          <w:szCs w:val="20"/>
        </w:rPr>
        <w:t xml:space="preserve"> </w:t>
      </w:r>
      <w:r w:rsidRPr="006B5D54">
        <w:rPr>
          <w:sz w:val="20"/>
          <w:szCs w:val="20"/>
        </w:rPr>
        <w:t>за</w:t>
      </w:r>
      <w:r w:rsidRPr="006B5D54">
        <w:rPr>
          <w:spacing w:val="34"/>
          <w:sz w:val="20"/>
          <w:szCs w:val="20"/>
        </w:rPr>
        <w:t xml:space="preserve"> </w:t>
      </w:r>
      <w:r w:rsidRPr="006B5D54">
        <w:rPr>
          <w:sz w:val="20"/>
          <w:szCs w:val="20"/>
        </w:rPr>
        <w:t>градење</w:t>
      </w:r>
      <w:r w:rsidRPr="006B5D54">
        <w:rPr>
          <w:spacing w:val="33"/>
          <w:sz w:val="20"/>
          <w:szCs w:val="20"/>
        </w:rPr>
        <w:t xml:space="preserve"> </w:t>
      </w:r>
      <w:r w:rsidRPr="006B5D54">
        <w:rPr>
          <w:sz w:val="20"/>
          <w:szCs w:val="20"/>
        </w:rPr>
        <w:t>на</w:t>
      </w:r>
      <w:r w:rsidRPr="006B5D54">
        <w:rPr>
          <w:spacing w:val="32"/>
          <w:sz w:val="20"/>
          <w:szCs w:val="20"/>
        </w:rPr>
        <w:t xml:space="preserve"> </w:t>
      </w:r>
      <w:r w:rsidRPr="006B5D54">
        <w:rPr>
          <w:sz w:val="20"/>
          <w:szCs w:val="20"/>
        </w:rPr>
        <w:t>инфраструктурни</w:t>
      </w:r>
      <w:r w:rsidRPr="006B5D54">
        <w:rPr>
          <w:spacing w:val="-56"/>
          <w:sz w:val="20"/>
          <w:szCs w:val="20"/>
        </w:rPr>
        <w:t xml:space="preserve">     </w:t>
      </w:r>
      <w:r w:rsidRPr="006B5D54">
        <w:rPr>
          <w:sz w:val="20"/>
          <w:szCs w:val="20"/>
        </w:rPr>
        <w:t xml:space="preserve"> објекти, средства потребни за испитување на материјалите и контрола на истите.</w:t>
      </w:r>
    </w:p>
    <w:p w14:paraId="0775DBCE" w14:textId="77777777" w:rsidR="00C74EBB" w:rsidRPr="006B5D54" w:rsidRDefault="00C74EBB" w:rsidP="00C74EBB">
      <w:pPr>
        <w:pStyle w:val="ListParagraph"/>
        <w:tabs>
          <w:tab w:val="left" w:pos="968"/>
        </w:tabs>
        <w:spacing w:before="4"/>
        <w:ind w:left="967" w:right="446"/>
        <w:jc w:val="both"/>
        <w:rPr>
          <w:sz w:val="20"/>
          <w:szCs w:val="20"/>
        </w:rPr>
      </w:pPr>
    </w:p>
    <w:p w14:paraId="4F7E2BE0" w14:textId="77777777" w:rsidR="00C74EBB" w:rsidRPr="006B5D54" w:rsidRDefault="00C74EBB" w:rsidP="00432C5F">
      <w:pPr>
        <w:pStyle w:val="Heading2"/>
        <w:numPr>
          <w:ilvl w:val="0"/>
          <w:numId w:val="8"/>
        </w:numPr>
        <w:tabs>
          <w:tab w:val="left" w:pos="953"/>
        </w:tabs>
        <w:spacing w:before="170"/>
        <w:ind w:left="720" w:hanging="360"/>
        <w:jc w:val="both"/>
        <w:rPr>
          <w:rFonts w:ascii="Calibri" w:hAnsi="Calibri" w:cs="Calibri"/>
          <w:color w:val="auto"/>
          <w:sz w:val="20"/>
          <w:szCs w:val="20"/>
        </w:rPr>
      </w:pPr>
      <w:r w:rsidRPr="006B5D54">
        <w:rPr>
          <w:rFonts w:ascii="Calibri" w:hAnsi="Calibri" w:cs="Calibri"/>
          <w:color w:val="auto"/>
          <w:sz w:val="20"/>
          <w:szCs w:val="20"/>
        </w:rPr>
        <w:t>ПРОСТОРОТ</w:t>
      </w:r>
      <w:r w:rsidRPr="006B5D54">
        <w:rPr>
          <w:rFonts w:ascii="Calibri" w:hAnsi="Calibri" w:cs="Calibri"/>
          <w:color w:val="auto"/>
          <w:spacing w:val="-2"/>
          <w:sz w:val="20"/>
          <w:szCs w:val="20"/>
        </w:rPr>
        <w:t xml:space="preserve"> </w:t>
      </w:r>
      <w:r w:rsidRPr="006B5D54">
        <w:rPr>
          <w:rFonts w:ascii="Calibri" w:hAnsi="Calibri" w:cs="Calibri"/>
          <w:color w:val="auto"/>
          <w:sz w:val="20"/>
          <w:szCs w:val="20"/>
        </w:rPr>
        <w:t>КОЈ</w:t>
      </w:r>
      <w:r w:rsidRPr="006B5D54">
        <w:rPr>
          <w:rFonts w:ascii="Calibri" w:hAnsi="Calibri" w:cs="Calibri"/>
          <w:color w:val="auto"/>
          <w:spacing w:val="-2"/>
          <w:sz w:val="20"/>
          <w:szCs w:val="20"/>
        </w:rPr>
        <w:t xml:space="preserve"> </w:t>
      </w:r>
      <w:r w:rsidRPr="006B5D54">
        <w:rPr>
          <w:rFonts w:ascii="Calibri" w:hAnsi="Calibri" w:cs="Calibri"/>
          <w:color w:val="auto"/>
          <w:sz w:val="20"/>
          <w:szCs w:val="20"/>
        </w:rPr>
        <w:t>Е ПРЕДМЕТ</w:t>
      </w:r>
      <w:r w:rsidRPr="006B5D54">
        <w:rPr>
          <w:rFonts w:ascii="Calibri" w:hAnsi="Calibri" w:cs="Calibri"/>
          <w:color w:val="auto"/>
          <w:spacing w:val="-2"/>
          <w:sz w:val="20"/>
          <w:szCs w:val="20"/>
        </w:rPr>
        <w:t xml:space="preserve"> </w:t>
      </w:r>
      <w:r w:rsidRPr="006B5D54">
        <w:rPr>
          <w:rFonts w:ascii="Calibri" w:hAnsi="Calibri" w:cs="Calibri"/>
          <w:color w:val="auto"/>
          <w:sz w:val="20"/>
          <w:szCs w:val="20"/>
        </w:rPr>
        <w:t>НА</w:t>
      </w:r>
      <w:r w:rsidRPr="006B5D54">
        <w:rPr>
          <w:rFonts w:ascii="Calibri" w:hAnsi="Calibri" w:cs="Calibri"/>
          <w:color w:val="auto"/>
          <w:spacing w:val="-7"/>
          <w:sz w:val="20"/>
          <w:szCs w:val="20"/>
        </w:rPr>
        <w:t xml:space="preserve"> </w:t>
      </w:r>
      <w:r w:rsidRPr="006B5D54">
        <w:rPr>
          <w:rFonts w:ascii="Calibri" w:hAnsi="Calibri" w:cs="Calibri"/>
          <w:color w:val="auto"/>
          <w:sz w:val="20"/>
          <w:szCs w:val="20"/>
        </w:rPr>
        <w:t>УРЕДУВАЊЕ</w:t>
      </w:r>
    </w:p>
    <w:p w14:paraId="36661980" w14:textId="77777777" w:rsidR="00C74EBB" w:rsidRPr="006B5D54" w:rsidRDefault="00C74EBB" w:rsidP="00C74EBB">
      <w:pPr>
        <w:pStyle w:val="Heading2"/>
        <w:tabs>
          <w:tab w:val="left" w:pos="953"/>
        </w:tabs>
        <w:spacing w:before="170"/>
        <w:ind w:left="952"/>
        <w:jc w:val="both"/>
        <w:rPr>
          <w:rFonts w:ascii="Calibri" w:hAnsi="Calibri" w:cs="Calibri"/>
          <w:b w:val="0"/>
          <w:color w:val="auto"/>
          <w:sz w:val="20"/>
          <w:szCs w:val="20"/>
        </w:rPr>
      </w:pPr>
      <w:r w:rsidRPr="006B5D54">
        <w:rPr>
          <w:rFonts w:ascii="Calibri" w:hAnsi="Calibri" w:cs="Calibri"/>
          <w:b w:val="0"/>
          <w:color w:val="auto"/>
          <w:sz w:val="20"/>
          <w:szCs w:val="20"/>
        </w:rPr>
        <w:tab/>
        <w:t>Како простор кој е предмет на уредување</w:t>
      </w:r>
      <w:r w:rsidRPr="006B5D54">
        <w:rPr>
          <w:color w:val="auto"/>
          <w:sz w:val="20"/>
          <w:szCs w:val="20"/>
        </w:rPr>
        <w:t xml:space="preserve"> </w:t>
      </w:r>
      <w:r w:rsidRPr="006B5D54">
        <w:rPr>
          <w:rFonts w:ascii="Calibri" w:hAnsi="Calibri" w:cs="Calibri"/>
          <w:b w:val="0"/>
          <w:color w:val="auto"/>
          <w:sz w:val="20"/>
          <w:szCs w:val="20"/>
        </w:rPr>
        <w:t xml:space="preserve">се смета, изграденото и неизграденото земјиште на подрачјето на Општина Прилеп, утврдено со урбанистичките планови дефинирани во член 10, 31, 58, 93, 94, 95, 96, од Законот за урбанистичко планирање (Сл.весник на РМ бр.32/2020), а со цел раздвојување на изворите на финансирање. </w:t>
      </w:r>
    </w:p>
    <w:p w14:paraId="05ED1746" w14:textId="77777777" w:rsidR="00C74EBB" w:rsidRPr="006B5D54" w:rsidRDefault="00C74EBB" w:rsidP="00C74EBB">
      <w:pPr>
        <w:pStyle w:val="BodyText"/>
        <w:spacing w:before="176"/>
        <w:ind w:right="367" w:firstLine="1080"/>
        <w:rPr>
          <w:rFonts w:ascii="Calibri" w:hAnsi="Calibri" w:cs="Calibri"/>
          <w:spacing w:val="46"/>
          <w:sz w:val="20"/>
          <w:szCs w:val="20"/>
        </w:rPr>
      </w:pPr>
    </w:p>
    <w:p w14:paraId="73A28EC0" w14:textId="77777777" w:rsidR="00C74EBB" w:rsidRPr="006B5D54" w:rsidRDefault="00C74EBB" w:rsidP="00432C5F">
      <w:pPr>
        <w:pStyle w:val="Heading2"/>
        <w:numPr>
          <w:ilvl w:val="0"/>
          <w:numId w:val="8"/>
        </w:numPr>
        <w:tabs>
          <w:tab w:val="left" w:pos="953"/>
          <w:tab w:val="left" w:pos="2200"/>
          <w:tab w:val="left" w:pos="2800"/>
          <w:tab w:val="left" w:pos="4291"/>
          <w:tab w:val="left" w:pos="4871"/>
          <w:tab w:val="left" w:pos="7065"/>
          <w:tab w:val="left" w:pos="7507"/>
          <w:tab w:val="left" w:pos="9698"/>
        </w:tabs>
        <w:spacing w:before="119" w:line="288" w:lineRule="auto"/>
        <w:ind w:left="720" w:right="441" w:hanging="360"/>
        <w:jc w:val="both"/>
        <w:rPr>
          <w:rFonts w:ascii="Calibri" w:hAnsi="Calibri" w:cs="Calibri"/>
          <w:color w:val="auto"/>
          <w:sz w:val="20"/>
          <w:szCs w:val="20"/>
        </w:rPr>
      </w:pPr>
      <w:r w:rsidRPr="006B5D54">
        <w:rPr>
          <w:rFonts w:ascii="Calibri" w:hAnsi="Calibri" w:cs="Calibri"/>
          <w:color w:val="auto"/>
          <w:sz w:val="20"/>
          <w:szCs w:val="20"/>
        </w:rPr>
        <w:t xml:space="preserve">ОБЕМОТ НА РАБОТИТЕ И СРЕДСТВАТА ЗА ПОДГОТВУВАЊЕ И РАСЧИСТУВАЊЕ НА ГРАДЕЖНОТО ЗЕМЈИШТЕ И ДРУГИ ГРАДЕЖНИ ОБЈЕКТИ </w:t>
      </w:r>
    </w:p>
    <w:p w14:paraId="3E4B500A" w14:textId="77777777" w:rsidR="00C74EBB" w:rsidRPr="006B5D54" w:rsidRDefault="00C74EBB" w:rsidP="00C74EBB">
      <w:pPr>
        <w:pStyle w:val="BodyText"/>
        <w:spacing w:before="8"/>
        <w:ind w:firstLine="592"/>
        <w:rPr>
          <w:rFonts w:ascii="Calibri" w:hAnsi="Calibri" w:cs="Calibri"/>
          <w:b/>
          <w:sz w:val="20"/>
          <w:szCs w:val="20"/>
        </w:rPr>
      </w:pPr>
      <w:r w:rsidRPr="006B5D54">
        <w:rPr>
          <w:rFonts w:ascii="Calibri" w:hAnsi="Calibri" w:cs="Calibri"/>
          <w:b/>
          <w:sz w:val="20"/>
          <w:szCs w:val="20"/>
        </w:rPr>
        <w:t>Во активностите опфатени со оваа позиција потребно е да се извршат следните активности:</w:t>
      </w:r>
    </w:p>
    <w:p w14:paraId="43331ED6" w14:textId="77777777" w:rsidR="00C74EBB" w:rsidRPr="006B5D54" w:rsidRDefault="00C74EBB" w:rsidP="00C74EBB">
      <w:pPr>
        <w:pStyle w:val="BodyText"/>
        <w:tabs>
          <w:tab w:val="left" w:pos="952"/>
        </w:tabs>
        <w:spacing w:before="3"/>
        <w:rPr>
          <w:rFonts w:ascii="Calibri" w:hAnsi="Calibri" w:cs="Calibri"/>
          <w:sz w:val="20"/>
          <w:szCs w:val="20"/>
          <w:lang w:val="en-US"/>
        </w:rPr>
      </w:pPr>
      <w:r w:rsidRPr="006B5D54">
        <w:rPr>
          <w:rFonts w:ascii="Calibri" w:hAnsi="Calibri" w:cs="Calibri"/>
          <w:sz w:val="20"/>
          <w:szCs w:val="20"/>
        </w:rPr>
        <w:t>А)</w:t>
      </w:r>
      <w:r w:rsidRPr="006B5D54">
        <w:rPr>
          <w:rFonts w:ascii="Calibri" w:hAnsi="Calibri" w:cs="Calibri"/>
          <w:sz w:val="20"/>
          <w:szCs w:val="20"/>
        </w:rPr>
        <w:tab/>
        <w:t>Подготвителни</w:t>
      </w:r>
      <w:r w:rsidRPr="006B5D54">
        <w:rPr>
          <w:rFonts w:ascii="Calibri" w:hAnsi="Calibri" w:cs="Calibri"/>
          <w:spacing w:val="-2"/>
          <w:sz w:val="20"/>
          <w:szCs w:val="20"/>
        </w:rPr>
        <w:t xml:space="preserve"> </w:t>
      </w:r>
      <w:r w:rsidRPr="006B5D54">
        <w:rPr>
          <w:rFonts w:ascii="Calibri" w:hAnsi="Calibri" w:cs="Calibri"/>
          <w:sz w:val="20"/>
          <w:szCs w:val="20"/>
        </w:rPr>
        <w:t>работи</w:t>
      </w:r>
      <w:r w:rsidRPr="006B5D54">
        <w:rPr>
          <w:rFonts w:ascii="Calibri" w:hAnsi="Calibri" w:cs="Calibri"/>
          <w:spacing w:val="63"/>
          <w:sz w:val="20"/>
          <w:szCs w:val="20"/>
        </w:rPr>
        <w:t xml:space="preserve"> </w:t>
      </w:r>
    </w:p>
    <w:p w14:paraId="0873C93C" w14:textId="77777777" w:rsidR="00C74EBB" w:rsidRPr="006B5D54" w:rsidRDefault="00C74EBB" w:rsidP="00432C5F">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593"/>
        </w:tabs>
        <w:autoSpaceDE w:val="0"/>
        <w:autoSpaceDN w:val="0"/>
        <w:spacing w:before="5" w:after="0" w:line="240" w:lineRule="auto"/>
        <w:contextualSpacing w:val="0"/>
        <w:jc w:val="both"/>
        <w:rPr>
          <w:sz w:val="20"/>
          <w:szCs w:val="20"/>
          <w:lang w:val="en-US"/>
        </w:rPr>
      </w:pPr>
      <w:r w:rsidRPr="006B5D54">
        <w:rPr>
          <w:spacing w:val="-1"/>
          <w:sz w:val="20"/>
          <w:szCs w:val="20"/>
        </w:rPr>
        <w:t>Оформување</w:t>
      </w:r>
      <w:r w:rsidRPr="006B5D54">
        <w:rPr>
          <w:spacing w:val="-13"/>
          <w:sz w:val="20"/>
          <w:szCs w:val="20"/>
        </w:rPr>
        <w:t xml:space="preserve"> </w:t>
      </w:r>
      <w:r w:rsidRPr="006B5D54">
        <w:rPr>
          <w:spacing w:val="-1"/>
          <w:sz w:val="20"/>
          <w:szCs w:val="20"/>
        </w:rPr>
        <w:t>на</w:t>
      </w:r>
      <w:r w:rsidRPr="006B5D54">
        <w:rPr>
          <w:spacing w:val="-13"/>
          <w:sz w:val="20"/>
          <w:szCs w:val="20"/>
        </w:rPr>
        <w:t xml:space="preserve"> </w:t>
      </w:r>
      <w:r w:rsidRPr="006B5D54">
        <w:rPr>
          <w:spacing w:val="-1"/>
          <w:sz w:val="20"/>
          <w:szCs w:val="20"/>
        </w:rPr>
        <w:t>геодетска</w:t>
      </w:r>
      <w:r w:rsidRPr="006B5D54">
        <w:rPr>
          <w:spacing w:val="-11"/>
          <w:sz w:val="20"/>
          <w:szCs w:val="20"/>
        </w:rPr>
        <w:t xml:space="preserve"> </w:t>
      </w:r>
      <w:r w:rsidRPr="006B5D54">
        <w:rPr>
          <w:sz w:val="20"/>
          <w:szCs w:val="20"/>
        </w:rPr>
        <w:t>документациа;</w:t>
      </w:r>
    </w:p>
    <w:p w14:paraId="5CFBB7C5" w14:textId="77777777" w:rsidR="00C74EBB" w:rsidRPr="006B5D54" w:rsidRDefault="00C74EBB" w:rsidP="00432C5F">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593"/>
        </w:tabs>
        <w:autoSpaceDE w:val="0"/>
        <w:autoSpaceDN w:val="0"/>
        <w:spacing w:before="5" w:after="0" w:line="240" w:lineRule="auto"/>
        <w:contextualSpacing w:val="0"/>
        <w:jc w:val="both"/>
        <w:rPr>
          <w:sz w:val="20"/>
          <w:szCs w:val="20"/>
          <w:lang w:val="en-US"/>
        </w:rPr>
      </w:pPr>
      <w:r w:rsidRPr="006B5D54">
        <w:rPr>
          <w:sz w:val="20"/>
          <w:szCs w:val="20"/>
        </w:rPr>
        <w:t>Извршување</w:t>
      </w:r>
      <w:r w:rsidRPr="006B5D54">
        <w:rPr>
          <w:spacing w:val="-10"/>
          <w:sz w:val="20"/>
          <w:szCs w:val="20"/>
        </w:rPr>
        <w:t xml:space="preserve"> </w:t>
      </w:r>
      <w:r w:rsidRPr="006B5D54">
        <w:rPr>
          <w:sz w:val="20"/>
          <w:szCs w:val="20"/>
        </w:rPr>
        <w:t>на</w:t>
      </w:r>
      <w:r w:rsidRPr="006B5D54">
        <w:rPr>
          <w:spacing w:val="-8"/>
          <w:sz w:val="20"/>
          <w:szCs w:val="20"/>
        </w:rPr>
        <w:t xml:space="preserve"> </w:t>
      </w:r>
      <w:r w:rsidRPr="006B5D54">
        <w:rPr>
          <w:sz w:val="20"/>
          <w:szCs w:val="20"/>
        </w:rPr>
        <w:t>основни</w:t>
      </w:r>
      <w:r w:rsidRPr="006B5D54">
        <w:rPr>
          <w:spacing w:val="-8"/>
          <w:sz w:val="20"/>
          <w:szCs w:val="20"/>
        </w:rPr>
        <w:t xml:space="preserve"> </w:t>
      </w:r>
      <w:r w:rsidRPr="006B5D54">
        <w:rPr>
          <w:sz w:val="20"/>
          <w:szCs w:val="20"/>
        </w:rPr>
        <w:t>геомеханички</w:t>
      </w:r>
      <w:r w:rsidRPr="006B5D54">
        <w:rPr>
          <w:spacing w:val="-8"/>
          <w:sz w:val="20"/>
          <w:szCs w:val="20"/>
        </w:rPr>
        <w:t xml:space="preserve"> </w:t>
      </w:r>
      <w:r w:rsidRPr="006B5D54">
        <w:rPr>
          <w:sz w:val="20"/>
          <w:szCs w:val="20"/>
        </w:rPr>
        <w:t>испитувања</w:t>
      </w:r>
      <w:r w:rsidRPr="006B5D54">
        <w:rPr>
          <w:spacing w:val="-8"/>
          <w:sz w:val="20"/>
          <w:szCs w:val="20"/>
        </w:rPr>
        <w:t xml:space="preserve"> </w:t>
      </w:r>
      <w:r w:rsidRPr="006B5D54">
        <w:rPr>
          <w:sz w:val="20"/>
          <w:szCs w:val="20"/>
        </w:rPr>
        <w:t>за</w:t>
      </w:r>
      <w:r w:rsidRPr="006B5D54">
        <w:rPr>
          <w:spacing w:val="-10"/>
          <w:sz w:val="20"/>
          <w:szCs w:val="20"/>
        </w:rPr>
        <w:t xml:space="preserve"> </w:t>
      </w:r>
      <w:r w:rsidRPr="006B5D54">
        <w:rPr>
          <w:sz w:val="20"/>
          <w:szCs w:val="20"/>
        </w:rPr>
        <w:t>градежни</w:t>
      </w:r>
      <w:r w:rsidRPr="006B5D54">
        <w:rPr>
          <w:spacing w:val="-9"/>
          <w:sz w:val="20"/>
          <w:szCs w:val="20"/>
        </w:rPr>
        <w:t xml:space="preserve"> </w:t>
      </w:r>
      <w:r w:rsidRPr="006B5D54">
        <w:rPr>
          <w:sz w:val="20"/>
          <w:szCs w:val="20"/>
        </w:rPr>
        <w:t>парцели</w:t>
      </w:r>
    </w:p>
    <w:p w14:paraId="3FC5EA84" w14:textId="77777777" w:rsidR="00C74EBB" w:rsidRPr="006B5D54" w:rsidRDefault="00C74EBB" w:rsidP="00C74EBB">
      <w:pPr>
        <w:pStyle w:val="ListParagraph"/>
        <w:widowControl w:val="0"/>
        <w:tabs>
          <w:tab w:val="left" w:pos="593"/>
        </w:tabs>
        <w:autoSpaceDE w:val="0"/>
        <w:autoSpaceDN w:val="0"/>
        <w:spacing w:before="5"/>
        <w:ind w:left="360"/>
        <w:contextualSpacing w:val="0"/>
        <w:jc w:val="both"/>
        <w:rPr>
          <w:sz w:val="20"/>
          <w:szCs w:val="20"/>
        </w:rPr>
      </w:pPr>
      <w:r w:rsidRPr="006B5D54">
        <w:rPr>
          <w:sz w:val="20"/>
          <w:szCs w:val="20"/>
        </w:rPr>
        <w:t xml:space="preserve">    каде</w:t>
      </w:r>
      <w:r w:rsidRPr="006B5D54">
        <w:rPr>
          <w:spacing w:val="-10"/>
          <w:sz w:val="20"/>
          <w:szCs w:val="20"/>
        </w:rPr>
        <w:t xml:space="preserve"> </w:t>
      </w:r>
      <w:r w:rsidRPr="006B5D54">
        <w:rPr>
          <w:sz w:val="20"/>
          <w:szCs w:val="20"/>
        </w:rPr>
        <w:t>ќе</w:t>
      </w:r>
      <w:r w:rsidRPr="006B5D54">
        <w:rPr>
          <w:spacing w:val="-7"/>
          <w:sz w:val="20"/>
          <w:szCs w:val="20"/>
        </w:rPr>
        <w:t xml:space="preserve"> </w:t>
      </w:r>
      <w:r w:rsidRPr="006B5D54">
        <w:rPr>
          <w:sz w:val="20"/>
          <w:szCs w:val="20"/>
        </w:rPr>
        <w:t>се</w:t>
      </w:r>
      <w:r w:rsidRPr="006B5D54">
        <w:rPr>
          <w:spacing w:val="-12"/>
          <w:sz w:val="20"/>
          <w:szCs w:val="20"/>
        </w:rPr>
        <w:t xml:space="preserve"> </w:t>
      </w:r>
      <w:r w:rsidRPr="006B5D54">
        <w:rPr>
          <w:sz w:val="20"/>
          <w:szCs w:val="20"/>
        </w:rPr>
        <w:t xml:space="preserve">градат </w:t>
      </w:r>
      <w:r w:rsidRPr="006B5D54">
        <w:rPr>
          <w:spacing w:val="-55"/>
          <w:sz w:val="20"/>
          <w:szCs w:val="20"/>
        </w:rPr>
        <w:t xml:space="preserve">                         </w:t>
      </w:r>
      <w:r w:rsidRPr="006B5D54">
        <w:rPr>
          <w:sz w:val="20"/>
          <w:szCs w:val="20"/>
        </w:rPr>
        <w:t>објекти</w:t>
      </w:r>
      <w:r w:rsidRPr="006B5D54">
        <w:rPr>
          <w:spacing w:val="1"/>
          <w:sz w:val="20"/>
          <w:szCs w:val="20"/>
        </w:rPr>
        <w:t xml:space="preserve"> </w:t>
      </w:r>
      <w:r w:rsidRPr="006B5D54">
        <w:rPr>
          <w:sz w:val="20"/>
          <w:szCs w:val="20"/>
        </w:rPr>
        <w:t>од</w:t>
      </w:r>
      <w:r w:rsidRPr="006B5D54">
        <w:rPr>
          <w:spacing w:val="4"/>
          <w:sz w:val="20"/>
          <w:szCs w:val="20"/>
        </w:rPr>
        <w:t xml:space="preserve"> </w:t>
      </w:r>
      <w:r w:rsidRPr="006B5D54">
        <w:rPr>
          <w:sz w:val="20"/>
          <w:szCs w:val="20"/>
        </w:rPr>
        <w:t>комуналната инфраструктура.</w:t>
      </w:r>
    </w:p>
    <w:p w14:paraId="1DD055F1" w14:textId="77777777" w:rsidR="00C74EBB" w:rsidRPr="006B5D54" w:rsidRDefault="00C74EBB" w:rsidP="00C74EBB">
      <w:pPr>
        <w:pStyle w:val="BodyText"/>
        <w:tabs>
          <w:tab w:val="left" w:pos="952"/>
        </w:tabs>
        <w:spacing w:before="3"/>
        <w:rPr>
          <w:rFonts w:ascii="Calibri" w:hAnsi="Calibri" w:cs="Calibri"/>
          <w:sz w:val="20"/>
          <w:szCs w:val="20"/>
        </w:rPr>
      </w:pPr>
      <w:r w:rsidRPr="006B5D54">
        <w:rPr>
          <w:rFonts w:ascii="Calibri" w:hAnsi="Calibri" w:cs="Calibri"/>
          <w:sz w:val="20"/>
          <w:szCs w:val="20"/>
        </w:rPr>
        <w:t>Б)</w:t>
      </w:r>
      <w:r w:rsidRPr="006B5D54">
        <w:rPr>
          <w:rFonts w:ascii="Calibri" w:hAnsi="Calibri" w:cs="Calibri"/>
          <w:sz w:val="20"/>
          <w:szCs w:val="20"/>
        </w:rPr>
        <w:tab/>
        <w:t>Расчистување</w:t>
      </w:r>
      <w:r w:rsidRPr="006B5D54">
        <w:rPr>
          <w:rFonts w:ascii="Calibri" w:hAnsi="Calibri" w:cs="Calibri"/>
          <w:spacing w:val="-8"/>
          <w:sz w:val="20"/>
          <w:szCs w:val="20"/>
        </w:rPr>
        <w:t xml:space="preserve"> </w:t>
      </w:r>
      <w:r w:rsidRPr="006B5D54">
        <w:rPr>
          <w:rFonts w:ascii="Calibri" w:hAnsi="Calibri" w:cs="Calibri"/>
          <w:sz w:val="20"/>
          <w:szCs w:val="20"/>
        </w:rPr>
        <w:t>на</w:t>
      </w:r>
      <w:r w:rsidRPr="006B5D54">
        <w:rPr>
          <w:rFonts w:ascii="Calibri" w:hAnsi="Calibri" w:cs="Calibri"/>
          <w:spacing w:val="-10"/>
          <w:sz w:val="20"/>
          <w:szCs w:val="20"/>
        </w:rPr>
        <w:t xml:space="preserve"> </w:t>
      </w:r>
      <w:r w:rsidRPr="006B5D54">
        <w:rPr>
          <w:rFonts w:ascii="Calibri" w:hAnsi="Calibri" w:cs="Calibri"/>
          <w:sz w:val="20"/>
          <w:szCs w:val="20"/>
        </w:rPr>
        <w:t>градежното</w:t>
      </w:r>
      <w:r w:rsidRPr="006B5D54">
        <w:rPr>
          <w:rFonts w:ascii="Calibri" w:hAnsi="Calibri" w:cs="Calibri"/>
          <w:spacing w:val="-10"/>
          <w:sz w:val="20"/>
          <w:szCs w:val="20"/>
        </w:rPr>
        <w:t xml:space="preserve"> </w:t>
      </w:r>
      <w:r w:rsidRPr="006B5D54">
        <w:rPr>
          <w:rFonts w:ascii="Calibri" w:hAnsi="Calibri" w:cs="Calibri"/>
          <w:sz w:val="20"/>
          <w:szCs w:val="20"/>
        </w:rPr>
        <w:t>земјиште</w:t>
      </w:r>
    </w:p>
    <w:p w14:paraId="5E0F3D9C" w14:textId="77777777" w:rsidR="00C74EBB" w:rsidRPr="006B5D54" w:rsidRDefault="00C74EBB" w:rsidP="00C74EBB">
      <w:pPr>
        <w:pStyle w:val="BodyText"/>
        <w:spacing w:before="6"/>
        <w:ind w:right="481" w:firstLine="720"/>
        <w:rPr>
          <w:rFonts w:ascii="Calibri" w:hAnsi="Calibri" w:cs="Calibri"/>
          <w:sz w:val="20"/>
          <w:szCs w:val="20"/>
        </w:rPr>
      </w:pPr>
      <w:r w:rsidRPr="006B5D54">
        <w:rPr>
          <w:rFonts w:ascii="Calibri" w:hAnsi="Calibri" w:cs="Calibri"/>
          <w:sz w:val="20"/>
          <w:szCs w:val="20"/>
        </w:rPr>
        <w:t>Расчистувањето на градежното земјиште на градежните парцели</w:t>
      </w:r>
      <w:r w:rsidRPr="006B5D54">
        <w:rPr>
          <w:rFonts w:ascii="Calibri" w:hAnsi="Calibri" w:cs="Calibri"/>
          <w:spacing w:val="1"/>
          <w:sz w:val="20"/>
          <w:szCs w:val="20"/>
        </w:rPr>
        <w:t xml:space="preserve"> </w:t>
      </w:r>
      <w:r w:rsidRPr="006B5D54">
        <w:rPr>
          <w:rFonts w:ascii="Calibri" w:hAnsi="Calibri" w:cs="Calibri"/>
          <w:sz w:val="20"/>
          <w:szCs w:val="20"/>
        </w:rPr>
        <w:t>е со цел да се</w:t>
      </w:r>
      <w:r w:rsidRPr="006B5D54">
        <w:rPr>
          <w:rFonts w:ascii="Calibri" w:hAnsi="Calibri" w:cs="Calibri"/>
          <w:spacing w:val="1"/>
          <w:sz w:val="20"/>
          <w:szCs w:val="20"/>
        </w:rPr>
        <w:t xml:space="preserve"> </w:t>
      </w:r>
      <w:r w:rsidRPr="006B5D54">
        <w:rPr>
          <w:rFonts w:ascii="Calibri" w:hAnsi="Calibri" w:cs="Calibri"/>
          <w:sz w:val="20"/>
          <w:szCs w:val="20"/>
        </w:rPr>
        <w:t>изврши</w:t>
      </w:r>
      <w:r w:rsidRPr="006B5D54">
        <w:rPr>
          <w:rFonts w:ascii="Calibri" w:hAnsi="Calibri" w:cs="Calibri"/>
          <w:spacing w:val="41"/>
          <w:sz w:val="20"/>
          <w:szCs w:val="20"/>
        </w:rPr>
        <w:t xml:space="preserve"> </w:t>
      </w:r>
      <w:r w:rsidRPr="006B5D54">
        <w:rPr>
          <w:rFonts w:ascii="Calibri" w:hAnsi="Calibri" w:cs="Calibri"/>
          <w:sz w:val="20"/>
          <w:szCs w:val="20"/>
        </w:rPr>
        <w:t>опремување</w:t>
      </w:r>
      <w:r w:rsidRPr="006B5D54">
        <w:rPr>
          <w:rFonts w:ascii="Calibri" w:hAnsi="Calibri" w:cs="Calibri"/>
          <w:spacing w:val="-10"/>
          <w:sz w:val="20"/>
          <w:szCs w:val="20"/>
        </w:rPr>
        <w:t xml:space="preserve"> </w:t>
      </w:r>
      <w:r w:rsidRPr="006B5D54">
        <w:rPr>
          <w:rFonts w:ascii="Calibri" w:hAnsi="Calibri" w:cs="Calibri"/>
          <w:sz w:val="20"/>
          <w:szCs w:val="20"/>
        </w:rPr>
        <w:t>на</w:t>
      </w:r>
      <w:r w:rsidRPr="006B5D54">
        <w:rPr>
          <w:rFonts w:ascii="Calibri" w:hAnsi="Calibri" w:cs="Calibri"/>
          <w:spacing w:val="-8"/>
          <w:sz w:val="20"/>
          <w:szCs w:val="20"/>
        </w:rPr>
        <w:t xml:space="preserve"> </w:t>
      </w:r>
      <w:r w:rsidRPr="006B5D54">
        <w:rPr>
          <w:rFonts w:ascii="Calibri" w:hAnsi="Calibri" w:cs="Calibri"/>
          <w:sz w:val="20"/>
          <w:szCs w:val="20"/>
        </w:rPr>
        <w:t>градежната</w:t>
      </w:r>
      <w:r w:rsidRPr="006B5D54">
        <w:rPr>
          <w:rFonts w:ascii="Calibri" w:hAnsi="Calibri" w:cs="Calibri"/>
          <w:spacing w:val="-11"/>
          <w:sz w:val="20"/>
          <w:szCs w:val="20"/>
        </w:rPr>
        <w:t xml:space="preserve"> </w:t>
      </w:r>
      <w:r w:rsidRPr="006B5D54">
        <w:rPr>
          <w:rFonts w:ascii="Calibri" w:hAnsi="Calibri" w:cs="Calibri"/>
          <w:sz w:val="20"/>
          <w:szCs w:val="20"/>
        </w:rPr>
        <w:t>парцела</w:t>
      </w:r>
      <w:r w:rsidRPr="006B5D54">
        <w:rPr>
          <w:rFonts w:ascii="Calibri" w:hAnsi="Calibri" w:cs="Calibri"/>
          <w:spacing w:val="-10"/>
          <w:sz w:val="20"/>
          <w:szCs w:val="20"/>
        </w:rPr>
        <w:t xml:space="preserve"> </w:t>
      </w:r>
      <w:r w:rsidRPr="006B5D54">
        <w:rPr>
          <w:rFonts w:ascii="Calibri" w:hAnsi="Calibri" w:cs="Calibri"/>
          <w:sz w:val="20"/>
          <w:szCs w:val="20"/>
        </w:rPr>
        <w:t>со</w:t>
      </w:r>
      <w:r w:rsidRPr="006B5D54">
        <w:rPr>
          <w:rFonts w:ascii="Calibri" w:hAnsi="Calibri" w:cs="Calibri"/>
          <w:spacing w:val="-8"/>
          <w:sz w:val="20"/>
          <w:szCs w:val="20"/>
        </w:rPr>
        <w:t xml:space="preserve"> </w:t>
      </w:r>
      <w:r w:rsidRPr="006B5D54">
        <w:rPr>
          <w:rFonts w:ascii="Calibri" w:hAnsi="Calibri" w:cs="Calibri"/>
          <w:sz w:val="20"/>
          <w:szCs w:val="20"/>
        </w:rPr>
        <w:t>објекти</w:t>
      </w:r>
      <w:r w:rsidRPr="006B5D54">
        <w:rPr>
          <w:rFonts w:ascii="Calibri" w:hAnsi="Calibri" w:cs="Calibri"/>
          <w:spacing w:val="-9"/>
          <w:sz w:val="20"/>
          <w:szCs w:val="20"/>
        </w:rPr>
        <w:t xml:space="preserve"> </w:t>
      </w:r>
      <w:r w:rsidRPr="006B5D54">
        <w:rPr>
          <w:rFonts w:ascii="Calibri" w:hAnsi="Calibri" w:cs="Calibri"/>
          <w:sz w:val="20"/>
          <w:szCs w:val="20"/>
        </w:rPr>
        <w:t>од</w:t>
      </w:r>
      <w:r w:rsidRPr="006B5D54">
        <w:rPr>
          <w:rFonts w:ascii="Calibri" w:hAnsi="Calibri" w:cs="Calibri"/>
          <w:spacing w:val="-7"/>
          <w:sz w:val="20"/>
          <w:szCs w:val="20"/>
        </w:rPr>
        <w:t xml:space="preserve"> </w:t>
      </w:r>
      <w:r w:rsidRPr="006B5D54">
        <w:rPr>
          <w:rFonts w:ascii="Calibri" w:hAnsi="Calibri" w:cs="Calibri"/>
          <w:sz w:val="20"/>
          <w:szCs w:val="20"/>
        </w:rPr>
        <w:t>комуналната</w:t>
      </w:r>
      <w:r w:rsidRPr="006B5D54">
        <w:rPr>
          <w:rFonts w:ascii="Calibri" w:hAnsi="Calibri" w:cs="Calibri"/>
          <w:spacing w:val="-8"/>
          <w:sz w:val="20"/>
          <w:szCs w:val="20"/>
        </w:rPr>
        <w:t xml:space="preserve"> </w:t>
      </w:r>
      <w:r w:rsidRPr="006B5D54">
        <w:rPr>
          <w:rFonts w:ascii="Calibri" w:hAnsi="Calibri" w:cs="Calibri"/>
          <w:sz w:val="20"/>
          <w:szCs w:val="20"/>
        </w:rPr>
        <w:t>инфраструктура.</w:t>
      </w:r>
    </w:p>
    <w:p w14:paraId="09BB6A68" w14:textId="77777777" w:rsidR="00C74EBB" w:rsidRPr="006B5D54" w:rsidRDefault="00C74EBB" w:rsidP="00C74EBB">
      <w:pPr>
        <w:pStyle w:val="BodyText"/>
        <w:spacing w:before="70"/>
        <w:rPr>
          <w:rFonts w:ascii="Calibri" w:hAnsi="Calibri" w:cs="Calibri"/>
          <w:sz w:val="20"/>
          <w:szCs w:val="20"/>
        </w:rPr>
      </w:pPr>
      <w:r w:rsidRPr="006B5D54">
        <w:rPr>
          <w:rFonts w:ascii="Calibri" w:hAnsi="Calibri" w:cs="Calibri"/>
          <w:sz w:val="20"/>
          <w:szCs w:val="20"/>
        </w:rPr>
        <w:tab/>
        <w:t>Под</w:t>
      </w:r>
      <w:r w:rsidRPr="006B5D54">
        <w:rPr>
          <w:rFonts w:ascii="Calibri" w:hAnsi="Calibri" w:cs="Calibri"/>
          <w:spacing w:val="-4"/>
          <w:sz w:val="20"/>
          <w:szCs w:val="20"/>
        </w:rPr>
        <w:t xml:space="preserve"> </w:t>
      </w:r>
      <w:r w:rsidRPr="006B5D54">
        <w:rPr>
          <w:rFonts w:ascii="Calibri" w:hAnsi="Calibri" w:cs="Calibri"/>
          <w:sz w:val="20"/>
          <w:szCs w:val="20"/>
        </w:rPr>
        <w:t>расчистување</w:t>
      </w:r>
      <w:r w:rsidRPr="006B5D54">
        <w:rPr>
          <w:rFonts w:ascii="Calibri" w:hAnsi="Calibri" w:cs="Calibri"/>
          <w:spacing w:val="-5"/>
          <w:sz w:val="20"/>
          <w:szCs w:val="20"/>
        </w:rPr>
        <w:t xml:space="preserve"> </w:t>
      </w:r>
      <w:r w:rsidRPr="006B5D54">
        <w:rPr>
          <w:rFonts w:ascii="Calibri" w:hAnsi="Calibri" w:cs="Calibri"/>
          <w:sz w:val="20"/>
          <w:szCs w:val="20"/>
        </w:rPr>
        <w:t>на</w:t>
      </w:r>
      <w:r w:rsidRPr="006B5D54">
        <w:rPr>
          <w:rFonts w:ascii="Calibri" w:hAnsi="Calibri" w:cs="Calibri"/>
          <w:spacing w:val="-9"/>
          <w:sz w:val="20"/>
          <w:szCs w:val="20"/>
        </w:rPr>
        <w:t xml:space="preserve"> </w:t>
      </w:r>
      <w:r w:rsidRPr="006B5D54">
        <w:rPr>
          <w:rFonts w:ascii="Calibri" w:hAnsi="Calibri" w:cs="Calibri"/>
          <w:sz w:val="20"/>
          <w:szCs w:val="20"/>
        </w:rPr>
        <w:t>градежно</w:t>
      </w:r>
      <w:r w:rsidRPr="006B5D54">
        <w:rPr>
          <w:rFonts w:ascii="Calibri" w:hAnsi="Calibri" w:cs="Calibri"/>
          <w:spacing w:val="-4"/>
          <w:sz w:val="20"/>
          <w:szCs w:val="20"/>
        </w:rPr>
        <w:t xml:space="preserve"> </w:t>
      </w:r>
      <w:r w:rsidRPr="006B5D54">
        <w:rPr>
          <w:rFonts w:ascii="Calibri" w:hAnsi="Calibri" w:cs="Calibri"/>
          <w:sz w:val="20"/>
          <w:szCs w:val="20"/>
        </w:rPr>
        <w:t>земјиште</w:t>
      </w:r>
      <w:r w:rsidRPr="006B5D54">
        <w:rPr>
          <w:rFonts w:ascii="Calibri" w:hAnsi="Calibri" w:cs="Calibri"/>
          <w:spacing w:val="-7"/>
          <w:sz w:val="20"/>
          <w:szCs w:val="20"/>
        </w:rPr>
        <w:t xml:space="preserve"> </w:t>
      </w:r>
      <w:r w:rsidRPr="006B5D54">
        <w:rPr>
          <w:rFonts w:ascii="Calibri" w:hAnsi="Calibri" w:cs="Calibri"/>
          <w:sz w:val="20"/>
          <w:szCs w:val="20"/>
        </w:rPr>
        <w:t>на</w:t>
      </w:r>
      <w:r w:rsidRPr="006B5D54">
        <w:rPr>
          <w:rFonts w:ascii="Calibri" w:hAnsi="Calibri" w:cs="Calibri"/>
          <w:spacing w:val="-7"/>
          <w:sz w:val="20"/>
          <w:szCs w:val="20"/>
        </w:rPr>
        <w:t xml:space="preserve"> </w:t>
      </w:r>
      <w:r w:rsidRPr="006B5D54">
        <w:rPr>
          <w:rFonts w:ascii="Calibri" w:hAnsi="Calibri" w:cs="Calibri"/>
          <w:sz w:val="20"/>
          <w:szCs w:val="20"/>
        </w:rPr>
        <w:t>градежната</w:t>
      </w:r>
      <w:r w:rsidRPr="006B5D54">
        <w:rPr>
          <w:rFonts w:ascii="Calibri" w:hAnsi="Calibri" w:cs="Calibri"/>
          <w:spacing w:val="-8"/>
          <w:sz w:val="20"/>
          <w:szCs w:val="20"/>
        </w:rPr>
        <w:t xml:space="preserve"> </w:t>
      </w:r>
      <w:r w:rsidRPr="006B5D54">
        <w:rPr>
          <w:rFonts w:ascii="Calibri" w:hAnsi="Calibri" w:cs="Calibri"/>
          <w:sz w:val="20"/>
          <w:szCs w:val="20"/>
        </w:rPr>
        <w:t>парцела</w:t>
      </w:r>
      <w:r w:rsidRPr="006B5D54">
        <w:rPr>
          <w:rFonts w:ascii="Calibri" w:hAnsi="Calibri" w:cs="Calibri"/>
          <w:spacing w:val="-4"/>
          <w:sz w:val="20"/>
          <w:szCs w:val="20"/>
        </w:rPr>
        <w:t xml:space="preserve"> </w:t>
      </w:r>
      <w:r w:rsidRPr="006B5D54">
        <w:rPr>
          <w:rFonts w:ascii="Calibri" w:hAnsi="Calibri" w:cs="Calibri"/>
          <w:sz w:val="20"/>
          <w:szCs w:val="20"/>
        </w:rPr>
        <w:t>се</w:t>
      </w:r>
      <w:r w:rsidRPr="006B5D54">
        <w:rPr>
          <w:rFonts w:ascii="Calibri" w:hAnsi="Calibri" w:cs="Calibri"/>
          <w:spacing w:val="-9"/>
          <w:sz w:val="20"/>
          <w:szCs w:val="20"/>
        </w:rPr>
        <w:t xml:space="preserve"> </w:t>
      </w:r>
      <w:r w:rsidRPr="006B5D54">
        <w:rPr>
          <w:rFonts w:ascii="Calibri" w:hAnsi="Calibri" w:cs="Calibri"/>
          <w:sz w:val="20"/>
          <w:szCs w:val="20"/>
        </w:rPr>
        <w:t>смета:</w:t>
      </w:r>
    </w:p>
    <w:p w14:paraId="75EDDE5C" w14:textId="77777777" w:rsidR="00C74EBB" w:rsidRPr="006B5D54" w:rsidRDefault="00C74EBB" w:rsidP="00432C5F">
      <w:pPr>
        <w:pStyle w:val="Body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70" w:after="0" w:line="240" w:lineRule="auto"/>
        <w:jc w:val="both"/>
        <w:rPr>
          <w:rFonts w:ascii="Calibri" w:hAnsi="Calibri" w:cs="Calibri"/>
          <w:sz w:val="20"/>
          <w:szCs w:val="20"/>
        </w:rPr>
      </w:pPr>
      <w:r w:rsidRPr="006B5D54">
        <w:rPr>
          <w:rFonts w:ascii="Calibri" w:hAnsi="Calibri" w:cs="Calibri"/>
          <w:sz w:val="20"/>
          <w:szCs w:val="20"/>
        </w:rPr>
        <w:t>Решавање</w:t>
      </w:r>
      <w:r w:rsidRPr="006B5D54">
        <w:rPr>
          <w:rFonts w:ascii="Calibri" w:hAnsi="Calibri" w:cs="Calibri"/>
          <w:spacing w:val="-4"/>
          <w:sz w:val="20"/>
          <w:szCs w:val="20"/>
        </w:rPr>
        <w:t xml:space="preserve"> </w:t>
      </w:r>
      <w:r w:rsidRPr="006B5D54">
        <w:rPr>
          <w:rFonts w:ascii="Calibri" w:hAnsi="Calibri" w:cs="Calibri"/>
          <w:sz w:val="20"/>
          <w:szCs w:val="20"/>
        </w:rPr>
        <w:t>на</w:t>
      </w:r>
      <w:r w:rsidRPr="006B5D54">
        <w:rPr>
          <w:rFonts w:ascii="Calibri" w:hAnsi="Calibri" w:cs="Calibri"/>
          <w:spacing w:val="-4"/>
          <w:sz w:val="20"/>
          <w:szCs w:val="20"/>
        </w:rPr>
        <w:t xml:space="preserve"> </w:t>
      </w:r>
      <w:r w:rsidRPr="006B5D54">
        <w:rPr>
          <w:rFonts w:ascii="Calibri" w:hAnsi="Calibri" w:cs="Calibri"/>
          <w:sz w:val="20"/>
          <w:szCs w:val="20"/>
        </w:rPr>
        <w:t>имотно</w:t>
      </w:r>
      <w:r w:rsidRPr="006B5D54">
        <w:rPr>
          <w:rFonts w:ascii="Calibri" w:hAnsi="Calibri" w:cs="Calibri"/>
          <w:spacing w:val="-3"/>
          <w:sz w:val="20"/>
          <w:szCs w:val="20"/>
        </w:rPr>
        <w:t xml:space="preserve"> </w:t>
      </w:r>
      <w:r w:rsidRPr="006B5D54">
        <w:rPr>
          <w:rFonts w:ascii="Calibri" w:hAnsi="Calibri" w:cs="Calibri"/>
          <w:sz w:val="20"/>
          <w:szCs w:val="20"/>
        </w:rPr>
        <w:t>правните</w:t>
      </w:r>
      <w:r w:rsidRPr="006B5D54">
        <w:rPr>
          <w:rFonts w:ascii="Calibri" w:hAnsi="Calibri" w:cs="Calibri"/>
          <w:spacing w:val="-1"/>
          <w:sz w:val="20"/>
          <w:szCs w:val="20"/>
        </w:rPr>
        <w:t xml:space="preserve"> </w:t>
      </w:r>
      <w:r w:rsidRPr="006B5D54">
        <w:rPr>
          <w:rFonts w:ascii="Calibri" w:hAnsi="Calibri" w:cs="Calibri"/>
          <w:sz w:val="20"/>
          <w:szCs w:val="20"/>
        </w:rPr>
        <w:t>односи;</w:t>
      </w:r>
    </w:p>
    <w:p w14:paraId="417873AC" w14:textId="77777777" w:rsidR="00C74EBB" w:rsidRPr="006B5D54" w:rsidRDefault="00C74EBB" w:rsidP="00432C5F">
      <w:pPr>
        <w:pStyle w:val="Body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70" w:after="0" w:line="240" w:lineRule="auto"/>
        <w:jc w:val="both"/>
        <w:rPr>
          <w:rFonts w:ascii="Calibri" w:hAnsi="Calibri" w:cs="Calibri"/>
          <w:sz w:val="20"/>
          <w:szCs w:val="20"/>
        </w:rPr>
      </w:pPr>
      <w:r w:rsidRPr="006B5D54">
        <w:rPr>
          <w:rFonts w:ascii="Calibri" w:hAnsi="Calibri" w:cs="Calibri"/>
          <w:sz w:val="20"/>
          <w:szCs w:val="20"/>
        </w:rPr>
        <w:t>Решавање на станбените прашања на сопствениците кои живеат или вршат дејност како физичко лице во објектите што се уриваат;</w:t>
      </w:r>
    </w:p>
    <w:p w14:paraId="44FA57E3" w14:textId="77777777" w:rsidR="00C74EBB" w:rsidRPr="006B5D54" w:rsidRDefault="00C74EBB" w:rsidP="00432C5F">
      <w:pPr>
        <w:pStyle w:val="Body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70" w:after="0" w:line="240" w:lineRule="auto"/>
        <w:jc w:val="both"/>
        <w:rPr>
          <w:rFonts w:ascii="Calibri" w:hAnsi="Calibri" w:cs="Calibri"/>
          <w:sz w:val="20"/>
          <w:szCs w:val="20"/>
        </w:rPr>
      </w:pPr>
      <w:r w:rsidRPr="006B5D54">
        <w:rPr>
          <w:rFonts w:ascii="Calibri" w:hAnsi="Calibri" w:cs="Calibri"/>
          <w:sz w:val="20"/>
          <w:szCs w:val="20"/>
        </w:rPr>
        <w:t>Уривање на постојните градежни и други објекти на градежното земјиште (градежна парцела) и селидба на сопствениците со пренесување на покуќнината и опремата, уривање на објектите со транспорт на материјалот од уривањето до депо .</w:t>
      </w:r>
    </w:p>
    <w:p w14:paraId="35CA8E74" w14:textId="77777777" w:rsidR="00C74EBB" w:rsidRPr="006B5D54" w:rsidRDefault="00C74EBB" w:rsidP="00432C5F">
      <w:pPr>
        <w:pStyle w:val="Heading2"/>
        <w:numPr>
          <w:ilvl w:val="0"/>
          <w:numId w:val="8"/>
        </w:numPr>
        <w:tabs>
          <w:tab w:val="left" w:pos="701"/>
        </w:tabs>
        <w:spacing w:before="118"/>
        <w:ind w:left="515" w:right="405" w:firstLine="0"/>
        <w:jc w:val="both"/>
        <w:rPr>
          <w:rFonts w:ascii="Calibri" w:hAnsi="Calibri" w:cs="Calibri"/>
          <w:color w:val="auto"/>
          <w:sz w:val="20"/>
          <w:szCs w:val="20"/>
        </w:rPr>
      </w:pPr>
      <w:r w:rsidRPr="006B5D54">
        <w:rPr>
          <w:rFonts w:ascii="Calibri" w:hAnsi="Calibri" w:cs="Calibri"/>
          <w:color w:val="auto"/>
          <w:sz w:val="20"/>
          <w:szCs w:val="20"/>
        </w:rPr>
        <w:t>ОБЕМОТ И СТЕПЕНОТ НА ОПРЕМУВАЊЕ НА ГРАДЕЖНОТО ЗЕМЈИШТЕ СО</w:t>
      </w:r>
      <w:r w:rsidRPr="006B5D54">
        <w:rPr>
          <w:rFonts w:ascii="Calibri" w:hAnsi="Calibri" w:cs="Calibri"/>
          <w:color w:val="auto"/>
          <w:spacing w:val="-59"/>
          <w:sz w:val="20"/>
          <w:szCs w:val="20"/>
        </w:rPr>
        <w:t xml:space="preserve"> </w:t>
      </w:r>
      <w:r w:rsidRPr="006B5D54">
        <w:rPr>
          <w:rFonts w:ascii="Calibri" w:hAnsi="Calibri" w:cs="Calibri"/>
          <w:color w:val="auto"/>
          <w:sz w:val="20"/>
          <w:szCs w:val="20"/>
        </w:rPr>
        <w:t>ОБЈЕКТИ НА</w:t>
      </w:r>
      <w:r w:rsidRPr="006B5D54">
        <w:rPr>
          <w:rFonts w:ascii="Calibri" w:hAnsi="Calibri" w:cs="Calibri"/>
          <w:color w:val="auto"/>
          <w:spacing w:val="-5"/>
          <w:sz w:val="20"/>
          <w:szCs w:val="20"/>
        </w:rPr>
        <w:t xml:space="preserve"> </w:t>
      </w:r>
      <w:r w:rsidRPr="006B5D54">
        <w:rPr>
          <w:rFonts w:ascii="Calibri" w:hAnsi="Calibri" w:cs="Calibri"/>
          <w:color w:val="auto"/>
          <w:sz w:val="20"/>
          <w:szCs w:val="20"/>
        </w:rPr>
        <w:t>ОСНОВНАТА</w:t>
      </w:r>
      <w:r w:rsidRPr="006B5D54">
        <w:rPr>
          <w:rFonts w:ascii="Calibri" w:hAnsi="Calibri" w:cs="Calibri"/>
          <w:color w:val="auto"/>
          <w:spacing w:val="-2"/>
          <w:sz w:val="20"/>
          <w:szCs w:val="20"/>
        </w:rPr>
        <w:t xml:space="preserve"> </w:t>
      </w:r>
      <w:r w:rsidRPr="006B5D54">
        <w:rPr>
          <w:rFonts w:ascii="Calibri" w:hAnsi="Calibri" w:cs="Calibri"/>
          <w:color w:val="auto"/>
          <w:sz w:val="20"/>
          <w:szCs w:val="20"/>
        </w:rPr>
        <w:t>И</w:t>
      </w:r>
      <w:r w:rsidRPr="006B5D54">
        <w:rPr>
          <w:rFonts w:ascii="Calibri" w:hAnsi="Calibri" w:cs="Calibri"/>
          <w:color w:val="auto"/>
          <w:spacing w:val="1"/>
          <w:sz w:val="20"/>
          <w:szCs w:val="20"/>
        </w:rPr>
        <w:t xml:space="preserve"> </w:t>
      </w:r>
      <w:r w:rsidRPr="006B5D54">
        <w:rPr>
          <w:rFonts w:ascii="Calibri" w:hAnsi="Calibri" w:cs="Calibri"/>
          <w:color w:val="auto"/>
          <w:sz w:val="20"/>
          <w:szCs w:val="20"/>
        </w:rPr>
        <w:t>СЕКУНДАРНАТА</w:t>
      </w:r>
      <w:r w:rsidRPr="006B5D54">
        <w:rPr>
          <w:rFonts w:ascii="Calibri" w:hAnsi="Calibri" w:cs="Calibri"/>
          <w:color w:val="auto"/>
          <w:spacing w:val="-3"/>
          <w:sz w:val="20"/>
          <w:szCs w:val="20"/>
        </w:rPr>
        <w:t xml:space="preserve"> </w:t>
      </w:r>
      <w:r w:rsidRPr="006B5D54">
        <w:rPr>
          <w:rFonts w:ascii="Calibri" w:hAnsi="Calibri" w:cs="Calibri"/>
          <w:color w:val="auto"/>
          <w:sz w:val="20"/>
          <w:szCs w:val="20"/>
        </w:rPr>
        <w:t>ИНФРАСТРУКТУРА</w:t>
      </w:r>
    </w:p>
    <w:p w14:paraId="36C7C073" w14:textId="77777777" w:rsidR="00C74EBB" w:rsidRPr="006B5D54" w:rsidRDefault="00C74EBB" w:rsidP="00C74EBB">
      <w:pPr>
        <w:pStyle w:val="BodyText"/>
        <w:spacing w:before="124" w:line="242" w:lineRule="auto"/>
        <w:ind w:right="367" w:firstLine="515"/>
        <w:rPr>
          <w:rFonts w:ascii="Calibri" w:hAnsi="Calibri" w:cs="Calibri"/>
          <w:sz w:val="20"/>
          <w:szCs w:val="20"/>
        </w:rPr>
      </w:pPr>
      <w:r w:rsidRPr="006B5D54">
        <w:rPr>
          <w:rFonts w:ascii="Calibri" w:hAnsi="Calibri" w:cs="Calibri"/>
          <w:sz w:val="20"/>
          <w:szCs w:val="20"/>
        </w:rPr>
        <w:t>Под</w:t>
      </w:r>
      <w:r w:rsidRPr="006B5D54">
        <w:rPr>
          <w:rFonts w:ascii="Calibri" w:hAnsi="Calibri" w:cs="Calibri"/>
          <w:spacing w:val="-5"/>
          <w:sz w:val="20"/>
          <w:szCs w:val="20"/>
        </w:rPr>
        <w:t xml:space="preserve"> </w:t>
      </w:r>
      <w:r w:rsidRPr="006B5D54">
        <w:rPr>
          <w:rFonts w:ascii="Calibri" w:hAnsi="Calibri" w:cs="Calibri"/>
          <w:sz w:val="20"/>
          <w:szCs w:val="20"/>
        </w:rPr>
        <w:t>обем</w:t>
      </w:r>
      <w:r w:rsidRPr="006B5D54">
        <w:rPr>
          <w:rFonts w:ascii="Calibri" w:hAnsi="Calibri" w:cs="Calibri"/>
          <w:spacing w:val="-9"/>
          <w:sz w:val="20"/>
          <w:szCs w:val="20"/>
        </w:rPr>
        <w:t xml:space="preserve"> </w:t>
      </w:r>
      <w:r w:rsidRPr="006B5D54">
        <w:rPr>
          <w:rFonts w:ascii="Calibri" w:hAnsi="Calibri" w:cs="Calibri"/>
          <w:sz w:val="20"/>
          <w:szCs w:val="20"/>
        </w:rPr>
        <w:t>на</w:t>
      </w:r>
      <w:r w:rsidRPr="006B5D54">
        <w:rPr>
          <w:rFonts w:ascii="Calibri" w:hAnsi="Calibri" w:cs="Calibri"/>
          <w:spacing w:val="-5"/>
          <w:sz w:val="20"/>
          <w:szCs w:val="20"/>
        </w:rPr>
        <w:t xml:space="preserve"> </w:t>
      </w:r>
      <w:r w:rsidRPr="006B5D54">
        <w:rPr>
          <w:rFonts w:ascii="Calibri" w:hAnsi="Calibri" w:cs="Calibri"/>
          <w:sz w:val="20"/>
          <w:szCs w:val="20"/>
        </w:rPr>
        <w:t>опремување</w:t>
      </w:r>
      <w:r w:rsidRPr="006B5D54">
        <w:rPr>
          <w:rFonts w:ascii="Calibri" w:hAnsi="Calibri" w:cs="Calibri"/>
          <w:spacing w:val="-6"/>
          <w:sz w:val="20"/>
          <w:szCs w:val="20"/>
        </w:rPr>
        <w:t xml:space="preserve"> </w:t>
      </w:r>
      <w:r w:rsidRPr="006B5D54">
        <w:rPr>
          <w:rFonts w:ascii="Calibri" w:hAnsi="Calibri" w:cs="Calibri"/>
          <w:sz w:val="20"/>
          <w:szCs w:val="20"/>
        </w:rPr>
        <w:t>на</w:t>
      </w:r>
      <w:r w:rsidRPr="006B5D54">
        <w:rPr>
          <w:rFonts w:ascii="Calibri" w:hAnsi="Calibri" w:cs="Calibri"/>
          <w:spacing w:val="-10"/>
          <w:sz w:val="20"/>
          <w:szCs w:val="20"/>
        </w:rPr>
        <w:t xml:space="preserve"> </w:t>
      </w:r>
      <w:r w:rsidRPr="006B5D54">
        <w:rPr>
          <w:rFonts w:ascii="Calibri" w:hAnsi="Calibri" w:cs="Calibri"/>
          <w:sz w:val="20"/>
          <w:szCs w:val="20"/>
        </w:rPr>
        <w:t>градежното</w:t>
      </w:r>
      <w:r w:rsidRPr="006B5D54">
        <w:rPr>
          <w:rFonts w:ascii="Calibri" w:hAnsi="Calibri" w:cs="Calibri"/>
          <w:spacing w:val="-8"/>
          <w:sz w:val="20"/>
          <w:szCs w:val="20"/>
        </w:rPr>
        <w:t xml:space="preserve"> </w:t>
      </w:r>
      <w:r w:rsidRPr="006B5D54">
        <w:rPr>
          <w:rFonts w:ascii="Calibri" w:hAnsi="Calibri" w:cs="Calibri"/>
          <w:sz w:val="20"/>
          <w:szCs w:val="20"/>
        </w:rPr>
        <w:t>земјиште</w:t>
      </w:r>
      <w:r w:rsidRPr="006B5D54">
        <w:rPr>
          <w:rFonts w:ascii="Calibri" w:hAnsi="Calibri" w:cs="Calibri"/>
          <w:spacing w:val="-6"/>
          <w:sz w:val="20"/>
          <w:szCs w:val="20"/>
        </w:rPr>
        <w:t xml:space="preserve"> </w:t>
      </w:r>
      <w:r w:rsidRPr="006B5D54">
        <w:rPr>
          <w:rFonts w:ascii="Calibri" w:hAnsi="Calibri" w:cs="Calibri"/>
          <w:sz w:val="20"/>
          <w:szCs w:val="20"/>
        </w:rPr>
        <w:t>се</w:t>
      </w:r>
      <w:r w:rsidRPr="006B5D54">
        <w:rPr>
          <w:rFonts w:ascii="Calibri" w:hAnsi="Calibri" w:cs="Calibri"/>
          <w:spacing w:val="-8"/>
          <w:sz w:val="20"/>
          <w:szCs w:val="20"/>
        </w:rPr>
        <w:t xml:space="preserve"> </w:t>
      </w:r>
      <w:r w:rsidRPr="006B5D54">
        <w:rPr>
          <w:rFonts w:ascii="Calibri" w:hAnsi="Calibri" w:cs="Calibri"/>
          <w:sz w:val="20"/>
          <w:szCs w:val="20"/>
        </w:rPr>
        <w:t>подразбира</w:t>
      </w:r>
      <w:r w:rsidRPr="006B5D54">
        <w:rPr>
          <w:rFonts w:ascii="Calibri" w:hAnsi="Calibri" w:cs="Calibri"/>
          <w:spacing w:val="-6"/>
          <w:sz w:val="20"/>
          <w:szCs w:val="20"/>
        </w:rPr>
        <w:t xml:space="preserve"> </w:t>
      </w:r>
      <w:r w:rsidRPr="006B5D54">
        <w:rPr>
          <w:rFonts w:ascii="Calibri" w:hAnsi="Calibri" w:cs="Calibri"/>
          <w:sz w:val="20"/>
          <w:szCs w:val="20"/>
        </w:rPr>
        <w:t>изградба</w:t>
      </w:r>
      <w:r w:rsidRPr="006B5D54">
        <w:rPr>
          <w:rFonts w:ascii="Calibri" w:hAnsi="Calibri" w:cs="Calibri"/>
          <w:spacing w:val="-8"/>
          <w:sz w:val="20"/>
          <w:szCs w:val="20"/>
        </w:rPr>
        <w:t xml:space="preserve"> </w:t>
      </w:r>
      <w:r w:rsidRPr="006B5D54">
        <w:rPr>
          <w:rFonts w:ascii="Calibri" w:hAnsi="Calibri" w:cs="Calibri"/>
          <w:sz w:val="20"/>
          <w:szCs w:val="20"/>
        </w:rPr>
        <w:t>на</w:t>
      </w:r>
      <w:r w:rsidRPr="006B5D54">
        <w:rPr>
          <w:rFonts w:ascii="Calibri" w:hAnsi="Calibri" w:cs="Calibri"/>
          <w:spacing w:val="-8"/>
          <w:sz w:val="20"/>
          <w:szCs w:val="20"/>
        </w:rPr>
        <w:t xml:space="preserve"> </w:t>
      </w:r>
      <w:r w:rsidRPr="006B5D54">
        <w:rPr>
          <w:rFonts w:ascii="Calibri" w:hAnsi="Calibri" w:cs="Calibri"/>
          <w:sz w:val="20"/>
          <w:szCs w:val="20"/>
        </w:rPr>
        <w:t>објекти</w:t>
      </w:r>
      <w:r w:rsidRPr="006B5D54">
        <w:rPr>
          <w:rFonts w:ascii="Calibri" w:hAnsi="Calibri" w:cs="Calibri"/>
          <w:spacing w:val="-6"/>
          <w:sz w:val="20"/>
          <w:szCs w:val="20"/>
        </w:rPr>
        <w:t xml:space="preserve"> </w:t>
      </w:r>
      <w:r w:rsidRPr="006B5D54">
        <w:rPr>
          <w:rFonts w:ascii="Calibri" w:hAnsi="Calibri" w:cs="Calibri"/>
          <w:sz w:val="20"/>
          <w:szCs w:val="20"/>
        </w:rPr>
        <w:t>на</w:t>
      </w:r>
      <w:r w:rsidRPr="006B5D54">
        <w:rPr>
          <w:rFonts w:ascii="Calibri" w:hAnsi="Calibri" w:cs="Calibri"/>
          <w:spacing w:val="-56"/>
          <w:sz w:val="20"/>
          <w:szCs w:val="20"/>
        </w:rPr>
        <w:t xml:space="preserve"> </w:t>
      </w:r>
      <w:r w:rsidRPr="006B5D54">
        <w:rPr>
          <w:rFonts w:ascii="Calibri" w:hAnsi="Calibri" w:cs="Calibri"/>
          <w:sz w:val="20"/>
          <w:szCs w:val="20"/>
        </w:rPr>
        <w:t>инфраструктурата, заради непречен пристап до градежната парцела од јавен пат,</w:t>
      </w:r>
      <w:r w:rsidRPr="006B5D54">
        <w:rPr>
          <w:rFonts w:ascii="Calibri" w:hAnsi="Calibri" w:cs="Calibri"/>
          <w:spacing w:val="1"/>
          <w:sz w:val="20"/>
          <w:szCs w:val="20"/>
        </w:rPr>
        <w:t xml:space="preserve"> </w:t>
      </w:r>
      <w:r w:rsidRPr="006B5D54">
        <w:rPr>
          <w:rFonts w:ascii="Calibri" w:hAnsi="Calibri" w:cs="Calibri"/>
          <w:sz w:val="20"/>
          <w:szCs w:val="20"/>
        </w:rPr>
        <w:t>поставување на водоводна, канализациона (фекална и атмосферска), нисконапонска</w:t>
      </w:r>
      <w:r w:rsidRPr="006B5D54">
        <w:rPr>
          <w:rFonts w:ascii="Calibri" w:hAnsi="Calibri" w:cs="Calibri"/>
          <w:spacing w:val="1"/>
          <w:sz w:val="20"/>
          <w:szCs w:val="20"/>
        </w:rPr>
        <w:t xml:space="preserve"> </w:t>
      </w:r>
      <w:r w:rsidRPr="006B5D54">
        <w:rPr>
          <w:rFonts w:ascii="Calibri" w:hAnsi="Calibri" w:cs="Calibri"/>
          <w:sz w:val="20"/>
          <w:szCs w:val="20"/>
        </w:rPr>
        <w:t>електрична,</w:t>
      </w:r>
      <w:r w:rsidRPr="006B5D54">
        <w:rPr>
          <w:rFonts w:ascii="Calibri" w:hAnsi="Calibri" w:cs="Calibri"/>
          <w:spacing w:val="-3"/>
          <w:sz w:val="20"/>
          <w:szCs w:val="20"/>
        </w:rPr>
        <w:t xml:space="preserve"> </w:t>
      </w:r>
      <w:r w:rsidRPr="006B5D54">
        <w:rPr>
          <w:rFonts w:ascii="Calibri" w:hAnsi="Calibri" w:cs="Calibri"/>
          <w:sz w:val="20"/>
          <w:szCs w:val="20"/>
        </w:rPr>
        <w:t>ТТ</w:t>
      </w:r>
      <w:r w:rsidRPr="006B5D54">
        <w:rPr>
          <w:rFonts w:ascii="Calibri" w:hAnsi="Calibri" w:cs="Calibri"/>
          <w:spacing w:val="4"/>
          <w:sz w:val="20"/>
          <w:szCs w:val="20"/>
        </w:rPr>
        <w:t xml:space="preserve"> </w:t>
      </w:r>
      <w:r w:rsidRPr="006B5D54">
        <w:rPr>
          <w:rFonts w:ascii="Calibri" w:hAnsi="Calibri" w:cs="Calibri"/>
          <w:sz w:val="20"/>
          <w:szCs w:val="20"/>
        </w:rPr>
        <w:t>и</w:t>
      </w:r>
      <w:r w:rsidRPr="006B5D54">
        <w:rPr>
          <w:rFonts w:ascii="Calibri" w:hAnsi="Calibri" w:cs="Calibri"/>
          <w:spacing w:val="-2"/>
          <w:sz w:val="20"/>
          <w:szCs w:val="20"/>
        </w:rPr>
        <w:t xml:space="preserve"> </w:t>
      </w:r>
      <w:r w:rsidRPr="006B5D54">
        <w:rPr>
          <w:rFonts w:ascii="Calibri" w:hAnsi="Calibri" w:cs="Calibri"/>
          <w:sz w:val="20"/>
          <w:szCs w:val="20"/>
        </w:rPr>
        <w:t>друга</w:t>
      </w:r>
      <w:r w:rsidRPr="006B5D54">
        <w:rPr>
          <w:rFonts w:ascii="Calibri" w:hAnsi="Calibri" w:cs="Calibri"/>
          <w:spacing w:val="-3"/>
          <w:sz w:val="20"/>
          <w:szCs w:val="20"/>
        </w:rPr>
        <w:t xml:space="preserve"> </w:t>
      </w:r>
      <w:r w:rsidRPr="006B5D54">
        <w:rPr>
          <w:rFonts w:ascii="Calibri" w:hAnsi="Calibri" w:cs="Calibri"/>
          <w:sz w:val="20"/>
          <w:szCs w:val="20"/>
        </w:rPr>
        <w:t>мрежа</w:t>
      </w:r>
      <w:r w:rsidRPr="006B5D54">
        <w:rPr>
          <w:rFonts w:ascii="Calibri" w:hAnsi="Calibri" w:cs="Calibri"/>
          <w:spacing w:val="2"/>
          <w:sz w:val="20"/>
          <w:szCs w:val="20"/>
        </w:rPr>
        <w:t xml:space="preserve"> </w:t>
      </w:r>
      <w:r w:rsidRPr="006B5D54">
        <w:rPr>
          <w:rFonts w:ascii="Calibri" w:hAnsi="Calibri" w:cs="Calibri"/>
          <w:sz w:val="20"/>
          <w:szCs w:val="20"/>
        </w:rPr>
        <w:t>со</w:t>
      </w:r>
      <w:r w:rsidRPr="006B5D54">
        <w:rPr>
          <w:rFonts w:ascii="Calibri" w:hAnsi="Calibri" w:cs="Calibri"/>
          <w:spacing w:val="-2"/>
          <w:sz w:val="20"/>
          <w:szCs w:val="20"/>
        </w:rPr>
        <w:t xml:space="preserve"> </w:t>
      </w:r>
      <w:r w:rsidRPr="006B5D54">
        <w:rPr>
          <w:rFonts w:ascii="Calibri" w:hAnsi="Calibri" w:cs="Calibri"/>
          <w:sz w:val="20"/>
          <w:szCs w:val="20"/>
        </w:rPr>
        <w:t>приклучоци</w:t>
      </w:r>
      <w:r w:rsidRPr="006B5D54">
        <w:rPr>
          <w:rFonts w:ascii="Calibri" w:hAnsi="Calibri" w:cs="Calibri"/>
          <w:spacing w:val="1"/>
          <w:sz w:val="20"/>
          <w:szCs w:val="20"/>
        </w:rPr>
        <w:t xml:space="preserve"> </w:t>
      </w:r>
      <w:r w:rsidRPr="006B5D54">
        <w:rPr>
          <w:rFonts w:ascii="Calibri" w:hAnsi="Calibri" w:cs="Calibri"/>
          <w:sz w:val="20"/>
          <w:szCs w:val="20"/>
        </w:rPr>
        <w:t>до</w:t>
      </w:r>
      <w:r w:rsidRPr="006B5D54">
        <w:rPr>
          <w:rFonts w:ascii="Calibri" w:hAnsi="Calibri" w:cs="Calibri"/>
          <w:spacing w:val="2"/>
          <w:sz w:val="20"/>
          <w:szCs w:val="20"/>
        </w:rPr>
        <w:t xml:space="preserve"> </w:t>
      </w:r>
      <w:r w:rsidRPr="006B5D54">
        <w:rPr>
          <w:rFonts w:ascii="Calibri" w:hAnsi="Calibri" w:cs="Calibri"/>
          <w:sz w:val="20"/>
          <w:szCs w:val="20"/>
        </w:rPr>
        <w:t>градежната</w:t>
      </w:r>
      <w:r w:rsidRPr="006B5D54">
        <w:rPr>
          <w:rFonts w:ascii="Calibri" w:hAnsi="Calibri" w:cs="Calibri"/>
          <w:spacing w:val="-2"/>
          <w:sz w:val="20"/>
          <w:szCs w:val="20"/>
        </w:rPr>
        <w:t xml:space="preserve"> </w:t>
      </w:r>
      <w:r w:rsidRPr="006B5D54">
        <w:rPr>
          <w:rFonts w:ascii="Calibri" w:hAnsi="Calibri" w:cs="Calibri"/>
          <w:sz w:val="20"/>
          <w:szCs w:val="20"/>
        </w:rPr>
        <w:t>парцела.</w:t>
      </w:r>
    </w:p>
    <w:p w14:paraId="282EBA1F" w14:textId="77777777" w:rsidR="00C74EBB" w:rsidRPr="006B5D54" w:rsidRDefault="00C74EBB" w:rsidP="00C74EBB">
      <w:pPr>
        <w:pStyle w:val="BodyText"/>
        <w:spacing w:before="117"/>
        <w:ind w:right="448" w:firstLine="515"/>
        <w:rPr>
          <w:rFonts w:ascii="Calibri" w:hAnsi="Calibri" w:cs="Calibri"/>
          <w:sz w:val="20"/>
          <w:szCs w:val="20"/>
        </w:rPr>
      </w:pPr>
      <w:r w:rsidRPr="006B5D54">
        <w:rPr>
          <w:rFonts w:ascii="Calibri" w:hAnsi="Calibri" w:cs="Calibri"/>
          <w:sz w:val="20"/>
          <w:szCs w:val="20"/>
        </w:rPr>
        <w:t>Опремувањето на градежното земјиште може да биде извршено целосно или делумно,</w:t>
      </w:r>
      <w:r w:rsidRPr="006B5D54">
        <w:rPr>
          <w:rFonts w:ascii="Calibri" w:hAnsi="Calibri" w:cs="Calibri"/>
          <w:spacing w:val="-56"/>
          <w:sz w:val="20"/>
          <w:szCs w:val="20"/>
        </w:rPr>
        <w:t xml:space="preserve"> </w:t>
      </w:r>
      <w:r w:rsidRPr="006B5D54">
        <w:rPr>
          <w:rFonts w:ascii="Calibri" w:hAnsi="Calibri" w:cs="Calibri"/>
          <w:sz w:val="20"/>
          <w:szCs w:val="20"/>
        </w:rPr>
        <w:t>во</w:t>
      </w:r>
      <w:r w:rsidRPr="006B5D54">
        <w:rPr>
          <w:rFonts w:ascii="Calibri" w:hAnsi="Calibri" w:cs="Calibri"/>
          <w:spacing w:val="2"/>
          <w:sz w:val="20"/>
          <w:szCs w:val="20"/>
        </w:rPr>
        <w:t xml:space="preserve"> </w:t>
      </w:r>
      <w:r w:rsidRPr="006B5D54">
        <w:rPr>
          <w:rFonts w:ascii="Calibri" w:hAnsi="Calibri" w:cs="Calibri"/>
          <w:sz w:val="20"/>
          <w:szCs w:val="20"/>
        </w:rPr>
        <w:t>минатиот период</w:t>
      </w:r>
      <w:r w:rsidRPr="006B5D54">
        <w:rPr>
          <w:rFonts w:ascii="Calibri" w:hAnsi="Calibri" w:cs="Calibri"/>
          <w:spacing w:val="1"/>
          <w:sz w:val="20"/>
          <w:szCs w:val="20"/>
        </w:rPr>
        <w:t xml:space="preserve"> </w:t>
      </w:r>
      <w:r w:rsidRPr="006B5D54">
        <w:rPr>
          <w:rFonts w:ascii="Calibri" w:hAnsi="Calibri" w:cs="Calibri"/>
          <w:sz w:val="20"/>
          <w:szCs w:val="20"/>
        </w:rPr>
        <w:t>или</w:t>
      </w:r>
      <w:r w:rsidRPr="006B5D54">
        <w:rPr>
          <w:rFonts w:ascii="Calibri" w:hAnsi="Calibri" w:cs="Calibri"/>
          <w:spacing w:val="2"/>
          <w:sz w:val="20"/>
          <w:szCs w:val="20"/>
        </w:rPr>
        <w:t xml:space="preserve"> </w:t>
      </w:r>
      <w:r w:rsidRPr="006B5D54">
        <w:rPr>
          <w:rFonts w:ascii="Calibri" w:hAnsi="Calibri" w:cs="Calibri"/>
          <w:sz w:val="20"/>
          <w:szCs w:val="20"/>
        </w:rPr>
        <w:t>во</w:t>
      </w:r>
      <w:r w:rsidRPr="006B5D54">
        <w:rPr>
          <w:rFonts w:ascii="Calibri" w:hAnsi="Calibri" w:cs="Calibri"/>
          <w:spacing w:val="3"/>
          <w:sz w:val="20"/>
          <w:szCs w:val="20"/>
        </w:rPr>
        <w:t xml:space="preserve"> </w:t>
      </w:r>
      <w:r w:rsidRPr="006B5D54">
        <w:rPr>
          <w:rFonts w:ascii="Calibri" w:hAnsi="Calibri" w:cs="Calibri"/>
          <w:sz w:val="20"/>
          <w:szCs w:val="20"/>
        </w:rPr>
        <w:t>моментот</w:t>
      </w:r>
      <w:r w:rsidRPr="006B5D54">
        <w:rPr>
          <w:rFonts w:ascii="Calibri" w:hAnsi="Calibri" w:cs="Calibri"/>
          <w:spacing w:val="3"/>
          <w:sz w:val="20"/>
          <w:szCs w:val="20"/>
        </w:rPr>
        <w:t xml:space="preserve"> </w:t>
      </w:r>
      <w:r w:rsidRPr="006B5D54">
        <w:rPr>
          <w:rFonts w:ascii="Calibri" w:hAnsi="Calibri" w:cs="Calibri"/>
          <w:sz w:val="20"/>
          <w:szCs w:val="20"/>
        </w:rPr>
        <w:t>кога</w:t>
      </w:r>
      <w:r w:rsidRPr="006B5D54">
        <w:rPr>
          <w:rFonts w:ascii="Calibri" w:hAnsi="Calibri" w:cs="Calibri"/>
          <w:spacing w:val="2"/>
          <w:sz w:val="20"/>
          <w:szCs w:val="20"/>
        </w:rPr>
        <w:t xml:space="preserve"> </w:t>
      </w:r>
      <w:r w:rsidRPr="006B5D54">
        <w:rPr>
          <w:rFonts w:ascii="Calibri" w:hAnsi="Calibri" w:cs="Calibri"/>
          <w:sz w:val="20"/>
          <w:szCs w:val="20"/>
        </w:rPr>
        <w:t>се уредува.</w:t>
      </w:r>
    </w:p>
    <w:p w14:paraId="23A6EF89" w14:textId="77777777" w:rsidR="00C74EBB" w:rsidRPr="006B5D54" w:rsidRDefault="00C74EBB" w:rsidP="00C74EBB">
      <w:pPr>
        <w:pStyle w:val="BodyText"/>
        <w:spacing w:before="117"/>
        <w:ind w:right="448" w:firstLine="515"/>
        <w:rPr>
          <w:rFonts w:ascii="Calibri" w:hAnsi="Calibri" w:cs="Calibri"/>
          <w:sz w:val="20"/>
          <w:szCs w:val="20"/>
        </w:rPr>
      </w:pPr>
      <w:r w:rsidRPr="006B5D54">
        <w:rPr>
          <w:rFonts w:ascii="Calibri" w:hAnsi="Calibri" w:cs="Calibri"/>
          <w:sz w:val="20"/>
          <w:szCs w:val="20"/>
        </w:rPr>
        <w:t>Под</w:t>
      </w:r>
      <w:r w:rsidRPr="006B5D54">
        <w:rPr>
          <w:rFonts w:ascii="Calibri" w:hAnsi="Calibri" w:cs="Calibri"/>
          <w:spacing w:val="1"/>
          <w:sz w:val="20"/>
          <w:szCs w:val="20"/>
        </w:rPr>
        <w:t xml:space="preserve"> </w:t>
      </w:r>
      <w:r w:rsidRPr="006B5D54">
        <w:rPr>
          <w:rFonts w:ascii="Calibri" w:hAnsi="Calibri" w:cs="Calibri"/>
          <w:sz w:val="20"/>
          <w:szCs w:val="20"/>
        </w:rPr>
        <w:t>степен</w:t>
      </w:r>
      <w:r w:rsidRPr="006B5D54">
        <w:rPr>
          <w:rFonts w:ascii="Calibri" w:hAnsi="Calibri" w:cs="Calibri"/>
          <w:spacing w:val="1"/>
          <w:sz w:val="20"/>
          <w:szCs w:val="20"/>
        </w:rPr>
        <w:t xml:space="preserve"> </w:t>
      </w:r>
      <w:r w:rsidRPr="006B5D54">
        <w:rPr>
          <w:rFonts w:ascii="Calibri" w:hAnsi="Calibri" w:cs="Calibri"/>
          <w:sz w:val="20"/>
          <w:szCs w:val="20"/>
        </w:rPr>
        <w:t>на</w:t>
      </w:r>
      <w:r w:rsidRPr="006B5D54">
        <w:rPr>
          <w:rFonts w:ascii="Calibri" w:hAnsi="Calibri" w:cs="Calibri"/>
          <w:spacing w:val="1"/>
          <w:sz w:val="20"/>
          <w:szCs w:val="20"/>
        </w:rPr>
        <w:t xml:space="preserve"> </w:t>
      </w:r>
      <w:r w:rsidRPr="006B5D54">
        <w:rPr>
          <w:rFonts w:ascii="Calibri" w:hAnsi="Calibri" w:cs="Calibri"/>
          <w:sz w:val="20"/>
          <w:szCs w:val="20"/>
        </w:rPr>
        <w:t>опремување</w:t>
      </w:r>
      <w:r w:rsidRPr="006B5D54">
        <w:rPr>
          <w:rFonts w:ascii="Calibri" w:hAnsi="Calibri" w:cs="Calibri"/>
          <w:spacing w:val="1"/>
          <w:sz w:val="20"/>
          <w:szCs w:val="20"/>
        </w:rPr>
        <w:t xml:space="preserve"> </w:t>
      </w:r>
      <w:r w:rsidRPr="006B5D54">
        <w:rPr>
          <w:rFonts w:ascii="Calibri" w:hAnsi="Calibri" w:cs="Calibri"/>
          <w:sz w:val="20"/>
          <w:szCs w:val="20"/>
        </w:rPr>
        <w:t>на</w:t>
      </w:r>
      <w:r w:rsidRPr="006B5D54">
        <w:rPr>
          <w:rFonts w:ascii="Calibri" w:hAnsi="Calibri" w:cs="Calibri"/>
          <w:spacing w:val="1"/>
          <w:sz w:val="20"/>
          <w:szCs w:val="20"/>
        </w:rPr>
        <w:t xml:space="preserve"> </w:t>
      </w:r>
      <w:r w:rsidRPr="006B5D54">
        <w:rPr>
          <w:rFonts w:ascii="Calibri" w:hAnsi="Calibri" w:cs="Calibri"/>
          <w:sz w:val="20"/>
          <w:szCs w:val="20"/>
        </w:rPr>
        <w:t>градежното</w:t>
      </w:r>
      <w:r w:rsidRPr="006B5D54">
        <w:rPr>
          <w:rFonts w:ascii="Calibri" w:hAnsi="Calibri" w:cs="Calibri"/>
          <w:spacing w:val="1"/>
          <w:sz w:val="20"/>
          <w:szCs w:val="20"/>
        </w:rPr>
        <w:t xml:space="preserve"> </w:t>
      </w:r>
      <w:r w:rsidRPr="006B5D54">
        <w:rPr>
          <w:rFonts w:ascii="Calibri" w:hAnsi="Calibri" w:cs="Calibri"/>
          <w:sz w:val="20"/>
          <w:szCs w:val="20"/>
        </w:rPr>
        <w:t>земјиште</w:t>
      </w:r>
      <w:r w:rsidRPr="006B5D54">
        <w:rPr>
          <w:rFonts w:ascii="Calibri" w:hAnsi="Calibri" w:cs="Calibri"/>
          <w:spacing w:val="1"/>
          <w:sz w:val="20"/>
          <w:szCs w:val="20"/>
        </w:rPr>
        <w:t xml:space="preserve"> </w:t>
      </w:r>
      <w:r w:rsidRPr="006B5D54">
        <w:rPr>
          <w:rFonts w:ascii="Calibri" w:hAnsi="Calibri" w:cs="Calibri"/>
          <w:sz w:val="20"/>
          <w:szCs w:val="20"/>
        </w:rPr>
        <w:t>се</w:t>
      </w:r>
      <w:r w:rsidRPr="006B5D54">
        <w:rPr>
          <w:rFonts w:ascii="Calibri" w:hAnsi="Calibri" w:cs="Calibri"/>
          <w:spacing w:val="1"/>
          <w:sz w:val="20"/>
          <w:szCs w:val="20"/>
        </w:rPr>
        <w:t xml:space="preserve"> </w:t>
      </w:r>
      <w:r w:rsidRPr="006B5D54">
        <w:rPr>
          <w:rFonts w:ascii="Calibri" w:hAnsi="Calibri" w:cs="Calibri"/>
          <w:sz w:val="20"/>
          <w:szCs w:val="20"/>
        </w:rPr>
        <w:t>подразбира</w:t>
      </w:r>
      <w:r w:rsidRPr="006B5D54">
        <w:rPr>
          <w:rFonts w:ascii="Calibri" w:hAnsi="Calibri" w:cs="Calibri"/>
          <w:spacing w:val="1"/>
          <w:sz w:val="20"/>
          <w:szCs w:val="20"/>
        </w:rPr>
        <w:t xml:space="preserve"> </w:t>
      </w:r>
      <w:r w:rsidRPr="006B5D54">
        <w:rPr>
          <w:rFonts w:ascii="Calibri" w:hAnsi="Calibri" w:cs="Calibri"/>
          <w:sz w:val="20"/>
          <w:szCs w:val="20"/>
        </w:rPr>
        <w:t>степенот</w:t>
      </w:r>
      <w:r w:rsidRPr="006B5D54">
        <w:rPr>
          <w:rFonts w:ascii="Calibri" w:hAnsi="Calibri" w:cs="Calibri"/>
          <w:spacing w:val="1"/>
          <w:sz w:val="20"/>
          <w:szCs w:val="20"/>
        </w:rPr>
        <w:t xml:space="preserve"> </w:t>
      </w:r>
      <w:r w:rsidRPr="006B5D54">
        <w:rPr>
          <w:rFonts w:ascii="Calibri" w:hAnsi="Calibri" w:cs="Calibri"/>
          <w:sz w:val="20"/>
          <w:szCs w:val="20"/>
        </w:rPr>
        <w:t>на</w:t>
      </w:r>
      <w:r w:rsidRPr="006B5D54">
        <w:rPr>
          <w:rFonts w:ascii="Calibri" w:hAnsi="Calibri" w:cs="Calibri"/>
          <w:spacing w:val="1"/>
          <w:sz w:val="20"/>
          <w:szCs w:val="20"/>
        </w:rPr>
        <w:t xml:space="preserve"> </w:t>
      </w:r>
      <w:r w:rsidRPr="006B5D54">
        <w:rPr>
          <w:rFonts w:ascii="Calibri" w:hAnsi="Calibri" w:cs="Calibri"/>
          <w:sz w:val="20"/>
          <w:szCs w:val="20"/>
        </w:rPr>
        <w:t>опременост на земјиштето со објекти од комуналната инфраструктура за задоволување на</w:t>
      </w:r>
      <w:r w:rsidRPr="006B5D54">
        <w:rPr>
          <w:rFonts w:ascii="Calibri" w:hAnsi="Calibri" w:cs="Calibri"/>
          <w:spacing w:val="1"/>
          <w:sz w:val="20"/>
          <w:szCs w:val="20"/>
        </w:rPr>
        <w:t xml:space="preserve"> </w:t>
      </w:r>
      <w:r w:rsidRPr="006B5D54">
        <w:rPr>
          <w:rFonts w:ascii="Calibri" w:hAnsi="Calibri" w:cs="Calibri"/>
          <w:sz w:val="20"/>
          <w:szCs w:val="20"/>
        </w:rPr>
        <w:t>заедничката</w:t>
      </w:r>
      <w:r w:rsidRPr="006B5D54">
        <w:rPr>
          <w:rFonts w:ascii="Calibri" w:hAnsi="Calibri" w:cs="Calibri"/>
          <w:spacing w:val="1"/>
          <w:sz w:val="20"/>
          <w:szCs w:val="20"/>
        </w:rPr>
        <w:t xml:space="preserve"> </w:t>
      </w:r>
      <w:r w:rsidRPr="006B5D54">
        <w:rPr>
          <w:rFonts w:ascii="Calibri" w:hAnsi="Calibri" w:cs="Calibri"/>
          <w:sz w:val="20"/>
          <w:szCs w:val="20"/>
        </w:rPr>
        <w:t>и</w:t>
      </w:r>
      <w:r w:rsidRPr="006B5D54">
        <w:rPr>
          <w:rFonts w:ascii="Calibri" w:hAnsi="Calibri" w:cs="Calibri"/>
          <w:spacing w:val="1"/>
          <w:sz w:val="20"/>
          <w:szCs w:val="20"/>
        </w:rPr>
        <w:t xml:space="preserve"> </w:t>
      </w:r>
      <w:r w:rsidRPr="006B5D54">
        <w:rPr>
          <w:rFonts w:ascii="Calibri" w:hAnsi="Calibri" w:cs="Calibri"/>
          <w:sz w:val="20"/>
          <w:szCs w:val="20"/>
        </w:rPr>
        <w:t>индивидуалната</w:t>
      </w:r>
      <w:r w:rsidRPr="006B5D54">
        <w:rPr>
          <w:rFonts w:ascii="Calibri" w:hAnsi="Calibri" w:cs="Calibri"/>
          <w:spacing w:val="1"/>
          <w:sz w:val="20"/>
          <w:szCs w:val="20"/>
        </w:rPr>
        <w:t xml:space="preserve"> </w:t>
      </w:r>
      <w:r w:rsidRPr="006B5D54">
        <w:rPr>
          <w:rFonts w:ascii="Calibri" w:hAnsi="Calibri" w:cs="Calibri"/>
          <w:sz w:val="20"/>
          <w:szCs w:val="20"/>
        </w:rPr>
        <w:t>комунална</w:t>
      </w:r>
      <w:r w:rsidRPr="006B5D54">
        <w:rPr>
          <w:rFonts w:ascii="Calibri" w:hAnsi="Calibri" w:cs="Calibri"/>
          <w:spacing w:val="1"/>
          <w:sz w:val="20"/>
          <w:szCs w:val="20"/>
        </w:rPr>
        <w:t xml:space="preserve"> </w:t>
      </w:r>
      <w:r w:rsidRPr="006B5D54">
        <w:rPr>
          <w:rFonts w:ascii="Calibri" w:hAnsi="Calibri" w:cs="Calibri"/>
          <w:sz w:val="20"/>
          <w:szCs w:val="20"/>
        </w:rPr>
        <w:t>потрошувачка,</w:t>
      </w:r>
      <w:r w:rsidRPr="006B5D54">
        <w:rPr>
          <w:rFonts w:ascii="Calibri" w:hAnsi="Calibri" w:cs="Calibri"/>
          <w:spacing w:val="1"/>
          <w:sz w:val="20"/>
          <w:szCs w:val="20"/>
        </w:rPr>
        <w:t xml:space="preserve"> </w:t>
      </w:r>
      <w:r w:rsidRPr="006B5D54">
        <w:rPr>
          <w:rFonts w:ascii="Calibri" w:hAnsi="Calibri" w:cs="Calibri"/>
          <w:sz w:val="20"/>
          <w:szCs w:val="20"/>
        </w:rPr>
        <w:t>до</w:t>
      </w:r>
      <w:r w:rsidRPr="006B5D54">
        <w:rPr>
          <w:rFonts w:ascii="Calibri" w:hAnsi="Calibri" w:cs="Calibri"/>
          <w:spacing w:val="1"/>
          <w:sz w:val="20"/>
          <w:szCs w:val="20"/>
        </w:rPr>
        <w:t xml:space="preserve"> </w:t>
      </w:r>
      <w:r w:rsidRPr="006B5D54">
        <w:rPr>
          <w:rFonts w:ascii="Calibri" w:hAnsi="Calibri" w:cs="Calibri"/>
          <w:sz w:val="20"/>
          <w:szCs w:val="20"/>
        </w:rPr>
        <w:t>границите</w:t>
      </w:r>
      <w:r w:rsidRPr="006B5D54">
        <w:rPr>
          <w:rFonts w:ascii="Calibri" w:hAnsi="Calibri" w:cs="Calibri"/>
          <w:spacing w:val="1"/>
          <w:sz w:val="20"/>
          <w:szCs w:val="20"/>
        </w:rPr>
        <w:t xml:space="preserve"> </w:t>
      </w:r>
      <w:r w:rsidRPr="006B5D54">
        <w:rPr>
          <w:rFonts w:ascii="Calibri" w:hAnsi="Calibri" w:cs="Calibri"/>
          <w:sz w:val="20"/>
          <w:szCs w:val="20"/>
        </w:rPr>
        <w:t>на</w:t>
      </w:r>
      <w:r w:rsidRPr="006B5D54">
        <w:rPr>
          <w:rFonts w:ascii="Calibri" w:hAnsi="Calibri" w:cs="Calibri"/>
          <w:spacing w:val="1"/>
          <w:sz w:val="20"/>
          <w:szCs w:val="20"/>
        </w:rPr>
        <w:t xml:space="preserve"> </w:t>
      </w:r>
      <w:r w:rsidRPr="006B5D54">
        <w:rPr>
          <w:rFonts w:ascii="Calibri" w:hAnsi="Calibri" w:cs="Calibri"/>
          <w:sz w:val="20"/>
          <w:szCs w:val="20"/>
        </w:rPr>
        <w:t>градежната</w:t>
      </w:r>
      <w:r w:rsidRPr="006B5D54">
        <w:rPr>
          <w:rFonts w:ascii="Calibri" w:hAnsi="Calibri" w:cs="Calibri"/>
          <w:spacing w:val="1"/>
          <w:sz w:val="20"/>
          <w:szCs w:val="20"/>
        </w:rPr>
        <w:t xml:space="preserve"> </w:t>
      </w:r>
      <w:r w:rsidRPr="006B5D54">
        <w:rPr>
          <w:rFonts w:ascii="Calibri" w:hAnsi="Calibri" w:cs="Calibri"/>
          <w:sz w:val="20"/>
          <w:szCs w:val="20"/>
        </w:rPr>
        <w:t>парцела.</w:t>
      </w:r>
    </w:p>
    <w:p w14:paraId="56401E0E" w14:textId="77777777" w:rsidR="00C74EBB" w:rsidRPr="006B5D54" w:rsidRDefault="00C74EBB" w:rsidP="00C74EBB">
      <w:pPr>
        <w:pStyle w:val="BodyText"/>
        <w:spacing w:before="117"/>
        <w:ind w:right="448" w:firstLine="515"/>
        <w:rPr>
          <w:rFonts w:ascii="Calibri" w:hAnsi="Calibri" w:cs="Calibri"/>
          <w:sz w:val="20"/>
          <w:szCs w:val="20"/>
        </w:rPr>
      </w:pPr>
      <w:r w:rsidRPr="006B5D54">
        <w:rPr>
          <w:rFonts w:ascii="Calibri" w:hAnsi="Calibri" w:cs="Calibri"/>
          <w:sz w:val="20"/>
          <w:szCs w:val="20"/>
        </w:rPr>
        <w:lastRenderedPageBreak/>
        <w:t>Доколку постојат  претходно изградени комунални инсталации во склоп на градежната парцела, и е потребно нивно дислоцирање или нивна заштита,  трошоците што ќе се направат  паѓаат на товар на инвеститорот, односно на корисникот на локацијата.</w:t>
      </w:r>
    </w:p>
    <w:p w14:paraId="18AE8645" w14:textId="77777777" w:rsidR="00C74EBB" w:rsidRPr="006B5D54" w:rsidRDefault="00C74EBB" w:rsidP="00C74EBB">
      <w:pPr>
        <w:pStyle w:val="BodyText"/>
        <w:spacing w:line="242" w:lineRule="auto"/>
        <w:ind w:right="446" w:firstLine="708"/>
        <w:rPr>
          <w:rFonts w:ascii="Calibri" w:hAnsi="Calibri" w:cs="Calibri"/>
          <w:sz w:val="20"/>
          <w:szCs w:val="20"/>
        </w:rPr>
      </w:pPr>
      <w:r w:rsidRPr="006B5D54">
        <w:rPr>
          <w:rFonts w:ascii="Calibri" w:hAnsi="Calibri" w:cs="Calibri"/>
          <w:sz w:val="20"/>
          <w:szCs w:val="20"/>
        </w:rPr>
        <w:t>Степенот на уреденост на градежното земјиште може да биде основен, повисок или</w:t>
      </w:r>
      <w:r w:rsidRPr="006B5D54">
        <w:rPr>
          <w:rFonts w:ascii="Calibri" w:hAnsi="Calibri" w:cs="Calibri"/>
          <w:spacing w:val="1"/>
          <w:sz w:val="20"/>
          <w:szCs w:val="20"/>
        </w:rPr>
        <w:t xml:space="preserve"> </w:t>
      </w:r>
      <w:r w:rsidRPr="006B5D54">
        <w:rPr>
          <w:rFonts w:ascii="Calibri" w:hAnsi="Calibri" w:cs="Calibri"/>
          <w:sz w:val="20"/>
          <w:szCs w:val="20"/>
        </w:rPr>
        <w:t>понизок</w:t>
      </w:r>
      <w:r w:rsidRPr="006B5D54">
        <w:rPr>
          <w:rFonts w:ascii="Calibri" w:hAnsi="Calibri" w:cs="Calibri"/>
          <w:spacing w:val="2"/>
          <w:sz w:val="20"/>
          <w:szCs w:val="20"/>
        </w:rPr>
        <w:t xml:space="preserve"> </w:t>
      </w:r>
      <w:r w:rsidRPr="006B5D54">
        <w:rPr>
          <w:rFonts w:ascii="Calibri" w:hAnsi="Calibri" w:cs="Calibri"/>
          <w:sz w:val="20"/>
          <w:szCs w:val="20"/>
        </w:rPr>
        <w:t>од</w:t>
      </w:r>
      <w:r w:rsidRPr="006B5D54">
        <w:rPr>
          <w:rFonts w:ascii="Calibri" w:hAnsi="Calibri" w:cs="Calibri"/>
          <w:spacing w:val="1"/>
          <w:sz w:val="20"/>
          <w:szCs w:val="20"/>
        </w:rPr>
        <w:t xml:space="preserve"> </w:t>
      </w:r>
      <w:r w:rsidRPr="006B5D54">
        <w:rPr>
          <w:rFonts w:ascii="Calibri" w:hAnsi="Calibri" w:cs="Calibri"/>
          <w:sz w:val="20"/>
          <w:szCs w:val="20"/>
        </w:rPr>
        <w:t>основниот.</w:t>
      </w:r>
    </w:p>
    <w:p w14:paraId="164CCBFE" w14:textId="77777777" w:rsidR="00C74EBB" w:rsidRPr="006B5D54" w:rsidRDefault="00C74EBB" w:rsidP="00432C5F">
      <w:pPr>
        <w:pStyle w:val="Heading2"/>
        <w:numPr>
          <w:ilvl w:val="1"/>
          <w:numId w:val="10"/>
        </w:numPr>
        <w:tabs>
          <w:tab w:val="clear" w:pos="360"/>
          <w:tab w:val="left" w:pos="675"/>
        </w:tabs>
        <w:spacing w:line="248" w:lineRule="exact"/>
        <w:ind w:left="772" w:hanging="443"/>
        <w:jc w:val="both"/>
        <w:rPr>
          <w:rFonts w:ascii="Calibri" w:hAnsi="Calibri" w:cs="Calibri"/>
          <w:color w:val="auto"/>
          <w:sz w:val="20"/>
          <w:szCs w:val="20"/>
        </w:rPr>
      </w:pPr>
      <w:r w:rsidRPr="006B5D54">
        <w:rPr>
          <w:rFonts w:ascii="Calibri" w:hAnsi="Calibri" w:cs="Calibri"/>
          <w:color w:val="auto"/>
          <w:sz w:val="20"/>
          <w:szCs w:val="20"/>
        </w:rPr>
        <w:t>Основен</w:t>
      </w:r>
      <w:r w:rsidRPr="006B5D54">
        <w:rPr>
          <w:rFonts w:ascii="Calibri" w:hAnsi="Calibri" w:cs="Calibri"/>
          <w:color w:val="auto"/>
          <w:spacing w:val="-3"/>
          <w:sz w:val="20"/>
          <w:szCs w:val="20"/>
        </w:rPr>
        <w:t xml:space="preserve"> </w:t>
      </w:r>
      <w:r w:rsidRPr="006B5D54">
        <w:rPr>
          <w:rFonts w:ascii="Calibri" w:hAnsi="Calibri" w:cs="Calibri"/>
          <w:color w:val="auto"/>
          <w:sz w:val="20"/>
          <w:szCs w:val="20"/>
        </w:rPr>
        <w:t>степен</w:t>
      </w:r>
      <w:r w:rsidRPr="006B5D54">
        <w:rPr>
          <w:rFonts w:ascii="Calibri" w:hAnsi="Calibri" w:cs="Calibri"/>
          <w:color w:val="auto"/>
          <w:spacing w:val="-3"/>
          <w:sz w:val="20"/>
          <w:szCs w:val="20"/>
        </w:rPr>
        <w:t xml:space="preserve"> </w:t>
      </w:r>
      <w:r w:rsidRPr="006B5D54">
        <w:rPr>
          <w:rFonts w:ascii="Calibri" w:hAnsi="Calibri" w:cs="Calibri"/>
          <w:color w:val="auto"/>
          <w:sz w:val="20"/>
          <w:szCs w:val="20"/>
        </w:rPr>
        <w:t>на</w:t>
      </w:r>
      <w:r w:rsidRPr="006B5D54">
        <w:rPr>
          <w:rFonts w:ascii="Calibri" w:hAnsi="Calibri" w:cs="Calibri"/>
          <w:color w:val="auto"/>
          <w:spacing w:val="-2"/>
          <w:sz w:val="20"/>
          <w:szCs w:val="20"/>
        </w:rPr>
        <w:t xml:space="preserve"> </w:t>
      </w:r>
      <w:r w:rsidRPr="006B5D54">
        <w:rPr>
          <w:rFonts w:ascii="Calibri" w:hAnsi="Calibri" w:cs="Calibri"/>
          <w:color w:val="auto"/>
          <w:sz w:val="20"/>
          <w:szCs w:val="20"/>
        </w:rPr>
        <w:t>уреденост</w:t>
      </w:r>
      <w:r w:rsidRPr="006B5D54">
        <w:rPr>
          <w:rFonts w:ascii="Calibri" w:hAnsi="Calibri" w:cs="Calibri"/>
          <w:color w:val="auto"/>
          <w:spacing w:val="-2"/>
          <w:sz w:val="20"/>
          <w:szCs w:val="20"/>
        </w:rPr>
        <w:t xml:space="preserve"> </w:t>
      </w:r>
      <w:r w:rsidRPr="006B5D54">
        <w:rPr>
          <w:rFonts w:ascii="Calibri" w:hAnsi="Calibri" w:cs="Calibri"/>
          <w:color w:val="auto"/>
          <w:sz w:val="20"/>
          <w:szCs w:val="20"/>
        </w:rPr>
        <w:t>претставува</w:t>
      </w:r>
      <w:r w:rsidRPr="006B5D54">
        <w:rPr>
          <w:rFonts w:ascii="Calibri" w:hAnsi="Calibri" w:cs="Calibri"/>
          <w:color w:val="auto"/>
          <w:spacing w:val="-1"/>
          <w:sz w:val="20"/>
          <w:szCs w:val="20"/>
        </w:rPr>
        <w:t xml:space="preserve"> </w:t>
      </w:r>
      <w:r w:rsidRPr="006B5D54">
        <w:rPr>
          <w:rFonts w:ascii="Calibri" w:hAnsi="Calibri" w:cs="Calibri"/>
          <w:color w:val="auto"/>
          <w:sz w:val="20"/>
          <w:szCs w:val="20"/>
        </w:rPr>
        <w:t>опременост</w:t>
      </w:r>
      <w:r w:rsidRPr="006B5D54">
        <w:rPr>
          <w:rFonts w:ascii="Calibri" w:hAnsi="Calibri" w:cs="Calibri"/>
          <w:color w:val="auto"/>
          <w:spacing w:val="-2"/>
          <w:sz w:val="20"/>
          <w:szCs w:val="20"/>
        </w:rPr>
        <w:t xml:space="preserve"> </w:t>
      </w:r>
      <w:r w:rsidRPr="006B5D54">
        <w:rPr>
          <w:rFonts w:ascii="Calibri" w:hAnsi="Calibri" w:cs="Calibri"/>
          <w:color w:val="auto"/>
          <w:sz w:val="20"/>
          <w:szCs w:val="20"/>
        </w:rPr>
        <w:t>со</w:t>
      </w:r>
      <w:r w:rsidRPr="006B5D54">
        <w:rPr>
          <w:rFonts w:ascii="Calibri" w:hAnsi="Calibri" w:cs="Calibri"/>
          <w:color w:val="auto"/>
          <w:spacing w:val="-5"/>
          <w:sz w:val="20"/>
          <w:szCs w:val="20"/>
        </w:rPr>
        <w:t xml:space="preserve"> </w:t>
      </w:r>
      <w:r w:rsidRPr="006B5D54">
        <w:rPr>
          <w:rFonts w:ascii="Calibri" w:hAnsi="Calibri" w:cs="Calibri"/>
          <w:color w:val="auto"/>
          <w:sz w:val="20"/>
          <w:szCs w:val="20"/>
        </w:rPr>
        <w:t>:</w:t>
      </w:r>
    </w:p>
    <w:p w14:paraId="1B3A8EBE" w14:textId="77777777" w:rsidR="00C74EBB" w:rsidRPr="006B5D54" w:rsidRDefault="00C74EBB" w:rsidP="00432C5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593"/>
        </w:tabs>
        <w:spacing w:before="6" w:after="0" w:line="249" w:lineRule="exact"/>
        <w:jc w:val="both"/>
        <w:rPr>
          <w:sz w:val="20"/>
          <w:szCs w:val="20"/>
        </w:rPr>
      </w:pPr>
      <w:r w:rsidRPr="006B5D54">
        <w:rPr>
          <w:sz w:val="20"/>
          <w:szCs w:val="20"/>
        </w:rPr>
        <w:t>Непречени пристапи  од улицата до границите на градежната парцела, тротоари, пешачки патеки</w:t>
      </w:r>
    </w:p>
    <w:p w14:paraId="3082BCBB" w14:textId="77777777" w:rsidR="00C74EBB" w:rsidRPr="006B5D54" w:rsidRDefault="00C74EBB" w:rsidP="00432C5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593"/>
        </w:tabs>
        <w:spacing w:before="6" w:after="0" w:line="249" w:lineRule="exact"/>
        <w:jc w:val="both"/>
        <w:rPr>
          <w:sz w:val="20"/>
          <w:szCs w:val="20"/>
        </w:rPr>
      </w:pPr>
      <w:r w:rsidRPr="006B5D54">
        <w:rPr>
          <w:sz w:val="20"/>
          <w:szCs w:val="20"/>
        </w:rPr>
        <w:t xml:space="preserve">Атмосферска канализација </w:t>
      </w:r>
    </w:p>
    <w:p w14:paraId="228F2422" w14:textId="77777777" w:rsidR="00C74EBB" w:rsidRPr="006B5D54" w:rsidRDefault="00C74EBB" w:rsidP="00432C5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593"/>
        </w:tabs>
        <w:spacing w:before="6" w:after="0" w:line="249" w:lineRule="exact"/>
        <w:jc w:val="both"/>
        <w:rPr>
          <w:sz w:val="20"/>
          <w:szCs w:val="20"/>
        </w:rPr>
      </w:pPr>
      <w:r w:rsidRPr="006B5D54">
        <w:rPr>
          <w:sz w:val="20"/>
          <w:szCs w:val="20"/>
        </w:rPr>
        <w:t xml:space="preserve">Фекална канализација    </w:t>
      </w:r>
    </w:p>
    <w:p w14:paraId="6869E9CA" w14:textId="77777777" w:rsidR="00C74EBB" w:rsidRPr="006B5D54" w:rsidRDefault="00C74EBB" w:rsidP="00432C5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593"/>
        </w:tabs>
        <w:spacing w:before="6" w:after="0" w:line="249" w:lineRule="exact"/>
        <w:jc w:val="both"/>
        <w:rPr>
          <w:sz w:val="20"/>
          <w:szCs w:val="20"/>
        </w:rPr>
      </w:pPr>
      <w:r w:rsidRPr="006B5D54">
        <w:rPr>
          <w:sz w:val="20"/>
          <w:szCs w:val="20"/>
        </w:rPr>
        <w:t xml:space="preserve">Водоводна мрежа  </w:t>
      </w:r>
    </w:p>
    <w:p w14:paraId="423AE87D" w14:textId="77777777" w:rsidR="00C74EBB" w:rsidRPr="006B5D54" w:rsidRDefault="00C74EBB" w:rsidP="00432C5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593"/>
        </w:tabs>
        <w:spacing w:before="6" w:after="0" w:line="249" w:lineRule="exact"/>
        <w:jc w:val="both"/>
        <w:rPr>
          <w:sz w:val="20"/>
          <w:szCs w:val="20"/>
        </w:rPr>
      </w:pPr>
      <w:r w:rsidRPr="006B5D54">
        <w:rPr>
          <w:sz w:val="20"/>
          <w:szCs w:val="20"/>
        </w:rPr>
        <w:t xml:space="preserve">Улично осветлување    </w:t>
      </w:r>
    </w:p>
    <w:p w14:paraId="68F5D1C8" w14:textId="77777777" w:rsidR="00C74EBB" w:rsidRPr="006B5D54" w:rsidRDefault="00C74EBB" w:rsidP="00432C5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593"/>
        </w:tabs>
        <w:spacing w:before="6" w:after="0" w:line="249" w:lineRule="exact"/>
        <w:jc w:val="both"/>
        <w:rPr>
          <w:sz w:val="20"/>
          <w:szCs w:val="20"/>
        </w:rPr>
      </w:pPr>
      <w:r w:rsidRPr="006B5D54">
        <w:rPr>
          <w:sz w:val="20"/>
          <w:szCs w:val="20"/>
        </w:rPr>
        <w:t xml:space="preserve">Подземна електрична мрежа </w:t>
      </w:r>
    </w:p>
    <w:p w14:paraId="397DE5B6" w14:textId="6C02DEF1" w:rsidR="00C74EBB" w:rsidRPr="006B5D54" w:rsidRDefault="00C74EBB" w:rsidP="00C74EBB">
      <w:pPr>
        <w:pStyle w:val="ListParagraph"/>
        <w:tabs>
          <w:tab w:val="left" w:pos="593"/>
        </w:tabs>
        <w:spacing w:before="6" w:line="249" w:lineRule="exact"/>
        <w:ind w:left="1440"/>
        <w:jc w:val="both"/>
        <w:rPr>
          <w:sz w:val="20"/>
          <w:szCs w:val="20"/>
        </w:rPr>
      </w:pPr>
      <w:r w:rsidRPr="006B5D54">
        <w:rPr>
          <w:sz w:val="20"/>
          <w:szCs w:val="20"/>
        </w:rPr>
        <w:t xml:space="preserve">         </w:t>
      </w:r>
    </w:p>
    <w:p w14:paraId="2DE23ADB" w14:textId="77777777" w:rsidR="00C74EBB" w:rsidRPr="006B5D54" w:rsidRDefault="00C74EBB" w:rsidP="00432C5F">
      <w:pPr>
        <w:pStyle w:val="Heading2"/>
        <w:numPr>
          <w:ilvl w:val="1"/>
          <w:numId w:val="10"/>
        </w:numPr>
        <w:tabs>
          <w:tab w:val="clear" w:pos="360"/>
          <w:tab w:val="left" w:pos="675"/>
        </w:tabs>
        <w:spacing w:line="248" w:lineRule="exact"/>
        <w:ind w:left="772" w:hanging="443"/>
        <w:jc w:val="both"/>
        <w:rPr>
          <w:rFonts w:ascii="Calibri" w:hAnsi="Calibri" w:cs="Calibri"/>
          <w:color w:val="auto"/>
          <w:sz w:val="20"/>
          <w:szCs w:val="20"/>
        </w:rPr>
      </w:pPr>
      <w:r w:rsidRPr="006B5D54">
        <w:rPr>
          <w:rFonts w:ascii="Calibri" w:hAnsi="Calibri" w:cs="Calibri"/>
          <w:color w:val="auto"/>
          <w:sz w:val="20"/>
          <w:szCs w:val="20"/>
        </w:rPr>
        <w:t xml:space="preserve"> Повисок</w:t>
      </w:r>
      <w:r w:rsidRPr="006B5D54">
        <w:rPr>
          <w:rFonts w:ascii="Calibri" w:hAnsi="Calibri" w:cs="Calibri"/>
          <w:color w:val="auto"/>
          <w:spacing w:val="-3"/>
          <w:sz w:val="20"/>
          <w:szCs w:val="20"/>
        </w:rPr>
        <w:t xml:space="preserve"> </w:t>
      </w:r>
      <w:r w:rsidRPr="006B5D54">
        <w:rPr>
          <w:rFonts w:ascii="Calibri" w:hAnsi="Calibri" w:cs="Calibri"/>
          <w:color w:val="auto"/>
          <w:sz w:val="20"/>
          <w:szCs w:val="20"/>
        </w:rPr>
        <w:t>степен</w:t>
      </w:r>
      <w:r w:rsidRPr="006B5D54">
        <w:rPr>
          <w:rFonts w:ascii="Calibri" w:hAnsi="Calibri" w:cs="Calibri"/>
          <w:color w:val="auto"/>
          <w:spacing w:val="-3"/>
          <w:sz w:val="20"/>
          <w:szCs w:val="20"/>
        </w:rPr>
        <w:t xml:space="preserve"> </w:t>
      </w:r>
      <w:r w:rsidRPr="006B5D54">
        <w:rPr>
          <w:rFonts w:ascii="Calibri" w:hAnsi="Calibri" w:cs="Calibri"/>
          <w:color w:val="auto"/>
          <w:sz w:val="20"/>
          <w:szCs w:val="20"/>
        </w:rPr>
        <w:t>на</w:t>
      </w:r>
      <w:r w:rsidRPr="006B5D54">
        <w:rPr>
          <w:rFonts w:ascii="Calibri" w:hAnsi="Calibri" w:cs="Calibri"/>
          <w:color w:val="auto"/>
          <w:spacing w:val="-2"/>
          <w:sz w:val="20"/>
          <w:szCs w:val="20"/>
        </w:rPr>
        <w:t xml:space="preserve"> </w:t>
      </w:r>
      <w:r w:rsidRPr="006B5D54">
        <w:rPr>
          <w:rFonts w:ascii="Calibri" w:hAnsi="Calibri" w:cs="Calibri"/>
          <w:color w:val="auto"/>
          <w:sz w:val="20"/>
          <w:szCs w:val="20"/>
        </w:rPr>
        <w:t>уреденост</w:t>
      </w:r>
      <w:r w:rsidRPr="006B5D54">
        <w:rPr>
          <w:rFonts w:ascii="Calibri" w:hAnsi="Calibri" w:cs="Calibri"/>
          <w:color w:val="auto"/>
          <w:spacing w:val="-2"/>
          <w:sz w:val="20"/>
          <w:szCs w:val="20"/>
        </w:rPr>
        <w:t xml:space="preserve"> </w:t>
      </w:r>
      <w:r w:rsidRPr="006B5D54">
        <w:rPr>
          <w:rFonts w:ascii="Calibri" w:hAnsi="Calibri" w:cs="Calibri"/>
          <w:color w:val="auto"/>
          <w:sz w:val="20"/>
          <w:szCs w:val="20"/>
        </w:rPr>
        <w:t>претставува</w:t>
      </w:r>
      <w:r w:rsidRPr="006B5D54">
        <w:rPr>
          <w:rFonts w:ascii="Calibri" w:hAnsi="Calibri" w:cs="Calibri"/>
          <w:color w:val="auto"/>
          <w:spacing w:val="-1"/>
          <w:sz w:val="20"/>
          <w:szCs w:val="20"/>
        </w:rPr>
        <w:t xml:space="preserve"> </w:t>
      </w:r>
      <w:r w:rsidRPr="006B5D54">
        <w:rPr>
          <w:rFonts w:ascii="Calibri" w:hAnsi="Calibri" w:cs="Calibri"/>
          <w:color w:val="auto"/>
          <w:sz w:val="20"/>
          <w:szCs w:val="20"/>
        </w:rPr>
        <w:t>опременост</w:t>
      </w:r>
      <w:r w:rsidRPr="006B5D54">
        <w:rPr>
          <w:rFonts w:ascii="Calibri" w:hAnsi="Calibri" w:cs="Calibri"/>
          <w:color w:val="auto"/>
          <w:spacing w:val="-2"/>
          <w:sz w:val="20"/>
          <w:szCs w:val="20"/>
        </w:rPr>
        <w:t xml:space="preserve"> </w:t>
      </w:r>
      <w:r w:rsidRPr="006B5D54">
        <w:rPr>
          <w:rFonts w:ascii="Calibri" w:hAnsi="Calibri" w:cs="Calibri"/>
          <w:color w:val="auto"/>
          <w:sz w:val="20"/>
          <w:szCs w:val="20"/>
        </w:rPr>
        <w:t>со</w:t>
      </w:r>
      <w:r w:rsidRPr="006B5D54">
        <w:rPr>
          <w:rFonts w:ascii="Calibri" w:hAnsi="Calibri" w:cs="Calibri"/>
          <w:color w:val="auto"/>
          <w:spacing w:val="-5"/>
          <w:sz w:val="20"/>
          <w:szCs w:val="20"/>
        </w:rPr>
        <w:t xml:space="preserve"> </w:t>
      </w:r>
      <w:r w:rsidRPr="006B5D54">
        <w:rPr>
          <w:rFonts w:ascii="Calibri" w:hAnsi="Calibri" w:cs="Calibri"/>
          <w:color w:val="auto"/>
          <w:sz w:val="20"/>
          <w:szCs w:val="20"/>
        </w:rPr>
        <w:t>:</w:t>
      </w:r>
    </w:p>
    <w:p w14:paraId="5AF89ED3" w14:textId="77777777" w:rsidR="00C74EBB" w:rsidRPr="006B5D54" w:rsidRDefault="00C74EBB" w:rsidP="00C74EBB">
      <w:pPr>
        <w:ind w:left="329" w:firstLine="720"/>
        <w:rPr>
          <w:rFonts w:ascii="Calibri" w:hAnsi="Calibri" w:cs="Calibri"/>
          <w:sz w:val="20"/>
          <w:szCs w:val="20"/>
        </w:rPr>
      </w:pPr>
      <w:r w:rsidRPr="006B5D54">
        <w:rPr>
          <w:rFonts w:ascii="Calibri" w:hAnsi="Calibri" w:cs="Calibri"/>
          <w:sz w:val="20"/>
          <w:szCs w:val="20"/>
        </w:rPr>
        <w:t xml:space="preserve">Ги опфаќа објектите од основниот степен, и содржи уште:    </w:t>
      </w:r>
    </w:p>
    <w:p w14:paraId="0EF1F87F" w14:textId="77777777" w:rsidR="00C74EBB" w:rsidRPr="006B5D54" w:rsidRDefault="00C74EBB" w:rsidP="00432C5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sz w:val="20"/>
          <w:szCs w:val="20"/>
          <w:lang w:eastAsia="mk-MK"/>
        </w:rPr>
      </w:pPr>
      <w:r w:rsidRPr="006B5D54">
        <w:rPr>
          <w:rFonts w:ascii="Calibri" w:hAnsi="Calibri" w:cs="Calibri"/>
          <w:sz w:val="20"/>
          <w:szCs w:val="20"/>
          <w:lang w:eastAsia="mk-MK"/>
        </w:rPr>
        <w:t>Сообраќајни патеки за заштита од пожар, пристапни патишта за возила, паркинг-простори</w:t>
      </w:r>
    </w:p>
    <w:p w14:paraId="73D6CC91" w14:textId="77777777" w:rsidR="00C74EBB" w:rsidRPr="006B5D54" w:rsidRDefault="00C74EBB" w:rsidP="00432C5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sz w:val="20"/>
          <w:szCs w:val="20"/>
          <w:lang w:eastAsia="mk-MK"/>
        </w:rPr>
      </w:pPr>
      <w:r w:rsidRPr="006B5D54">
        <w:rPr>
          <w:rFonts w:ascii="Calibri" w:hAnsi="Calibri" w:cs="Calibri"/>
          <w:sz w:val="20"/>
          <w:szCs w:val="20"/>
          <w:lang w:eastAsia="mk-MK"/>
        </w:rPr>
        <w:t xml:space="preserve">ПТТ (оптичка -телекомуникациска ) мрежа </w:t>
      </w:r>
    </w:p>
    <w:p w14:paraId="1272CBDE" w14:textId="77777777" w:rsidR="00C74EBB" w:rsidRPr="006B5D54" w:rsidRDefault="00C74EBB" w:rsidP="00432C5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sz w:val="20"/>
          <w:szCs w:val="20"/>
          <w:lang w:eastAsia="mk-MK"/>
        </w:rPr>
      </w:pPr>
      <w:r w:rsidRPr="006B5D54">
        <w:rPr>
          <w:rFonts w:ascii="Calibri" w:hAnsi="Calibri" w:cs="Calibri"/>
          <w:sz w:val="20"/>
          <w:szCs w:val="20"/>
          <w:lang w:eastAsia="mk-MK"/>
        </w:rPr>
        <w:t xml:space="preserve">Пречистителна станица за отпадни води    </w:t>
      </w:r>
    </w:p>
    <w:p w14:paraId="5903BA6B" w14:textId="77777777" w:rsidR="00C74EBB" w:rsidRPr="006B5D54" w:rsidRDefault="00C74EBB" w:rsidP="00432C5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sz w:val="20"/>
          <w:szCs w:val="20"/>
          <w:lang w:eastAsia="mk-MK"/>
        </w:rPr>
      </w:pPr>
      <w:r w:rsidRPr="006B5D54">
        <w:rPr>
          <w:rFonts w:ascii="Calibri" w:hAnsi="Calibri" w:cs="Calibri"/>
          <w:sz w:val="20"/>
          <w:szCs w:val="20"/>
          <w:lang w:eastAsia="mk-MK"/>
        </w:rPr>
        <w:t xml:space="preserve">Гасоводна мрежа            </w:t>
      </w:r>
    </w:p>
    <w:p w14:paraId="7F13929A" w14:textId="452FB37E" w:rsidR="00C74EBB" w:rsidRPr="006B5D54" w:rsidRDefault="00C74EBB" w:rsidP="00C74EBB">
      <w:pPr>
        <w:rPr>
          <w:rFonts w:ascii="Calibri" w:hAnsi="Calibri" w:cs="Calibri"/>
          <w:sz w:val="20"/>
          <w:szCs w:val="20"/>
          <w:lang w:eastAsia="mk-MK"/>
        </w:rPr>
      </w:pPr>
      <w:r w:rsidRPr="006B5D54">
        <w:rPr>
          <w:rFonts w:ascii="Calibri" w:hAnsi="Calibri" w:cs="Calibri"/>
          <w:sz w:val="20"/>
          <w:szCs w:val="20"/>
          <w:lang w:eastAsia="mk-MK"/>
        </w:rPr>
        <w:t xml:space="preserve">                                                                                                          </w:t>
      </w:r>
    </w:p>
    <w:p w14:paraId="2CEC2831" w14:textId="77777777" w:rsidR="00C74EBB" w:rsidRPr="006B5D54" w:rsidRDefault="00C74EBB" w:rsidP="00C74EBB">
      <w:pPr>
        <w:ind w:left="450"/>
        <w:rPr>
          <w:rFonts w:ascii="Calibri" w:hAnsi="Calibri" w:cs="Calibri"/>
          <w:b/>
          <w:sz w:val="20"/>
          <w:szCs w:val="20"/>
          <w:lang w:eastAsia="mk-MK"/>
        </w:rPr>
      </w:pPr>
      <w:r w:rsidRPr="006B5D54">
        <w:rPr>
          <w:rFonts w:ascii="Calibri" w:hAnsi="Calibri" w:cs="Calibri"/>
          <w:b/>
          <w:sz w:val="20"/>
          <w:szCs w:val="20"/>
          <w:lang w:eastAsia="mk-MK"/>
        </w:rPr>
        <w:t>Понизок степен на уреденост претставува опременост со :</w:t>
      </w:r>
      <w:r w:rsidRPr="006B5D54">
        <w:rPr>
          <w:rFonts w:ascii="Calibri" w:hAnsi="Calibri" w:cs="Calibri"/>
          <w:b/>
          <w:sz w:val="20"/>
          <w:szCs w:val="20"/>
          <w:lang w:eastAsia="mk-MK"/>
        </w:rPr>
        <w:tab/>
        <w:t xml:space="preserve">                                                                         </w:t>
      </w:r>
    </w:p>
    <w:p w14:paraId="7ACE9838" w14:textId="77777777" w:rsidR="00C74EBB" w:rsidRPr="006B5D54" w:rsidRDefault="00C74EBB" w:rsidP="00432C5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sz w:val="20"/>
          <w:szCs w:val="20"/>
        </w:rPr>
      </w:pPr>
      <w:r w:rsidRPr="006B5D54">
        <w:rPr>
          <w:rFonts w:ascii="Calibri" w:hAnsi="Calibri" w:cs="Calibri"/>
          <w:sz w:val="20"/>
          <w:szCs w:val="20"/>
        </w:rPr>
        <w:t xml:space="preserve">Непречен пристап до градежна парцела      </w:t>
      </w:r>
    </w:p>
    <w:p w14:paraId="62B293ED" w14:textId="77777777" w:rsidR="00C74EBB" w:rsidRPr="006B5D54" w:rsidRDefault="00C74EBB" w:rsidP="00432C5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sz w:val="20"/>
          <w:szCs w:val="20"/>
        </w:rPr>
      </w:pPr>
      <w:r w:rsidRPr="006B5D54">
        <w:rPr>
          <w:rFonts w:ascii="Calibri" w:hAnsi="Calibri" w:cs="Calibri"/>
          <w:sz w:val="20"/>
          <w:szCs w:val="20"/>
        </w:rPr>
        <w:t xml:space="preserve">Сопствено водоснабдување                                                                                                                                                </w:t>
      </w:r>
    </w:p>
    <w:p w14:paraId="77E1E767" w14:textId="77777777" w:rsidR="00C74EBB" w:rsidRPr="006B5D54" w:rsidRDefault="00C74EBB" w:rsidP="00432C5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sz w:val="20"/>
          <w:szCs w:val="20"/>
        </w:rPr>
      </w:pPr>
      <w:r w:rsidRPr="006B5D54">
        <w:rPr>
          <w:rFonts w:ascii="Calibri" w:hAnsi="Calibri" w:cs="Calibri"/>
          <w:sz w:val="20"/>
          <w:szCs w:val="20"/>
        </w:rPr>
        <w:t xml:space="preserve">Сопствено прифаќање на отпадни води (пречистителна станица)    </w:t>
      </w:r>
    </w:p>
    <w:p w14:paraId="3077415F" w14:textId="77777777" w:rsidR="00C74EBB" w:rsidRPr="006B5D54" w:rsidRDefault="00C74EBB" w:rsidP="00432C5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s="Calibri"/>
          <w:sz w:val="20"/>
          <w:szCs w:val="20"/>
        </w:rPr>
      </w:pPr>
      <w:r w:rsidRPr="006B5D54">
        <w:rPr>
          <w:rFonts w:ascii="Calibri" w:hAnsi="Calibri" w:cs="Calibri"/>
          <w:sz w:val="20"/>
          <w:szCs w:val="20"/>
        </w:rPr>
        <w:t xml:space="preserve">Нестандардно улично осветлување   </w:t>
      </w:r>
    </w:p>
    <w:p w14:paraId="0E67714E" w14:textId="77777777" w:rsidR="00C74EBB" w:rsidRPr="006B5D54" w:rsidRDefault="00C74EBB" w:rsidP="00C74EBB">
      <w:pPr>
        <w:pStyle w:val="ListParagraph"/>
        <w:tabs>
          <w:tab w:val="left" w:pos="593"/>
        </w:tabs>
        <w:spacing w:before="6" w:line="249" w:lineRule="exact"/>
        <w:ind w:left="0"/>
        <w:jc w:val="both"/>
        <w:rPr>
          <w:sz w:val="20"/>
          <w:szCs w:val="20"/>
        </w:rPr>
      </w:pPr>
      <w:r w:rsidRPr="006B5D54">
        <w:rPr>
          <w:sz w:val="20"/>
          <w:szCs w:val="20"/>
        </w:rPr>
        <w:t xml:space="preserve">                                 </w:t>
      </w:r>
    </w:p>
    <w:p w14:paraId="31727828" w14:textId="77777777" w:rsidR="00C74EBB" w:rsidRPr="006B5D54" w:rsidRDefault="00C74EBB" w:rsidP="00C74EBB">
      <w:pPr>
        <w:pStyle w:val="ListParagraph"/>
        <w:tabs>
          <w:tab w:val="left" w:pos="593"/>
        </w:tabs>
        <w:spacing w:before="6" w:line="249" w:lineRule="exact"/>
        <w:ind w:left="1800"/>
        <w:jc w:val="both"/>
        <w:rPr>
          <w:sz w:val="20"/>
          <w:szCs w:val="20"/>
        </w:rPr>
      </w:pPr>
      <w:r w:rsidRPr="006B5D54">
        <w:rPr>
          <w:sz w:val="20"/>
          <w:szCs w:val="20"/>
        </w:rPr>
        <w:t xml:space="preserve">                                                                                                          </w:t>
      </w:r>
    </w:p>
    <w:p w14:paraId="0F786090" w14:textId="77777777" w:rsidR="00C74EBB" w:rsidRPr="006B5D54" w:rsidRDefault="00C74EBB" w:rsidP="00C74EBB">
      <w:pPr>
        <w:spacing w:after="120"/>
        <w:ind w:firstLine="709"/>
        <w:jc w:val="both"/>
        <w:rPr>
          <w:rFonts w:ascii="Calibri" w:hAnsi="Calibri" w:cs="Calibri"/>
          <w:sz w:val="20"/>
          <w:szCs w:val="20"/>
        </w:rPr>
      </w:pPr>
      <w:r w:rsidRPr="006B5D54">
        <w:rPr>
          <w:rFonts w:ascii="Calibri" w:hAnsi="Calibri" w:cs="Calibri"/>
          <w:sz w:val="20"/>
          <w:szCs w:val="20"/>
        </w:rPr>
        <w:t xml:space="preserve">Пресметката на надоместокот ќе се утврдува согласно констатиран степен на уредување на земјиштето, при увид на предметната локација.                                                                                                                                    </w:t>
      </w:r>
      <w:r w:rsidRPr="006B5D54">
        <w:rPr>
          <w:rFonts w:ascii="Calibri" w:hAnsi="Calibri" w:cs="Calibri"/>
          <w:sz w:val="20"/>
          <w:szCs w:val="20"/>
        </w:rPr>
        <w:tab/>
        <w:t>Во случај да инвеститорот сам, на свој трошок го уреди градежното земјиште со комунална инфраструктура, притоа не плаќа надоместок, а изградените објекти и инсталации се потврдуваат преку постапката за издавање на одобрение за градење, и конечно се предаваат во владение на општината.</w:t>
      </w:r>
    </w:p>
    <w:p w14:paraId="181D3979" w14:textId="77777777" w:rsidR="00C74EBB" w:rsidRPr="006B5D54" w:rsidRDefault="00C74EBB" w:rsidP="00C74EBB">
      <w:pPr>
        <w:pStyle w:val="ListParagraph"/>
        <w:widowControl w:val="0"/>
        <w:tabs>
          <w:tab w:val="left" w:pos="593"/>
        </w:tabs>
        <w:autoSpaceDE w:val="0"/>
        <w:autoSpaceDN w:val="0"/>
        <w:spacing w:before="2"/>
        <w:contextualSpacing w:val="0"/>
        <w:jc w:val="both"/>
        <w:rPr>
          <w:sz w:val="20"/>
          <w:szCs w:val="20"/>
        </w:rPr>
      </w:pPr>
    </w:p>
    <w:p w14:paraId="3432A389" w14:textId="77777777" w:rsidR="00C74EBB" w:rsidRPr="006B5D54" w:rsidRDefault="00C74EBB" w:rsidP="00C74EBB">
      <w:pPr>
        <w:pStyle w:val="ListParagraph"/>
        <w:widowControl w:val="0"/>
        <w:tabs>
          <w:tab w:val="left" w:pos="593"/>
        </w:tabs>
        <w:autoSpaceDE w:val="0"/>
        <w:autoSpaceDN w:val="0"/>
        <w:spacing w:before="2"/>
        <w:ind w:left="0"/>
        <w:contextualSpacing w:val="0"/>
        <w:jc w:val="both"/>
        <w:rPr>
          <w:sz w:val="20"/>
          <w:szCs w:val="20"/>
        </w:rPr>
      </w:pPr>
      <w:r w:rsidRPr="006B5D54">
        <w:rPr>
          <w:sz w:val="20"/>
          <w:szCs w:val="20"/>
        </w:rPr>
        <w:tab/>
      </w:r>
      <w:r w:rsidRPr="006B5D54">
        <w:rPr>
          <w:b/>
          <w:sz w:val="20"/>
          <w:szCs w:val="20"/>
        </w:rPr>
        <w:t>Опремување со објекти од комуналната инфраструктура до градежната парцела</w:t>
      </w:r>
      <w:r w:rsidRPr="006B5D54">
        <w:rPr>
          <w:sz w:val="20"/>
          <w:szCs w:val="20"/>
        </w:rPr>
        <w:t xml:space="preserve"> :</w:t>
      </w:r>
    </w:p>
    <w:p w14:paraId="15B88AAD" w14:textId="77777777" w:rsidR="00C74EBB" w:rsidRPr="006B5D54" w:rsidRDefault="00C74EBB" w:rsidP="00C74EBB">
      <w:pPr>
        <w:pStyle w:val="BodyText"/>
        <w:spacing w:before="3"/>
        <w:ind w:left="592" w:right="367" w:hanging="360"/>
        <w:rPr>
          <w:rFonts w:ascii="Calibri" w:hAnsi="Calibri" w:cs="Calibri"/>
          <w:sz w:val="20"/>
          <w:szCs w:val="20"/>
        </w:rPr>
      </w:pPr>
      <w:r w:rsidRPr="006B5D54">
        <w:rPr>
          <w:rFonts w:ascii="Calibri" w:hAnsi="Calibri" w:cs="Calibri"/>
          <w:sz w:val="20"/>
          <w:szCs w:val="20"/>
        </w:rPr>
        <w:t>а)</w:t>
      </w:r>
      <w:r w:rsidRPr="006B5D54">
        <w:rPr>
          <w:rFonts w:ascii="Calibri" w:hAnsi="Calibri" w:cs="Calibri"/>
          <w:spacing w:val="34"/>
          <w:sz w:val="20"/>
          <w:szCs w:val="20"/>
        </w:rPr>
        <w:t xml:space="preserve"> </w:t>
      </w:r>
      <w:r w:rsidRPr="006B5D54">
        <w:rPr>
          <w:rFonts w:ascii="Calibri" w:hAnsi="Calibri" w:cs="Calibri"/>
          <w:sz w:val="20"/>
          <w:szCs w:val="20"/>
        </w:rPr>
        <w:t>Опремување</w:t>
      </w:r>
      <w:r w:rsidRPr="006B5D54">
        <w:rPr>
          <w:rFonts w:ascii="Calibri" w:hAnsi="Calibri" w:cs="Calibri"/>
          <w:spacing w:val="54"/>
          <w:sz w:val="20"/>
          <w:szCs w:val="20"/>
        </w:rPr>
        <w:t xml:space="preserve"> </w:t>
      </w:r>
      <w:r w:rsidRPr="006B5D54">
        <w:rPr>
          <w:rFonts w:ascii="Calibri" w:hAnsi="Calibri" w:cs="Calibri"/>
          <w:sz w:val="20"/>
          <w:szCs w:val="20"/>
        </w:rPr>
        <w:t>со</w:t>
      </w:r>
      <w:r w:rsidRPr="006B5D54">
        <w:rPr>
          <w:rFonts w:ascii="Calibri" w:hAnsi="Calibri" w:cs="Calibri"/>
          <w:spacing w:val="56"/>
          <w:sz w:val="20"/>
          <w:szCs w:val="20"/>
        </w:rPr>
        <w:t xml:space="preserve"> </w:t>
      </w:r>
      <w:r w:rsidRPr="006B5D54">
        <w:rPr>
          <w:rFonts w:ascii="Calibri" w:hAnsi="Calibri" w:cs="Calibri"/>
          <w:sz w:val="20"/>
          <w:szCs w:val="20"/>
        </w:rPr>
        <w:t>објекти</w:t>
      </w:r>
      <w:r w:rsidRPr="006B5D54">
        <w:rPr>
          <w:rFonts w:ascii="Calibri" w:hAnsi="Calibri" w:cs="Calibri"/>
          <w:spacing w:val="56"/>
          <w:sz w:val="20"/>
          <w:szCs w:val="20"/>
        </w:rPr>
        <w:t xml:space="preserve"> </w:t>
      </w:r>
      <w:r w:rsidRPr="006B5D54">
        <w:rPr>
          <w:rFonts w:ascii="Calibri" w:hAnsi="Calibri" w:cs="Calibri"/>
          <w:sz w:val="20"/>
          <w:szCs w:val="20"/>
        </w:rPr>
        <w:t>од</w:t>
      </w:r>
      <w:r w:rsidRPr="006B5D54">
        <w:rPr>
          <w:rFonts w:ascii="Calibri" w:hAnsi="Calibri" w:cs="Calibri"/>
          <w:spacing w:val="57"/>
          <w:sz w:val="20"/>
          <w:szCs w:val="20"/>
        </w:rPr>
        <w:t xml:space="preserve"> </w:t>
      </w:r>
      <w:r w:rsidRPr="006B5D54">
        <w:rPr>
          <w:rFonts w:ascii="Calibri" w:hAnsi="Calibri" w:cs="Calibri"/>
          <w:sz w:val="20"/>
          <w:szCs w:val="20"/>
        </w:rPr>
        <w:t>комуналната</w:t>
      </w:r>
      <w:r w:rsidRPr="006B5D54">
        <w:rPr>
          <w:rFonts w:ascii="Calibri" w:hAnsi="Calibri" w:cs="Calibri"/>
          <w:spacing w:val="54"/>
          <w:sz w:val="20"/>
          <w:szCs w:val="20"/>
        </w:rPr>
        <w:t xml:space="preserve"> </w:t>
      </w:r>
      <w:r w:rsidRPr="006B5D54">
        <w:rPr>
          <w:rFonts w:ascii="Calibri" w:hAnsi="Calibri" w:cs="Calibri"/>
          <w:sz w:val="20"/>
          <w:szCs w:val="20"/>
        </w:rPr>
        <w:t>инфраструктура</w:t>
      </w:r>
      <w:r w:rsidRPr="006B5D54">
        <w:rPr>
          <w:rFonts w:ascii="Calibri" w:hAnsi="Calibri" w:cs="Calibri"/>
          <w:spacing w:val="56"/>
          <w:sz w:val="20"/>
          <w:szCs w:val="20"/>
        </w:rPr>
        <w:t xml:space="preserve"> </w:t>
      </w:r>
      <w:r w:rsidRPr="006B5D54">
        <w:rPr>
          <w:rFonts w:ascii="Calibri" w:hAnsi="Calibri" w:cs="Calibri"/>
          <w:sz w:val="20"/>
          <w:szCs w:val="20"/>
        </w:rPr>
        <w:t>за</w:t>
      </w:r>
      <w:r w:rsidRPr="006B5D54">
        <w:rPr>
          <w:rFonts w:ascii="Calibri" w:hAnsi="Calibri" w:cs="Calibri"/>
          <w:spacing w:val="56"/>
          <w:sz w:val="20"/>
          <w:szCs w:val="20"/>
        </w:rPr>
        <w:t xml:space="preserve"> </w:t>
      </w:r>
      <w:r w:rsidRPr="006B5D54">
        <w:rPr>
          <w:rFonts w:ascii="Calibri" w:hAnsi="Calibri" w:cs="Calibri"/>
          <w:sz w:val="20"/>
          <w:szCs w:val="20"/>
        </w:rPr>
        <w:t>заедничка</w:t>
      </w:r>
      <w:r w:rsidRPr="006B5D54">
        <w:rPr>
          <w:rFonts w:ascii="Calibri" w:hAnsi="Calibri" w:cs="Calibri"/>
          <w:spacing w:val="56"/>
          <w:sz w:val="20"/>
          <w:szCs w:val="20"/>
        </w:rPr>
        <w:t xml:space="preserve"> </w:t>
      </w:r>
      <w:r w:rsidRPr="006B5D54">
        <w:rPr>
          <w:rFonts w:ascii="Calibri" w:hAnsi="Calibri" w:cs="Calibri"/>
          <w:sz w:val="20"/>
          <w:szCs w:val="20"/>
        </w:rPr>
        <w:t xml:space="preserve">комунална </w:t>
      </w:r>
      <w:r w:rsidRPr="006B5D54">
        <w:rPr>
          <w:rFonts w:ascii="Calibri" w:hAnsi="Calibri" w:cs="Calibri"/>
          <w:spacing w:val="-56"/>
          <w:sz w:val="20"/>
          <w:szCs w:val="20"/>
        </w:rPr>
        <w:t xml:space="preserve">   </w:t>
      </w:r>
      <w:r w:rsidRPr="006B5D54">
        <w:rPr>
          <w:rFonts w:ascii="Calibri" w:hAnsi="Calibri" w:cs="Calibri"/>
          <w:sz w:val="20"/>
          <w:szCs w:val="20"/>
        </w:rPr>
        <w:t>потрошувачка</w:t>
      </w:r>
      <w:r w:rsidRPr="006B5D54">
        <w:rPr>
          <w:rFonts w:ascii="Calibri" w:hAnsi="Calibri" w:cs="Calibri"/>
          <w:spacing w:val="3"/>
          <w:sz w:val="20"/>
          <w:szCs w:val="20"/>
        </w:rPr>
        <w:t xml:space="preserve"> </w:t>
      </w:r>
      <w:r w:rsidRPr="006B5D54">
        <w:rPr>
          <w:rFonts w:ascii="Calibri" w:hAnsi="Calibri" w:cs="Calibri"/>
          <w:sz w:val="20"/>
          <w:szCs w:val="20"/>
        </w:rPr>
        <w:t>во кои</w:t>
      </w:r>
      <w:r w:rsidRPr="006B5D54">
        <w:rPr>
          <w:rFonts w:ascii="Calibri" w:hAnsi="Calibri" w:cs="Calibri"/>
          <w:spacing w:val="2"/>
          <w:sz w:val="20"/>
          <w:szCs w:val="20"/>
        </w:rPr>
        <w:t xml:space="preserve"> </w:t>
      </w:r>
      <w:r w:rsidRPr="006B5D54">
        <w:rPr>
          <w:rFonts w:ascii="Calibri" w:hAnsi="Calibri" w:cs="Calibri"/>
          <w:sz w:val="20"/>
          <w:szCs w:val="20"/>
        </w:rPr>
        <w:t>спаѓаат:</w:t>
      </w:r>
    </w:p>
    <w:p w14:paraId="63ACC265" w14:textId="77777777" w:rsidR="00C74EBB" w:rsidRPr="006B5D54" w:rsidRDefault="00C74EBB" w:rsidP="00C74EBB">
      <w:pPr>
        <w:pStyle w:val="BodyText"/>
        <w:spacing w:before="3"/>
        <w:ind w:left="592" w:right="367"/>
        <w:rPr>
          <w:rFonts w:ascii="Calibri" w:hAnsi="Calibri" w:cs="Calibri"/>
          <w:sz w:val="20"/>
          <w:szCs w:val="20"/>
        </w:rPr>
      </w:pPr>
      <w:r w:rsidRPr="006B5D54">
        <w:rPr>
          <w:rFonts w:ascii="Calibri" w:hAnsi="Calibri" w:cs="Calibri"/>
          <w:sz w:val="20"/>
          <w:szCs w:val="20"/>
        </w:rPr>
        <w:t>- основни градски сообраќајници ( примарни и секундарни);</w:t>
      </w:r>
    </w:p>
    <w:p w14:paraId="75AA9BB1" w14:textId="77777777" w:rsidR="00C74EBB" w:rsidRPr="006B5D54" w:rsidRDefault="00C74EBB" w:rsidP="00C74EBB">
      <w:pPr>
        <w:pStyle w:val="BodyText"/>
        <w:spacing w:before="3"/>
        <w:ind w:left="592" w:right="367"/>
        <w:rPr>
          <w:rFonts w:ascii="Calibri" w:hAnsi="Calibri" w:cs="Calibri"/>
          <w:sz w:val="20"/>
          <w:szCs w:val="20"/>
        </w:rPr>
      </w:pPr>
      <w:r w:rsidRPr="006B5D54">
        <w:rPr>
          <w:rFonts w:ascii="Calibri" w:hAnsi="Calibri" w:cs="Calibri"/>
          <w:sz w:val="20"/>
          <w:szCs w:val="20"/>
        </w:rPr>
        <w:t>- непречен пристап до градежната парцела од јавен пат;</w:t>
      </w:r>
    </w:p>
    <w:p w14:paraId="2D23D0EF" w14:textId="77777777" w:rsidR="00C74EBB" w:rsidRPr="006B5D54" w:rsidRDefault="00C74EBB" w:rsidP="00C74EBB">
      <w:pPr>
        <w:pStyle w:val="BodyText"/>
        <w:spacing w:before="3"/>
        <w:ind w:right="367"/>
        <w:rPr>
          <w:rFonts w:ascii="Calibri" w:hAnsi="Calibri" w:cs="Calibri"/>
          <w:sz w:val="20"/>
          <w:szCs w:val="20"/>
        </w:rPr>
      </w:pPr>
      <w:r w:rsidRPr="006B5D54">
        <w:rPr>
          <w:rFonts w:ascii="Calibri" w:hAnsi="Calibri" w:cs="Calibri"/>
          <w:sz w:val="20"/>
          <w:szCs w:val="20"/>
        </w:rPr>
        <w:t xml:space="preserve">          - магистрални и примарни водови за довод на вода заедно со пратечки</w:t>
      </w:r>
    </w:p>
    <w:p w14:paraId="52132F93" w14:textId="77777777" w:rsidR="00C74EBB" w:rsidRPr="006B5D54" w:rsidRDefault="00C74EBB" w:rsidP="00C74EBB">
      <w:pPr>
        <w:pStyle w:val="BodyText"/>
        <w:spacing w:before="3"/>
        <w:ind w:left="592" w:right="367"/>
        <w:rPr>
          <w:rFonts w:ascii="Calibri" w:hAnsi="Calibri" w:cs="Calibri"/>
          <w:sz w:val="20"/>
          <w:szCs w:val="20"/>
        </w:rPr>
      </w:pPr>
      <w:r w:rsidRPr="006B5D54">
        <w:rPr>
          <w:rFonts w:ascii="Calibri" w:hAnsi="Calibri" w:cs="Calibri"/>
          <w:sz w:val="20"/>
          <w:szCs w:val="20"/>
        </w:rPr>
        <w:t>објекти;</w:t>
      </w:r>
    </w:p>
    <w:p w14:paraId="4514F092" w14:textId="77777777" w:rsidR="00C74EBB" w:rsidRPr="006B5D54" w:rsidRDefault="00C74EBB" w:rsidP="00C74EBB">
      <w:pPr>
        <w:pStyle w:val="BodyText"/>
        <w:spacing w:before="3"/>
        <w:ind w:left="592" w:right="367"/>
        <w:rPr>
          <w:rFonts w:ascii="Calibri" w:hAnsi="Calibri" w:cs="Calibri"/>
          <w:sz w:val="20"/>
          <w:szCs w:val="20"/>
        </w:rPr>
      </w:pPr>
      <w:r w:rsidRPr="006B5D54">
        <w:rPr>
          <w:rFonts w:ascii="Calibri" w:hAnsi="Calibri" w:cs="Calibri"/>
          <w:sz w:val="20"/>
          <w:szCs w:val="20"/>
        </w:rPr>
        <w:t>-магистрални и примарни водови за одвод на фекална и атмосферска вода заедно со пратечки објекти;</w:t>
      </w:r>
    </w:p>
    <w:p w14:paraId="4F5DE688" w14:textId="77777777" w:rsidR="00C74EBB" w:rsidRPr="006B5D54" w:rsidRDefault="00C74EBB" w:rsidP="00C74EBB">
      <w:pPr>
        <w:pStyle w:val="BodyText"/>
        <w:spacing w:before="3"/>
        <w:ind w:left="592" w:right="367"/>
        <w:rPr>
          <w:rFonts w:ascii="Calibri" w:hAnsi="Calibri" w:cs="Calibri"/>
          <w:sz w:val="20"/>
          <w:szCs w:val="20"/>
        </w:rPr>
      </w:pPr>
      <w:r w:rsidRPr="006B5D54">
        <w:rPr>
          <w:rFonts w:ascii="Calibri" w:hAnsi="Calibri" w:cs="Calibri"/>
          <w:sz w:val="20"/>
          <w:szCs w:val="20"/>
        </w:rPr>
        <w:t>-градски плоштади и јавни прометни површини ( улици, тротоари, пешачки и други површини согласно урбанистички планови);</w:t>
      </w:r>
    </w:p>
    <w:p w14:paraId="6061D2E9" w14:textId="77777777" w:rsidR="00C74EBB" w:rsidRPr="006B5D54" w:rsidRDefault="00C74EBB" w:rsidP="00C74EBB">
      <w:pPr>
        <w:pStyle w:val="BodyText"/>
        <w:spacing w:before="3"/>
        <w:ind w:left="592" w:right="367"/>
        <w:rPr>
          <w:rFonts w:ascii="Calibri" w:hAnsi="Calibri" w:cs="Calibri"/>
          <w:sz w:val="20"/>
          <w:szCs w:val="20"/>
        </w:rPr>
      </w:pPr>
      <w:r w:rsidRPr="006B5D54">
        <w:rPr>
          <w:rFonts w:ascii="Calibri" w:hAnsi="Calibri" w:cs="Calibri"/>
          <w:sz w:val="20"/>
          <w:szCs w:val="20"/>
        </w:rPr>
        <w:lastRenderedPageBreak/>
        <w:t xml:space="preserve">- изградба на јавно осветлување  и </w:t>
      </w:r>
    </w:p>
    <w:p w14:paraId="23E516E1" w14:textId="77777777" w:rsidR="00C74EBB" w:rsidRPr="006B5D54" w:rsidRDefault="00C74EBB" w:rsidP="00C74EBB">
      <w:pPr>
        <w:pStyle w:val="BodyText"/>
        <w:spacing w:before="3"/>
        <w:ind w:left="592" w:right="367"/>
        <w:rPr>
          <w:rFonts w:ascii="Calibri" w:hAnsi="Calibri" w:cs="Calibri"/>
          <w:sz w:val="20"/>
          <w:szCs w:val="20"/>
        </w:rPr>
      </w:pPr>
      <w:r w:rsidRPr="006B5D54">
        <w:rPr>
          <w:rFonts w:ascii="Calibri" w:hAnsi="Calibri" w:cs="Calibri"/>
          <w:sz w:val="20"/>
          <w:szCs w:val="20"/>
        </w:rPr>
        <w:t>- изградба на јавно зеленило</w:t>
      </w:r>
    </w:p>
    <w:p w14:paraId="26AB6E3C" w14:textId="77777777" w:rsidR="00C74EBB" w:rsidRPr="006B5D54" w:rsidRDefault="00C74EBB" w:rsidP="00C74EBB">
      <w:pPr>
        <w:pStyle w:val="BodyText"/>
        <w:spacing w:before="3"/>
        <w:ind w:left="592" w:right="367"/>
        <w:rPr>
          <w:rFonts w:ascii="Calibri" w:hAnsi="Calibri" w:cs="Calibri"/>
          <w:sz w:val="20"/>
          <w:szCs w:val="20"/>
        </w:rPr>
      </w:pPr>
    </w:p>
    <w:p w14:paraId="19B0CBFD" w14:textId="77777777" w:rsidR="00C74EBB" w:rsidRPr="006B5D54" w:rsidRDefault="00C74EBB" w:rsidP="00C74EBB">
      <w:pPr>
        <w:pStyle w:val="BodyText"/>
        <w:spacing w:before="3"/>
        <w:ind w:right="367"/>
        <w:rPr>
          <w:rFonts w:ascii="Calibri" w:hAnsi="Calibri" w:cs="Calibri"/>
          <w:sz w:val="20"/>
          <w:szCs w:val="20"/>
        </w:rPr>
      </w:pPr>
      <w:r w:rsidRPr="006B5D54">
        <w:rPr>
          <w:rFonts w:ascii="Calibri" w:hAnsi="Calibri" w:cs="Calibri"/>
          <w:sz w:val="20"/>
          <w:szCs w:val="20"/>
        </w:rPr>
        <w:t xml:space="preserve">      б)</w:t>
      </w:r>
      <w:r w:rsidRPr="006B5D54">
        <w:rPr>
          <w:rFonts w:ascii="Calibri" w:hAnsi="Calibri" w:cs="Calibri"/>
          <w:spacing w:val="21"/>
          <w:sz w:val="20"/>
          <w:szCs w:val="20"/>
        </w:rPr>
        <w:t xml:space="preserve"> </w:t>
      </w:r>
      <w:r w:rsidRPr="006B5D54">
        <w:rPr>
          <w:rFonts w:ascii="Calibri" w:hAnsi="Calibri" w:cs="Calibri"/>
          <w:sz w:val="20"/>
          <w:szCs w:val="20"/>
        </w:rPr>
        <w:t>Индивидуална</w:t>
      </w:r>
      <w:r w:rsidRPr="006B5D54">
        <w:rPr>
          <w:rFonts w:ascii="Calibri" w:hAnsi="Calibri" w:cs="Calibri"/>
          <w:spacing w:val="-8"/>
          <w:sz w:val="20"/>
          <w:szCs w:val="20"/>
        </w:rPr>
        <w:t xml:space="preserve"> </w:t>
      </w:r>
      <w:r w:rsidRPr="006B5D54">
        <w:rPr>
          <w:rFonts w:ascii="Calibri" w:hAnsi="Calibri" w:cs="Calibri"/>
          <w:sz w:val="20"/>
          <w:szCs w:val="20"/>
        </w:rPr>
        <w:t>комунална</w:t>
      </w:r>
      <w:r w:rsidRPr="006B5D54">
        <w:rPr>
          <w:rFonts w:ascii="Calibri" w:hAnsi="Calibri" w:cs="Calibri"/>
          <w:spacing w:val="-5"/>
          <w:sz w:val="20"/>
          <w:szCs w:val="20"/>
        </w:rPr>
        <w:t xml:space="preserve"> </w:t>
      </w:r>
      <w:r w:rsidRPr="006B5D54">
        <w:rPr>
          <w:rFonts w:ascii="Calibri" w:hAnsi="Calibri" w:cs="Calibri"/>
          <w:sz w:val="20"/>
          <w:szCs w:val="20"/>
        </w:rPr>
        <w:t>потрошувачка</w:t>
      </w:r>
      <w:r w:rsidRPr="006B5D54">
        <w:rPr>
          <w:rFonts w:ascii="Calibri" w:hAnsi="Calibri" w:cs="Calibri"/>
          <w:spacing w:val="-4"/>
          <w:sz w:val="20"/>
          <w:szCs w:val="20"/>
        </w:rPr>
        <w:t xml:space="preserve"> </w:t>
      </w:r>
      <w:r w:rsidRPr="006B5D54">
        <w:rPr>
          <w:rFonts w:ascii="Calibri" w:hAnsi="Calibri" w:cs="Calibri"/>
          <w:sz w:val="20"/>
          <w:szCs w:val="20"/>
        </w:rPr>
        <w:t>за</w:t>
      </w:r>
      <w:r w:rsidRPr="006B5D54">
        <w:rPr>
          <w:rFonts w:ascii="Calibri" w:hAnsi="Calibri" w:cs="Calibri"/>
          <w:spacing w:val="-5"/>
          <w:sz w:val="20"/>
          <w:szCs w:val="20"/>
        </w:rPr>
        <w:t xml:space="preserve"> </w:t>
      </w:r>
      <w:r w:rsidRPr="006B5D54">
        <w:rPr>
          <w:rFonts w:ascii="Calibri" w:hAnsi="Calibri" w:cs="Calibri"/>
          <w:sz w:val="20"/>
          <w:szCs w:val="20"/>
        </w:rPr>
        <w:t>кои</w:t>
      </w:r>
      <w:r w:rsidRPr="006B5D54">
        <w:rPr>
          <w:rFonts w:ascii="Calibri" w:hAnsi="Calibri" w:cs="Calibri"/>
          <w:spacing w:val="-8"/>
          <w:sz w:val="20"/>
          <w:szCs w:val="20"/>
        </w:rPr>
        <w:t xml:space="preserve"> </w:t>
      </w:r>
      <w:r w:rsidRPr="006B5D54">
        <w:rPr>
          <w:rFonts w:ascii="Calibri" w:hAnsi="Calibri" w:cs="Calibri"/>
          <w:sz w:val="20"/>
          <w:szCs w:val="20"/>
        </w:rPr>
        <w:t>е</w:t>
      </w:r>
      <w:r w:rsidRPr="006B5D54">
        <w:rPr>
          <w:rFonts w:ascii="Calibri" w:hAnsi="Calibri" w:cs="Calibri"/>
          <w:spacing w:val="-4"/>
          <w:sz w:val="20"/>
          <w:szCs w:val="20"/>
        </w:rPr>
        <w:t xml:space="preserve"> </w:t>
      </w:r>
      <w:r w:rsidRPr="006B5D54">
        <w:rPr>
          <w:rFonts w:ascii="Calibri" w:hAnsi="Calibri" w:cs="Calibri"/>
          <w:sz w:val="20"/>
          <w:szCs w:val="20"/>
        </w:rPr>
        <w:t>извршено</w:t>
      </w:r>
      <w:r w:rsidRPr="006B5D54">
        <w:rPr>
          <w:rFonts w:ascii="Calibri" w:hAnsi="Calibri" w:cs="Calibri"/>
          <w:spacing w:val="-8"/>
          <w:sz w:val="20"/>
          <w:szCs w:val="20"/>
        </w:rPr>
        <w:t xml:space="preserve"> </w:t>
      </w:r>
      <w:r w:rsidRPr="006B5D54">
        <w:rPr>
          <w:rFonts w:ascii="Calibri" w:hAnsi="Calibri" w:cs="Calibri"/>
          <w:sz w:val="20"/>
          <w:szCs w:val="20"/>
        </w:rPr>
        <w:t>или</w:t>
      </w:r>
      <w:r w:rsidRPr="006B5D54">
        <w:rPr>
          <w:rFonts w:ascii="Calibri" w:hAnsi="Calibri" w:cs="Calibri"/>
          <w:spacing w:val="-5"/>
          <w:sz w:val="20"/>
          <w:szCs w:val="20"/>
        </w:rPr>
        <w:t xml:space="preserve"> </w:t>
      </w:r>
      <w:r w:rsidRPr="006B5D54">
        <w:rPr>
          <w:rFonts w:ascii="Calibri" w:hAnsi="Calibri" w:cs="Calibri"/>
          <w:sz w:val="20"/>
          <w:szCs w:val="20"/>
        </w:rPr>
        <w:t>ќе</w:t>
      </w:r>
      <w:r w:rsidRPr="006B5D54">
        <w:rPr>
          <w:rFonts w:ascii="Calibri" w:hAnsi="Calibri" w:cs="Calibri"/>
          <w:spacing w:val="-8"/>
          <w:sz w:val="20"/>
          <w:szCs w:val="20"/>
        </w:rPr>
        <w:t xml:space="preserve"> </w:t>
      </w:r>
      <w:r w:rsidRPr="006B5D54">
        <w:rPr>
          <w:rFonts w:ascii="Calibri" w:hAnsi="Calibri" w:cs="Calibri"/>
          <w:sz w:val="20"/>
          <w:szCs w:val="20"/>
        </w:rPr>
        <w:t>се</w:t>
      </w:r>
      <w:r w:rsidRPr="006B5D54">
        <w:rPr>
          <w:rFonts w:ascii="Calibri" w:hAnsi="Calibri" w:cs="Calibri"/>
          <w:spacing w:val="-4"/>
          <w:sz w:val="20"/>
          <w:szCs w:val="20"/>
        </w:rPr>
        <w:t xml:space="preserve"> </w:t>
      </w:r>
      <w:r w:rsidRPr="006B5D54">
        <w:rPr>
          <w:rFonts w:ascii="Calibri" w:hAnsi="Calibri" w:cs="Calibri"/>
          <w:sz w:val="20"/>
          <w:szCs w:val="20"/>
        </w:rPr>
        <w:t>изврши:</w:t>
      </w:r>
    </w:p>
    <w:p w14:paraId="2E8E7ABC" w14:textId="77777777" w:rsidR="00C74EBB" w:rsidRPr="006B5D54" w:rsidRDefault="00C74EBB" w:rsidP="00432C5F">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93"/>
        </w:tabs>
        <w:autoSpaceDE w:val="0"/>
        <w:autoSpaceDN w:val="0"/>
        <w:spacing w:before="5" w:after="0" w:line="240" w:lineRule="auto"/>
        <w:contextualSpacing w:val="0"/>
        <w:jc w:val="both"/>
        <w:rPr>
          <w:sz w:val="20"/>
          <w:szCs w:val="20"/>
        </w:rPr>
      </w:pPr>
      <w:r w:rsidRPr="006B5D54">
        <w:rPr>
          <w:sz w:val="20"/>
          <w:szCs w:val="20"/>
        </w:rPr>
        <w:t>изградба</w:t>
      </w:r>
      <w:r w:rsidRPr="006B5D54">
        <w:rPr>
          <w:spacing w:val="-8"/>
          <w:sz w:val="20"/>
          <w:szCs w:val="20"/>
        </w:rPr>
        <w:t xml:space="preserve"> </w:t>
      </w:r>
      <w:r w:rsidRPr="006B5D54">
        <w:rPr>
          <w:sz w:val="20"/>
          <w:szCs w:val="20"/>
        </w:rPr>
        <w:t>на</w:t>
      </w:r>
      <w:r w:rsidRPr="006B5D54">
        <w:rPr>
          <w:spacing w:val="-7"/>
          <w:sz w:val="20"/>
          <w:szCs w:val="20"/>
        </w:rPr>
        <w:t xml:space="preserve"> </w:t>
      </w:r>
      <w:r w:rsidRPr="006B5D54">
        <w:rPr>
          <w:sz w:val="20"/>
          <w:szCs w:val="20"/>
        </w:rPr>
        <w:t>секундарна</w:t>
      </w:r>
      <w:r w:rsidRPr="006B5D54">
        <w:rPr>
          <w:spacing w:val="-5"/>
          <w:sz w:val="20"/>
          <w:szCs w:val="20"/>
        </w:rPr>
        <w:t xml:space="preserve"> </w:t>
      </w:r>
      <w:r w:rsidRPr="006B5D54">
        <w:rPr>
          <w:sz w:val="20"/>
          <w:szCs w:val="20"/>
        </w:rPr>
        <w:t>водоводна</w:t>
      </w:r>
      <w:r w:rsidRPr="006B5D54">
        <w:rPr>
          <w:spacing w:val="-5"/>
          <w:sz w:val="20"/>
          <w:szCs w:val="20"/>
        </w:rPr>
        <w:t xml:space="preserve"> </w:t>
      </w:r>
      <w:r w:rsidRPr="006B5D54">
        <w:rPr>
          <w:sz w:val="20"/>
          <w:szCs w:val="20"/>
        </w:rPr>
        <w:t>мрежа</w:t>
      </w:r>
      <w:r w:rsidRPr="006B5D54">
        <w:rPr>
          <w:spacing w:val="-7"/>
          <w:sz w:val="20"/>
          <w:szCs w:val="20"/>
        </w:rPr>
        <w:t xml:space="preserve"> </w:t>
      </w:r>
      <w:r w:rsidRPr="006B5D54">
        <w:rPr>
          <w:sz w:val="20"/>
          <w:szCs w:val="20"/>
        </w:rPr>
        <w:t>до</w:t>
      </w:r>
      <w:r w:rsidRPr="006B5D54">
        <w:rPr>
          <w:spacing w:val="-7"/>
          <w:sz w:val="20"/>
          <w:szCs w:val="20"/>
        </w:rPr>
        <w:t xml:space="preserve"> </w:t>
      </w:r>
      <w:r w:rsidRPr="006B5D54">
        <w:rPr>
          <w:sz w:val="20"/>
          <w:szCs w:val="20"/>
        </w:rPr>
        <w:t>водомерна</w:t>
      </w:r>
      <w:r w:rsidRPr="006B5D54">
        <w:rPr>
          <w:spacing w:val="-7"/>
          <w:sz w:val="20"/>
          <w:szCs w:val="20"/>
        </w:rPr>
        <w:t xml:space="preserve"> </w:t>
      </w:r>
      <w:r w:rsidRPr="006B5D54">
        <w:rPr>
          <w:sz w:val="20"/>
          <w:szCs w:val="20"/>
        </w:rPr>
        <w:t>шахта;</w:t>
      </w:r>
    </w:p>
    <w:p w14:paraId="2B073F43" w14:textId="77777777" w:rsidR="00C74EBB" w:rsidRPr="006B5D54" w:rsidRDefault="00C74EBB" w:rsidP="00432C5F">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93"/>
        </w:tabs>
        <w:autoSpaceDE w:val="0"/>
        <w:autoSpaceDN w:val="0"/>
        <w:spacing w:before="3" w:after="0" w:line="240" w:lineRule="auto"/>
        <w:contextualSpacing w:val="0"/>
        <w:jc w:val="both"/>
        <w:rPr>
          <w:sz w:val="20"/>
          <w:szCs w:val="20"/>
        </w:rPr>
      </w:pPr>
      <w:r w:rsidRPr="006B5D54">
        <w:rPr>
          <w:sz w:val="20"/>
          <w:szCs w:val="20"/>
        </w:rPr>
        <w:t>изградба</w:t>
      </w:r>
      <w:r w:rsidRPr="006B5D54">
        <w:rPr>
          <w:spacing w:val="-8"/>
          <w:sz w:val="20"/>
          <w:szCs w:val="20"/>
        </w:rPr>
        <w:t xml:space="preserve"> </w:t>
      </w:r>
      <w:r w:rsidRPr="006B5D54">
        <w:rPr>
          <w:sz w:val="20"/>
          <w:szCs w:val="20"/>
        </w:rPr>
        <w:t>на</w:t>
      </w:r>
      <w:r w:rsidRPr="006B5D54">
        <w:rPr>
          <w:spacing w:val="45"/>
          <w:sz w:val="20"/>
          <w:szCs w:val="20"/>
        </w:rPr>
        <w:t xml:space="preserve"> </w:t>
      </w:r>
      <w:r w:rsidRPr="006B5D54">
        <w:rPr>
          <w:sz w:val="20"/>
          <w:szCs w:val="20"/>
        </w:rPr>
        <w:t>секундарна</w:t>
      </w:r>
      <w:r w:rsidRPr="006B5D54">
        <w:rPr>
          <w:spacing w:val="-5"/>
          <w:sz w:val="20"/>
          <w:szCs w:val="20"/>
        </w:rPr>
        <w:t xml:space="preserve"> </w:t>
      </w:r>
      <w:r w:rsidRPr="006B5D54">
        <w:rPr>
          <w:sz w:val="20"/>
          <w:szCs w:val="20"/>
        </w:rPr>
        <w:t>фекална</w:t>
      </w:r>
      <w:r w:rsidRPr="006B5D54">
        <w:rPr>
          <w:spacing w:val="-4"/>
          <w:sz w:val="20"/>
          <w:szCs w:val="20"/>
        </w:rPr>
        <w:t xml:space="preserve"> </w:t>
      </w:r>
      <w:r w:rsidRPr="006B5D54">
        <w:rPr>
          <w:sz w:val="20"/>
          <w:szCs w:val="20"/>
        </w:rPr>
        <w:t>мрежа</w:t>
      </w:r>
      <w:r w:rsidRPr="006B5D54">
        <w:rPr>
          <w:spacing w:val="-8"/>
          <w:sz w:val="20"/>
          <w:szCs w:val="20"/>
        </w:rPr>
        <w:t xml:space="preserve"> </w:t>
      </w:r>
      <w:r w:rsidRPr="006B5D54">
        <w:rPr>
          <w:sz w:val="20"/>
          <w:szCs w:val="20"/>
        </w:rPr>
        <w:t>до</w:t>
      </w:r>
      <w:r w:rsidRPr="006B5D54">
        <w:rPr>
          <w:spacing w:val="-7"/>
          <w:sz w:val="20"/>
          <w:szCs w:val="20"/>
        </w:rPr>
        <w:t xml:space="preserve"> </w:t>
      </w:r>
      <w:r w:rsidRPr="006B5D54">
        <w:rPr>
          <w:sz w:val="20"/>
          <w:szCs w:val="20"/>
        </w:rPr>
        <w:t>последната</w:t>
      </w:r>
      <w:r w:rsidRPr="006B5D54">
        <w:rPr>
          <w:spacing w:val="-7"/>
          <w:sz w:val="20"/>
          <w:szCs w:val="20"/>
        </w:rPr>
        <w:t xml:space="preserve"> </w:t>
      </w:r>
      <w:r w:rsidRPr="006B5D54">
        <w:rPr>
          <w:sz w:val="20"/>
          <w:szCs w:val="20"/>
        </w:rPr>
        <w:t>шахта;</w:t>
      </w:r>
    </w:p>
    <w:p w14:paraId="5012B352" w14:textId="77777777" w:rsidR="00C74EBB" w:rsidRPr="006B5D54" w:rsidRDefault="00C74EBB" w:rsidP="00432C5F">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93"/>
        </w:tabs>
        <w:autoSpaceDE w:val="0"/>
        <w:autoSpaceDN w:val="0"/>
        <w:spacing w:after="0" w:line="247" w:lineRule="exact"/>
        <w:contextualSpacing w:val="0"/>
        <w:jc w:val="both"/>
        <w:rPr>
          <w:sz w:val="20"/>
          <w:szCs w:val="20"/>
        </w:rPr>
      </w:pPr>
      <w:r w:rsidRPr="006B5D54">
        <w:rPr>
          <w:sz w:val="20"/>
          <w:szCs w:val="20"/>
        </w:rPr>
        <w:t>овозможување и планирање на примарни и секундарни ТТ мрежи со приклучни ормари.</w:t>
      </w:r>
    </w:p>
    <w:p w14:paraId="787643A7" w14:textId="77777777" w:rsidR="00C74EBB" w:rsidRPr="006B5D54" w:rsidRDefault="00C74EBB" w:rsidP="00C74EBB">
      <w:pPr>
        <w:pStyle w:val="BodyText"/>
        <w:spacing w:before="1"/>
        <w:rPr>
          <w:rFonts w:ascii="Calibri" w:hAnsi="Calibri" w:cs="Calibri"/>
          <w:sz w:val="20"/>
          <w:szCs w:val="20"/>
        </w:rPr>
      </w:pPr>
    </w:p>
    <w:p w14:paraId="6C0E48F7" w14:textId="77777777" w:rsidR="00C74EBB" w:rsidRPr="006B5D54" w:rsidRDefault="00C74EBB" w:rsidP="00C74EBB">
      <w:pPr>
        <w:pStyle w:val="ListParagraph"/>
        <w:widowControl w:val="0"/>
        <w:tabs>
          <w:tab w:val="left" w:pos="735"/>
        </w:tabs>
        <w:autoSpaceDE w:val="0"/>
        <w:autoSpaceDN w:val="0"/>
        <w:spacing w:line="242" w:lineRule="auto"/>
        <w:ind w:left="0" w:right="1142"/>
        <w:contextualSpacing w:val="0"/>
        <w:jc w:val="both"/>
        <w:rPr>
          <w:sz w:val="20"/>
          <w:szCs w:val="20"/>
        </w:rPr>
      </w:pPr>
      <w:r w:rsidRPr="006B5D54">
        <w:rPr>
          <w:sz w:val="20"/>
          <w:szCs w:val="20"/>
        </w:rPr>
        <w:t>в) Опремување</w:t>
      </w:r>
      <w:r w:rsidRPr="006B5D54">
        <w:rPr>
          <w:spacing w:val="-11"/>
          <w:sz w:val="20"/>
          <w:szCs w:val="20"/>
        </w:rPr>
        <w:t xml:space="preserve"> </w:t>
      </w:r>
      <w:r w:rsidRPr="006B5D54">
        <w:rPr>
          <w:sz w:val="20"/>
          <w:szCs w:val="20"/>
        </w:rPr>
        <w:t>со</w:t>
      </w:r>
      <w:r w:rsidRPr="006B5D54">
        <w:rPr>
          <w:spacing w:val="-8"/>
          <w:sz w:val="20"/>
          <w:szCs w:val="20"/>
        </w:rPr>
        <w:t xml:space="preserve"> </w:t>
      </w:r>
      <w:r w:rsidRPr="006B5D54">
        <w:rPr>
          <w:sz w:val="20"/>
          <w:szCs w:val="20"/>
        </w:rPr>
        <w:t>објекти</w:t>
      </w:r>
      <w:r w:rsidRPr="006B5D54">
        <w:rPr>
          <w:spacing w:val="-8"/>
          <w:sz w:val="20"/>
          <w:szCs w:val="20"/>
        </w:rPr>
        <w:t xml:space="preserve"> </w:t>
      </w:r>
      <w:r w:rsidRPr="006B5D54">
        <w:rPr>
          <w:sz w:val="20"/>
          <w:szCs w:val="20"/>
        </w:rPr>
        <w:t>од</w:t>
      </w:r>
      <w:r w:rsidRPr="006B5D54">
        <w:rPr>
          <w:spacing w:val="-10"/>
          <w:sz w:val="20"/>
          <w:szCs w:val="20"/>
        </w:rPr>
        <w:t xml:space="preserve"> </w:t>
      </w:r>
      <w:r w:rsidRPr="006B5D54">
        <w:rPr>
          <w:sz w:val="20"/>
          <w:szCs w:val="20"/>
        </w:rPr>
        <w:t>комунална</w:t>
      </w:r>
      <w:r w:rsidRPr="006B5D54">
        <w:rPr>
          <w:spacing w:val="-10"/>
          <w:sz w:val="20"/>
          <w:szCs w:val="20"/>
        </w:rPr>
        <w:t xml:space="preserve"> </w:t>
      </w:r>
      <w:r w:rsidRPr="006B5D54">
        <w:rPr>
          <w:sz w:val="20"/>
          <w:szCs w:val="20"/>
        </w:rPr>
        <w:t>инфраструктура</w:t>
      </w:r>
      <w:r w:rsidRPr="006B5D54">
        <w:rPr>
          <w:spacing w:val="-8"/>
          <w:sz w:val="20"/>
          <w:szCs w:val="20"/>
        </w:rPr>
        <w:t xml:space="preserve"> </w:t>
      </w:r>
      <w:r w:rsidRPr="006B5D54">
        <w:rPr>
          <w:sz w:val="20"/>
          <w:szCs w:val="20"/>
        </w:rPr>
        <w:t>во границите</w:t>
      </w:r>
      <w:r w:rsidRPr="006B5D54">
        <w:rPr>
          <w:spacing w:val="-8"/>
          <w:sz w:val="20"/>
          <w:szCs w:val="20"/>
        </w:rPr>
        <w:t xml:space="preserve"> </w:t>
      </w:r>
      <w:r w:rsidRPr="006B5D54">
        <w:rPr>
          <w:sz w:val="20"/>
          <w:szCs w:val="20"/>
        </w:rPr>
        <w:t>на</w:t>
      </w:r>
      <w:r w:rsidRPr="006B5D54">
        <w:rPr>
          <w:spacing w:val="-10"/>
          <w:sz w:val="20"/>
          <w:szCs w:val="20"/>
        </w:rPr>
        <w:t xml:space="preserve"> </w:t>
      </w:r>
      <w:r w:rsidRPr="006B5D54">
        <w:rPr>
          <w:sz w:val="20"/>
          <w:szCs w:val="20"/>
        </w:rPr>
        <w:t xml:space="preserve">градежната  </w:t>
      </w:r>
      <w:r w:rsidRPr="006B5D54">
        <w:rPr>
          <w:spacing w:val="-55"/>
          <w:sz w:val="20"/>
          <w:szCs w:val="20"/>
        </w:rPr>
        <w:t xml:space="preserve"> </w:t>
      </w:r>
      <w:r w:rsidRPr="006B5D54">
        <w:rPr>
          <w:sz w:val="20"/>
          <w:szCs w:val="20"/>
        </w:rPr>
        <w:t>парцела.</w:t>
      </w:r>
    </w:p>
    <w:p w14:paraId="7B1209C3" w14:textId="77777777" w:rsidR="00C74EBB" w:rsidRPr="006B5D54" w:rsidRDefault="00C74EBB" w:rsidP="00C74EBB">
      <w:pPr>
        <w:pStyle w:val="ListParagraph"/>
        <w:widowControl w:val="0"/>
        <w:tabs>
          <w:tab w:val="left" w:pos="593"/>
        </w:tabs>
        <w:autoSpaceDE w:val="0"/>
        <w:autoSpaceDN w:val="0"/>
        <w:spacing w:before="119" w:line="242" w:lineRule="auto"/>
        <w:ind w:left="0" w:right="586"/>
        <w:contextualSpacing w:val="0"/>
        <w:jc w:val="both"/>
        <w:rPr>
          <w:sz w:val="20"/>
          <w:szCs w:val="20"/>
        </w:rPr>
      </w:pPr>
      <w:r w:rsidRPr="006B5D54">
        <w:rPr>
          <w:sz w:val="20"/>
          <w:szCs w:val="20"/>
        </w:rPr>
        <w:tab/>
        <w:t>Опремување на објектите од комуналната инфраструктура ќе се врши до границите на градежната парцела на начин што ќе се овозможи пристап на истата до инфраструктурни објекти утврдени со Законот за градење.</w:t>
      </w:r>
    </w:p>
    <w:p w14:paraId="7E0D7C8A" w14:textId="77777777" w:rsidR="00C74EBB" w:rsidRPr="006B5D54" w:rsidRDefault="00C74EBB" w:rsidP="00C74EBB">
      <w:pPr>
        <w:jc w:val="both"/>
        <w:rPr>
          <w:rFonts w:ascii="Calibri" w:hAnsi="Calibri" w:cs="Calibri"/>
          <w:sz w:val="20"/>
          <w:szCs w:val="20"/>
        </w:rPr>
      </w:pPr>
    </w:p>
    <w:p w14:paraId="666FC054" w14:textId="77777777" w:rsidR="00C74EBB" w:rsidRPr="006B5D54" w:rsidRDefault="00C74EBB" w:rsidP="00432C5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b/>
          <w:sz w:val="20"/>
          <w:szCs w:val="20"/>
        </w:rPr>
      </w:pPr>
      <w:r w:rsidRPr="006B5D54">
        <w:rPr>
          <w:rFonts w:ascii="Calibri" w:hAnsi="Calibri" w:cs="Calibri"/>
          <w:b/>
          <w:sz w:val="20"/>
          <w:szCs w:val="20"/>
        </w:rPr>
        <w:t>НАЧИН НА ФИНАНСИРАЊЕ</w:t>
      </w:r>
    </w:p>
    <w:p w14:paraId="6A4D4F85" w14:textId="77777777" w:rsidR="00C74EBB" w:rsidRPr="006B5D54" w:rsidRDefault="00C74EBB" w:rsidP="00C74EBB">
      <w:pPr>
        <w:ind w:firstLine="720"/>
        <w:jc w:val="both"/>
        <w:rPr>
          <w:rFonts w:ascii="Calibri" w:hAnsi="Calibri" w:cs="Calibri"/>
          <w:sz w:val="20"/>
          <w:szCs w:val="20"/>
        </w:rPr>
      </w:pPr>
      <w:r w:rsidRPr="006B5D54">
        <w:rPr>
          <w:rFonts w:ascii="Calibri" w:hAnsi="Calibri" w:cs="Calibri"/>
          <w:sz w:val="20"/>
          <w:szCs w:val="20"/>
        </w:rPr>
        <w:t>При реализација на програмските активности ќе се користат изворите на средства утврдени согласно законската регулатива, притоа водејќи посебна сметка,  трошоците за уредување градежно земјиште уплатени  од страна  на инвеститорите на објекти да бидат наменети за   уредување на градежното земјиште во   подрачјето на градот опфатено или дефинирано со постојни урбанистички планови.</w:t>
      </w:r>
    </w:p>
    <w:p w14:paraId="50D3A6A1" w14:textId="77777777" w:rsidR="00C74EBB" w:rsidRPr="006B5D54" w:rsidRDefault="00C74EBB" w:rsidP="00C74EBB">
      <w:pPr>
        <w:ind w:firstLine="720"/>
        <w:jc w:val="both"/>
        <w:rPr>
          <w:rFonts w:ascii="Calibri" w:hAnsi="Calibri" w:cs="Calibri"/>
          <w:b/>
          <w:sz w:val="20"/>
          <w:szCs w:val="20"/>
          <w:u w:val="single"/>
        </w:rPr>
      </w:pPr>
      <w:r w:rsidRPr="006B5D54">
        <w:rPr>
          <w:rFonts w:ascii="Calibri" w:hAnsi="Calibri" w:cs="Calibri"/>
          <w:sz w:val="20"/>
          <w:szCs w:val="20"/>
        </w:rPr>
        <w:t>Програмата опфаќа активности  за изградба, санација и реконструкција на други објекти како активност  во процесот  на одржување  целосна функционалност на јавните површини.</w:t>
      </w:r>
    </w:p>
    <w:p w14:paraId="3E8E2C80" w14:textId="77777777" w:rsidR="00C74EBB" w:rsidRPr="006B5D54" w:rsidRDefault="00C74EBB" w:rsidP="00C74EBB">
      <w:pPr>
        <w:ind w:left="450"/>
        <w:jc w:val="center"/>
        <w:rPr>
          <w:rFonts w:ascii="Calibri" w:hAnsi="Calibri" w:cs="Calibri"/>
          <w:b/>
          <w:color w:val="000000"/>
          <w:sz w:val="20"/>
          <w:szCs w:val="20"/>
        </w:rPr>
      </w:pPr>
    </w:p>
    <w:p w14:paraId="6F4DF713" w14:textId="77777777" w:rsidR="00C74EBB" w:rsidRPr="006B5D54" w:rsidRDefault="00C74EBB" w:rsidP="00C74EBB">
      <w:pPr>
        <w:ind w:left="450"/>
        <w:jc w:val="center"/>
        <w:rPr>
          <w:rFonts w:ascii="Calibri" w:hAnsi="Calibri" w:cs="Calibri"/>
          <w:b/>
          <w:color w:val="000000"/>
          <w:sz w:val="20"/>
          <w:szCs w:val="20"/>
          <w:u w:val="single"/>
        </w:rPr>
      </w:pPr>
      <w:r w:rsidRPr="006B5D54">
        <w:rPr>
          <w:rFonts w:ascii="Calibri" w:hAnsi="Calibri" w:cs="Calibri"/>
          <w:b/>
          <w:color w:val="000000"/>
          <w:sz w:val="20"/>
          <w:szCs w:val="20"/>
        </w:rPr>
        <w:t>1. ПРОГРАМА ЗА УРЕДУВАЊЕ НА ГРАДЕЖНО  ЗЕМЈИШТЕ ЗА  2024 ГОДИНА</w:t>
      </w:r>
    </w:p>
    <w:p w14:paraId="0483F99D" w14:textId="77777777" w:rsidR="00C74EBB" w:rsidRPr="006B5D54" w:rsidRDefault="00C74EBB" w:rsidP="00C74EBB">
      <w:pPr>
        <w:ind w:left="780"/>
        <w:jc w:val="both"/>
        <w:rPr>
          <w:rFonts w:ascii="Calibri" w:hAnsi="Calibri" w:cs="Calibri"/>
          <w:b/>
          <w:color w:val="000000"/>
          <w:sz w:val="20"/>
          <w:szCs w:val="20"/>
        </w:rPr>
      </w:pPr>
      <w:r w:rsidRPr="006B5D54">
        <w:rPr>
          <w:rFonts w:ascii="Calibri" w:hAnsi="Calibri" w:cs="Calibri"/>
          <w:b/>
          <w:color w:val="000000"/>
          <w:sz w:val="20"/>
          <w:szCs w:val="20"/>
        </w:rPr>
        <w:t xml:space="preserve"> А. НАДОМЕСТОК ЗА ЕКСПРОПРИЈАЦИЈА, ПЛАЌАЊЕ СТАРИ ОБВРСКИ  И ОБЕЗБЕДУВАЊЕ ДОПОЛНИТЕЛНИ СРЕДСТВА - JDO</w:t>
      </w:r>
    </w:p>
    <w:tbl>
      <w:tblPr>
        <w:tblW w:w="8272" w:type="dxa"/>
        <w:tblInd w:w="675" w:type="dxa"/>
        <w:tblLook w:val="04A0" w:firstRow="1" w:lastRow="0" w:firstColumn="1" w:lastColumn="0" w:noHBand="0" w:noVBand="1"/>
      </w:tblPr>
      <w:tblGrid>
        <w:gridCol w:w="966"/>
        <w:gridCol w:w="5555"/>
        <w:gridCol w:w="1751"/>
      </w:tblGrid>
      <w:tr w:rsidR="00C74EBB" w:rsidRPr="006B5D54" w14:paraId="6FDDC513" w14:textId="77777777" w:rsidTr="00FA0A44">
        <w:trPr>
          <w:trHeight w:val="600"/>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EB50" w14:textId="77777777" w:rsidR="00C74EBB" w:rsidRPr="006B5D54" w:rsidRDefault="00C74EBB" w:rsidP="00FA0A44">
            <w:pPr>
              <w:jc w:val="center"/>
              <w:rPr>
                <w:rFonts w:ascii="Calibri" w:hAnsi="Calibri" w:cs="Calibri"/>
                <w:color w:val="000000"/>
                <w:sz w:val="20"/>
                <w:szCs w:val="20"/>
                <w:lang w:val="en-US"/>
              </w:rPr>
            </w:pPr>
            <w:r w:rsidRPr="006B5D54">
              <w:rPr>
                <w:rFonts w:ascii="Calibri" w:hAnsi="Calibri" w:cs="Calibri"/>
                <w:color w:val="000000"/>
                <w:sz w:val="20"/>
                <w:szCs w:val="20"/>
              </w:rPr>
              <w:t>Ред.бр</w:t>
            </w:r>
          </w:p>
        </w:tc>
        <w:tc>
          <w:tcPr>
            <w:tcW w:w="5555" w:type="dxa"/>
            <w:tcBorders>
              <w:top w:val="single" w:sz="4" w:space="0" w:color="auto"/>
              <w:left w:val="nil"/>
              <w:bottom w:val="single" w:sz="4" w:space="0" w:color="auto"/>
              <w:right w:val="single" w:sz="4" w:space="0" w:color="auto"/>
            </w:tcBorders>
            <w:shd w:val="clear" w:color="auto" w:fill="auto"/>
            <w:noWrap/>
            <w:vAlign w:val="center"/>
            <w:hideMark/>
          </w:tcPr>
          <w:p w14:paraId="707320C5"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Опис</w:t>
            </w:r>
          </w:p>
        </w:tc>
        <w:tc>
          <w:tcPr>
            <w:tcW w:w="1751" w:type="dxa"/>
            <w:tcBorders>
              <w:top w:val="single" w:sz="4" w:space="0" w:color="auto"/>
              <w:left w:val="nil"/>
              <w:bottom w:val="single" w:sz="4" w:space="0" w:color="auto"/>
              <w:right w:val="single" w:sz="4" w:space="0" w:color="auto"/>
            </w:tcBorders>
            <w:shd w:val="clear" w:color="auto" w:fill="auto"/>
            <w:vAlign w:val="bottom"/>
            <w:hideMark/>
          </w:tcPr>
          <w:p w14:paraId="0BBD1510" w14:textId="77777777" w:rsidR="00C74EBB" w:rsidRPr="006B5D54" w:rsidRDefault="00C74EBB" w:rsidP="00FA0A44">
            <w:pPr>
              <w:jc w:val="center"/>
              <w:rPr>
                <w:rFonts w:ascii="Calibri" w:hAnsi="Calibri" w:cs="Calibri"/>
                <w:color w:val="000000"/>
                <w:sz w:val="20"/>
                <w:szCs w:val="20"/>
              </w:rPr>
            </w:pPr>
            <w:r w:rsidRPr="006B5D54">
              <w:rPr>
                <w:rFonts w:ascii="Calibri" w:hAnsi="Calibri" w:cs="Calibri"/>
                <w:color w:val="000000"/>
                <w:sz w:val="20"/>
                <w:szCs w:val="20"/>
              </w:rPr>
              <w:t>Предвидени средства</w:t>
            </w:r>
          </w:p>
        </w:tc>
      </w:tr>
      <w:tr w:rsidR="00C74EBB" w:rsidRPr="006B5D54" w14:paraId="1F932408" w14:textId="77777777" w:rsidTr="00FA0A44">
        <w:trPr>
          <w:trHeight w:val="99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29DE67EF" w14:textId="77777777" w:rsidR="00C74EBB" w:rsidRPr="006B5D54" w:rsidRDefault="00C74EBB" w:rsidP="00FA0A44">
            <w:pPr>
              <w:jc w:val="center"/>
              <w:rPr>
                <w:rFonts w:ascii="Calibri" w:hAnsi="Calibri" w:cs="Calibri"/>
                <w:color w:val="000000"/>
                <w:sz w:val="20"/>
                <w:szCs w:val="20"/>
              </w:rPr>
            </w:pPr>
            <w:r w:rsidRPr="006B5D54">
              <w:rPr>
                <w:rFonts w:ascii="Calibri" w:hAnsi="Calibri" w:cs="Calibri"/>
                <w:color w:val="000000"/>
                <w:sz w:val="20"/>
                <w:szCs w:val="20"/>
              </w:rPr>
              <w:t>1</w:t>
            </w:r>
          </w:p>
        </w:tc>
        <w:tc>
          <w:tcPr>
            <w:tcW w:w="5555" w:type="dxa"/>
            <w:tcBorders>
              <w:top w:val="nil"/>
              <w:left w:val="nil"/>
              <w:bottom w:val="single" w:sz="4" w:space="0" w:color="auto"/>
              <w:right w:val="single" w:sz="4" w:space="0" w:color="auto"/>
            </w:tcBorders>
            <w:shd w:val="clear" w:color="auto" w:fill="auto"/>
            <w:vAlign w:val="bottom"/>
            <w:hideMark/>
          </w:tcPr>
          <w:p w14:paraId="54460361" w14:textId="77777777" w:rsidR="00C74EBB" w:rsidRPr="006B5D54" w:rsidRDefault="00C74EBB" w:rsidP="00FA0A44">
            <w:pPr>
              <w:rPr>
                <w:rFonts w:ascii="Calibri" w:hAnsi="Calibri" w:cs="Calibri"/>
                <w:color w:val="000000"/>
                <w:sz w:val="20"/>
                <w:szCs w:val="20"/>
                <w:lang w:val="en-US"/>
              </w:rPr>
            </w:pPr>
            <w:r w:rsidRPr="006B5D54">
              <w:rPr>
                <w:rFonts w:ascii="Calibri" w:hAnsi="Calibri" w:cs="Calibri"/>
                <w:color w:val="000000"/>
                <w:sz w:val="20"/>
                <w:szCs w:val="20"/>
              </w:rPr>
              <w:t xml:space="preserve">Средства за експропријација на земјиште за отварање на пристапни патишта и улици согласно детални урбанистички планови и издадени одобренија за градба </w:t>
            </w:r>
            <w:r w:rsidRPr="006B5D54">
              <w:rPr>
                <w:rFonts w:ascii="Calibri" w:hAnsi="Calibri" w:cs="Calibri"/>
                <w:b/>
                <w:i/>
                <w:color w:val="FF0000"/>
                <w:sz w:val="20"/>
                <w:szCs w:val="20"/>
              </w:rPr>
              <w:t xml:space="preserve"> </w:t>
            </w:r>
            <w:r w:rsidRPr="006B5D54">
              <w:rPr>
                <w:rFonts w:ascii="Calibri" w:hAnsi="Calibri" w:cs="Calibri"/>
                <w:b/>
                <w:iCs/>
                <w:sz w:val="20"/>
                <w:szCs w:val="20"/>
              </w:rPr>
              <w:t>-</w:t>
            </w:r>
            <w:r w:rsidRPr="006B5D54">
              <w:rPr>
                <w:rFonts w:ascii="Calibri" w:hAnsi="Calibri" w:cs="Calibri"/>
                <w:b/>
                <w:iCs/>
                <w:sz w:val="20"/>
                <w:szCs w:val="20"/>
                <w:lang w:val="en-US"/>
              </w:rPr>
              <w:t>JD0</w:t>
            </w:r>
          </w:p>
        </w:tc>
        <w:tc>
          <w:tcPr>
            <w:tcW w:w="1751" w:type="dxa"/>
            <w:tcBorders>
              <w:top w:val="nil"/>
              <w:left w:val="nil"/>
              <w:bottom w:val="single" w:sz="4" w:space="0" w:color="auto"/>
              <w:right w:val="single" w:sz="4" w:space="0" w:color="auto"/>
            </w:tcBorders>
            <w:shd w:val="clear" w:color="auto" w:fill="auto"/>
            <w:noWrap/>
            <w:vAlign w:val="bottom"/>
          </w:tcPr>
          <w:p w14:paraId="1CFC8BFD" w14:textId="77777777" w:rsidR="00C74EBB" w:rsidRPr="006B5D54" w:rsidRDefault="00C74EBB" w:rsidP="00FA0A44">
            <w:pPr>
              <w:jc w:val="right"/>
              <w:rPr>
                <w:rFonts w:ascii="Calibri" w:hAnsi="Calibri" w:cs="Calibri"/>
                <w:color w:val="FF0000"/>
                <w:sz w:val="20"/>
                <w:szCs w:val="20"/>
              </w:rPr>
            </w:pPr>
            <w:r w:rsidRPr="006B5D54">
              <w:rPr>
                <w:rFonts w:ascii="Calibri" w:hAnsi="Calibri" w:cs="Calibri"/>
                <w:color w:val="000000"/>
                <w:sz w:val="20"/>
                <w:szCs w:val="20"/>
              </w:rPr>
              <w:t>2.500.000,oo</w:t>
            </w:r>
          </w:p>
        </w:tc>
      </w:tr>
      <w:tr w:rsidR="00C74EBB" w:rsidRPr="006B5D54" w14:paraId="41D30008" w14:textId="77777777" w:rsidTr="00FA0A44">
        <w:trPr>
          <w:trHeight w:val="990"/>
        </w:trPr>
        <w:tc>
          <w:tcPr>
            <w:tcW w:w="966" w:type="dxa"/>
            <w:tcBorders>
              <w:top w:val="nil"/>
              <w:left w:val="single" w:sz="4" w:space="0" w:color="auto"/>
              <w:bottom w:val="single" w:sz="4" w:space="0" w:color="auto"/>
              <w:right w:val="single" w:sz="4" w:space="0" w:color="auto"/>
            </w:tcBorders>
            <w:shd w:val="clear" w:color="auto" w:fill="auto"/>
            <w:noWrap/>
            <w:vAlign w:val="center"/>
          </w:tcPr>
          <w:p w14:paraId="6ADA0671" w14:textId="77777777" w:rsidR="00C74EBB" w:rsidRPr="006B5D54" w:rsidRDefault="00C74EBB" w:rsidP="00FA0A44">
            <w:pPr>
              <w:jc w:val="center"/>
              <w:rPr>
                <w:rFonts w:ascii="Calibri" w:hAnsi="Calibri" w:cs="Calibri"/>
                <w:color w:val="000000"/>
                <w:sz w:val="20"/>
                <w:szCs w:val="20"/>
              </w:rPr>
            </w:pPr>
            <w:r w:rsidRPr="006B5D54">
              <w:rPr>
                <w:rFonts w:ascii="Calibri" w:hAnsi="Calibri" w:cs="Calibri"/>
                <w:color w:val="000000"/>
                <w:sz w:val="20"/>
                <w:szCs w:val="20"/>
              </w:rPr>
              <w:t>2</w:t>
            </w:r>
          </w:p>
        </w:tc>
        <w:tc>
          <w:tcPr>
            <w:tcW w:w="5555" w:type="dxa"/>
            <w:tcBorders>
              <w:top w:val="nil"/>
              <w:left w:val="nil"/>
              <w:bottom w:val="single" w:sz="4" w:space="0" w:color="auto"/>
              <w:right w:val="single" w:sz="4" w:space="0" w:color="auto"/>
            </w:tcBorders>
            <w:shd w:val="clear" w:color="auto" w:fill="auto"/>
            <w:vAlign w:val="bottom"/>
          </w:tcPr>
          <w:p w14:paraId="49361E74"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Обврски за плаќање по спогодби и договори по основ на експропријација </w:t>
            </w:r>
            <w:r w:rsidRPr="006B5D54">
              <w:rPr>
                <w:rFonts w:ascii="Calibri" w:hAnsi="Calibri" w:cs="Calibri"/>
                <w:b/>
                <w:i/>
                <w:color w:val="FF000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bottom"/>
          </w:tcPr>
          <w:p w14:paraId="3C3B164B" w14:textId="77777777" w:rsidR="00C74EBB" w:rsidRPr="006B5D54" w:rsidRDefault="00C74EBB" w:rsidP="00FA0A44">
            <w:pPr>
              <w:jc w:val="right"/>
              <w:rPr>
                <w:rFonts w:ascii="Calibri" w:hAnsi="Calibri" w:cs="Calibri"/>
                <w:color w:val="000000"/>
                <w:sz w:val="20"/>
                <w:szCs w:val="20"/>
              </w:rPr>
            </w:pPr>
            <w:r w:rsidRPr="006B5D54">
              <w:rPr>
                <w:rFonts w:ascii="Calibri" w:hAnsi="Calibri" w:cs="Calibri"/>
                <w:color w:val="000000"/>
                <w:sz w:val="20"/>
                <w:szCs w:val="20"/>
                <w:lang w:val="en-US"/>
              </w:rPr>
              <w:t>0</w:t>
            </w:r>
          </w:p>
        </w:tc>
      </w:tr>
      <w:tr w:rsidR="00C74EBB" w:rsidRPr="006B5D54" w14:paraId="5223CC0D" w14:textId="77777777" w:rsidTr="00FA0A44">
        <w:trPr>
          <w:trHeight w:val="482"/>
        </w:trPr>
        <w:tc>
          <w:tcPr>
            <w:tcW w:w="652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B50301"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ВКУПНО</w:t>
            </w:r>
          </w:p>
        </w:tc>
        <w:tc>
          <w:tcPr>
            <w:tcW w:w="1751" w:type="dxa"/>
            <w:tcBorders>
              <w:top w:val="single" w:sz="4" w:space="0" w:color="auto"/>
              <w:left w:val="nil"/>
              <w:bottom w:val="single" w:sz="4" w:space="0" w:color="auto"/>
              <w:right w:val="single" w:sz="4" w:space="0" w:color="auto"/>
            </w:tcBorders>
            <w:shd w:val="clear" w:color="auto" w:fill="auto"/>
            <w:noWrap/>
            <w:vAlign w:val="bottom"/>
          </w:tcPr>
          <w:p w14:paraId="79411DDE" w14:textId="77777777" w:rsidR="00C74EBB" w:rsidRPr="006B5D54" w:rsidRDefault="00C74EBB" w:rsidP="00FA0A44">
            <w:pPr>
              <w:jc w:val="right"/>
              <w:rPr>
                <w:rFonts w:ascii="Calibri" w:hAnsi="Calibri" w:cs="Calibri"/>
                <w:b/>
                <w:bCs/>
                <w:color w:val="000000"/>
                <w:sz w:val="20"/>
                <w:szCs w:val="20"/>
              </w:rPr>
            </w:pPr>
            <w:proofErr w:type="gramStart"/>
            <w:r w:rsidRPr="006B5D54">
              <w:rPr>
                <w:rFonts w:ascii="Calibri" w:hAnsi="Calibri" w:cs="Calibri"/>
                <w:b/>
                <w:bCs/>
                <w:color w:val="000000"/>
                <w:sz w:val="20"/>
                <w:szCs w:val="20"/>
                <w:highlight w:val="lightGray"/>
                <w:lang w:val="en-US"/>
              </w:rPr>
              <w:t>2</w:t>
            </w:r>
            <w:r w:rsidRPr="006B5D54">
              <w:rPr>
                <w:rFonts w:ascii="Calibri" w:hAnsi="Calibri" w:cs="Calibri"/>
                <w:b/>
                <w:bCs/>
                <w:color w:val="000000"/>
                <w:sz w:val="20"/>
                <w:szCs w:val="20"/>
                <w:highlight w:val="lightGray"/>
              </w:rPr>
              <w:t>.</w:t>
            </w:r>
            <w:r w:rsidRPr="006B5D54">
              <w:rPr>
                <w:rFonts w:ascii="Calibri" w:hAnsi="Calibri" w:cs="Calibri"/>
                <w:b/>
                <w:bCs/>
                <w:color w:val="000000"/>
                <w:sz w:val="20"/>
                <w:szCs w:val="20"/>
                <w:highlight w:val="lightGray"/>
                <w:lang w:val="en-US"/>
              </w:rPr>
              <w:t>5</w:t>
            </w:r>
            <w:r w:rsidRPr="006B5D54">
              <w:rPr>
                <w:rFonts w:ascii="Calibri" w:hAnsi="Calibri" w:cs="Calibri"/>
                <w:b/>
                <w:bCs/>
                <w:color w:val="000000"/>
                <w:sz w:val="20"/>
                <w:szCs w:val="20"/>
                <w:highlight w:val="lightGray"/>
              </w:rPr>
              <w:t>00.000,оо</w:t>
            </w:r>
            <w:proofErr w:type="gramEnd"/>
          </w:p>
        </w:tc>
      </w:tr>
    </w:tbl>
    <w:p w14:paraId="43FA1188" w14:textId="77777777" w:rsidR="00C74EBB" w:rsidRDefault="00C74EBB" w:rsidP="00C74EBB">
      <w:pPr>
        <w:ind w:left="720"/>
        <w:jc w:val="both"/>
        <w:rPr>
          <w:rFonts w:ascii="Calibri" w:hAnsi="Calibri" w:cs="Calibri"/>
          <w:b/>
          <w:sz w:val="20"/>
          <w:szCs w:val="20"/>
        </w:rPr>
      </w:pPr>
    </w:p>
    <w:p w14:paraId="231A36E6" w14:textId="77777777" w:rsidR="006B5D54" w:rsidRDefault="006B5D54" w:rsidP="00C74EBB">
      <w:pPr>
        <w:ind w:left="720"/>
        <w:jc w:val="both"/>
        <w:rPr>
          <w:rFonts w:ascii="Calibri" w:hAnsi="Calibri" w:cs="Calibri"/>
          <w:b/>
          <w:sz w:val="20"/>
          <w:szCs w:val="20"/>
        </w:rPr>
      </w:pPr>
    </w:p>
    <w:p w14:paraId="31410FD8" w14:textId="77777777" w:rsidR="006B5D54" w:rsidRDefault="006B5D54" w:rsidP="00C74EBB">
      <w:pPr>
        <w:ind w:left="720"/>
        <w:jc w:val="both"/>
        <w:rPr>
          <w:rFonts w:ascii="Calibri" w:hAnsi="Calibri" w:cs="Calibri"/>
          <w:b/>
          <w:sz w:val="20"/>
          <w:szCs w:val="20"/>
        </w:rPr>
      </w:pPr>
    </w:p>
    <w:p w14:paraId="13C1C11C" w14:textId="77777777" w:rsidR="006B5D54" w:rsidRDefault="006B5D54" w:rsidP="00C74EBB">
      <w:pPr>
        <w:ind w:left="720"/>
        <w:jc w:val="both"/>
        <w:rPr>
          <w:rFonts w:ascii="Calibri" w:hAnsi="Calibri" w:cs="Calibri"/>
          <w:b/>
          <w:sz w:val="20"/>
          <w:szCs w:val="20"/>
        </w:rPr>
      </w:pPr>
    </w:p>
    <w:p w14:paraId="01FDF3CC" w14:textId="77777777" w:rsidR="006B5D54" w:rsidRPr="006B5D54" w:rsidRDefault="006B5D54" w:rsidP="00C74EBB">
      <w:pPr>
        <w:ind w:left="720"/>
        <w:jc w:val="both"/>
        <w:rPr>
          <w:rFonts w:ascii="Calibri" w:hAnsi="Calibri" w:cs="Calibri"/>
          <w:b/>
          <w:sz w:val="20"/>
          <w:szCs w:val="20"/>
        </w:rPr>
      </w:pPr>
    </w:p>
    <w:p w14:paraId="6B7F75E1" w14:textId="77777777" w:rsidR="00C74EBB" w:rsidRPr="006B5D54" w:rsidRDefault="00C74EBB" w:rsidP="00C74EBB">
      <w:pPr>
        <w:ind w:left="720"/>
        <w:jc w:val="both"/>
        <w:rPr>
          <w:rFonts w:ascii="Calibri" w:hAnsi="Calibri" w:cs="Calibri"/>
          <w:b/>
          <w:sz w:val="20"/>
          <w:szCs w:val="20"/>
        </w:rPr>
      </w:pPr>
      <w:r w:rsidRPr="006B5D54">
        <w:rPr>
          <w:rFonts w:ascii="Calibri" w:hAnsi="Calibri" w:cs="Calibri"/>
          <w:b/>
          <w:sz w:val="20"/>
          <w:szCs w:val="20"/>
        </w:rPr>
        <w:lastRenderedPageBreak/>
        <w:t xml:space="preserve">Б. ИЗГОТВУВАЊЕ НА ПРОЕКТНО ТЕХНИЧКА ДОКУМЕНТАЦИЈА, ЕЛАБОРАТИ И ДРУГИ ДОКУМЕНТИ </w:t>
      </w:r>
    </w:p>
    <w:p w14:paraId="13DA3306" w14:textId="77777777" w:rsidR="00C74EBB" w:rsidRPr="006B5D54" w:rsidRDefault="00C74EBB" w:rsidP="00C74EBB">
      <w:pPr>
        <w:ind w:left="720"/>
        <w:jc w:val="both"/>
        <w:rPr>
          <w:rFonts w:ascii="Calibri" w:hAnsi="Calibri" w:cs="Calibri"/>
          <w:b/>
          <w:sz w:val="20"/>
          <w:szCs w:val="20"/>
        </w:rPr>
      </w:pPr>
    </w:p>
    <w:tbl>
      <w:tblPr>
        <w:tblW w:w="82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
        <w:gridCol w:w="5572"/>
        <w:gridCol w:w="1813"/>
      </w:tblGrid>
      <w:tr w:rsidR="00C74EBB" w:rsidRPr="006B5D54" w14:paraId="45634C4D" w14:textId="77777777" w:rsidTr="00FA0A44">
        <w:tc>
          <w:tcPr>
            <w:tcW w:w="913" w:type="dxa"/>
            <w:shd w:val="clear" w:color="auto" w:fill="auto"/>
          </w:tcPr>
          <w:p w14:paraId="34E43171"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Ред.бр</w:t>
            </w:r>
          </w:p>
        </w:tc>
        <w:tc>
          <w:tcPr>
            <w:tcW w:w="5572" w:type="dxa"/>
            <w:shd w:val="clear" w:color="auto" w:fill="auto"/>
          </w:tcPr>
          <w:p w14:paraId="314981BC"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Опис</w:t>
            </w:r>
          </w:p>
        </w:tc>
        <w:tc>
          <w:tcPr>
            <w:tcW w:w="1813" w:type="dxa"/>
            <w:shd w:val="clear" w:color="auto" w:fill="auto"/>
          </w:tcPr>
          <w:p w14:paraId="6C02E049"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Предвидени средства</w:t>
            </w:r>
          </w:p>
        </w:tc>
      </w:tr>
      <w:tr w:rsidR="00C74EBB" w:rsidRPr="006B5D54" w14:paraId="3A12DB40" w14:textId="77777777" w:rsidTr="00FA0A44">
        <w:tc>
          <w:tcPr>
            <w:tcW w:w="913" w:type="dxa"/>
            <w:shd w:val="clear" w:color="auto" w:fill="auto"/>
          </w:tcPr>
          <w:p w14:paraId="0D730283"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1.</w:t>
            </w:r>
          </w:p>
        </w:tc>
        <w:tc>
          <w:tcPr>
            <w:tcW w:w="7385" w:type="dxa"/>
            <w:gridSpan w:val="2"/>
            <w:shd w:val="clear" w:color="auto" w:fill="auto"/>
          </w:tcPr>
          <w:p w14:paraId="10341B95" w14:textId="77777777" w:rsidR="00C74EBB" w:rsidRPr="006B5D54" w:rsidRDefault="00C74EBB" w:rsidP="00FA0A44">
            <w:pPr>
              <w:jc w:val="center"/>
              <w:rPr>
                <w:rFonts w:ascii="Calibri" w:hAnsi="Calibri" w:cs="Calibri"/>
                <w:b/>
                <w:sz w:val="20"/>
                <w:szCs w:val="20"/>
              </w:rPr>
            </w:pPr>
            <w:r w:rsidRPr="006B5D54">
              <w:rPr>
                <w:rFonts w:ascii="Calibri" w:hAnsi="Calibri" w:cs="Calibri"/>
                <w:b/>
                <w:color w:val="000000"/>
                <w:sz w:val="20"/>
                <w:szCs w:val="20"/>
              </w:rPr>
              <w:t>Изработка  на проектна  и техничка документација</w:t>
            </w:r>
          </w:p>
        </w:tc>
      </w:tr>
      <w:tr w:rsidR="00C74EBB" w:rsidRPr="006B5D54" w14:paraId="165856E8" w14:textId="77777777" w:rsidTr="00FA0A44">
        <w:tc>
          <w:tcPr>
            <w:tcW w:w="913" w:type="dxa"/>
            <w:shd w:val="clear" w:color="auto" w:fill="auto"/>
          </w:tcPr>
          <w:p w14:paraId="007201F7"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1.1.</w:t>
            </w:r>
          </w:p>
        </w:tc>
        <w:tc>
          <w:tcPr>
            <w:tcW w:w="5572" w:type="dxa"/>
            <w:shd w:val="clear" w:color="auto" w:fill="auto"/>
          </w:tcPr>
          <w:p w14:paraId="30C220CC"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Изработка на проектно - техничка документација за изградба, реконструкција, санација и одржување на улична патна мрежа -</w:t>
            </w:r>
            <w:r w:rsidRPr="006B5D54">
              <w:rPr>
                <w:rFonts w:ascii="Calibri" w:hAnsi="Calibri" w:cs="Calibri"/>
                <w:color w:val="FF0000"/>
                <w:sz w:val="20"/>
                <w:szCs w:val="20"/>
              </w:rPr>
              <w:t xml:space="preserve"> </w:t>
            </w:r>
            <w:r w:rsidRPr="006B5D54">
              <w:rPr>
                <w:rFonts w:ascii="Calibri" w:hAnsi="Calibri" w:cs="Calibri"/>
                <w:b/>
                <w:bCs/>
                <w:sz w:val="20"/>
                <w:szCs w:val="20"/>
              </w:rPr>
              <w:t>F10</w:t>
            </w:r>
          </w:p>
        </w:tc>
        <w:tc>
          <w:tcPr>
            <w:tcW w:w="1813" w:type="dxa"/>
            <w:vMerge w:val="restart"/>
            <w:shd w:val="clear" w:color="auto" w:fill="auto"/>
          </w:tcPr>
          <w:p w14:paraId="2270F134" w14:textId="77777777" w:rsidR="00C74EBB" w:rsidRPr="006B5D54" w:rsidRDefault="00C74EBB" w:rsidP="00FA0A44">
            <w:pPr>
              <w:jc w:val="right"/>
              <w:rPr>
                <w:rFonts w:ascii="Calibri" w:hAnsi="Calibri" w:cs="Calibri"/>
                <w:color w:val="000000"/>
                <w:sz w:val="20"/>
                <w:szCs w:val="20"/>
              </w:rPr>
            </w:pPr>
          </w:p>
          <w:p w14:paraId="61E2149E" w14:textId="77777777" w:rsidR="00C74EBB" w:rsidRPr="006B5D54" w:rsidRDefault="00C74EBB" w:rsidP="00FA0A44">
            <w:pPr>
              <w:jc w:val="right"/>
              <w:rPr>
                <w:rFonts w:ascii="Calibri" w:hAnsi="Calibri" w:cs="Calibri"/>
                <w:color w:val="000000"/>
                <w:sz w:val="20"/>
                <w:szCs w:val="20"/>
              </w:rPr>
            </w:pPr>
          </w:p>
          <w:p w14:paraId="393DE6D9" w14:textId="77777777" w:rsidR="00C74EBB" w:rsidRPr="006B5D54" w:rsidRDefault="00C74EBB" w:rsidP="00FA0A44">
            <w:pPr>
              <w:jc w:val="right"/>
              <w:rPr>
                <w:rFonts w:ascii="Calibri" w:hAnsi="Calibri" w:cs="Calibri"/>
                <w:color w:val="000000"/>
                <w:sz w:val="20"/>
                <w:szCs w:val="20"/>
              </w:rPr>
            </w:pPr>
          </w:p>
          <w:p w14:paraId="16CDF524" w14:textId="77777777" w:rsidR="00C74EBB" w:rsidRPr="006B5D54" w:rsidRDefault="00C74EBB" w:rsidP="00FA0A44">
            <w:pPr>
              <w:jc w:val="right"/>
              <w:rPr>
                <w:rFonts w:ascii="Calibri" w:hAnsi="Calibri" w:cs="Calibri"/>
                <w:color w:val="000000"/>
                <w:sz w:val="20"/>
                <w:szCs w:val="20"/>
              </w:rPr>
            </w:pPr>
          </w:p>
          <w:p w14:paraId="7642258A" w14:textId="77777777" w:rsidR="00C74EBB" w:rsidRPr="006B5D54" w:rsidRDefault="00C74EBB" w:rsidP="00FA0A44">
            <w:pPr>
              <w:jc w:val="right"/>
              <w:rPr>
                <w:rFonts w:ascii="Calibri" w:hAnsi="Calibri" w:cs="Calibri"/>
                <w:color w:val="000000"/>
                <w:sz w:val="20"/>
                <w:szCs w:val="20"/>
                <w:lang w:val="en-US"/>
              </w:rPr>
            </w:pPr>
            <w:r w:rsidRPr="006B5D54">
              <w:rPr>
                <w:rFonts w:ascii="Calibri" w:hAnsi="Calibri" w:cs="Calibri"/>
                <w:color w:val="000000"/>
                <w:sz w:val="20"/>
                <w:szCs w:val="20"/>
                <w:lang w:val="en-US"/>
              </w:rPr>
              <w:t>2.200.00,00</w:t>
            </w:r>
          </w:p>
          <w:p w14:paraId="62A71990" w14:textId="77777777" w:rsidR="00C74EBB" w:rsidRPr="006B5D54" w:rsidRDefault="00C74EBB" w:rsidP="00FA0A44">
            <w:pPr>
              <w:jc w:val="right"/>
              <w:rPr>
                <w:rFonts w:ascii="Calibri" w:hAnsi="Calibri" w:cs="Calibri"/>
                <w:color w:val="000000"/>
                <w:sz w:val="20"/>
                <w:szCs w:val="20"/>
                <w:lang w:val="en-US"/>
              </w:rPr>
            </w:pPr>
          </w:p>
          <w:p w14:paraId="3F8CA206" w14:textId="77777777" w:rsidR="00C74EBB" w:rsidRPr="006B5D54" w:rsidRDefault="00C74EBB" w:rsidP="00FA0A44">
            <w:pPr>
              <w:jc w:val="right"/>
              <w:rPr>
                <w:rFonts w:ascii="Calibri" w:hAnsi="Calibri" w:cs="Calibri"/>
                <w:color w:val="000000"/>
                <w:sz w:val="20"/>
                <w:szCs w:val="20"/>
                <w:lang w:val="en-US"/>
              </w:rPr>
            </w:pPr>
          </w:p>
          <w:p w14:paraId="11308B90" w14:textId="77777777" w:rsidR="00C74EBB" w:rsidRPr="006B5D54" w:rsidRDefault="00C74EBB" w:rsidP="00FA0A44">
            <w:pPr>
              <w:jc w:val="right"/>
              <w:rPr>
                <w:rFonts w:ascii="Calibri" w:hAnsi="Calibri" w:cs="Calibri"/>
                <w:color w:val="000000"/>
                <w:sz w:val="20"/>
                <w:szCs w:val="20"/>
                <w:lang w:val="en-US"/>
              </w:rPr>
            </w:pPr>
          </w:p>
          <w:p w14:paraId="0E66BC74" w14:textId="77777777" w:rsidR="00C74EBB" w:rsidRPr="006B5D54" w:rsidRDefault="00C74EBB" w:rsidP="00FA0A44">
            <w:pPr>
              <w:jc w:val="right"/>
              <w:rPr>
                <w:rFonts w:ascii="Calibri" w:hAnsi="Calibri" w:cs="Calibri"/>
                <w:color w:val="000000"/>
                <w:sz w:val="20"/>
                <w:szCs w:val="20"/>
                <w:lang w:val="en-US"/>
              </w:rPr>
            </w:pPr>
          </w:p>
        </w:tc>
      </w:tr>
      <w:tr w:rsidR="00C74EBB" w:rsidRPr="006B5D54" w14:paraId="0CAA4501" w14:textId="77777777" w:rsidTr="00FA0A44">
        <w:tc>
          <w:tcPr>
            <w:tcW w:w="913" w:type="dxa"/>
            <w:shd w:val="clear" w:color="auto" w:fill="auto"/>
          </w:tcPr>
          <w:p w14:paraId="560AAE90"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1.2.</w:t>
            </w:r>
          </w:p>
        </w:tc>
        <w:tc>
          <w:tcPr>
            <w:tcW w:w="5572" w:type="dxa"/>
            <w:shd w:val="clear" w:color="auto" w:fill="auto"/>
          </w:tcPr>
          <w:p w14:paraId="72D7B190"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Изработка на проектно - техничка документација за изградба на водоводна  мрежа, резервоари и друга опрема -</w:t>
            </w:r>
            <w:r w:rsidRPr="006B5D54">
              <w:rPr>
                <w:rFonts w:ascii="Calibri" w:hAnsi="Calibri" w:cs="Calibri"/>
                <w:color w:val="FF0000"/>
                <w:sz w:val="20"/>
                <w:szCs w:val="20"/>
              </w:rPr>
              <w:t xml:space="preserve"> </w:t>
            </w:r>
            <w:r w:rsidRPr="006B5D54">
              <w:rPr>
                <w:rFonts w:ascii="Calibri" w:hAnsi="Calibri" w:cs="Calibri"/>
                <w:b/>
                <w:bCs/>
                <w:sz w:val="20"/>
                <w:szCs w:val="20"/>
              </w:rPr>
              <w:t>F10</w:t>
            </w:r>
          </w:p>
        </w:tc>
        <w:tc>
          <w:tcPr>
            <w:tcW w:w="1813" w:type="dxa"/>
            <w:vMerge/>
            <w:shd w:val="clear" w:color="auto" w:fill="auto"/>
          </w:tcPr>
          <w:p w14:paraId="57C3C6B0" w14:textId="77777777" w:rsidR="00C74EBB" w:rsidRPr="006B5D54" w:rsidRDefault="00C74EBB" w:rsidP="00FA0A44">
            <w:pPr>
              <w:jc w:val="right"/>
              <w:rPr>
                <w:rFonts w:ascii="Calibri" w:hAnsi="Calibri" w:cs="Calibri"/>
                <w:color w:val="000000"/>
                <w:sz w:val="20"/>
                <w:szCs w:val="20"/>
              </w:rPr>
            </w:pPr>
          </w:p>
        </w:tc>
      </w:tr>
      <w:tr w:rsidR="00C74EBB" w:rsidRPr="006B5D54" w14:paraId="0AAAD305" w14:textId="77777777" w:rsidTr="00FA0A44">
        <w:tc>
          <w:tcPr>
            <w:tcW w:w="913" w:type="dxa"/>
            <w:shd w:val="clear" w:color="auto" w:fill="auto"/>
          </w:tcPr>
          <w:p w14:paraId="7B25DC86"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1.3.</w:t>
            </w:r>
          </w:p>
        </w:tc>
        <w:tc>
          <w:tcPr>
            <w:tcW w:w="5572" w:type="dxa"/>
            <w:shd w:val="clear" w:color="auto" w:fill="auto"/>
          </w:tcPr>
          <w:p w14:paraId="768A047A" w14:textId="77777777" w:rsidR="00C74EBB" w:rsidRPr="006B5D54" w:rsidRDefault="00C74EBB" w:rsidP="00FA0A44">
            <w:pPr>
              <w:jc w:val="both"/>
              <w:rPr>
                <w:rFonts w:ascii="Calibri" w:hAnsi="Calibri" w:cs="Calibri"/>
                <w:b/>
                <w:sz w:val="20"/>
                <w:szCs w:val="20"/>
              </w:rPr>
            </w:pPr>
            <w:r w:rsidRPr="006B5D54">
              <w:rPr>
                <w:rFonts w:ascii="Calibri" w:hAnsi="Calibri" w:cs="Calibri"/>
                <w:sz w:val="20"/>
                <w:szCs w:val="20"/>
              </w:rPr>
              <w:t>Изработка на проектно - техничка документација за изградба и реконструкција на канализациони и атмосферски системи -</w:t>
            </w:r>
            <w:r w:rsidRPr="006B5D54">
              <w:rPr>
                <w:rFonts w:ascii="Calibri" w:hAnsi="Calibri" w:cs="Calibri"/>
                <w:color w:val="FF0000"/>
                <w:sz w:val="20"/>
                <w:szCs w:val="20"/>
              </w:rPr>
              <w:t xml:space="preserve"> </w:t>
            </w:r>
            <w:r w:rsidRPr="006B5D54">
              <w:rPr>
                <w:rFonts w:ascii="Calibri" w:hAnsi="Calibri" w:cs="Calibri"/>
                <w:b/>
                <w:bCs/>
                <w:sz w:val="20"/>
                <w:szCs w:val="20"/>
              </w:rPr>
              <w:t>F10</w:t>
            </w:r>
          </w:p>
        </w:tc>
        <w:tc>
          <w:tcPr>
            <w:tcW w:w="1813" w:type="dxa"/>
            <w:vMerge/>
            <w:shd w:val="clear" w:color="auto" w:fill="auto"/>
          </w:tcPr>
          <w:p w14:paraId="27DAA9A4" w14:textId="77777777" w:rsidR="00C74EBB" w:rsidRPr="006B5D54" w:rsidRDefault="00C74EBB" w:rsidP="00FA0A44">
            <w:pPr>
              <w:jc w:val="right"/>
              <w:rPr>
                <w:rFonts w:ascii="Calibri" w:hAnsi="Calibri" w:cs="Calibri"/>
                <w:color w:val="000000"/>
                <w:sz w:val="20"/>
                <w:szCs w:val="20"/>
              </w:rPr>
            </w:pPr>
          </w:p>
        </w:tc>
      </w:tr>
      <w:tr w:rsidR="00C74EBB" w:rsidRPr="006B5D54" w14:paraId="5059E001" w14:textId="77777777" w:rsidTr="00FA0A44">
        <w:tc>
          <w:tcPr>
            <w:tcW w:w="913" w:type="dxa"/>
            <w:shd w:val="clear" w:color="auto" w:fill="auto"/>
          </w:tcPr>
          <w:p w14:paraId="566E2382"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rPr>
              <w:t>1.</w:t>
            </w:r>
            <w:r w:rsidRPr="006B5D54">
              <w:rPr>
                <w:rFonts w:ascii="Calibri" w:hAnsi="Calibri" w:cs="Calibri"/>
                <w:sz w:val="20"/>
                <w:szCs w:val="20"/>
                <w:lang w:val="en-US"/>
              </w:rPr>
              <w:t>4</w:t>
            </w:r>
          </w:p>
        </w:tc>
        <w:tc>
          <w:tcPr>
            <w:tcW w:w="5572" w:type="dxa"/>
            <w:shd w:val="clear" w:color="auto" w:fill="auto"/>
          </w:tcPr>
          <w:p w14:paraId="5A551102" w14:textId="77777777" w:rsidR="00C74EBB" w:rsidRPr="006B5D54" w:rsidRDefault="00C74EBB" w:rsidP="00FA0A44">
            <w:pPr>
              <w:jc w:val="both"/>
              <w:rPr>
                <w:rFonts w:ascii="Calibri" w:hAnsi="Calibri" w:cs="Calibri"/>
                <w:b/>
                <w:sz w:val="20"/>
                <w:szCs w:val="20"/>
                <w:lang w:val="en-US"/>
              </w:rPr>
            </w:pPr>
            <w:r w:rsidRPr="006B5D54">
              <w:rPr>
                <w:rFonts w:ascii="Calibri" w:hAnsi="Calibri" w:cs="Calibri"/>
                <w:color w:val="000000"/>
                <w:sz w:val="20"/>
                <w:szCs w:val="20"/>
              </w:rPr>
              <w:t>Изработка на елаборати за геомеханички испитувања и сообраќајни студии</w:t>
            </w:r>
            <w:r w:rsidRPr="006B5D54">
              <w:rPr>
                <w:rFonts w:ascii="Calibri" w:hAnsi="Calibri" w:cs="Calibri"/>
                <w:color w:val="FF0000"/>
                <w:sz w:val="20"/>
                <w:szCs w:val="20"/>
              </w:rPr>
              <w:t xml:space="preserve"> </w:t>
            </w:r>
            <w:r w:rsidRPr="006B5D54">
              <w:rPr>
                <w:rFonts w:ascii="Calibri" w:hAnsi="Calibri" w:cs="Calibri"/>
                <w:sz w:val="20"/>
                <w:szCs w:val="20"/>
              </w:rPr>
              <w:t>-</w:t>
            </w:r>
            <w:r w:rsidRPr="006B5D54">
              <w:rPr>
                <w:rFonts w:ascii="Calibri" w:hAnsi="Calibri" w:cs="Calibri"/>
                <w:color w:val="000000"/>
                <w:sz w:val="20"/>
                <w:szCs w:val="20"/>
              </w:rPr>
              <w:t xml:space="preserve">  </w:t>
            </w:r>
            <w:r w:rsidRPr="006B5D54">
              <w:rPr>
                <w:rFonts w:ascii="Calibri" w:hAnsi="Calibri" w:cs="Calibri"/>
                <w:b/>
                <w:bCs/>
                <w:sz w:val="20"/>
                <w:szCs w:val="20"/>
                <w:lang w:val="en-US"/>
              </w:rPr>
              <w:t>F10</w:t>
            </w:r>
          </w:p>
        </w:tc>
        <w:tc>
          <w:tcPr>
            <w:tcW w:w="1813" w:type="dxa"/>
            <w:shd w:val="clear" w:color="auto" w:fill="auto"/>
          </w:tcPr>
          <w:p w14:paraId="0C7A7151" w14:textId="77777777" w:rsidR="00C74EBB" w:rsidRPr="006B5D54" w:rsidRDefault="00C74EBB" w:rsidP="00FA0A44">
            <w:pPr>
              <w:jc w:val="right"/>
              <w:rPr>
                <w:rFonts w:ascii="Calibri" w:hAnsi="Calibri" w:cs="Calibri"/>
                <w:color w:val="000000"/>
                <w:sz w:val="20"/>
                <w:szCs w:val="20"/>
              </w:rPr>
            </w:pPr>
            <w:proofErr w:type="gramStart"/>
            <w:r w:rsidRPr="006B5D54">
              <w:rPr>
                <w:rFonts w:ascii="Calibri" w:hAnsi="Calibri" w:cs="Calibri"/>
                <w:color w:val="000000"/>
                <w:sz w:val="20"/>
                <w:szCs w:val="20"/>
                <w:lang w:val="en-US"/>
              </w:rPr>
              <w:t>2</w:t>
            </w:r>
            <w:r w:rsidRPr="006B5D54">
              <w:rPr>
                <w:rFonts w:ascii="Calibri" w:hAnsi="Calibri" w:cs="Calibri"/>
                <w:color w:val="000000"/>
                <w:sz w:val="20"/>
                <w:szCs w:val="20"/>
              </w:rPr>
              <w:t>00.000,оо</w:t>
            </w:r>
            <w:proofErr w:type="gramEnd"/>
          </w:p>
        </w:tc>
      </w:tr>
      <w:tr w:rsidR="00C74EBB" w:rsidRPr="006B5D54" w14:paraId="241D901A" w14:textId="77777777" w:rsidTr="00FA0A44">
        <w:tc>
          <w:tcPr>
            <w:tcW w:w="913" w:type="dxa"/>
            <w:shd w:val="clear" w:color="auto" w:fill="auto"/>
          </w:tcPr>
          <w:p w14:paraId="22F36D51"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lang w:val="en-US"/>
              </w:rPr>
              <w:t>1.5</w:t>
            </w:r>
          </w:p>
        </w:tc>
        <w:tc>
          <w:tcPr>
            <w:tcW w:w="5572" w:type="dxa"/>
            <w:shd w:val="clear" w:color="auto" w:fill="auto"/>
          </w:tcPr>
          <w:p w14:paraId="6FB585EE" w14:textId="77777777" w:rsidR="00C74EBB" w:rsidRPr="006B5D54" w:rsidRDefault="00C74EBB" w:rsidP="00FA0A44">
            <w:pPr>
              <w:jc w:val="both"/>
              <w:rPr>
                <w:rFonts w:ascii="Calibri" w:hAnsi="Calibri" w:cs="Calibri"/>
                <w:color w:val="000000"/>
                <w:sz w:val="20"/>
                <w:szCs w:val="20"/>
                <w:lang w:val="en-US"/>
              </w:rPr>
            </w:pPr>
            <w:r w:rsidRPr="006B5D54">
              <w:rPr>
                <w:rFonts w:ascii="Calibri" w:hAnsi="Calibri" w:cs="Calibri"/>
                <w:color w:val="000000"/>
                <w:sz w:val="20"/>
                <w:szCs w:val="20"/>
              </w:rPr>
              <w:t xml:space="preserve">Изработка на Основни проекти со комплетна потребна инфраструктура и ревизија - </w:t>
            </w:r>
            <w:r w:rsidRPr="006B5D54">
              <w:rPr>
                <w:rFonts w:ascii="Calibri" w:hAnsi="Calibri" w:cs="Calibri"/>
                <w:b/>
                <w:bCs/>
                <w:sz w:val="20"/>
                <w:szCs w:val="20"/>
                <w:lang w:val="en-US"/>
              </w:rPr>
              <w:t>JDO</w:t>
            </w:r>
          </w:p>
        </w:tc>
        <w:tc>
          <w:tcPr>
            <w:tcW w:w="1813" w:type="dxa"/>
            <w:shd w:val="clear" w:color="auto" w:fill="auto"/>
          </w:tcPr>
          <w:p w14:paraId="21DFDC92" w14:textId="77777777" w:rsidR="00C74EBB" w:rsidRPr="006B5D54" w:rsidRDefault="00C74EBB" w:rsidP="00FA0A44">
            <w:pPr>
              <w:jc w:val="right"/>
              <w:rPr>
                <w:rFonts w:ascii="Calibri" w:hAnsi="Calibri" w:cs="Calibri"/>
                <w:color w:val="000000"/>
                <w:sz w:val="20"/>
                <w:szCs w:val="20"/>
                <w:lang w:val="en-US"/>
              </w:rPr>
            </w:pPr>
            <w:r w:rsidRPr="006B5D54">
              <w:rPr>
                <w:rFonts w:ascii="Calibri" w:hAnsi="Calibri" w:cs="Calibri"/>
                <w:color w:val="000000"/>
                <w:sz w:val="20"/>
                <w:szCs w:val="20"/>
                <w:lang w:val="en-US"/>
              </w:rPr>
              <w:t>8.000.000,00</w:t>
            </w:r>
          </w:p>
        </w:tc>
      </w:tr>
      <w:tr w:rsidR="00C74EBB" w:rsidRPr="006B5D54" w14:paraId="104E5338" w14:textId="77777777" w:rsidTr="00FA0A44">
        <w:tc>
          <w:tcPr>
            <w:tcW w:w="913" w:type="dxa"/>
            <w:shd w:val="clear" w:color="auto" w:fill="auto"/>
          </w:tcPr>
          <w:p w14:paraId="1D2DFEBA"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1.6</w:t>
            </w:r>
          </w:p>
        </w:tc>
        <w:tc>
          <w:tcPr>
            <w:tcW w:w="5572" w:type="dxa"/>
            <w:shd w:val="clear" w:color="auto" w:fill="auto"/>
          </w:tcPr>
          <w:p w14:paraId="0891F1C7" w14:textId="77777777" w:rsidR="00C74EBB" w:rsidRPr="006B5D54" w:rsidRDefault="00C74EBB" w:rsidP="00FA0A44">
            <w:pPr>
              <w:jc w:val="both"/>
              <w:rPr>
                <w:rFonts w:ascii="Calibri" w:hAnsi="Calibri" w:cs="Calibri"/>
                <w:color w:val="000000"/>
                <w:sz w:val="20"/>
                <w:szCs w:val="20"/>
              </w:rPr>
            </w:pPr>
            <w:r w:rsidRPr="006B5D54">
              <w:rPr>
                <w:rFonts w:ascii="Calibri" w:hAnsi="Calibri" w:cs="Calibri"/>
                <w:color w:val="000000"/>
                <w:sz w:val="20"/>
                <w:szCs w:val="20"/>
              </w:rPr>
              <w:t xml:space="preserve">Геодетски услуги -  </w:t>
            </w:r>
            <w:r w:rsidRPr="006B5D54">
              <w:rPr>
                <w:rFonts w:ascii="Calibri" w:hAnsi="Calibri" w:cs="Calibri"/>
                <w:b/>
                <w:color w:val="000000"/>
                <w:sz w:val="20"/>
                <w:szCs w:val="20"/>
              </w:rPr>
              <w:t>F10</w:t>
            </w:r>
            <w:r w:rsidRPr="006B5D54">
              <w:rPr>
                <w:rFonts w:ascii="Calibri" w:hAnsi="Calibri" w:cs="Calibri"/>
                <w:color w:val="FF0000"/>
                <w:sz w:val="20"/>
                <w:szCs w:val="20"/>
              </w:rPr>
              <w:t xml:space="preserve"> </w:t>
            </w:r>
            <w:r w:rsidRPr="006B5D54">
              <w:rPr>
                <w:rFonts w:ascii="Calibri" w:hAnsi="Calibri" w:cs="Calibri"/>
                <w:color w:val="000000"/>
                <w:sz w:val="20"/>
                <w:szCs w:val="20"/>
              </w:rPr>
              <w:t xml:space="preserve">  </w:t>
            </w:r>
          </w:p>
        </w:tc>
        <w:tc>
          <w:tcPr>
            <w:tcW w:w="1813" w:type="dxa"/>
            <w:shd w:val="clear" w:color="auto" w:fill="auto"/>
          </w:tcPr>
          <w:p w14:paraId="61F5085A" w14:textId="77777777" w:rsidR="00C74EBB" w:rsidRPr="006B5D54" w:rsidRDefault="00C74EBB" w:rsidP="00FA0A44">
            <w:pPr>
              <w:jc w:val="right"/>
              <w:rPr>
                <w:rFonts w:ascii="Calibri" w:hAnsi="Calibri" w:cs="Calibri"/>
                <w:color w:val="000000"/>
                <w:sz w:val="20"/>
                <w:szCs w:val="20"/>
              </w:rPr>
            </w:pPr>
            <w:r w:rsidRPr="006B5D54">
              <w:rPr>
                <w:rFonts w:ascii="Calibri" w:hAnsi="Calibri" w:cs="Calibri"/>
                <w:color w:val="000000"/>
                <w:sz w:val="20"/>
                <w:szCs w:val="20"/>
              </w:rPr>
              <w:t>1.000.000,оо</w:t>
            </w:r>
          </w:p>
        </w:tc>
      </w:tr>
      <w:tr w:rsidR="00C74EBB" w:rsidRPr="006B5D54" w14:paraId="7E66AD63" w14:textId="77777777" w:rsidTr="00FA0A44">
        <w:tc>
          <w:tcPr>
            <w:tcW w:w="913" w:type="dxa"/>
            <w:shd w:val="clear" w:color="auto" w:fill="auto"/>
          </w:tcPr>
          <w:p w14:paraId="27DB3BC0"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lang w:val="en-US"/>
              </w:rPr>
              <w:t>1.7</w:t>
            </w:r>
          </w:p>
        </w:tc>
        <w:tc>
          <w:tcPr>
            <w:tcW w:w="5572" w:type="dxa"/>
            <w:shd w:val="clear" w:color="auto" w:fill="auto"/>
          </w:tcPr>
          <w:p w14:paraId="208FF544" w14:textId="77777777" w:rsidR="00C74EBB" w:rsidRPr="006B5D54" w:rsidRDefault="00C74EBB" w:rsidP="00FA0A44">
            <w:pPr>
              <w:jc w:val="both"/>
              <w:rPr>
                <w:rFonts w:ascii="Calibri" w:hAnsi="Calibri" w:cs="Calibri"/>
                <w:color w:val="000000"/>
                <w:sz w:val="20"/>
                <w:szCs w:val="20"/>
              </w:rPr>
            </w:pPr>
            <w:r w:rsidRPr="006B5D54">
              <w:rPr>
                <w:rFonts w:ascii="Calibri" w:hAnsi="Calibri" w:cs="Calibri"/>
                <w:color w:val="000000"/>
                <w:sz w:val="20"/>
                <w:szCs w:val="20"/>
              </w:rPr>
              <w:t xml:space="preserve">Изработка на проекти за водоснабдување во градот и населените места - </w:t>
            </w:r>
            <w:r w:rsidRPr="006B5D54">
              <w:rPr>
                <w:rFonts w:ascii="Calibri" w:hAnsi="Calibri" w:cs="Calibri"/>
                <w:b/>
                <w:bCs/>
                <w:color w:val="000000"/>
                <w:sz w:val="20"/>
                <w:szCs w:val="20"/>
                <w:lang w:val="en-US"/>
              </w:rPr>
              <w:t>JGO</w:t>
            </w:r>
          </w:p>
        </w:tc>
        <w:tc>
          <w:tcPr>
            <w:tcW w:w="1813" w:type="dxa"/>
            <w:shd w:val="clear" w:color="auto" w:fill="auto"/>
          </w:tcPr>
          <w:p w14:paraId="4DC0F43D" w14:textId="77777777" w:rsidR="00C74EBB" w:rsidRPr="006B5D54" w:rsidRDefault="00C74EBB" w:rsidP="00FA0A44">
            <w:pPr>
              <w:jc w:val="right"/>
              <w:rPr>
                <w:rFonts w:ascii="Calibri" w:hAnsi="Calibri" w:cs="Calibri"/>
                <w:color w:val="000000"/>
                <w:sz w:val="20"/>
                <w:szCs w:val="20"/>
              </w:rPr>
            </w:pPr>
            <w:r w:rsidRPr="006B5D54">
              <w:rPr>
                <w:rFonts w:ascii="Calibri" w:hAnsi="Calibri" w:cs="Calibri"/>
                <w:color w:val="000000"/>
                <w:sz w:val="20"/>
                <w:szCs w:val="20"/>
              </w:rPr>
              <w:t>250.000.00</w:t>
            </w:r>
          </w:p>
        </w:tc>
      </w:tr>
      <w:tr w:rsidR="00C74EBB" w:rsidRPr="006B5D54" w14:paraId="67D66827" w14:textId="77777777" w:rsidTr="00FA0A44">
        <w:tc>
          <w:tcPr>
            <w:tcW w:w="913" w:type="dxa"/>
            <w:shd w:val="clear" w:color="auto" w:fill="auto"/>
          </w:tcPr>
          <w:p w14:paraId="44169804"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lang w:val="en-US"/>
              </w:rPr>
              <w:t>1.8</w:t>
            </w:r>
          </w:p>
        </w:tc>
        <w:tc>
          <w:tcPr>
            <w:tcW w:w="5572" w:type="dxa"/>
            <w:shd w:val="clear" w:color="auto" w:fill="auto"/>
          </w:tcPr>
          <w:p w14:paraId="31D29E68" w14:textId="77777777" w:rsidR="00C74EBB" w:rsidRPr="006B5D54" w:rsidRDefault="00C74EBB" w:rsidP="00FA0A44">
            <w:pPr>
              <w:jc w:val="both"/>
              <w:rPr>
                <w:rFonts w:ascii="Calibri" w:hAnsi="Calibri" w:cs="Calibri"/>
                <w:color w:val="000000"/>
                <w:sz w:val="20"/>
                <w:szCs w:val="20"/>
              </w:rPr>
            </w:pPr>
            <w:r w:rsidRPr="006B5D54">
              <w:rPr>
                <w:rFonts w:ascii="Calibri" w:hAnsi="Calibri" w:cs="Calibri"/>
                <w:color w:val="000000"/>
                <w:sz w:val="20"/>
                <w:szCs w:val="20"/>
              </w:rPr>
              <w:t>Изработка на Основни проекти:</w:t>
            </w:r>
          </w:p>
          <w:p w14:paraId="7813C429" w14:textId="77777777" w:rsidR="00C74EBB" w:rsidRPr="006B5D54" w:rsidRDefault="00C74EBB" w:rsidP="00432C5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color w:val="000000"/>
                <w:sz w:val="20"/>
                <w:szCs w:val="20"/>
              </w:rPr>
            </w:pPr>
            <w:r w:rsidRPr="006B5D54">
              <w:rPr>
                <w:rFonts w:ascii="Calibri" w:hAnsi="Calibri" w:cs="Calibri"/>
                <w:color w:val="000000"/>
                <w:sz w:val="20"/>
                <w:szCs w:val="20"/>
              </w:rPr>
              <w:t>Реконструкција на спортска сала Партизан</w:t>
            </w:r>
          </w:p>
          <w:p w14:paraId="29594491" w14:textId="77777777" w:rsidR="00C74EBB" w:rsidRPr="006B5D54" w:rsidRDefault="00C74EBB" w:rsidP="00432C5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color w:val="000000"/>
                <w:sz w:val="20"/>
                <w:szCs w:val="20"/>
              </w:rPr>
            </w:pPr>
            <w:r w:rsidRPr="006B5D54">
              <w:rPr>
                <w:rFonts w:ascii="Calibri" w:hAnsi="Calibri" w:cs="Calibri"/>
                <w:color w:val="000000"/>
                <w:sz w:val="20"/>
                <w:szCs w:val="20"/>
              </w:rPr>
              <w:t>Реконструкција на јавна пешачка површина во центарот на градот</w:t>
            </w:r>
          </w:p>
          <w:p w14:paraId="60A84943" w14:textId="77777777" w:rsidR="00C74EBB" w:rsidRPr="006B5D54" w:rsidRDefault="00C74EBB" w:rsidP="00432C5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color w:val="000000"/>
                <w:sz w:val="20"/>
                <w:szCs w:val="20"/>
              </w:rPr>
            </w:pPr>
            <w:r w:rsidRPr="006B5D54">
              <w:rPr>
                <w:rFonts w:ascii="Calibri" w:hAnsi="Calibri" w:cs="Calibri"/>
                <w:color w:val="000000"/>
                <w:sz w:val="20"/>
                <w:szCs w:val="20"/>
              </w:rPr>
              <w:t xml:space="preserve">Изградба и реконструкција на потпорни и кејски ѕидови          </w:t>
            </w:r>
          </w:p>
          <w:p w14:paraId="330F8055" w14:textId="77777777" w:rsidR="00C74EBB" w:rsidRPr="006B5D54" w:rsidRDefault="00C74EBB" w:rsidP="00432C5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color w:val="000000"/>
                <w:sz w:val="20"/>
                <w:szCs w:val="20"/>
              </w:rPr>
            </w:pPr>
            <w:r w:rsidRPr="006B5D54">
              <w:rPr>
                <w:rFonts w:ascii="Calibri" w:hAnsi="Calibri" w:cs="Calibri"/>
                <w:color w:val="000000"/>
                <w:sz w:val="20"/>
                <w:szCs w:val="20"/>
              </w:rPr>
              <w:t xml:space="preserve">и други  - </w:t>
            </w:r>
            <w:r w:rsidRPr="006B5D54">
              <w:rPr>
                <w:rFonts w:ascii="Calibri" w:hAnsi="Calibri" w:cs="Calibri"/>
                <w:b/>
                <w:bCs/>
                <w:sz w:val="20"/>
                <w:szCs w:val="20"/>
              </w:rPr>
              <w:t>ЕА0</w:t>
            </w:r>
          </w:p>
        </w:tc>
        <w:tc>
          <w:tcPr>
            <w:tcW w:w="1813" w:type="dxa"/>
            <w:shd w:val="clear" w:color="auto" w:fill="auto"/>
          </w:tcPr>
          <w:p w14:paraId="74BB136B" w14:textId="77777777" w:rsidR="00C74EBB" w:rsidRPr="006B5D54" w:rsidRDefault="00C74EBB" w:rsidP="00FA0A44">
            <w:pPr>
              <w:jc w:val="right"/>
              <w:rPr>
                <w:rFonts w:ascii="Calibri" w:hAnsi="Calibri" w:cs="Calibri"/>
                <w:color w:val="000000"/>
                <w:sz w:val="20"/>
                <w:szCs w:val="20"/>
              </w:rPr>
            </w:pPr>
          </w:p>
          <w:p w14:paraId="47E4E835" w14:textId="77777777" w:rsidR="00C74EBB" w:rsidRPr="006B5D54" w:rsidRDefault="00C74EBB" w:rsidP="00FA0A44">
            <w:pPr>
              <w:jc w:val="right"/>
              <w:rPr>
                <w:rFonts w:ascii="Calibri" w:hAnsi="Calibri" w:cs="Calibri"/>
                <w:color w:val="000000"/>
                <w:sz w:val="20"/>
                <w:szCs w:val="20"/>
              </w:rPr>
            </w:pPr>
          </w:p>
          <w:p w14:paraId="33AD084E" w14:textId="77777777" w:rsidR="00C74EBB" w:rsidRPr="006B5D54" w:rsidRDefault="00C74EBB" w:rsidP="00FA0A44">
            <w:pPr>
              <w:jc w:val="right"/>
              <w:rPr>
                <w:rFonts w:ascii="Calibri" w:hAnsi="Calibri" w:cs="Calibri"/>
                <w:color w:val="000000"/>
                <w:sz w:val="20"/>
                <w:szCs w:val="20"/>
              </w:rPr>
            </w:pPr>
          </w:p>
          <w:p w14:paraId="10246404" w14:textId="77777777" w:rsidR="00C74EBB" w:rsidRPr="006B5D54" w:rsidRDefault="00C74EBB" w:rsidP="00FA0A44">
            <w:pPr>
              <w:jc w:val="right"/>
              <w:rPr>
                <w:rFonts w:ascii="Calibri" w:hAnsi="Calibri" w:cs="Calibri"/>
                <w:color w:val="000000"/>
                <w:sz w:val="20"/>
                <w:szCs w:val="20"/>
              </w:rPr>
            </w:pPr>
          </w:p>
          <w:p w14:paraId="5F1DB276" w14:textId="77777777" w:rsidR="00C74EBB" w:rsidRPr="006B5D54" w:rsidRDefault="00C74EBB" w:rsidP="00FA0A44">
            <w:pPr>
              <w:jc w:val="right"/>
              <w:rPr>
                <w:rFonts w:ascii="Calibri" w:hAnsi="Calibri" w:cs="Calibri"/>
                <w:color w:val="000000"/>
                <w:sz w:val="20"/>
                <w:szCs w:val="20"/>
              </w:rPr>
            </w:pPr>
          </w:p>
          <w:p w14:paraId="11543DE0" w14:textId="77777777" w:rsidR="00C74EBB" w:rsidRPr="006B5D54" w:rsidRDefault="00C74EBB" w:rsidP="00FA0A44">
            <w:pPr>
              <w:jc w:val="right"/>
              <w:rPr>
                <w:rFonts w:ascii="Calibri" w:hAnsi="Calibri" w:cs="Calibri"/>
                <w:color w:val="000000"/>
                <w:sz w:val="20"/>
                <w:szCs w:val="20"/>
              </w:rPr>
            </w:pPr>
            <w:r w:rsidRPr="006B5D54">
              <w:rPr>
                <w:rFonts w:ascii="Calibri" w:hAnsi="Calibri" w:cs="Calibri"/>
                <w:color w:val="000000"/>
                <w:sz w:val="20"/>
                <w:szCs w:val="20"/>
              </w:rPr>
              <w:t>1.700.000,00</w:t>
            </w:r>
          </w:p>
        </w:tc>
      </w:tr>
      <w:tr w:rsidR="00C74EBB" w:rsidRPr="006B5D54" w14:paraId="2B35E173" w14:textId="77777777" w:rsidTr="00FA0A44">
        <w:tc>
          <w:tcPr>
            <w:tcW w:w="913" w:type="dxa"/>
            <w:shd w:val="clear" w:color="auto" w:fill="auto"/>
          </w:tcPr>
          <w:p w14:paraId="27669FB3"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2.</w:t>
            </w:r>
          </w:p>
        </w:tc>
        <w:tc>
          <w:tcPr>
            <w:tcW w:w="7385" w:type="dxa"/>
            <w:gridSpan w:val="2"/>
            <w:shd w:val="clear" w:color="auto" w:fill="auto"/>
          </w:tcPr>
          <w:p w14:paraId="27094F59" w14:textId="77777777" w:rsidR="00C74EBB" w:rsidRPr="006B5D54" w:rsidRDefault="00C74EBB" w:rsidP="00FA0A44">
            <w:pPr>
              <w:jc w:val="center"/>
              <w:rPr>
                <w:rFonts w:ascii="Calibri" w:hAnsi="Calibri" w:cs="Calibri"/>
                <w:b/>
                <w:color w:val="000000"/>
                <w:sz w:val="20"/>
                <w:szCs w:val="20"/>
              </w:rPr>
            </w:pPr>
            <w:r w:rsidRPr="006B5D54">
              <w:rPr>
                <w:rFonts w:ascii="Calibri" w:hAnsi="Calibri" w:cs="Calibri"/>
                <w:b/>
                <w:color w:val="000000"/>
                <w:sz w:val="20"/>
                <w:szCs w:val="20"/>
              </w:rPr>
              <w:t>Ревизија на проектна и техничка документација</w:t>
            </w:r>
          </w:p>
        </w:tc>
      </w:tr>
      <w:tr w:rsidR="00C74EBB" w:rsidRPr="006B5D54" w14:paraId="18C62036" w14:textId="77777777" w:rsidTr="00FA0A44">
        <w:tc>
          <w:tcPr>
            <w:tcW w:w="913" w:type="dxa"/>
            <w:shd w:val="clear" w:color="auto" w:fill="auto"/>
          </w:tcPr>
          <w:p w14:paraId="4D16C3A1"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lang w:val="en-US"/>
              </w:rPr>
              <w:t>2.1</w:t>
            </w:r>
          </w:p>
        </w:tc>
        <w:tc>
          <w:tcPr>
            <w:tcW w:w="5572" w:type="dxa"/>
            <w:shd w:val="clear" w:color="auto" w:fill="auto"/>
          </w:tcPr>
          <w:p w14:paraId="7D5BE2EF" w14:textId="77777777" w:rsidR="00C74EBB" w:rsidRPr="006B5D54" w:rsidRDefault="00C74EBB" w:rsidP="00FA0A44">
            <w:pPr>
              <w:jc w:val="both"/>
              <w:rPr>
                <w:rFonts w:ascii="Calibri" w:hAnsi="Calibri" w:cs="Calibri"/>
                <w:color w:val="000000"/>
                <w:sz w:val="20"/>
                <w:szCs w:val="20"/>
              </w:rPr>
            </w:pPr>
            <w:r w:rsidRPr="006B5D54">
              <w:rPr>
                <w:rFonts w:ascii="Calibri" w:hAnsi="Calibri" w:cs="Calibri"/>
                <w:color w:val="000000"/>
                <w:sz w:val="20"/>
                <w:szCs w:val="20"/>
              </w:rPr>
              <w:t xml:space="preserve">Ревизија на проекти за водоснабдување во градот и населените места - </w:t>
            </w:r>
            <w:r w:rsidRPr="006B5D54">
              <w:rPr>
                <w:rFonts w:ascii="Calibri" w:hAnsi="Calibri" w:cs="Calibri"/>
                <w:b/>
                <w:bCs/>
                <w:sz w:val="20"/>
                <w:szCs w:val="20"/>
              </w:rPr>
              <w:t>JGO</w:t>
            </w:r>
          </w:p>
        </w:tc>
        <w:tc>
          <w:tcPr>
            <w:tcW w:w="1813" w:type="dxa"/>
            <w:shd w:val="clear" w:color="auto" w:fill="auto"/>
          </w:tcPr>
          <w:p w14:paraId="491DD6CC" w14:textId="77777777" w:rsidR="00C74EBB" w:rsidRPr="006B5D54" w:rsidRDefault="00C74EBB" w:rsidP="00FA0A44">
            <w:pPr>
              <w:jc w:val="right"/>
              <w:rPr>
                <w:rFonts w:ascii="Calibri" w:hAnsi="Calibri" w:cs="Calibri"/>
                <w:color w:val="000000"/>
                <w:sz w:val="20"/>
                <w:szCs w:val="20"/>
              </w:rPr>
            </w:pPr>
            <w:r w:rsidRPr="006B5D54">
              <w:rPr>
                <w:rFonts w:ascii="Calibri" w:hAnsi="Calibri" w:cs="Calibri"/>
                <w:color w:val="000000"/>
                <w:sz w:val="20"/>
                <w:szCs w:val="20"/>
              </w:rPr>
              <w:t>50.000,00</w:t>
            </w:r>
          </w:p>
        </w:tc>
      </w:tr>
      <w:tr w:rsidR="00C74EBB" w:rsidRPr="006B5D54" w14:paraId="45DB4535" w14:textId="77777777" w:rsidTr="00FA0A44">
        <w:tc>
          <w:tcPr>
            <w:tcW w:w="913" w:type="dxa"/>
            <w:shd w:val="clear" w:color="auto" w:fill="auto"/>
          </w:tcPr>
          <w:p w14:paraId="03CE71C4"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lang w:val="en-US"/>
              </w:rPr>
              <w:t>2.2</w:t>
            </w:r>
          </w:p>
        </w:tc>
        <w:tc>
          <w:tcPr>
            <w:tcW w:w="5572" w:type="dxa"/>
            <w:shd w:val="clear" w:color="auto" w:fill="auto"/>
          </w:tcPr>
          <w:p w14:paraId="21EF1DE2"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 xml:space="preserve">Стручна ревизија на урбанистички проекти и Основни проекти за потребите на општината - </w:t>
            </w:r>
            <w:r w:rsidRPr="006B5D54">
              <w:rPr>
                <w:rFonts w:ascii="Calibri" w:hAnsi="Calibri" w:cs="Calibri"/>
                <w:b/>
                <w:sz w:val="20"/>
                <w:szCs w:val="20"/>
                <w:lang w:val="en-US"/>
              </w:rPr>
              <w:t>F10</w:t>
            </w:r>
          </w:p>
          <w:p w14:paraId="6D5A2AFC" w14:textId="77777777" w:rsidR="00C74EBB" w:rsidRPr="006B5D54" w:rsidRDefault="00C74EBB" w:rsidP="00FA0A44">
            <w:pPr>
              <w:jc w:val="both"/>
              <w:rPr>
                <w:rFonts w:ascii="Calibri" w:hAnsi="Calibri" w:cs="Calibri"/>
                <w:b/>
                <w:color w:val="FF0000"/>
                <w:sz w:val="20"/>
                <w:szCs w:val="20"/>
                <w:lang w:val="en-US"/>
              </w:rPr>
            </w:pPr>
            <w:r w:rsidRPr="006B5D54">
              <w:rPr>
                <w:rFonts w:ascii="Calibri" w:hAnsi="Calibri" w:cs="Calibri"/>
                <w:b/>
                <w:color w:val="FF0000"/>
                <w:sz w:val="20"/>
                <w:szCs w:val="20"/>
              </w:rPr>
              <w:lastRenderedPageBreak/>
              <w:t xml:space="preserve"> </w:t>
            </w:r>
          </w:p>
        </w:tc>
        <w:tc>
          <w:tcPr>
            <w:tcW w:w="1813" w:type="dxa"/>
            <w:shd w:val="clear" w:color="auto" w:fill="auto"/>
          </w:tcPr>
          <w:p w14:paraId="372FF51E" w14:textId="77777777" w:rsidR="00C74EBB" w:rsidRPr="006B5D54" w:rsidRDefault="00C74EBB" w:rsidP="00FA0A44">
            <w:pPr>
              <w:jc w:val="right"/>
              <w:rPr>
                <w:rFonts w:ascii="Calibri" w:hAnsi="Calibri" w:cs="Calibri"/>
                <w:sz w:val="20"/>
                <w:szCs w:val="20"/>
              </w:rPr>
            </w:pPr>
            <w:proofErr w:type="gramStart"/>
            <w:r w:rsidRPr="006B5D54">
              <w:rPr>
                <w:rFonts w:ascii="Calibri" w:hAnsi="Calibri" w:cs="Calibri"/>
                <w:sz w:val="20"/>
                <w:szCs w:val="20"/>
                <w:lang w:val="en-US"/>
              </w:rPr>
              <w:lastRenderedPageBreak/>
              <w:t>1.5</w:t>
            </w:r>
            <w:r w:rsidRPr="006B5D54">
              <w:rPr>
                <w:rFonts w:ascii="Calibri" w:hAnsi="Calibri" w:cs="Calibri"/>
                <w:sz w:val="20"/>
                <w:szCs w:val="20"/>
              </w:rPr>
              <w:t>00.000,оо</w:t>
            </w:r>
            <w:proofErr w:type="gramEnd"/>
          </w:p>
        </w:tc>
      </w:tr>
      <w:tr w:rsidR="00C74EBB" w:rsidRPr="006B5D54" w14:paraId="1F7D19E5" w14:textId="77777777" w:rsidTr="00FA0A44">
        <w:tc>
          <w:tcPr>
            <w:tcW w:w="913" w:type="dxa"/>
            <w:shd w:val="clear" w:color="auto" w:fill="auto"/>
          </w:tcPr>
          <w:p w14:paraId="07FADCC5"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lang w:val="en-US"/>
              </w:rPr>
              <w:t>2.3</w:t>
            </w:r>
          </w:p>
        </w:tc>
        <w:tc>
          <w:tcPr>
            <w:tcW w:w="5572" w:type="dxa"/>
            <w:shd w:val="clear" w:color="auto" w:fill="auto"/>
          </w:tcPr>
          <w:p w14:paraId="3DF4353A"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 xml:space="preserve">Ревизија на проектите од програмата - </w:t>
            </w:r>
            <w:r w:rsidRPr="006B5D54">
              <w:rPr>
                <w:rFonts w:ascii="Calibri" w:hAnsi="Calibri" w:cs="Calibri"/>
                <w:b/>
                <w:bCs/>
                <w:sz w:val="20"/>
                <w:szCs w:val="20"/>
              </w:rPr>
              <w:t>ЕА0</w:t>
            </w:r>
          </w:p>
        </w:tc>
        <w:tc>
          <w:tcPr>
            <w:tcW w:w="1813" w:type="dxa"/>
            <w:shd w:val="clear" w:color="auto" w:fill="auto"/>
          </w:tcPr>
          <w:p w14:paraId="5CAACCBB" w14:textId="77777777" w:rsidR="00C74EBB" w:rsidRPr="006B5D54" w:rsidRDefault="00C74EBB" w:rsidP="00FA0A44">
            <w:pPr>
              <w:jc w:val="right"/>
              <w:rPr>
                <w:rFonts w:ascii="Calibri" w:hAnsi="Calibri" w:cs="Calibri"/>
                <w:sz w:val="20"/>
                <w:szCs w:val="20"/>
              </w:rPr>
            </w:pPr>
            <w:r w:rsidRPr="006B5D54">
              <w:rPr>
                <w:rFonts w:ascii="Calibri" w:hAnsi="Calibri" w:cs="Calibri"/>
                <w:sz w:val="20"/>
                <w:szCs w:val="20"/>
              </w:rPr>
              <w:t>300.000,00</w:t>
            </w:r>
          </w:p>
        </w:tc>
      </w:tr>
      <w:tr w:rsidR="00C74EBB" w:rsidRPr="006B5D54" w14:paraId="1258C7FC" w14:textId="77777777" w:rsidTr="00FA0A44">
        <w:tc>
          <w:tcPr>
            <w:tcW w:w="913" w:type="dxa"/>
            <w:shd w:val="clear" w:color="auto" w:fill="auto"/>
          </w:tcPr>
          <w:p w14:paraId="1D57389D"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3.</w:t>
            </w:r>
          </w:p>
        </w:tc>
        <w:tc>
          <w:tcPr>
            <w:tcW w:w="7385" w:type="dxa"/>
            <w:gridSpan w:val="2"/>
            <w:shd w:val="clear" w:color="auto" w:fill="auto"/>
          </w:tcPr>
          <w:p w14:paraId="3623B162" w14:textId="77777777" w:rsidR="00C74EBB" w:rsidRPr="006B5D54" w:rsidRDefault="00C74EBB" w:rsidP="00FA0A44">
            <w:pPr>
              <w:jc w:val="center"/>
              <w:rPr>
                <w:rFonts w:ascii="Calibri" w:hAnsi="Calibri" w:cs="Calibri"/>
                <w:b/>
                <w:sz w:val="20"/>
                <w:szCs w:val="20"/>
              </w:rPr>
            </w:pPr>
            <w:r w:rsidRPr="006B5D54">
              <w:rPr>
                <w:rFonts w:ascii="Calibri" w:hAnsi="Calibri" w:cs="Calibri"/>
                <w:b/>
                <w:sz w:val="20"/>
                <w:szCs w:val="20"/>
              </w:rPr>
              <w:t>Вршење стручен надзор</w:t>
            </w:r>
          </w:p>
        </w:tc>
      </w:tr>
      <w:tr w:rsidR="00C74EBB" w:rsidRPr="006B5D54" w14:paraId="788079BC" w14:textId="77777777" w:rsidTr="00FA0A44">
        <w:tc>
          <w:tcPr>
            <w:tcW w:w="913" w:type="dxa"/>
            <w:shd w:val="clear" w:color="auto" w:fill="auto"/>
          </w:tcPr>
          <w:p w14:paraId="72FCB7AE"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lang w:val="en-US"/>
              </w:rPr>
              <w:t>3.1</w:t>
            </w:r>
          </w:p>
        </w:tc>
        <w:tc>
          <w:tcPr>
            <w:tcW w:w="5572" w:type="dxa"/>
            <w:shd w:val="clear" w:color="auto" w:fill="auto"/>
          </w:tcPr>
          <w:p w14:paraId="641F83B2" w14:textId="77777777" w:rsidR="00C74EBB" w:rsidRPr="006B5D54" w:rsidRDefault="00C74EBB" w:rsidP="00FA0A44">
            <w:pPr>
              <w:jc w:val="both"/>
              <w:rPr>
                <w:rFonts w:ascii="Calibri" w:hAnsi="Calibri" w:cs="Calibri"/>
                <w:b/>
                <w:sz w:val="20"/>
                <w:szCs w:val="20"/>
              </w:rPr>
            </w:pPr>
            <w:r w:rsidRPr="006B5D54">
              <w:rPr>
                <w:rFonts w:ascii="Calibri" w:hAnsi="Calibri" w:cs="Calibri"/>
                <w:color w:val="000000"/>
                <w:sz w:val="20"/>
                <w:szCs w:val="20"/>
              </w:rPr>
              <w:t xml:space="preserve">Вршење на стручен надзор на изградба, реконструкција и  одржување  на  објекти - </w:t>
            </w:r>
            <w:r w:rsidRPr="006B5D54">
              <w:rPr>
                <w:rFonts w:ascii="Calibri" w:hAnsi="Calibri" w:cs="Calibri"/>
                <w:b/>
                <w:bCs/>
                <w:sz w:val="20"/>
                <w:szCs w:val="20"/>
              </w:rPr>
              <w:t xml:space="preserve">JDO </w:t>
            </w:r>
            <w:r w:rsidRPr="006B5D54">
              <w:rPr>
                <w:rFonts w:ascii="Calibri" w:hAnsi="Calibri" w:cs="Calibri"/>
                <w:color w:val="FF0000"/>
                <w:sz w:val="20"/>
                <w:szCs w:val="20"/>
              </w:rPr>
              <w:t xml:space="preserve">      </w:t>
            </w:r>
            <w:r w:rsidRPr="006B5D54">
              <w:rPr>
                <w:rFonts w:ascii="Calibri" w:hAnsi="Calibri" w:cs="Calibri"/>
                <w:color w:val="000000"/>
                <w:sz w:val="20"/>
                <w:szCs w:val="20"/>
              </w:rPr>
              <w:t xml:space="preserve">                                </w:t>
            </w:r>
          </w:p>
        </w:tc>
        <w:tc>
          <w:tcPr>
            <w:tcW w:w="1813" w:type="dxa"/>
            <w:shd w:val="clear" w:color="auto" w:fill="auto"/>
          </w:tcPr>
          <w:p w14:paraId="280C3CAD" w14:textId="77777777" w:rsidR="00C74EBB" w:rsidRPr="006B5D54" w:rsidRDefault="00C74EBB" w:rsidP="00FA0A44">
            <w:pPr>
              <w:jc w:val="right"/>
              <w:rPr>
                <w:rFonts w:ascii="Calibri" w:hAnsi="Calibri" w:cs="Calibri"/>
                <w:color w:val="000000"/>
                <w:sz w:val="20"/>
                <w:szCs w:val="20"/>
              </w:rPr>
            </w:pPr>
            <w:r w:rsidRPr="006B5D54">
              <w:rPr>
                <w:rFonts w:ascii="Calibri" w:hAnsi="Calibri" w:cs="Calibri"/>
                <w:color w:val="000000"/>
                <w:sz w:val="20"/>
                <w:szCs w:val="20"/>
              </w:rPr>
              <w:t>2.000.000,оо</w:t>
            </w:r>
          </w:p>
        </w:tc>
      </w:tr>
      <w:tr w:rsidR="00C74EBB" w:rsidRPr="006B5D54" w14:paraId="4CEF9D35" w14:textId="77777777" w:rsidTr="00FA0A44">
        <w:tc>
          <w:tcPr>
            <w:tcW w:w="913" w:type="dxa"/>
            <w:shd w:val="clear" w:color="auto" w:fill="auto"/>
          </w:tcPr>
          <w:p w14:paraId="73CB06AC"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3.2</w:t>
            </w:r>
          </w:p>
        </w:tc>
        <w:tc>
          <w:tcPr>
            <w:tcW w:w="5572" w:type="dxa"/>
            <w:shd w:val="clear" w:color="auto" w:fill="auto"/>
          </w:tcPr>
          <w:p w14:paraId="4ECBEB8B" w14:textId="77777777" w:rsidR="00C74EBB" w:rsidRPr="006B5D54" w:rsidRDefault="00C74EBB" w:rsidP="00FA0A44">
            <w:pPr>
              <w:jc w:val="both"/>
              <w:rPr>
                <w:rFonts w:ascii="Calibri" w:hAnsi="Calibri" w:cs="Calibri"/>
                <w:color w:val="000000"/>
                <w:sz w:val="20"/>
                <w:szCs w:val="20"/>
              </w:rPr>
            </w:pPr>
            <w:r w:rsidRPr="006B5D54">
              <w:rPr>
                <w:rFonts w:ascii="Calibri" w:hAnsi="Calibri" w:cs="Calibri"/>
                <w:color w:val="000000"/>
                <w:sz w:val="20"/>
                <w:szCs w:val="20"/>
              </w:rPr>
              <w:t>Надзор на изведба и одржување на општински патишта и улици (зимско одржување, хоризонтална и вертикална сигнализација) -</w:t>
            </w:r>
            <w:r w:rsidRPr="006B5D54">
              <w:rPr>
                <w:rFonts w:ascii="Calibri" w:hAnsi="Calibri" w:cs="Calibri"/>
                <w:b/>
                <w:bCs/>
                <w:color w:val="000000"/>
                <w:sz w:val="20"/>
                <w:szCs w:val="20"/>
              </w:rPr>
              <w:t>Ј60</w:t>
            </w:r>
          </w:p>
        </w:tc>
        <w:tc>
          <w:tcPr>
            <w:tcW w:w="1813" w:type="dxa"/>
            <w:shd w:val="clear" w:color="auto" w:fill="auto"/>
          </w:tcPr>
          <w:p w14:paraId="00182577" w14:textId="77777777" w:rsidR="00C74EBB" w:rsidRPr="006B5D54" w:rsidRDefault="00C74EBB" w:rsidP="00FA0A44">
            <w:pPr>
              <w:jc w:val="right"/>
              <w:rPr>
                <w:rFonts w:ascii="Calibri" w:hAnsi="Calibri" w:cs="Calibri"/>
                <w:color w:val="000000"/>
                <w:sz w:val="20"/>
                <w:szCs w:val="20"/>
              </w:rPr>
            </w:pPr>
          </w:p>
          <w:p w14:paraId="39620446" w14:textId="77777777" w:rsidR="00C74EBB" w:rsidRPr="006B5D54" w:rsidRDefault="00C74EBB" w:rsidP="00FA0A44">
            <w:pPr>
              <w:jc w:val="right"/>
              <w:rPr>
                <w:rFonts w:ascii="Calibri" w:hAnsi="Calibri" w:cs="Calibri"/>
                <w:color w:val="000000"/>
                <w:sz w:val="20"/>
                <w:szCs w:val="20"/>
              </w:rPr>
            </w:pPr>
          </w:p>
          <w:p w14:paraId="004AB432" w14:textId="77777777" w:rsidR="00C74EBB" w:rsidRPr="006B5D54" w:rsidRDefault="00C74EBB" w:rsidP="00FA0A44">
            <w:pPr>
              <w:jc w:val="right"/>
              <w:rPr>
                <w:rFonts w:ascii="Calibri" w:hAnsi="Calibri" w:cs="Calibri"/>
                <w:color w:val="000000"/>
                <w:sz w:val="20"/>
                <w:szCs w:val="20"/>
              </w:rPr>
            </w:pPr>
            <w:r w:rsidRPr="006B5D54">
              <w:rPr>
                <w:rFonts w:ascii="Calibri" w:hAnsi="Calibri" w:cs="Calibri"/>
                <w:color w:val="000000"/>
                <w:sz w:val="20"/>
                <w:szCs w:val="20"/>
              </w:rPr>
              <w:t>600.000,00</w:t>
            </w:r>
          </w:p>
        </w:tc>
      </w:tr>
      <w:tr w:rsidR="00C74EBB" w:rsidRPr="006B5D54" w14:paraId="5932D373" w14:textId="77777777" w:rsidTr="00FA0A44">
        <w:tc>
          <w:tcPr>
            <w:tcW w:w="6485" w:type="dxa"/>
            <w:gridSpan w:val="2"/>
            <w:shd w:val="clear" w:color="auto" w:fill="auto"/>
          </w:tcPr>
          <w:p w14:paraId="1F6ED931" w14:textId="77777777" w:rsidR="00C74EBB" w:rsidRPr="006B5D54" w:rsidRDefault="00C74EBB" w:rsidP="00FA0A44">
            <w:pPr>
              <w:jc w:val="both"/>
              <w:rPr>
                <w:rFonts w:ascii="Calibri" w:hAnsi="Calibri" w:cs="Calibri"/>
                <w:color w:val="000000"/>
                <w:sz w:val="20"/>
                <w:szCs w:val="20"/>
                <w:highlight w:val="lightGray"/>
              </w:rPr>
            </w:pPr>
            <w:r w:rsidRPr="006B5D54">
              <w:rPr>
                <w:rFonts w:ascii="Calibri" w:hAnsi="Calibri" w:cs="Calibri"/>
                <w:color w:val="000000"/>
                <w:sz w:val="20"/>
                <w:szCs w:val="20"/>
              </w:rPr>
              <w:t>ВКУПНО :</w:t>
            </w:r>
          </w:p>
        </w:tc>
        <w:tc>
          <w:tcPr>
            <w:tcW w:w="1813" w:type="dxa"/>
            <w:shd w:val="clear" w:color="auto" w:fill="auto"/>
          </w:tcPr>
          <w:p w14:paraId="7A8EF3FB" w14:textId="77777777" w:rsidR="00C74EBB" w:rsidRPr="006B5D54" w:rsidRDefault="00C74EBB" w:rsidP="00FA0A44">
            <w:pPr>
              <w:jc w:val="right"/>
              <w:rPr>
                <w:rFonts w:ascii="Calibri" w:hAnsi="Calibri" w:cs="Calibri"/>
                <w:b/>
                <w:sz w:val="20"/>
                <w:szCs w:val="20"/>
                <w:highlight w:val="lightGray"/>
              </w:rPr>
            </w:pPr>
            <w:proofErr w:type="gramStart"/>
            <w:r w:rsidRPr="006B5D54">
              <w:rPr>
                <w:rFonts w:ascii="Calibri" w:hAnsi="Calibri" w:cs="Calibri"/>
                <w:b/>
                <w:sz w:val="20"/>
                <w:szCs w:val="20"/>
                <w:highlight w:val="lightGray"/>
                <w:lang w:val="en-US"/>
              </w:rPr>
              <w:t>17</w:t>
            </w:r>
            <w:r w:rsidRPr="006B5D54">
              <w:rPr>
                <w:rFonts w:ascii="Calibri" w:hAnsi="Calibri" w:cs="Calibri"/>
                <w:b/>
                <w:sz w:val="20"/>
                <w:szCs w:val="20"/>
                <w:highlight w:val="lightGray"/>
              </w:rPr>
              <w:t>.8</w:t>
            </w:r>
            <w:r w:rsidRPr="006B5D54">
              <w:rPr>
                <w:rFonts w:ascii="Calibri" w:hAnsi="Calibri" w:cs="Calibri"/>
                <w:b/>
                <w:sz w:val="20"/>
                <w:szCs w:val="20"/>
                <w:highlight w:val="lightGray"/>
                <w:lang w:val="en-US"/>
              </w:rPr>
              <w:t>00</w:t>
            </w:r>
            <w:r w:rsidRPr="006B5D54">
              <w:rPr>
                <w:rFonts w:ascii="Calibri" w:hAnsi="Calibri" w:cs="Calibri"/>
                <w:b/>
                <w:sz w:val="20"/>
                <w:szCs w:val="20"/>
                <w:highlight w:val="lightGray"/>
              </w:rPr>
              <w:t>.000,оо</w:t>
            </w:r>
            <w:proofErr w:type="gramEnd"/>
          </w:p>
        </w:tc>
      </w:tr>
    </w:tbl>
    <w:p w14:paraId="0DE6D8F1" w14:textId="77777777" w:rsidR="00C74EBB" w:rsidRPr="006B5D54" w:rsidRDefault="00C74EBB" w:rsidP="00C74EBB">
      <w:pPr>
        <w:jc w:val="both"/>
        <w:rPr>
          <w:rFonts w:ascii="Calibri" w:hAnsi="Calibri" w:cs="Calibri"/>
          <w:b/>
          <w:sz w:val="20"/>
          <w:szCs w:val="20"/>
        </w:rPr>
      </w:pPr>
    </w:p>
    <w:p w14:paraId="6C1D5A2F" w14:textId="77777777" w:rsidR="00C74EBB" w:rsidRPr="006B5D54" w:rsidRDefault="00C74EBB" w:rsidP="00C74EBB">
      <w:pPr>
        <w:jc w:val="both"/>
        <w:rPr>
          <w:rFonts w:ascii="Calibri" w:hAnsi="Calibri" w:cs="Calibri"/>
          <w:b/>
          <w:sz w:val="20"/>
          <w:szCs w:val="20"/>
        </w:rPr>
      </w:pPr>
      <w:r w:rsidRPr="006B5D54">
        <w:rPr>
          <w:rFonts w:ascii="Calibri" w:hAnsi="Calibri" w:cs="Calibri"/>
          <w:b/>
          <w:sz w:val="20"/>
          <w:szCs w:val="20"/>
        </w:rPr>
        <w:t xml:space="preserve">               В.УРЕДУВАЊЕ НА ГРАДЕЖНО ЗЕМЈИШТЕ </w:t>
      </w:r>
    </w:p>
    <w:tbl>
      <w:tblPr>
        <w:tblW w:w="18099" w:type="dxa"/>
        <w:tblInd w:w="738" w:type="dxa"/>
        <w:tblLook w:val="04A0" w:firstRow="1" w:lastRow="0" w:firstColumn="1" w:lastColumn="0" w:noHBand="0" w:noVBand="1"/>
      </w:tblPr>
      <w:tblGrid>
        <w:gridCol w:w="9054"/>
        <w:gridCol w:w="8587"/>
        <w:gridCol w:w="222"/>
        <w:gridCol w:w="236"/>
      </w:tblGrid>
      <w:tr w:rsidR="00C74EBB" w:rsidRPr="006B5D54" w14:paraId="6083085B" w14:textId="77777777" w:rsidTr="006B5D54">
        <w:trPr>
          <w:gridAfter w:val="3"/>
          <w:wAfter w:w="9045" w:type="dxa"/>
          <w:trHeight w:val="255"/>
        </w:trPr>
        <w:tc>
          <w:tcPr>
            <w:tcW w:w="9054" w:type="dxa"/>
            <w:tcBorders>
              <w:top w:val="nil"/>
              <w:left w:val="nil"/>
              <w:bottom w:val="nil"/>
              <w:right w:val="nil"/>
            </w:tcBorders>
            <w:shd w:val="clear" w:color="auto" w:fill="auto"/>
            <w:noWrap/>
            <w:vAlign w:val="center"/>
          </w:tcPr>
          <w:p w14:paraId="1BF2C769" w14:textId="067E88C5" w:rsidR="00C74EBB" w:rsidRPr="006B5D54" w:rsidRDefault="00C74EBB" w:rsidP="00FA0A44">
            <w:pPr>
              <w:tabs>
                <w:tab w:val="left" w:pos="8802"/>
              </w:tabs>
              <w:rPr>
                <w:rFonts w:ascii="Calibri" w:hAnsi="Calibri" w:cs="Calibri"/>
                <w:b/>
                <w:bCs/>
                <w:color w:val="000000"/>
                <w:sz w:val="20"/>
                <w:szCs w:val="20"/>
              </w:rPr>
            </w:pPr>
            <w:r w:rsidRPr="006B5D54">
              <w:rPr>
                <w:rFonts w:ascii="Calibri" w:hAnsi="Calibri" w:cs="Calibri"/>
                <w:b/>
                <w:sz w:val="20"/>
                <w:szCs w:val="20"/>
              </w:rPr>
              <w:t xml:space="preserve"> </w:t>
            </w:r>
            <w:r w:rsidRPr="006B5D54">
              <w:rPr>
                <w:rFonts w:ascii="Calibri" w:hAnsi="Calibri" w:cs="Calibri"/>
                <w:b/>
                <w:bCs/>
                <w:color w:val="000000"/>
                <w:sz w:val="20"/>
                <w:szCs w:val="20"/>
              </w:rPr>
              <w:t xml:space="preserve">В. 1 </w:t>
            </w:r>
            <w:r w:rsidRPr="006B5D54">
              <w:rPr>
                <w:rFonts w:ascii="Calibri" w:hAnsi="Calibri" w:cs="Calibri"/>
                <w:b/>
                <w:bCs/>
                <w:sz w:val="20"/>
                <w:szCs w:val="20"/>
              </w:rPr>
              <w:t>РЕХАБИЛИТАЦИЈА НА УЛИЦИ НА ТЕРИТОРИЈАТА НА ОПШТИНА ПРИЛЕП</w:t>
            </w:r>
            <w:r w:rsidRPr="006B5D54">
              <w:rPr>
                <w:rFonts w:ascii="Calibri" w:hAnsi="Calibri" w:cs="Calibri"/>
                <w:b/>
                <w:bCs/>
                <w:color w:val="000000"/>
                <w:sz w:val="20"/>
                <w:szCs w:val="20"/>
              </w:rPr>
              <w:t xml:space="preserve"> – JDA</w:t>
            </w:r>
          </w:p>
          <w:tbl>
            <w:tblPr>
              <w:tblW w:w="8446" w:type="dxa"/>
              <w:tblLook w:val="04A0" w:firstRow="1" w:lastRow="0" w:firstColumn="1" w:lastColumn="0" w:noHBand="0" w:noVBand="1"/>
            </w:tblPr>
            <w:tblGrid>
              <w:gridCol w:w="906"/>
              <w:gridCol w:w="5667"/>
              <w:gridCol w:w="1873"/>
            </w:tblGrid>
            <w:tr w:rsidR="00C74EBB" w:rsidRPr="006B5D54" w14:paraId="51CC4647" w14:textId="77777777" w:rsidTr="00FA0A44">
              <w:trPr>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5CFCD"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rPr>
                    <w:t>Ред.бр.</w:t>
                  </w:r>
                </w:p>
              </w:tc>
              <w:tc>
                <w:tcPr>
                  <w:tcW w:w="5667" w:type="dxa"/>
                  <w:tcBorders>
                    <w:top w:val="single" w:sz="4" w:space="0" w:color="auto"/>
                    <w:left w:val="nil"/>
                    <w:bottom w:val="single" w:sz="4" w:space="0" w:color="auto"/>
                    <w:right w:val="single" w:sz="4" w:space="0" w:color="auto"/>
                  </w:tcBorders>
                  <w:shd w:val="clear" w:color="auto" w:fill="auto"/>
                  <w:noWrap/>
                  <w:vAlign w:val="center"/>
                  <w:hideMark/>
                </w:tcPr>
                <w:p w14:paraId="26A1DE44"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Опис</w:t>
                  </w:r>
                </w:p>
              </w:tc>
              <w:tc>
                <w:tcPr>
                  <w:tcW w:w="1873" w:type="dxa"/>
                  <w:tcBorders>
                    <w:top w:val="single" w:sz="4" w:space="0" w:color="auto"/>
                    <w:left w:val="nil"/>
                    <w:bottom w:val="single" w:sz="4" w:space="0" w:color="auto"/>
                    <w:right w:val="single" w:sz="4" w:space="0" w:color="auto"/>
                  </w:tcBorders>
                  <w:shd w:val="clear" w:color="auto" w:fill="auto"/>
                  <w:vAlign w:val="bottom"/>
                  <w:hideMark/>
                </w:tcPr>
                <w:p w14:paraId="2AD894AC"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Предвидени средства</w:t>
                  </w:r>
                </w:p>
              </w:tc>
            </w:tr>
            <w:tr w:rsidR="00C74EBB" w:rsidRPr="006B5D54" w14:paraId="6FD4CABD" w14:textId="77777777" w:rsidTr="00FA0A44">
              <w:trPr>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4B0E9B0"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1.</w:t>
                  </w:r>
                </w:p>
              </w:tc>
              <w:tc>
                <w:tcPr>
                  <w:tcW w:w="5667" w:type="dxa"/>
                  <w:tcBorders>
                    <w:top w:val="single" w:sz="4" w:space="0" w:color="auto"/>
                    <w:left w:val="nil"/>
                    <w:bottom w:val="single" w:sz="4" w:space="0" w:color="auto"/>
                    <w:right w:val="single" w:sz="4" w:space="0" w:color="auto"/>
                  </w:tcBorders>
                  <w:shd w:val="clear" w:color="auto" w:fill="auto"/>
                  <w:noWrap/>
                  <w:vAlign w:val="center"/>
                </w:tcPr>
                <w:p w14:paraId="3201BAE3"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Мице Козар</w:t>
                  </w:r>
                </w:p>
                <w:p w14:paraId="076B67EA"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-Булевар Гоце Делчев</w:t>
                  </w:r>
                </w:p>
                <w:p w14:paraId="3E7E407E"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Димо Наредникот</w:t>
                  </w:r>
                </w:p>
                <w:p w14:paraId="0C7CFC5D"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Цане Павлоски Џгуре</w:t>
                  </w:r>
                </w:p>
                <w:p w14:paraId="31EA466A"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-ул.Димко Костоски Мирисал</w:t>
                  </w:r>
                </w:p>
                <w:p w14:paraId="039C270E"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Цане Коњарец</w:t>
                  </w:r>
                </w:p>
                <w:p w14:paraId="1892EFB2"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Цена  Џинорозот</w:t>
                  </w:r>
                </w:p>
                <w:p w14:paraId="58024E90"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Благоја Николоски</w:t>
                  </w:r>
                </w:p>
                <w:p w14:paraId="6B8CCE6A"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-ул.Борка Талески</w:t>
                  </w:r>
                </w:p>
                <w:p w14:paraId="13D7AC20"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Пенка Котеска</w:t>
                  </w:r>
                </w:p>
                <w:p w14:paraId="53F30597"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Владо Стојаноски</w:t>
                  </w:r>
                </w:p>
                <w:p w14:paraId="2D2A5403"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Мариовска</w:t>
                  </w:r>
                </w:p>
                <w:p w14:paraId="4BE5CEFB"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Рампо Левката</w:t>
                  </w:r>
                </w:p>
                <w:p w14:paraId="4A424F7F"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-улица Маргара </w:t>
                  </w:r>
                </w:p>
                <w:p w14:paraId="6CF08C95"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-улица Радовишка</w:t>
                  </w:r>
                </w:p>
                <w:p w14:paraId="634E1AFA"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-Битолска</w:t>
                  </w:r>
                </w:p>
                <w:p w14:paraId="466DC38F"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-Блага Ружето</w:t>
                  </w:r>
                </w:p>
                <w:p w14:paraId="7BF41D83"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lastRenderedPageBreak/>
                    <w:t>-Цена Џинорозот</w:t>
                  </w:r>
                </w:p>
                <w:p w14:paraId="5F1D1F40"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-Мечкин Камен</w:t>
                  </w:r>
                </w:p>
                <w:p w14:paraId="7B44D368"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 Егејска </w:t>
                  </w:r>
                </w:p>
                <w:p w14:paraId="1A6F31F9"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 Глигор Прличев </w:t>
                  </w:r>
                </w:p>
                <w:p w14:paraId="36DCD43B"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-од раскрсница ул. Ѓорѓи Димитров и ул. Пенка Котеска до раскрсница ул.Ѓорѓи Димитров и ул. Мечкин камен</w:t>
                  </w:r>
                </w:p>
                <w:p w14:paraId="50C6ACCE"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Круме Беќар</w:t>
                  </w:r>
                </w:p>
                <w:p w14:paraId="70E03EB6"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 Методија Патчев </w:t>
                  </w:r>
                </w:p>
                <w:p w14:paraId="65D2D130"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Тетовска</w:t>
                  </w:r>
                </w:p>
                <w:p w14:paraId="63B00F0E"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-Крак од: ул.Борка Лопач, ул. Благоја Шукуроски, ул. Гога Димитриоски и ул. Кузман Јосифоски</w:t>
                  </w:r>
                </w:p>
                <w:p w14:paraId="743E6626"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 Јуриј Гагарин </w:t>
                  </w:r>
                </w:p>
                <w:p w14:paraId="18E1A662"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Шаќир Војвода</w:t>
                  </w:r>
                </w:p>
                <w:p w14:paraId="23B8CAB4"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 Тоде Дупјачанец </w:t>
                  </w:r>
                </w:p>
                <w:p w14:paraId="034531B6"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 Братство Единство </w:t>
                  </w:r>
                </w:p>
                <w:p w14:paraId="1090D030"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Цане Кузманоски</w:t>
                  </w:r>
                </w:p>
                <w:p w14:paraId="1E8F7657"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-дел од ул.Александар Македонски помеѓу бр.163 – 237</w:t>
                  </w:r>
                </w:p>
                <w:p w14:paraId="00BBBB3B"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Борка Влачарот</w:t>
                  </w:r>
                </w:p>
                <w:p w14:paraId="3D0A6ED2"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 Ленин </w:t>
                  </w:r>
                </w:p>
                <w:p w14:paraId="544A4475"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 Даме Гагалески </w:t>
                  </w:r>
                </w:p>
                <w:p w14:paraId="40311D76"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Ристе Секирчанец</w:t>
                  </w:r>
                </w:p>
                <w:p w14:paraId="3744135B"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 Гостиварска </w:t>
                  </w:r>
                </w:p>
                <w:p w14:paraId="49A75B95"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-дел од ул. Дабничка</w:t>
                  </w:r>
                </w:p>
                <w:p w14:paraId="34712E95"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-поврзување на ул.Браќа Миладиновци со ул. Струшка</w:t>
                  </w:r>
                </w:p>
                <w:p w14:paraId="7514E098"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Владо Стојаноски</w:t>
                  </w:r>
                </w:p>
                <w:p w14:paraId="3CF91896"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Вера Циривири</w:t>
                  </w:r>
                </w:p>
                <w:p w14:paraId="3B310597"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-крак од ул.Александар Македонски </w:t>
                  </w:r>
                </w:p>
                <w:p w14:paraId="62B03630"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Климент Охридски</w:t>
                  </w:r>
                </w:p>
                <w:p w14:paraId="1D1BC274"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Блаже Темелкоски</w:t>
                  </w:r>
                </w:p>
                <w:p w14:paraId="4CFFAF03"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Цане Илиоски</w:t>
                  </w:r>
                </w:p>
                <w:p w14:paraId="07E9DBE3"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 Гога Аце Симоноски </w:t>
                  </w:r>
                </w:p>
                <w:p w14:paraId="31A5461E"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lastRenderedPageBreak/>
                    <w:t>-ул. Втори август</w:t>
                  </w:r>
                </w:p>
                <w:p w14:paraId="2C7FBEA6"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Кукушка</w:t>
                  </w:r>
                </w:p>
                <w:p w14:paraId="3BC1A04D"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 Раде Иваноски </w:t>
                  </w:r>
                </w:p>
                <w:p w14:paraId="0E2F7415"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Дојранска</w:t>
                  </w:r>
                </w:p>
                <w:p w14:paraId="4D84EF64"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-ул. Прилепски Бранители помеѓу бр.110 и бр.130</w:t>
                  </w:r>
                </w:p>
                <w:p w14:paraId="7FE0BE25"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с. Беровци</w:t>
                  </w:r>
                </w:p>
                <w:p w14:paraId="6BEB8414"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с. Ново Лагово</w:t>
                  </w:r>
                </w:p>
                <w:p w14:paraId="4536F02C"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с.Големо Коњари</w:t>
                  </w:r>
                </w:p>
                <w:p w14:paraId="67A89A07"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с. Мало Коњари</w:t>
                  </w:r>
                </w:p>
                <w:p w14:paraId="4A29FAC6"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с. Мажучиште</w:t>
                  </w:r>
                </w:p>
                <w:p w14:paraId="47865DEA"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с. Галичани</w:t>
                  </w:r>
                </w:p>
                <w:p w14:paraId="08CDA7A3"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с. Селце</w:t>
                  </w:r>
                </w:p>
                <w:p w14:paraId="54A4D295"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с. Канатларци</w:t>
                  </w:r>
                </w:p>
                <w:p w14:paraId="522F8B13"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с. Големо Радобил</w:t>
                  </w:r>
                </w:p>
                <w:p w14:paraId="04F735CB"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с. Чепигово</w:t>
                  </w:r>
                </w:p>
                <w:p w14:paraId="1AD750B7"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с. Кадино село</w:t>
                  </w:r>
                </w:p>
                <w:p w14:paraId="51403726" w14:textId="77777777" w:rsidR="00C74EBB" w:rsidRPr="006B5D54" w:rsidRDefault="00C74EBB" w:rsidP="00FA0A44">
                  <w:pPr>
                    <w:rPr>
                      <w:rFonts w:ascii="Calibri" w:hAnsi="Calibri" w:cs="Calibri"/>
                      <w:sz w:val="20"/>
                      <w:szCs w:val="20"/>
                    </w:rPr>
                  </w:pPr>
                  <w:r w:rsidRPr="006B5D54">
                    <w:rPr>
                      <w:rFonts w:ascii="Calibri" w:hAnsi="Calibri" w:cs="Calibri"/>
                      <w:color w:val="000000"/>
                      <w:sz w:val="20"/>
                      <w:szCs w:val="20"/>
                    </w:rPr>
                    <w:t>- с. Алинци</w:t>
                  </w:r>
                </w:p>
              </w:tc>
              <w:tc>
                <w:tcPr>
                  <w:tcW w:w="1873" w:type="dxa"/>
                  <w:tcBorders>
                    <w:top w:val="single" w:sz="4" w:space="0" w:color="auto"/>
                    <w:left w:val="nil"/>
                    <w:bottom w:val="single" w:sz="4" w:space="0" w:color="auto"/>
                    <w:right w:val="single" w:sz="4" w:space="0" w:color="auto"/>
                  </w:tcBorders>
                  <w:shd w:val="clear" w:color="auto" w:fill="auto"/>
                  <w:vAlign w:val="bottom"/>
                </w:tcPr>
                <w:p w14:paraId="27908F43"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lastRenderedPageBreak/>
                    <w:t>40.000.000,оо</w:t>
                  </w:r>
                </w:p>
              </w:tc>
            </w:tr>
            <w:tr w:rsidR="00C74EBB" w:rsidRPr="006B5D54" w14:paraId="2CDF5DD7"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2A6DA"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lastRenderedPageBreak/>
                    <w:t>ВКУПНО</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3677CC24" w14:textId="77777777" w:rsidR="00C74EBB" w:rsidRPr="006B5D54" w:rsidRDefault="00C74EBB" w:rsidP="00FA0A44">
                  <w:pPr>
                    <w:jc w:val="right"/>
                    <w:rPr>
                      <w:rFonts w:ascii="Calibri" w:hAnsi="Calibri" w:cs="Calibri"/>
                      <w:b/>
                      <w:bCs/>
                      <w:sz w:val="20"/>
                      <w:szCs w:val="20"/>
                    </w:rPr>
                  </w:pPr>
                  <w:r w:rsidRPr="006B5D54">
                    <w:rPr>
                      <w:rFonts w:ascii="Calibri" w:hAnsi="Calibri" w:cs="Calibri"/>
                      <w:b/>
                      <w:bCs/>
                      <w:sz w:val="20"/>
                      <w:szCs w:val="20"/>
                      <w:highlight w:val="lightGray"/>
                    </w:rPr>
                    <w:t>40.</w:t>
                  </w:r>
                  <w:r w:rsidRPr="006B5D54">
                    <w:rPr>
                      <w:rFonts w:ascii="Calibri" w:hAnsi="Calibri" w:cs="Calibri"/>
                      <w:b/>
                      <w:bCs/>
                      <w:sz w:val="20"/>
                      <w:szCs w:val="20"/>
                      <w:highlight w:val="lightGray"/>
                      <w:lang w:val="en-US"/>
                    </w:rPr>
                    <w:t>0</w:t>
                  </w:r>
                  <w:r w:rsidRPr="006B5D54">
                    <w:rPr>
                      <w:rFonts w:ascii="Calibri" w:hAnsi="Calibri" w:cs="Calibri"/>
                      <w:b/>
                      <w:bCs/>
                      <w:sz w:val="20"/>
                      <w:szCs w:val="20"/>
                      <w:highlight w:val="lightGray"/>
                    </w:rPr>
                    <w:t>00.000,оо</w:t>
                  </w:r>
                </w:p>
              </w:tc>
            </w:tr>
            <w:tr w:rsidR="00C74EBB" w:rsidRPr="006B5D54" w14:paraId="3061901F" w14:textId="77777777" w:rsidTr="00FA0A44">
              <w:trPr>
                <w:trHeight w:val="784"/>
              </w:trPr>
              <w:tc>
                <w:tcPr>
                  <w:tcW w:w="8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1FD601" w14:textId="77777777" w:rsidR="00C74EBB" w:rsidRPr="006B5D54" w:rsidRDefault="00C74EBB" w:rsidP="00FA0A44">
                  <w:pPr>
                    <w:rPr>
                      <w:rFonts w:ascii="Calibri" w:hAnsi="Calibri" w:cs="Calibri"/>
                      <w:bCs/>
                      <w:sz w:val="20"/>
                      <w:szCs w:val="20"/>
                      <w:highlight w:val="lightGray"/>
                    </w:rPr>
                  </w:pPr>
                  <w:r w:rsidRPr="006B5D54">
                    <w:rPr>
                      <w:rFonts w:ascii="Calibri" w:hAnsi="Calibri" w:cs="Calibri"/>
                      <w:b/>
                      <w:bCs/>
                      <w:sz w:val="20"/>
                      <w:szCs w:val="20"/>
                    </w:rPr>
                    <w:t xml:space="preserve">* </w:t>
                  </w:r>
                  <w:r w:rsidRPr="006B5D54">
                    <w:rPr>
                      <w:rFonts w:ascii="Calibri" w:hAnsi="Calibri" w:cs="Calibri"/>
                      <w:bCs/>
                      <w:sz w:val="20"/>
                      <w:szCs w:val="20"/>
                    </w:rPr>
                    <w:t>Инфраструктурните објекти ( атмосферска канализација и осветлување), се обврска на Општина Прилеп и паричните средства се распределени во соодветните програми  и подпрограми.</w:t>
                  </w:r>
                </w:p>
              </w:tc>
            </w:tr>
          </w:tbl>
          <w:p w14:paraId="29E2D219" w14:textId="77777777" w:rsidR="00C74EBB" w:rsidRPr="006B5D54" w:rsidRDefault="00C74EBB" w:rsidP="00FA0A44">
            <w:pPr>
              <w:tabs>
                <w:tab w:val="left" w:pos="8802"/>
              </w:tabs>
              <w:rPr>
                <w:rFonts w:ascii="Calibri" w:hAnsi="Calibri" w:cs="Calibri"/>
                <w:b/>
                <w:bCs/>
                <w:color w:val="000000"/>
                <w:sz w:val="20"/>
                <w:szCs w:val="20"/>
              </w:rPr>
            </w:pPr>
          </w:p>
          <w:p w14:paraId="7DA2E4F1" w14:textId="77777777" w:rsidR="00C74EBB" w:rsidRPr="006B5D54" w:rsidRDefault="00C74EBB" w:rsidP="00FA0A44">
            <w:pPr>
              <w:rPr>
                <w:rFonts w:ascii="Calibri" w:hAnsi="Calibri" w:cs="Calibri"/>
                <w:b/>
                <w:bCs/>
                <w:sz w:val="20"/>
                <w:szCs w:val="20"/>
              </w:rPr>
            </w:pPr>
          </w:p>
          <w:p w14:paraId="6D35E5E9" w14:textId="77777777" w:rsidR="00C74EBB" w:rsidRPr="006B5D54" w:rsidRDefault="00C74EBB" w:rsidP="00FA0A44">
            <w:pPr>
              <w:rPr>
                <w:rFonts w:ascii="Calibri" w:hAnsi="Calibri" w:cs="Calibri"/>
                <w:b/>
                <w:bCs/>
                <w:sz w:val="20"/>
                <w:szCs w:val="20"/>
              </w:rPr>
            </w:pPr>
            <w:r w:rsidRPr="006B5D54">
              <w:rPr>
                <w:rFonts w:ascii="Calibri" w:hAnsi="Calibri" w:cs="Calibri"/>
                <w:b/>
                <w:bCs/>
                <w:sz w:val="20"/>
                <w:szCs w:val="20"/>
              </w:rPr>
              <w:t>В.2. АСФАЛТИРАЊЕ,  РЕКОНСТРУКЦИЈА И ОДРЖУВАЊЕ НА УЛИЦИ ВО ИНДУСТРИСКА ЗОНА ПРИЛЕП 1 - JDB</w:t>
            </w:r>
          </w:p>
          <w:tbl>
            <w:tblPr>
              <w:tblW w:w="8446" w:type="dxa"/>
              <w:tblLook w:val="04A0" w:firstRow="1" w:lastRow="0" w:firstColumn="1" w:lastColumn="0" w:noHBand="0" w:noVBand="1"/>
            </w:tblPr>
            <w:tblGrid>
              <w:gridCol w:w="906"/>
              <w:gridCol w:w="5667"/>
              <w:gridCol w:w="1873"/>
            </w:tblGrid>
            <w:tr w:rsidR="00C74EBB" w:rsidRPr="006B5D54" w14:paraId="42D45D09" w14:textId="77777777" w:rsidTr="00FA0A44">
              <w:trPr>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75FA0"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rPr>
                    <w:t>Ред.бр.</w:t>
                  </w:r>
                </w:p>
              </w:tc>
              <w:tc>
                <w:tcPr>
                  <w:tcW w:w="5667" w:type="dxa"/>
                  <w:tcBorders>
                    <w:top w:val="single" w:sz="4" w:space="0" w:color="auto"/>
                    <w:left w:val="nil"/>
                    <w:bottom w:val="single" w:sz="4" w:space="0" w:color="auto"/>
                    <w:right w:val="single" w:sz="4" w:space="0" w:color="auto"/>
                  </w:tcBorders>
                  <w:shd w:val="clear" w:color="auto" w:fill="auto"/>
                  <w:noWrap/>
                  <w:vAlign w:val="center"/>
                  <w:hideMark/>
                </w:tcPr>
                <w:p w14:paraId="505C8618"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Опис</w:t>
                  </w:r>
                </w:p>
              </w:tc>
              <w:tc>
                <w:tcPr>
                  <w:tcW w:w="1873" w:type="dxa"/>
                  <w:tcBorders>
                    <w:top w:val="single" w:sz="4" w:space="0" w:color="auto"/>
                    <w:left w:val="nil"/>
                    <w:bottom w:val="single" w:sz="4" w:space="0" w:color="auto"/>
                    <w:right w:val="single" w:sz="4" w:space="0" w:color="auto"/>
                  </w:tcBorders>
                  <w:shd w:val="clear" w:color="auto" w:fill="auto"/>
                  <w:vAlign w:val="bottom"/>
                  <w:hideMark/>
                </w:tcPr>
                <w:p w14:paraId="0891220F"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Предвидени средства</w:t>
                  </w:r>
                </w:p>
              </w:tc>
            </w:tr>
            <w:tr w:rsidR="00C74EBB" w:rsidRPr="006B5D54" w14:paraId="77CF5784" w14:textId="77777777" w:rsidTr="00FA0A44">
              <w:trPr>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801F5F6"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1.</w:t>
                  </w:r>
                </w:p>
              </w:tc>
              <w:tc>
                <w:tcPr>
                  <w:tcW w:w="5667" w:type="dxa"/>
                  <w:tcBorders>
                    <w:top w:val="single" w:sz="4" w:space="0" w:color="auto"/>
                    <w:left w:val="nil"/>
                    <w:bottom w:val="single" w:sz="4" w:space="0" w:color="auto"/>
                    <w:right w:val="single" w:sz="4" w:space="0" w:color="auto"/>
                  </w:tcBorders>
                  <w:shd w:val="clear" w:color="auto" w:fill="auto"/>
                  <w:noWrap/>
                  <w:vAlign w:val="center"/>
                </w:tcPr>
                <w:p w14:paraId="2E45DA73"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Улици во индустриска зона Металец  </w:t>
                  </w:r>
                </w:p>
              </w:tc>
              <w:tc>
                <w:tcPr>
                  <w:tcW w:w="1873" w:type="dxa"/>
                  <w:tcBorders>
                    <w:top w:val="single" w:sz="4" w:space="0" w:color="auto"/>
                    <w:left w:val="nil"/>
                    <w:bottom w:val="single" w:sz="4" w:space="0" w:color="auto"/>
                    <w:right w:val="single" w:sz="4" w:space="0" w:color="auto"/>
                  </w:tcBorders>
                  <w:shd w:val="clear" w:color="auto" w:fill="auto"/>
                  <w:vAlign w:val="bottom"/>
                </w:tcPr>
                <w:p w14:paraId="48DA3FD3" w14:textId="77777777" w:rsidR="00C74EBB" w:rsidRPr="006B5D54" w:rsidRDefault="00C74EBB" w:rsidP="00FA0A44">
                  <w:pPr>
                    <w:jc w:val="right"/>
                    <w:rPr>
                      <w:rFonts w:ascii="Calibri" w:hAnsi="Calibri" w:cs="Calibri"/>
                      <w:sz w:val="20"/>
                      <w:szCs w:val="20"/>
                    </w:rPr>
                  </w:pPr>
                  <w:r w:rsidRPr="006B5D54">
                    <w:rPr>
                      <w:rFonts w:ascii="Calibri" w:hAnsi="Calibri" w:cs="Calibri"/>
                      <w:sz w:val="20"/>
                      <w:szCs w:val="20"/>
                    </w:rPr>
                    <w:t>18.000.000,оо</w:t>
                  </w:r>
                </w:p>
              </w:tc>
            </w:tr>
            <w:tr w:rsidR="00C74EBB" w:rsidRPr="006B5D54" w14:paraId="4EC4BA2F"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D694C"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ВКУПНО</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629D7CAC" w14:textId="77777777" w:rsidR="00C74EBB" w:rsidRPr="006B5D54" w:rsidRDefault="00C74EBB" w:rsidP="00FA0A44">
                  <w:pPr>
                    <w:jc w:val="right"/>
                    <w:rPr>
                      <w:rFonts w:ascii="Calibri" w:hAnsi="Calibri" w:cs="Calibri"/>
                      <w:b/>
                      <w:bCs/>
                      <w:sz w:val="20"/>
                      <w:szCs w:val="20"/>
                    </w:rPr>
                  </w:pPr>
                  <w:r w:rsidRPr="006B5D54">
                    <w:rPr>
                      <w:rFonts w:ascii="Calibri" w:hAnsi="Calibri" w:cs="Calibri"/>
                      <w:b/>
                      <w:bCs/>
                      <w:sz w:val="20"/>
                      <w:szCs w:val="20"/>
                      <w:highlight w:val="lightGray"/>
                    </w:rPr>
                    <w:t>18.</w:t>
                  </w:r>
                  <w:r w:rsidRPr="006B5D54">
                    <w:rPr>
                      <w:rFonts w:ascii="Calibri" w:hAnsi="Calibri" w:cs="Calibri"/>
                      <w:b/>
                      <w:bCs/>
                      <w:sz w:val="20"/>
                      <w:szCs w:val="20"/>
                      <w:highlight w:val="lightGray"/>
                      <w:lang w:val="en-US"/>
                    </w:rPr>
                    <w:t>0</w:t>
                  </w:r>
                  <w:r w:rsidRPr="006B5D54">
                    <w:rPr>
                      <w:rFonts w:ascii="Calibri" w:hAnsi="Calibri" w:cs="Calibri"/>
                      <w:b/>
                      <w:bCs/>
                      <w:sz w:val="20"/>
                      <w:szCs w:val="20"/>
                      <w:highlight w:val="lightGray"/>
                    </w:rPr>
                    <w:t>00.000,оо</w:t>
                  </w:r>
                </w:p>
              </w:tc>
            </w:tr>
            <w:tr w:rsidR="00C74EBB" w:rsidRPr="006B5D54" w14:paraId="4348A6D1" w14:textId="77777777" w:rsidTr="00FA0A44">
              <w:trPr>
                <w:trHeight w:val="784"/>
              </w:trPr>
              <w:tc>
                <w:tcPr>
                  <w:tcW w:w="8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2785E6" w14:textId="77777777" w:rsidR="00C74EBB" w:rsidRPr="006B5D54" w:rsidRDefault="00C74EBB" w:rsidP="00FA0A44">
                  <w:pPr>
                    <w:rPr>
                      <w:rFonts w:ascii="Calibri" w:hAnsi="Calibri" w:cs="Calibri"/>
                      <w:bCs/>
                      <w:sz w:val="20"/>
                      <w:szCs w:val="20"/>
                      <w:highlight w:val="lightGray"/>
                    </w:rPr>
                  </w:pPr>
                  <w:r w:rsidRPr="006B5D54">
                    <w:rPr>
                      <w:rFonts w:ascii="Calibri" w:hAnsi="Calibri" w:cs="Calibri"/>
                      <w:b/>
                      <w:bCs/>
                      <w:sz w:val="20"/>
                      <w:szCs w:val="20"/>
                    </w:rPr>
                    <w:t xml:space="preserve">* </w:t>
                  </w:r>
                  <w:r w:rsidRPr="006B5D54">
                    <w:rPr>
                      <w:rFonts w:ascii="Calibri" w:hAnsi="Calibri" w:cs="Calibri"/>
                      <w:bCs/>
                      <w:sz w:val="20"/>
                      <w:szCs w:val="20"/>
                    </w:rPr>
                    <w:t>Наведениот износ од 18.000.000,оо денари претставува дел од вкупните трошоци кои би се реализирале во 2024 година. Целокупниот износ на проектот е опфатен во двегодишна Развојна програма.</w:t>
                  </w:r>
                </w:p>
              </w:tc>
            </w:tr>
          </w:tbl>
          <w:p w14:paraId="553466E2" w14:textId="77777777" w:rsidR="00C74EBB" w:rsidRPr="006B5D54" w:rsidRDefault="00C74EBB" w:rsidP="00FA0A44">
            <w:pPr>
              <w:rPr>
                <w:rFonts w:ascii="Calibri" w:hAnsi="Calibri" w:cs="Calibri"/>
                <w:b/>
                <w:bCs/>
                <w:color w:val="548DD4"/>
                <w:sz w:val="20"/>
                <w:szCs w:val="20"/>
              </w:rPr>
            </w:pPr>
          </w:p>
          <w:p w14:paraId="565BC677" w14:textId="77777777" w:rsidR="00C74EBB" w:rsidRPr="006B5D54" w:rsidRDefault="00C74EBB" w:rsidP="00FA0A44">
            <w:pPr>
              <w:rPr>
                <w:rFonts w:ascii="Calibri" w:hAnsi="Calibri" w:cs="Calibri"/>
                <w:b/>
                <w:bCs/>
                <w:sz w:val="20"/>
                <w:szCs w:val="20"/>
              </w:rPr>
            </w:pPr>
            <w:r w:rsidRPr="006B5D54">
              <w:rPr>
                <w:rFonts w:ascii="Calibri" w:hAnsi="Calibri" w:cs="Calibri"/>
                <w:b/>
                <w:bCs/>
                <w:sz w:val="20"/>
                <w:szCs w:val="20"/>
              </w:rPr>
              <w:t>В.3 ИЗГРАДБА НА УЛИЦИ ВО УЕ2, УБ2.02, ПЛАНСКИ ОПФАТ 2 – JDC</w:t>
            </w:r>
          </w:p>
          <w:tbl>
            <w:tblPr>
              <w:tblW w:w="8446" w:type="dxa"/>
              <w:tblLook w:val="04A0" w:firstRow="1" w:lastRow="0" w:firstColumn="1" w:lastColumn="0" w:noHBand="0" w:noVBand="1"/>
            </w:tblPr>
            <w:tblGrid>
              <w:gridCol w:w="906"/>
              <w:gridCol w:w="5667"/>
              <w:gridCol w:w="1873"/>
            </w:tblGrid>
            <w:tr w:rsidR="00C74EBB" w:rsidRPr="006B5D54" w14:paraId="6B490576" w14:textId="77777777" w:rsidTr="00FA0A44">
              <w:trPr>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1C955"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rPr>
                    <w:t>Ред.бр.</w:t>
                  </w:r>
                </w:p>
              </w:tc>
              <w:tc>
                <w:tcPr>
                  <w:tcW w:w="5667" w:type="dxa"/>
                  <w:tcBorders>
                    <w:top w:val="single" w:sz="4" w:space="0" w:color="auto"/>
                    <w:left w:val="nil"/>
                    <w:bottom w:val="single" w:sz="4" w:space="0" w:color="auto"/>
                    <w:right w:val="single" w:sz="4" w:space="0" w:color="auto"/>
                  </w:tcBorders>
                  <w:shd w:val="clear" w:color="auto" w:fill="auto"/>
                  <w:noWrap/>
                  <w:vAlign w:val="center"/>
                  <w:hideMark/>
                </w:tcPr>
                <w:p w14:paraId="415592BA"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Опис</w:t>
                  </w:r>
                </w:p>
              </w:tc>
              <w:tc>
                <w:tcPr>
                  <w:tcW w:w="1873" w:type="dxa"/>
                  <w:tcBorders>
                    <w:top w:val="single" w:sz="4" w:space="0" w:color="auto"/>
                    <w:left w:val="nil"/>
                    <w:bottom w:val="single" w:sz="4" w:space="0" w:color="auto"/>
                    <w:right w:val="single" w:sz="4" w:space="0" w:color="auto"/>
                  </w:tcBorders>
                  <w:shd w:val="clear" w:color="auto" w:fill="auto"/>
                  <w:vAlign w:val="bottom"/>
                  <w:hideMark/>
                </w:tcPr>
                <w:p w14:paraId="0AEAC30A"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Предвидени средства</w:t>
                  </w:r>
                </w:p>
              </w:tc>
            </w:tr>
            <w:tr w:rsidR="00C74EBB" w:rsidRPr="006B5D54" w14:paraId="70958A8C" w14:textId="77777777" w:rsidTr="00FA0A44">
              <w:trPr>
                <w:trHeight w:val="46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B636DDC"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1.</w:t>
                  </w:r>
                </w:p>
              </w:tc>
              <w:tc>
                <w:tcPr>
                  <w:tcW w:w="5667" w:type="dxa"/>
                  <w:tcBorders>
                    <w:top w:val="single" w:sz="4" w:space="0" w:color="auto"/>
                    <w:left w:val="nil"/>
                    <w:bottom w:val="single" w:sz="4" w:space="0" w:color="auto"/>
                    <w:right w:val="single" w:sz="4" w:space="0" w:color="auto"/>
                  </w:tcBorders>
                  <w:shd w:val="clear" w:color="auto" w:fill="auto"/>
                  <w:noWrap/>
                  <w:vAlign w:val="center"/>
                </w:tcPr>
                <w:p w14:paraId="607A83A3"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Изградба на новопланирани улици СР2 и Иу предвидени во ДУП за УЕ2, УБ2.02, плански опфат 2</w:t>
                  </w:r>
                  <w:r w:rsidRPr="006B5D54">
                    <w:rPr>
                      <w:rFonts w:ascii="Calibri" w:hAnsi="Calibri" w:cs="Calibri"/>
                      <w:sz w:val="20"/>
                      <w:szCs w:val="20"/>
                      <w:highlight w:val="yellow"/>
                    </w:rPr>
                    <w:t xml:space="preserve"> </w:t>
                  </w:r>
                  <w:r w:rsidRPr="006B5D54">
                    <w:rPr>
                      <w:rFonts w:ascii="Calibri" w:hAnsi="Calibri" w:cs="Calibri"/>
                      <w:sz w:val="20"/>
                      <w:szCs w:val="20"/>
                    </w:rPr>
                    <w:t xml:space="preserve"> </w:t>
                  </w:r>
                </w:p>
              </w:tc>
              <w:tc>
                <w:tcPr>
                  <w:tcW w:w="1873" w:type="dxa"/>
                  <w:tcBorders>
                    <w:top w:val="single" w:sz="4" w:space="0" w:color="auto"/>
                    <w:left w:val="nil"/>
                    <w:bottom w:val="single" w:sz="4" w:space="0" w:color="auto"/>
                    <w:right w:val="single" w:sz="4" w:space="0" w:color="auto"/>
                  </w:tcBorders>
                  <w:shd w:val="clear" w:color="auto" w:fill="auto"/>
                  <w:vAlign w:val="bottom"/>
                </w:tcPr>
                <w:p w14:paraId="5718E1A6" w14:textId="77777777" w:rsidR="00C74EBB" w:rsidRPr="006B5D54" w:rsidRDefault="00C74EBB" w:rsidP="00FA0A44">
                  <w:pPr>
                    <w:jc w:val="right"/>
                    <w:rPr>
                      <w:rFonts w:ascii="Calibri" w:hAnsi="Calibri" w:cs="Calibri"/>
                      <w:sz w:val="20"/>
                      <w:szCs w:val="20"/>
                    </w:rPr>
                  </w:pPr>
                  <w:r w:rsidRPr="006B5D54">
                    <w:rPr>
                      <w:rFonts w:ascii="Calibri" w:hAnsi="Calibri" w:cs="Calibri"/>
                      <w:sz w:val="20"/>
                      <w:szCs w:val="20"/>
                    </w:rPr>
                    <w:t>10.000.000,оо</w:t>
                  </w:r>
                </w:p>
              </w:tc>
            </w:tr>
            <w:tr w:rsidR="00C74EBB" w:rsidRPr="006B5D54" w14:paraId="13E47BB7"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1169E"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ВКУПНО</w:t>
                  </w:r>
                </w:p>
              </w:tc>
              <w:tc>
                <w:tcPr>
                  <w:tcW w:w="1873" w:type="dxa"/>
                  <w:tcBorders>
                    <w:top w:val="nil"/>
                    <w:left w:val="nil"/>
                    <w:bottom w:val="single" w:sz="4" w:space="0" w:color="auto"/>
                    <w:right w:val="single" w:sz="4" w:space="0" w:color="auto"/>
                  </w:tcBorders>
                  <w:shd w:val="clear" w:color="auto" w:fill="auto"/>
                  <w:noWrap/>
                  <w:vAlign w:val="bottom"/>
                  <w:hideMark/>
                </w:tcPr>
                <w:p w14:paraId="42FD8BAE" w14:textId="77777777" w:rsidR="00C74EBB" w:rsidRPr="006B5D54" w:rsidRDefault="00C74EBB" w:rsidP="00FA0A44">
                  <w:pPr>
                    <w:jc w:val="right"/>
                    <w:rPr>
                      <w:rFonts w:ascii="Calibri" w:hAnsi="Calibri" w:cs="Calibri"/>
                      <w:bCs/>
                      <w:sz w:val="20"/>
                      <w:szCs w:val="20"/>
                    </w:rPr>
                  </w:pPr>
                  <w:r w:rsidRPr="006B5D54">
                    <w:rPr>
                      <w:rFonts w:ascii="Calibri" w:hAnsi="Calibri" w:cs="Calibri"/>
                      <w:b/>
                      <w:bCs/>
                      <w:sz w:val="20"/>
                      <w:szCs w:val="20"/>
                      <w:highlight w:val="lightGray"/>
                    </w:rPr>
                    <w:t>10.000.000,оо</w:t>
                  </w:r>
                </w:p>
              </w:tc>
            </w:tr>
            <w:tr w:rsidR="00C74EBB" w:rsidRPr="006B5D54" w14:paraId="0A11FA3C"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6AC55E"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*Согласно проектот, за кој е добиено Одобрение за градба и е извршена експропријација, се очекува активностите да се одвиваат во буџетската 2024 и 2025 година. Наведениот износ од 10.000.000,оо денари претставува дел од вкупните трошоци кои би се реализирале во 2024 година. Целокупниот износ на проектот е опфатен во двегодишна Развојна програма.</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7E226F3A" w14:textId="77777777" w:rsidR="00C74EBB" w:rsidRPr="006B5D54" w:rsidRDefault="00C74EBB" w:rsidP="00FA0A44">
                  <w:pPr>
                    <w:jc w:val="right"/>
                    <w:rPr>
                      <w:rFonts w:ascii="Calibri" w:hAnsi="Calibri" w:cs="Calibri"/>
                      <w:bCs/>
                      <w:sz w:val="20"/>
                      <w:szCs w:val="20"/>
                      <w:highlight w:val="lightGray"/>
                    </w:rPr>
                  </w:pPr>
                </w:p>
              </w:tc>
            </w:tr>
          </w:tbl>
          <w:p w14:paraId="6EB99481" w14:textId="77777777" w:rsidR="00C74EBB" w:rsidRPr="006B5D54" w:rsidRDefault="00C74EBB" w:rsidP="00FA0A44">
            <w:pPr>
              <w:rPr>
                <w:rFonts w:ascii="Calibri" w:hAnsi="Calibri" w:cs="Calibri"/>
                <w:b/>
                <w:bCs/>
                <w:color w:val="FF0000"/>
                <w:sz w:val="20"/>
                <w:szCs w:val="20"/>
              </w:rPr>
            </w:pPr>
          </w:p>
        </w:tc>
      </w:tr>
      <w:tr w:rsidR="00C74EBB" w:rsidRPr="006B5D54" w14:paraId="1219A87C" w14:textId="77777777" w:rsidTr="006B5D54">
        <w:trPr>
          <w:trHeight w:val="5258"/>
        </w:trPr>
        <w:tc>
          <w:tcPr>
            <w:tcW w:w="17641" w:type="dxa"/>
            <w:gridSpan w:val="2"/>
            <w:tcBorders>
              <w:top w:val="nil"/>
              <w:left w:val="nil"/>
              <w:bottom w:val="nil"/>
              <w:right w:val="nil"/>
            </w:tcBorders>
            <w:shd w:val="clear" w:color="auto" w:fill="auto"/>
            <w:noWrap/>
            <w:vAlign w:val="center"/>
          </w:tcPr>
          <w:p w14:paraId="1DE46FB1" w14:textId="77777777" w:rsidR="00C74EBB" w:rsidRPr="006B5D54" w:rsidRDefault="00C74EBB" w:rsidP="00FA0A44">
            <w:pPr>
              <w:rPr>
                <w:rFonts w:ascii="Calibri" w:hAnsi="Calibri" w:cs="Calibri"/>
                <w:b/>
                <w:bCs/>
                <w:sz w:val="20"/>
                <w:szCs w:val="20"/>
              </w:rPr>
            </w:pPr>
            <w:r w:rsidRPr="006B5D54">
              <w:rPr>
                <w:rFonts w:ascii="Calibri" w:hAnsi="Calibri" w:cs="Calibri"/>
                <w:b/>
                <w:bCs/>
                <w:sz w:val="20"/>
                <w:szCs w:val="20"/>
              </w:rPr>
              <w:lastRenderedPageBreak/>
              <w:t xml:space="preserve">В.4 ИЗГРАДБА НА КРУЖНИ ТЕКОВИ </w:t>
            </w:r>
          </w:p>
          <w:p w14:paraId="39DB23B7" w14:textId="3F518EC3" w:rsidR="00C74EBB" w:rsidRPr="006B5D54" w:rsidRDefault="00C74EBB" w:rsidP="00FA0A44">
            <w:pPr>
              <w:rPr>
                <w:rFonts w:ascii="Calibri" w:hAnsi="Calibri" w:cs="Calibri"/>
                <w:b/>
                <w:bCs/>
                <w:sz w:val="20"/>
                <w:szCs w:val="20"/>
              </w:rPr>
            </w:pPr>
            <w:r w:rsidRPr="006B5D54">
              <w:rPr>
                <w:rFonts w:ascii="Calibri" w:hAnsi="Calibri" w:cs="Calibri"/>
                <w:b/>
                <w:bCs/>
                <w:sz w:val="20"/>
                <w:szCs w:val="20"/>
              </w:rPr>
              <w:t xml:space="preserve">            В.4.1  ИЗГРАДБА НА КРУЖEН ТЕК -  JDD</w:t>
            </w:r>
          </w:p>
          <w:p w14:paraId="26F6014B" w14:textId="77777777" w:rsidR="00C74EBB" w:rsidRPr="006B5D54" w:rsidRDefault="00C74EBB" w:rsidP="00FA0A44">
            <w:pPr>
              <w:rPr>
                <w:rFonts w:ascii="Calibri" w:hAnsi="Calibri" w:cs="Calibri"/>
                <w:b/>
                <w:bCs/>
                <w:sz w:val="20"/>
                <w:szCs w:val="20"/>
              </w:rPr>
            </w:pPr>
          </w:p>
          <w:tbl>
            <w:tblPr>
              <w:tblW w:w="8446" w:type="dxa"/>
              <w:tblLook w:val="04A0" w:firstRow="1" w:lastRow="0" w:firstColumn="1" w:lastColumn="0" w:noHBand="0" w:noVBand="1"/>
            </w:tblPr>
            <w:tblGrid>
              <w:gridCol w:w="906"/>
              <w:gridCol w:w="5667"/>
              <w:gridCol w:w="1873"/>
            </w:tblGrid>
            <w:tr w:rsidR="00C74EBB" w:rsidRPr="006B5D54" w14:paraId="4AA0B346" w14:textId="77777777" w:rsidTr="00FA0A44">
              <w:trPr>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5D9B"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rPr>
                    <w:t>Ред.бр.</w:t>
                  </w:r>
                </w:p>
              </w:tc>
              <w:tc>
                <w:tcPr>
                  <w:tcW w:w="5667" w:type="dxa"/>
                  <w:tcBorders>
                    <w:top w:val="single" w:sz="4" w:space="0" w:color="auto"/>
                    <w:left w:val="nil"/>
                    <w:bottom w:val="single" w:sz="4" w:space="0" w:color="auto"/>
                    <w:right w:val="single" w:sz="4" w:space="0" w:color="auto"/>
                  </w:tcBorders>
                  <w:shd w:val="clear" w:color="auto" w:fill="auto"/>
                  <w:noWrap/>
                  <w:vAlign w:val="center"/>
                  <w:hideMark/>
                </w:tcPr>
                <w:p w14:paraId="77BFE875"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Опис</w:t>
                  </w:r>
                </w:p>
              </w:tc>
              <w:tc>
                <w:tcPr>
                  <w:tcW w:w="1873" w:type="dxa"/>
                  <w:tcBorders>
                    <w:top w:val="single" w:sz="4" w:space="0" w:color="auto"/>
                    <w:left w:val="nil"/>
                    <w:bottom w:val="single" w:sz="4" w:space="0" w:color="auto"/>
                    <w:right w:val="single" w:sz="4" w:space="0" w:color="auto"/>
                  </w:tcBorders>
                  <w:shd w:val="clear" w:color="auto" w:fill="auto"/>
                  <w:vAlign w:val="bottom"/>
                  <w:hideMark/>
                </w:tcPr>
                <w:p w14:paraId="1845D8F3"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Предвидени средства</w:t>
                  </w:r>
                </w:p>
              </w:tc>
            </w:tr>
            <w:tr w:rsidR="00C74EBB" w:rsidRPr="006B5D54" w14:paraId="0DDAAFA7" w14:textId="77777777" w:rsidTr="00FA0A44">
              <w:trPr>
                <w:trHeight w:val="46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20A6BD5"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1.</w:t>
                  </w:r>
                </w:p>
              </w:tc>
              <w:tc>
                <w:tcPr>
                  <w:tcW w:w="5667" w:type="dxa"/>
                  <w:tcBorders>
                    <w:top w:val="single" w:sz="4" w:space="0" w:color="auto"/>
                    <w:left w:val="nil"/>
                    <w:bottom w:val="single" w:sz="4" w:space="0" w:color="auto"/>
                    <w:right w:val="single" w:sz="4" w:space="0" w:color="auto"/>
                  </w:tcBorders>
                  <w:shd w:val="clear" w:color="auto" w:fill="auto"/>
                  <w:noWrap/>
                  <w:vAlign w:val="center"/>
                </w:tcPr>
                <w:p w14:paraId="34D79755"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Изградба на кружен тек на вкрстување на улиците Александар Македонски и ул. Димо Наредникот</w:t>
                  </w:r>
                </w:p>
              </w:tc>
              <w:tc>
                <w:tcPr>
                  <w:tcW w:w="1873" w:type="dxa"/>
                  <w:tcBorders>
                    <w:top w:val="single" w:sz="4" w:space="0" w:color="auto"/>
                    <w:left w:val="nil"/>
                    <w:bottom w:val="single" w:sz="4" w:space="0" w:color="auto"/>
                    <w:right w:val="single" w:sz="4" w:space="0" w:color="auto"/>
                  </w:tcBorders>
                  <w:shd w:val="clear" w:color="auto" w:fill="auto"/>
                  <w:vAlign w:val="bottom"/>
                </w:tcPr>
                <w:p w14:paraId="4DD56042" w14:textId="77777777" w:rsidR="00C74EBB" w:rsidRPr="006B5D54" w:rsidRDefault="00C74EBB" w:rsidP="00FA0A44">
                  <w:pPr>
                    <w:jc w:val="right"/>
                    <w:rPr>
                      <w:rFonts w:ascii="Calibri" w:hAnsi="Calibri" w:cs="Calibri"/>
                      <w:sz w:val="20"/>
                      <w:szCs w:val="20"/>
                      <w:lang w:val="en-US"/>
                    </w:rPr>
                  </w:pPr>
                  <w:proofErr w:type="gramStart"/>
                  <w:r w:rsidRPr="006B5D54">
                    <w:rPr>
                      <w:rFonts w:ascii="Calibri" w:hAnsi="Calibri" w:cs="Calibri"/>
                      <w:sz w:val="20"/>
                      <w:szCs w:val="20"/>
                      <w:lang w:val="en-US"/>
                    </w:rPr>
                    <w:t>10</w:t>
                  </w:r>
                  <w:r w:rsidRPr="006B5D54">
                    <w:rPr>
                      <w:rFonts w:ascii="Calibri" w:hAnsi="Calibri" w:cs="Calibri"/>
                      <w:sz w:val="20"/>
                      <w:szCs w:val="20"/>
                    </w:rPr>
                    <w:t>.000.000,оо</w:t>
                  </w:r>
                  <w:proofErr w:type="gramEnd"/>
                </w:p>
              </w:tc>
            </w:tr>
            <w:tr w:rsidR="00C74EBB" w:rsidRPr="006B5D54" w14:paraId="56F328F1"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14DD2"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ВКУПНО</w:t>
                  </w:r>
                </w:p>
              </w:tc>
              <w:tc>
                <w:tcPr>
                  <w:tcW w:w="1873" w:type="dxa"/>
                  <w:tcBorders>
                    <w:top w:val="nil"/>
                    <w:left w:val="nil"/>
                    <w:bottom w:val="single" w:sz="4" w:space="0" w:color="auto"/>
                    <w:right w:val="single" w:sz="4" w:space="0" w:color="auto"/>
                  </w:tcBorders>
                  <w:shd w:val="clear" w:color="auto" w:fill="auto"/>
                  <w:noWrap/>
                  <w:vAlign w:val="bottom"/>
                  <w:hideMark/>
                </w:tcPr>
                <w:p w14:paraId="766334F2" w14:textId="77777777" w:rsidR="00C74EBB" w:rsidRPr="006B5D54" w:rsidRDefault="00C74EBB" w:rsidP="00FA0A44">
                  <w:pPr>
                    <w:jc w:val="right"/>
                    <w:rPr>
                      <w:rFonts w:ascii="Calibri" w:hAnsi="Calibri" w:cs="Calibri"/>
                      <w:bCs/>
                      <w:sz w:val="20"/>
                      <w:szCs w:val="20"/>
                    </w:rPr>
                  </w:pPr>
                  <w:r w:rsidRPr="006B5D54">
                    <w:rPr>
                      <w:rFonts w:ascii="Calibri" w:hAnsi="Calibri" w:cs="Calibri"/>
                      <w:b/>
                      <w:bCs/>
                      <w:sz w:val="20"/>
                      <w:szCs w:val="20"/>
                      <w:highlight w:val="lightGray"/>
                    </w:rPr>
                    <w:t>1</w:t>
                  </w:r>
                  <w:r w:rsidRPr="006B5D54">
                    <w:rPr>
                      <w:rFonts w:ascii="Calibri" w:hAnsi="Calibri" w:cs="Calibri"/>
                      <w:b/>
                      <w:bCs/>
                      <w:sz w:val="20"/>
                      <w:szCs w:val="20"/>
                      <w:highlight w:val="lightGray"/>
                      <w:lang w:val="en-US"/>
                    </w:rPr>
                    <w:t>0</w:t>
                  </w:r>
                  <w:r w:rsidRPr="006B5D54">
                    <w:rPr>
                      <w:rFonts w:ascii="Calibri" w:hAnsi="Calibri" w:cs="Calibri"/>
                      <w:b/>
                      <w:bCs/>
                      <w:sz w:val="20"/>
                      <w:szCs w:val="20"/>
                      <w:highlight w:val="lightGray"/>
                    </w:rPr>
                    <w:t>.</w:t>
                  </w:r>
                  <w:r w:rsidRPr="006B5D54">
                    <w:rPr>
                      <w:rFonts w:ascii="Calibri" w:hAnsi="Calibri" w:cs="Calibri"/>
                      <w:b/>
                      <w:bCs/>
                      <w:sz w:val="20"/>
                      <w:szCs w:val="20"/>
                      <w:highlight w:val="lightGray"/>
                      <w:lang w:val="en-US"/>
                    </w:rPr>
                    <w:t>0</w:t>
                  </w:r>
                  <w:r w:rsidRPr="006B5D54">
                    <w:rPr>
                      <w:rFonts w:ascii="Calibri" w:hAnsi="Calibri" w:cs="Calibri"/>
                      <w:b/>
                      <w:bCs/>
                      <w:sz w:val="20"/>
                      <w:szCs w:val="20"/>
                      <w:highlight w:val="lightGray"/>
                    </w:rPr>
                    <w:t>00.000,оо</w:t>
                  </w:r>
                </w:p>
              </w:tc>
            </w:tr>
            <w:tr w:rsidR="00C74EBB" w:rsidRPr="006B5D54" w14:paraId="79D2BA32"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76774C"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 </w:t>
                  </w:r>
                  <w:r w:rsidRPr="006B5D54">
                    <w:rPr>
                      <w:rFonts w:ascii="Calibri" w:hAnsi="Calibri" w:cs="Calibri"/>
                      <w:sz w:val="20"/>
                      <w:szCs w:val="20"/>
                      <w:lang w:val="en-US"/>
                    </w:rPr>
                    <w:t>A</w:t>
                  </w:r>
                  <w:r w:rsidRPr="006B5D54">
                    <w:rPr>
                      <w:rFonts w:ascii="Calibri" w:hAnsi="Calibri" w:cs="Calibri"/>
                      <w:sz w:val="20"/>
                      <w:szCs w:val="20"/>
                    </w:rPr>
                    <w:t>ктивностите се очекува да се одвиваат во буџетската 2024 и 2025 година.Наведениот износ од 10.000.000, оо денари претставува дел од вкупните трошоци кои би се реализирале во 2024 година. Целокупниот износ на проектот е опфатен во двегодишна Развојна програма.</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60CB7EF7" w14:textId="77777777" w:rsidR="00C74EBB" w:rsidRPr="006B5D54" w:rsidRDefault="00C74EBB" w:rsidP="00FA0A44">
                  <w:pPr>
                    <w:jc w:val="right"/>
                    <w:rPr>
                      <w:rFonts w:ascii="Calibri" w:hAnsi="Calibri" w:cs="Calibri"/>
                      <w:bCs/>
                      <w:sz w:val="20"/>
                      <w:szCs w:val="20"/>
                      <w:highlight w:val="lightGray"/>
                    </w:rPr>
                  </w:pPr>
                </w:p>
              </w:tc>
            </w:tr>
          </w:tbl>
          <w:p w14:paraId="243E02A8" w14:textId="77777777" w:rsidR="00C74EBB" w:rsidRPr="006B5D54" w:rsidRDefault="00C74EBB" w:rsidP="00FA0A44">
            <w:pPr>
              <w:rPr>
                <w:rFonts w:ascii="Calibri" w:hAnsi="Calibri" w:cs="Calibri"/>
                <w:b/>
                <w:bCs/>
                <w:color w:val="FF0000"/>
                <w:sz w:val="20"/>
                <w:szCs w:val="20"/>
              </w:rPr>
            </w:pPr>
          </w:p>
        </w:tc>
        <w:tc>
          <w:tcPr>
            <w:tcW w:w="222" w:type="dxa"/>
            <w:tcBorders>
              <w:top w:val="nil"/>
              <w:left w:val="nil"/>
              <w:bottom w:val="nil"/>
              <w:right w:val="nil"/>
            </w:tcBorders>
            <w:shd w:val="clear" w:color="auto" w:fill="auto"/>
            <w:vAlign w:val="bottom"/>
          </w:tcPr>
          <w:p w14:paraId="79F8AF7C" w14:textId="77777777" w:rsidR="00C74EBB" w:rsidRPr="006B5D54" w:rsidRDefault="00C74EBB" w:rsidP="00FA0A44">
            <w:pPr>
              <w:rPr>
                <w:rFonts w:ascii="Calibri" w:hAnsi="Calibri" w:cs="Calibri"/>
                <w:b/>
                <w:bCs/>
                <w:color w:val="FF0000"/>
                <w:sz w:val="20"/>
                <w:szCs w:val="20"/>
              </w:rPr>
            </w:pPr>
            <w:r w:rsidRPr="006B5D54">
              <w:rPr>
                <w:rFonts w:ascii="Calibri" w:hAnsi="Calibri" w:cs="Calibri"/>
                <w:b/>
                <w:bCs/>
                <w:color w:val="FF0000"/>
                <w:sz w:val="20"/>
                <w:szCs w:val="20"/>
              </w:rPr>
              <w:t xml:space="preserve">  </w:t>
            </w:r>
          </w:p>
        </w:tc>
        <w:tc>
          <w:tcPr>
            <w:tcW w:w="236" w:type="dxa"/>
            <w:tcBorders>
              <w:top w:val="nil"/>
              <w:left w:val="nil"/>
              <w:bottom w:val="nil"/>
              <w:right w:val="nil"/>
            </w:tcBorders>
            <w:shd w:val="clear" w:color="auto" w:fill="auto"/>
            <w:noWrap/>
            <w:vAlign w:val="center"/>
          </w:tcPr>
          <w:p w14:paraId="54711AB0" w14:textId="77777777" w:rsidR="00C74EBB" w:rsidRPr="006B5D54" w:rsidRDefault="00C74EBB" w:rsidP="00FA0A44">
            <w:pPr>
              <w:jc w:val="right"/>
              <w:rPr>
                <w:rFonts w:ascii="Calibri" w:hAnsi="Calibri" w:cs="Calibri"/>
                <w:color w:val="FF0000"/>
                <w:sz w:val="20"/>
                <w:szCs w:val="20"/>
              </w:rPr>
            </w:pPr>
          </w:p>
        </w:tc>
      </w:tr>
      <w:tr w:rsidR="00C74EBB" w:rsidRPr="006B5D54" w14:paraId="7D76DA4E" w14:textId="77777777" w:rsidTr="006B5D54">
        <w:trPr>
          <w:trHeight w:val="180"/>
        </w:trPr>
        <w:tc>
          <w:tcPr>
            <w:tcW w:w="17641" w:type="dxa"/>
            <w:gridSpan w:val="2"/>
            <w:tcBorders>
              <w:top w:val="nil"/>
              <w:left w:val="nil"/>
              <w:bottom w:val="nil"/>
              <w:right w:val="nil"/>
            </w:tcBorders>
            <w:shd w:val="clear" w:color="auto" w:fill="auto"/>
            <w:noWrap/>
            <w:vAlign w:val="center"/>
          </w:tcPr>
          <w:p w14:paraId="7D6148A7" w14:textId="77777777" w:rsidR="00C74EBB" w:rsidRPr="006B5D54" w:rsidRDefault="00C74EBB" w:rsidP="00FA0A44">
            <w:pPr>
              <w:rPr>
                <w:rFonts w:ascii="Calibri" w:hAnsi="Calibri" w:cs="Calibri"/>
                <w:b/>
                <w:bCs/>
                <w:color w:val="000000"/>
                <w:sz w:val="20"/>
                <w:szCs w:val="20"/>
              </w:rPr>
            </w:pPr>
            <w:r w:rsidRPr="006B5D54">
              <w:rPr>
                <w:rFonts w:ascii="Calibri" w:hAnsi="Calibri" w:cs="Calibri"/>
                <w:b/>
                <w:bCs/>
                <w:color w:val="000000"/>
                <w:sz w:val="20"/>
                <w:szCs w:val="20"/>
              </w:rPr>
              <w:t xml:space="preserve">      В.4.2  ИЗГРАДБА НА КРУЖEН ТЕК -  JDE</w:t>
            </w:r>
          </w:p>
          <w:p w14:paraId="182D23EF" w14:textId="77777777" w:rsidR="00C74EBB" w:rsidRPr="006B5D54" w:rsidRDefault="00C74EBB" w:rsidP="00FA0A44">
            <w:pPr>
              <w:rPr>
                <w:rFonts w:ascii="Calibri" w:hAnsi="Calibri" w:cs="Calibri"/>
                <w:b/>
                <w:bCs/>
                <w:color w:val="000000"/>
                <w:sz w:val="20"/>
                <w:szCs w:val="20"/>
              </w:rPr>
            </w:pPr>
          </w:p>
          <w:tbl>
            <w:tblPr>
              <w:tblW w:w="8446" w:type="dxa"/>
              <w:tblLook w:val="04A0" w:firstRow="1" w:lastRow="0" w:firstColumn="1" w:lastColumn="0" w:noHBand="0" w:noVBand="1"/>
            </w:tblPr>
            <w:tblGrid>
              <w:gridCol w:w="906"/>
              <w:gridCol w:w="5667"/>
              <w:gridCol w:w="1873"/>
            </w:tblGrid>
            <w:tr w:rsidR="00C74EBB" w:rsidRPr="006B5D54" w14:paraId="7A04C815" w14:textId="77777777" w:rsidTr="00FA0A44">
              <w:trPr>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845A5" w14:textId="77777777" w:rsidR="00C74EBB" w:rsidRPr="006B5D54" w:rsidRDefault="00C74EBB" w:rsidP="00FA0A44">
                  <w:pPr>
                    <w:rPr>
                      <w:rFonts w:ascii="Calibri" w:hAnsi="Calibri" w:cs="Calibri"/>
                      <w:color w:val="000000"/>
                      <w:sz w:val="20"/>
                      <w:szCs w:val="20"/>
                      <w:lang w:val="en-US"/>
                    </w:rPr>
                  </w:pPr>
                  <w:r w:rsidRPr="006B5D54">
                    <w:rPr>
                      <w:rFonts w:ascii="Calibri" w:hAnsi="Calibri" w:cs="Calibri"/>
                      <w:color w:val="000000"/>
                      <w:sz w:val="20"/>
                      <w:szCs w:val="20"/>
                    </w:rPr>
                    <w:t>Ред.бр.</w:t>
                  </w:r>
                </w:p>
              </w:tc>
              <w:tc>
                <w:tcPr>
                  <w:tcW w:w="5667" w:type="dxa"/>
                  <w:tcBorders>
                    <w:top w:val="single" w:sz="4" w:space="0" w:color="auto"/>
                    <w:left w:val="nil"/>
                    <w:bottom w:val="single" w:sz="4" w:space="0" w:color="auto"/>
                    <w:right w:val="single" w:sz="4" w:space="0" w:color="auto"/>
                  </w:tcBorders>
                  <w:shd w:val="clear" w:color="auto" w:fill="auto"/>
                  <w:noWrap/>
                  <w:vAlign w:val="center"/>
                  <w:hideMark/>
                </w:tcPr>
                <w:p w14:paraId="1C2478CD"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Опис</w:t>
                  </w:r>
                </w:p>
              </w:tc>
              <w:tc>
                <w:tcPr>
                  <w:tcW w:w="1873" w:type="dxa"/>
                  <w:tcBorders>
                    <w:top w:val="single" w:sz="4" w:space="0" w:color="auto"/>
                    <w:left w:val="nil"/>
                    <w:bottom w:val="single" w:sz="4" w:space="0" w:color="auto"/>
                    <w:right w:val="single" w:sz="4" w:space="0" w:color="auto"/>
                  </w:tcBorders>
                  <w:shd w:val="clear" w:color="auto" w:fill="auto"/>
                  <w:vAlign w:val="bottom"/>
                  <w:hideMark/>
                </w:tcPr>
                <w:p w14:paraId="3E3B0A3E"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Предвидени средства</w:t>
                  </w:r>
                </w:p>
              </w:tc>
            </w:tr>
            <w:tr w:rsidR="00C74EBB" w:rsidRPr="006B5D54" w14:paraId="62E36F00" w14:textId="77777777" w:rsidTr="00FA0A44">
              <w:trPr>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47CCC7C" w14:textId="77777777" w:rsidR="00C74EBB" w:rsidRPr="006B5D54" w:rsidRDefault="00C74EBB" w:rsidP="00FA0A44">
                  <w:pPr>
                    <w:jc w:val="center"/>
                    <w:rPr>
                      <w:rFonts w:ascii="Calibri" w:hAnsi="Calibri" w:cs="Calibri"/>
                      <w:color w:val="000000"/>
                      <w:sz w:val="20"/>
                      <w:szCs w:val="20"/>
                    </w:rPr>
                  </w:pPr>
                  <w:r w:rsidRPr="006B5D54">
                    <w:rPr>
                      <w:rFonts w:ascii="Calibri" w:hAnsi="Calibri" w:cs="Calibri"/>
                      <w:color w:val="000000"/>
                      <w:sz w:val="20"/>
                      <w:szCs w:val="20"/>
                    </w:rPr>
                    <w:t>1.</w:t>
                  </w:r>
                </w:p>
              </w:tc>
              <w:tc>
                <w:tcPr>
                  <w:tcW w:w="5667" w:type="dxa"/>
                  <w:tcBorders>
                    <w:top w:val="single" w:sz="4" w:space="0" w:color="auto"/>
                    <w:left w:val="nil"/>
                    <w:bottom w:val="single" w:sz="4" w:space="0" w:color="auto"/>
                    <w:right w:val="single" w:sz="4" w:space="0" w:color="auto"/>
                  </w:tcBorders>
                  <w:shd w:val="clear" w:color="auto" w:fill="auto"/>
                  <w:noWrap/>
                  <w:vAlign w:val="bottom"/>
                </w:tcPr>
                <w:p w14:paraId="62BD7874"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Изградба на кружен тек на вкрстување на улиците Прилепски Бранители и бул. Гоце Делчев</w:t>
                  </w:r>
                </w:p>
              </w:tc>
              <w:tc>
                <w:tcPr>
                  <w:tcW w:w="1873" w:type="dxa"/>
                  <w:tcBorders>
                    <w:top w:val="single" w:sz="4" w:space="0" w:color="auto"/>
                    <w:left w:val="nil"/>
                    <w:bottom w:val="single" w:sz="4" w:space="0" w:color="auto"/>
                    <w:right w:val="single" w:sz="4" w:space="0" w:color="auto"/>
                  </w:tcBorders>
                  <w:shd w:val="clear" w:color="auto" w:fill="auto"/>
                  <w:vAlign w:val="bottom"/>
                </w:tcPr>
                <w:p w14:paraId="19C2D7F4" w14:textId="77777777" w:rsidR="00C74EBB" w:rsidRPr="006B5D54" w:rsidRDefault="00C74EBB" w:rsidP="00FA0A44">
                  <w:pPr>
                    <w:jc w:val="right"/>
                    <w:rPr>
                      <w:rFonts w:ascii="Calibri" w:hAnsi="Calibri" w:cs="Calibri"/>
                      <w:color w:val="000000"/>
                      <w:sz w:val="20"/>
                      <w:szCs w:val="20"/>
                    </w:rPr>
                  </w:pPr>
                  <w:proofErr w:type="gramStart"/>
                  <w:r w:rsidRPr="006B5D54">
                    <w:rPr>
                      <w:rFonts w:ascii="Calibri" w:hAnsi="Calibri" w:cs="Calibri"/>
                      <w:color w:val="000000"/>
                      <w:sz w:val="20"/>
                      <w:szCs w:val="20"/>
                      <w:lang w:val="en-US"/>
                    </w:rPr>
                    <w:t>10</w:t>
                  </w:r>
                  <w:r w:rsidRPr="006B5D54">
                    <w:rPr>
                      <w:rFonts w:ascii="Calibri" w:hAnsi="Calibri" w:cs="Calibri"/>
                      <w:color w:val="000000"/>
                      <w:sz w:val="20"/>
                      <w:szCs w:val="20"/>
                    </w:rPr>
                    <w:t>.</w:t>
                  </w:r>
                  <w:r w:rsidRPr="006B5D54">
                    <w:rPr>
                      <w:rFonts w:ascii="Calibri" w:hAnsi="Calibri" w:cs="Calibri"/>
                      <w:color w:val="000000"/>
                      <w:sz w:val="20"/>
                      <w:szCs w:val="20"/>
                      <w:lang w:val="en-US"/>
                    </w:rPr>
                    <w:t>0</w:t>
                  </w:r>
                  <w:r w:rsidRPr="006B5D54">
                    <w:rPr>
                      <w:rFonts w:ascii="Calibri" w:hAnsi="Calibri" w:cs="Calibri"/>
                      <w:color w:val="000000"/>
                      <w:sz w:val="20"/>
                      <w:szCs w:val="20"/>
                    </w:rPr>
                    <w:t>00.000,оо</w:t>
                  </w:r>
                  <w:proofErr w:type="gramEnd"/>
                </w:p>
              </w:tc>
            </w:tr>
            <w:tr w:rsidR="00C74EBB" w:rsidRPr="006B5D54" w14:paraId="6FD9F22C"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63827"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ВКУПНО</w:t>
                  </w:r>
                </w:p>
              </w:tc>
              <w:tc>
                <w:tcPr>
                  <w:tcW w:w="1873" w:type="dxa"/>
                  <w:tcBorders>
                    <w:top w:val="nil"/>
                    <w:left w:val="nil"/>
                    <w:bottom w:val="single" w:sz="4" w:space="0" w:color="auto"/>
                    <w:right w:val="single" w:sz="4" w:space="0" w:color="auto"/>
                  </w:tcBorders>
                  <w:shd w:val="clear" w:color="auto" w:fill="auto"/>
                  <w:noWrap/>
                  <w:vAlign w:val="bottom"/>
                  <w:hideMark/>
                </w:tcPr>
                <w:p w14:paraId="37451240" w14:textId="77777777" w:rsidR="00C74EBB" w:rsidRPr="006B5D54" w:rsidRDefault="00C74EBB" w:rsidP="00FA0A44">
                  <w:pPr>
                    <w:jc w:val="right"/>
                    <w:rPr>
                      <w:rFonts w:ascii="Calibri" w:hAnsi="Calibri" w:cs="Calibri"/>
                      <w:b/>
                      <w:bCs/>
                      <w:color w:val="000000"/>
                      <w:sz w:val="20"/>
                      <w:szCs w:val="20"/>
                    </w:rPr>
                  </w:pPr>
                  <w:r w:rsidRPr="006B5D54">
                    <w:rPr>
                      <w:rFonts w:ascii="Calibri" w:hAnsi="Calibri" w:cs="Calibri"/>
                      <w:b/>
                      <w:bCs/>
                      <w:color w:val="000000"/>
                      <w:sz w:val="20"/>
                      <w:szCs w:val="20"/>
                      <w:highlight w:val="lightGray"/>
                    </w:rPr>
                    <w:t>10.000.000,оо</w:t>
                  </w:r>
                </w:p>
              </w:tc>
            </w:tr>
            <w:tr w:rsidR="00C74EBB" w:rsidRPr="006B5D54" w14:paraId="5117B2CA"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2C626B"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 Aктивностите се очекува да се одвиваат во буџетската 2024 и 2025 година.Наведениот износ од 10.000.000, оо денари претставува дел од вкупните трошоци кои би се реализирале во 2024 година. Целокупниот износ на проектот е опфатен во двегодишна Развојна програма.</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1CC87405" w14:textId="77777777" w:rsidR="00C74EBB" w:rsidRPr="006B5D54" w:rsidRDefault="00C74EBB" w:rsidP="00FA0A44">
                  <w:pPr>
                    <w:rPr>
                      <w:rFonts w:ascii="Calibri" w:hAnsi="Calibri" w:cs="Calibri"/>
                      <w:bCs/>
                      <w:color w:val="000000"/>
                      <w:sz w:val="20"/>
                      <w:szCs w:val="20"/>
                    </w:rPr>
                  </w:pPr>
                </w:p>
              </w:tc>
            </w:tr>
          </w:tbl>
          <w:p w14:paraId="5AF383A2" w14:textId="36DEAB38" w:rsidR="00C74EBB" w:rsidRPr="006B5D54" w:rsidRDefault="00C74EBB" w:rsidP="00FA0A44">
            <w:pPr>
              <w:rPr>
                <w:rFonts w:ascii="Calibri" w:hAnsi="Calibri" w:cs="Calibri"/>
                <w:b/>
                <w:bCs/>
                <w:sz w:val="20"/>
                <w:szCs w:val="20"/>
              </w:rPr>
            </w:pPr>
            <w:r w:rsidRPr="006B5D54">
              <w:rPr>
                <w:rFonts w:ascii="Calibri" w:hAnsi="Calibri" w:cs="Calibri"/>
                <w:b/>
                <w:bCs/>
                <w:sz w:val="20"/>
                <w:szCs w:val="20"/>
              </w:rPr>
              <w:lastRenderedPageBreak/>
              <w:t xml:space="preserve">   </w:t>
            </w:r>
          </w:p>
          <w:p w14:paraId="4B0DC27B" w14:textId="77777777" w:rsidR="00C74EBB" w:rsidRPr="006B5D54" w:rsidRDefault="00C74EBB" w:rsidP="00FA0A44">
            <w:pPr>
              <w:rPr>
                <w:rFonts w:ascii="Calibri" w:hAnsi="Calibri" w:cs="Calibri"/>
                <w:b/>
                <w:bCs/>
                <w:sz w:val="20"/>
                <w:szCs w:val="20"/>
              </w:rPr>
            </w:pPr>
            <w:r w:rsidRPr="006B5D54">
              <w:rPr>
                <w:rFonts w:ascii="Calibri" w:hAnsi="Calibri" w:cs="Calibri"/>
                <w:b/>
                <w:bCs/>
                <w:sz w:val="20"/>
                <w:szCs w:val="20"/>
              </w:rPr>
              <w:t xml:space="preserve">      В.4.1  ИЗГРАДБА НА КРУЖEН ТЕК -  JDO</w:t>
            </w:r>
          </w:p>
          <w:tbl>
            <w:tblPr>
              <w:tblW w:w="8446" w:type="dxa"/>
              <w:tblLook w:val="04A0" w:firstRow="1" w:lastRow="0" w:firstColumn="1" w:lastColumn="0" w:noHBand="0" w:noVBand="1"/>
            </w:tblPr>
            <w:tblGrid>
              <w:gridCol w:w="906"/>
              <w:gridCol w:w="5667"/>
              <w:gridCol w:w="1873"/>
            </w:tblGrid>
            <w:tr w:rsidR="00C74EBB" w:rsidRPr="006B5D54" w14:paraId="70C8A265" w14:textId="77777777" w:rsidTr="00FA0A44">
              <w:trPr>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20419"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rPr>
                    <w:t>Ред.бр.</w:t>
                  </w:r>
                </w:p>
              </w:tc>
              <w:tc>
                <w:tcPr>
                  <w:tcW w:w="5667" w:type="dxa"/>
                  <w:tcBorders>
                    <w:top w:val="single" w:sz="4" w:space="0" w:color="auto"/>
                    <w:left w:val="nil"/>
                    <w:bottom w:val="single" w:sz="4" w:space="0" w:color="auto"/>
                    <w:right w:val="single" w:sz="4" w:space="0" w:color="auto"/>
                  </w:tcBorders>
                  <w:shd w:val="clear" w:color="auto" w:fill="auto"/>
                  <w:noWrap/>
                  <w:vAlign w:val="center"/>
                  <w:hideMark/>
                </w:tcPr>
                <w:p w14:paraId="12C43742"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Опис</w:t>
                  </w:r>
                </w:p>
              </w:tc>
              <w:tc>
                <w:tcPr>
                  <w:tcW w:w="1873" w:type="dxa"/>
                  <w:tcBorders>
                    <w:top w:val="single" w:sz="4" w:space="0" w:color="auto"/>
                    <w:left w:val="nil"/>
                    <w:bottom w:val="single" w:sz="4" w:space="0" w:color="auto"/>
                    <w:right w:val="single" w:sz="4" w:space="0" w:color="auto"/>
                  </w:tcBorders>
                  <w:shd w:val="clear" w:color="auto" w:fill="auto"/>
                  <w:vAlign w:val="bottom"/>
                  <w:hideMark/>
                </w:tcPr>
                <w:p w14:paraId="0C88A257"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Предвидени средства</w:t>
                  </w:r>
                </w:p>
              </w:tc>
            </w:tr>
            <w:tr w:rsidR="00C74EBB" w:rsidRPr="006B5D54" w14:paraId="25268C74" w14:textId="77777777" w:rsidTr="00FA0A44">
              <w:trPr>
                <w:trHeight w:val="46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C0ADEC5"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1.</w:t>
                  </w:r>
                </w:p>
              </w:tc>
              <w:tc>
                <w:tcPr>
                  <w:tcW w:w="5667" w:type="dxa"/>
                  <w:tcBorders>
                    <w:top w:val="single" w:sz="4" w:space="0" w:color="auto"/>
                    <w:left w:val="nil"/>
                    <w:bottom w:val="single" w:sz="4" w:space="0" w:color="auto"/>
                    <w:right w:val="single" w:sz="4" w:space="0" w:color="auto"/>
                  </w:tcBorders>
                  <w:shd w:val="clear" w:color="auto" w:fill="auto"/>
                  <w:noWrap/>
                  <w:vAlign w:val="center"/>
                </w:tcPr>
                <w:p w14:paraId="281122EE"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xml:space="preserve">Изградба на кружен тек на вкрстување на улиците Кузман Јосифоски и булевар Гоце Делчев </w:t>
                  </w:r>
                </w:p>
              </w:tc>
              <w:tc>
                <w:tcPr>
                  <w:tcW w:w="1873" w:type="dxa"/>
                  <w:tcBorders>
                    <w:top w:val="single" w:sz="4" w:space="0" w:color="auto"/>
                    <w:left w:val="nil"/>
                    <w:bottom w:val="single" w:sz="4" w:space="0" w:color="auto"/>
                    <w:right w:val="single" w:sz="4" w:space="0" w:color="auto"/>
                  </w:tcBorders>
                  <w:shd w:val="clear" w:color="auto" w:fill="auto"/>
                  <w:vAlign w:val="bottom"/>
                </w:tcPr>
                <w:p w14:paraId="3475C580" w14:textId="77777777" w:rsidR="00C74EBB" w:rsidRPr="006B5D54" w:rsidRDefault="00C74EBB" w:rsidP="00FA0A44">
                  <w:pPr>
                    <w:jc w:val="right"/>
                    <w:rPr>
                      <w:rFonts w:ascii="Calibri" w:hAnsi="Calibri" w:cs="Calibri"/>
                      <w:sz w:val="20"/>
                      <w:szCs w:val="20"/>
                      <w:lang w:val="en-US"/>
                    </w:rPr>
                  </w:pPr>
                  <w:r w:rsidRPr="006B5D54">
                    <w:rPr>
                      <w:rFonts w:ascii="Calibri" w:hAnsi="Calibri" w:cs="Calibri"/>
                      <w:sz w:val="20"/>
                      <w:szCs w:val="20"/>
                    </w:rPr>
                    <w:t>5.500.000,оо</w:t>
                  </w:r>
                </w:p>
              </w:tc>
            </w:tr>
            <w:tr w:rsidR="00C74EBB" w:rsidRPr="006B5D54" w14:paraId="77294F6C"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70685"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ВКУПНО</w:t>
                  </w:r>
                </w:p>
              </w:tc>
              <w:tc>
                <w:tcPr>
                  <w:tcW w:w="1873" w:type="dxa"/>
                  <w:tcBorders>
                    <w:top w:val="nil"/>
                    <w:left w:val="nil"/>
                    <w:bottom w:val="single" w:sz="4" w:space="0" w:color="auto"/>
                    <w:right w:val="single" w:sz="4" w:space="0" w:color="auto"/>
                  </w:tcBorders>
                  <w:shd w:val="clear" w:color="auto" w:fill="auto"/>
                  <w:noWrap/>
                  <w:vAlign w:val="bottom"/>
                  <w:hideMark/>
                </w:tcPr>
                <w:p w14:paraId="03F207FE" w14:textId="77777777" w:rsidR="00C74EBB" w:rsidRPr="006B5D54" w:rsidRDefault="00C74EBB" w:rsidP="00FA0A44">
                  <w:pPr>
                    <w:jc w:val="right"/>
                    <w:rPr>
                      <w:rFonts w:ascii="Calibri" w:hAnsi="Calibri" w:cs="Calibri"/>
                      <w:bCs/>
                      <w:sz w:val="20"/>
                      <w:szCs w:val="20"/>
                    </w:rPr>
                  </w:pPr>
                  <w:r w:rsidRPr="006B5D54">
                    <w:rPr>
                      <w:rFonts w:ascii="Calibri" w:hAnsi="Calibri" w:cs="Calibri"/>
                      <w:b/>
                      <w:bCs/>
                      <w:sz w:val="20"/>
                      <w:szCs w:val="20"/>
                      <w:highlight w:val="lightGray"/>
                    </w:rPr>
                    <w:t>5.500.000,оо</w:t>
                  </w:r>
                </w:p>
              </w:tc>
            </w:tr>
            <w:tr w:rsidR="00C74EBB" w:rsidRPr="006B5D54" w14:paraId="7573770B"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D8CC43"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Во договорот за изведба дефинирани се обврските на Општина Прилеп кон изведувачот на работите</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4620DAB7" w14:textId="77777777" w:rsidR="00C74EBB" w:rsidRPr="006B5D54" w:rsidRDefault="00C74EBB" w:rsidP="00FA0A44">
                  <w:pPr>
                    <w:jc w:val="right"/>
                    <w:rPr>
                      <w:rFonts w:ascii="Calibri" w:hAnsi="Calibri" w:cs="Calibri"/>
                      <w:bCs/>
                      <w:sz w:val="20"/>
                      <w:szCs w:val="20"/>
                      <w:highlight w:val="lightGray"/>
                    </w:rPr>
                  </w:pPr>
                </w:p>
              </w:tc>
            </w:tr>
          </w:tbl>
          <w:p w14:paraId="69AAD5A8" w14:textId="77777777" w:rsidR="00C74EBB" w:rsidRPr="006B5D54" w:rsidRDefault="00C74EBB" w:rsidP="00FA0A44">
            <w:pPr>
              <w:rPr>
                <w:rFonts w:ascii="Calibri" w:hAnsi="Calibri" w:cs="Calibri"/>
                <w:b/>
                <w:color w:val="000000"/>
                <w:sz w:val="20"/>
                <w:szCs w:val="20"/>
                <w:lang w:val="en-US"/>
              </w:rPr>
            </w:pPr>
          </w:p>
          <w:p w14:paraId="22F631A1" w14:textId="77777777" w:rsidR="00C74EBB" w:rsidRPr="006B5D54" w:rsidRDefault="00C74EBB" w:rsidP="00FA0A44">
            <w:pPr>
              <w:rPr>
                <w:rFonts w:ascii="Calibri" w:hAnsi="Calibri" w:cs="Calibri"/>
                <w:b/>
                <w:bCs/>
                <w:color w:val="000000"/>
                <w:sz w:val="20"/>
                <w:szCs w:val="20"/>
              </w:rPr>
            </w:pPr>
            <w:r w:rsidRPr="006B5D54">
              <w:rPr>
                <w:rFonts w:ascii="Calibri" w:hAnsi="Calibri" w:cs="Calibri"/>
                <w:b/>
                <w:color w:val="000000"/>
                <w:sz w:val="20"/>
                <w:szCs w:val="20"/>
              </w:rPr>
              <w:t xml:space="preserve">В.5  </w:t>
            </w:r>
            <w:r w:rsidRPr="006B5D54">
              <w:rPr>
                <w:rFonts w:ascii="Calibri" w:hAnsi="Calibri" w:cs="Calibri"/>
                <w:b/>
                <w:bCs/>
                <w:color w:val="000000"/>
                <w:sz w:val="20"/>
                <w:szCs w:val="20"/>
              </w:rPr>
              <w:t>ИЗГРАДБА НА СИСТЕМИ ЗА ВОДОСНАБДУВАЊЕ ВО УРБАНИ СРЕДИНИ - ЈGO</w:t>
            </w:r>
          </w:p>
          <w:p w14:paraId="59DAA442" w14:textId="77777777" w:rsidR="00C74EBB" w:rsidRPr="006B5D54" w:rsidRDefault="00C74EBB" w:rsidP="00FA0A44">
            <w:pPr>
              <w:ind w:firstLine="720"/>
              <w:rPr>
                <w:rFonts w:ascii="Calibri" w:hAnsi="Calibri" w:cs="Calibri"/>
                <w:b/>
                <w:bCs/>
                <w:sz w:val="20"/>
                <w:szCs w:val="20"/>
              </w:rPr>
            </w:pPr>
          </w:p>
          <w:tbl>
            <w:tblPr>
              <w:tblW w:w="8263" w:type="dxa"/>
              <w:tblInd w:w="113" w:type="dxa"/>
              <w:tblLook w:val="04A0" w:firstRow="1" w:lastRow="0" w:firstColumn="1" w:lastColumn="0" w:noHBand="0" w:noVBand="1"/>
            </w:tblPr>
            <w:tblGrid>
              <w:gridCol w:w="880"/>
              <w:gridCol w:w="5408"/>
              <w:gridCol w:w="1975"/>
            </w:tblGrid>
            <w:tr w:rsidR="00C74EBB" w:rsidRPr="006B5D54" w14:paraId="589A1D96" w14:textId="77777777" w:rsidTr="00FA0A44">
              <w:trPr>
                <w:trHeight w:val="601"/>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C6FB7" w14:textId="77777777" w:rsidR="00C74EBB" w:rsidRPr="006B5D54" w:rsidRDefault="00C74EBB" w:rsidP="00FA0A44">
                  <w:pPr>
                    <w:jc w:val="center"/>
                    <w:rPr>
                      <w:rFonts w:ascii="Calibri" w:hAnsi="Calibri" w:cs="Calibri"/>
                      <w:color w:val="000000"/>
                      <w:sz w:val="20"/>
                      <w:szCs w:val="20"/>
                    </w:rPr>
                  </w:pPr>
                  <w:r w:rsidRPr="006B5D54">
                    <w:rPr>
                      <w:rFonts w:ascii="Calibri" w:hAnsi="Calibri" w:cs="Calibri"/>
                      <w:color w:val="000000"/>
                      <w:sz w:val="20"/>
                      <w:szCs w:val="20"/>
                    </w:rPr>
                    <w:t>Ред.бр.</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bottom"/>
                </w:tcPr>
                <w:p w14:paraId="2AB67D00" w14:textId="77777777" w:rsidR="00C74EBB" w:rsidRPr="006B5D54" w:rsidRDefault="00C74EBB" w:rsidP="00FA0A44">
                  <w:pPr>
                    <w:jc w:val="center"/>
                    <w:rPr>
                      <w:rFonts w:ascii="Calibri" w:hAnsi="Calibri" w:cs="Calibri"/>
                      <w:color w:val="000000"/>
                      <w:sz w:val="20"/>
                      <w:szCs w:val="20"/>
                      <w:lang w:val="en-US"/>
                    </w:rPr>
                  </w:pPr>
                  <w:r w:rsidRPr="006B5D54">
                    <w:rPr>
                      <w:rFonts w:ascii="Calibri" w:hAnsi="Calibri" w:cs="Calibri"/>
                      <w:color w:val="000000"/>
                      <w:sz w:val="20"/>
                      <w:szCs w:val="20"/>
                    </w:rPr>
                    <w:t>ОПИС</w:t>
                  </w:r>
                </w:p>
              </w:tc>
              <w:tc>
                <w:tcPr>
                  <w:tcW w:w="1975" w:type="dxa"/>
                  <w:tcBorders>
                    <w:top w:val="single" w:sz="4" w:space="0" w:color="auto"/>
                    <w:left w:val="nil"/>
                    <w:bottom w:val="single" w:sz="4" w:space="0" w:color="auto"/>
                    <w:right w:val="single" w:sz="4" w:space="0" w:color="auto"/>
                  </w:tcBorders>
                  <w:shd w:val="clear" w:color="auto" w:fill="auto"/>
                  <w:vAlign w:val="bottom"/>
                  <w:hideMark/>
                </w:tcPr>
                <w:p w14:paraId="35E62159" w14:textId="77777777" w:rsidR="00C74EBB" w:rsidRPr="006B5D54" w:rsidRDefault="00C74EBB" w:rsidP="00FA0A44">
                  <w:pPr>
                    <w:jc w:val="center"/>
                    <w:rPr>
                      <w:rFonts w:ascii="Calibri" w:hAnsi="Calibri" w:cs="Calibri"/>
                      <w:color w:val="000000"/>
                      <w:sz w:val="20"/>
                      <w:szCs w:val="20"/>
                    </w:rPr>
                  </w:pPr>
                  <w:r w:rsidRPr="006B5D54">
                    <w:rPr>
                      <w:rFonts w:ascii="Calibri" w:hAnsi="Calibri" w:cs="Calibri"/>
                      <w:color w:val="000000"/>
                      <w:sz w:val="20"/>
                      <w:szCs w:val="20"/>
                    </w:rPr>
                    <w:t>Предвидени средства</w:t>
                  </w:r>
                </w:p>
              </w:tc>
            </w:tr>
            <w:tr w:rsidR="00C74EBB" w:rsidRPr="006B5D54" w14:paraId="7730E6DE" w14:textId="77777777" w:rsidTr="00FA0A44">
              <w:trPr>
                <w:trHeight w:val="996"/>
              </w:trPr>
              <w:tc>
                <w:tcPr>
                  <w:tcW w:w="880" w:type="dxa"/>
                  <w:tcBorders>
                    <w:top w:val="nil"/>
                    <w:left w:val="single" w:sz="4" w:space="0" w:color="auto"/>
                    <w:bottom w:val="single" w:sz="4" w:space="0" w:color="auto"/>
                    <w:right w:val="single" w:sz="4" w:space="0" w:color="auto"/>
                  </w:tcBorders>
                  <w:shd w:val="clear" w:color="auto" w:fill="auto"/>
                  <w:noWrap/>
                  <w:vAlign w:val="bottom"/>
                </w:tcPr>
                <w:p w14:paraId="2B6DDD8F" w14:textId="77777777" w:rsidR="00C74EBB" w:rsidRPr="006B5D54" w:rsidRDefault="00C74EBB" w:rsidP="00FA0A44">
                  <w:pPr>
                    <w:jc w:val="right"/>
                    <w:rPr>
                      <w:rFonts w:ascii="Calibri" w:hAnsi="Calibri" w:cs="Calibri"/>
                      <w:color w:val="000000"/>
                      <w:sz w:val="20"/>
                      <w:szCs w:val="20"/>
                    </w:rPr>
                  </w:pPr>
                  <w:r w:rsidRPr="006B5D54">
                    <w:rPr>
                      <w:rFonts w:ascii="Calibri" w:hAnsi="Calibri" w:cs="Calibri"/>
                      <w:color w:val="000000"/>
                      <w:sz w:val="20"/>
                      <w:szCs w:val="20"/>
                    </w:rPr>
                    <w:t>1.</w:t>
                  </w:r>
                </w:p>
              </w:tc>
              <w:tc>
                <w:tcPr>
                  <w:tcW w:w="5408" w:type="dxa"/>
                  <w:tcBorders>
                    <w:top w:val="nil"/>
                    <w:left w:val="nil"/>
                    <w:bottom w:val="single" w:sz="4" w:space="0" w:color="auto"/>
                    <w:right w:val="single" w:sz="4" w:space="0" w:color="auto"/>
                  </w:tcBorders>
                  <w:shd w:val="clear" w:color="auto" w:fill="auto"/>
                  <w:vAlign w:val="bottom"/>
                </w:tcPr>
                <w:p w14:paraId="30D9772A"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Реконструкција на водоснабдителна мрежа во населба Тризла</w:t>
                  </w:r>
                </w:p>
              </w:tc>
              <w:tc>
                <w:tcPr>
                  <w:tcW w:w="1975" w:type="dxa"/>
                  <w:tcBorders>
                    <w:top w:val="nil"/>
                    <w:left w:val="nil"/>
                    <w:bottom w:val="single" w:sz="4" w:space="0" w:color="auto"/>
                    <w:right w:val="single" w:sz="4" w:space="0" w:color="auto"/>
                  </w:tcBorders>
                  <w:shd w:val="clear" w:color="auto" w:fill="auto"/>
                  <w:noWrap/>
                  <w:vAlign w:val="bottom"/>
                </w:tcPr>
                <w:p w14:paraId="21BD5349" w14:textId="77777777" w:rsidR="00C74EBB" w:rsidRPr="006B5D54" w:rsidRDefault="00C74EBB" w:rsidP="00FA0A44">
                  <w:pPr>
                    <w:jc w:val="right"/>
                    <w:rPr>
                      <w:rFonts w:ascii="Calibri" w:hAnsi="Calibri" w:cs="Calibri"/>
                      <w:sz w:val="20"/>
                      <w:szCs w:val="20"/>
                    </w:rPr>
                  </w:pPr>
                  <w:r w:rsidRPr="006B5D54">
                    <w:rPr>
                      <w:rFonts w:ascii="Calibri" w:hAnsi="Calibri" w:cs="Calibri"/>
                      <w:sz w:val="20"/>
                      <w:szCs w:val="20"/>
                    </w:rPr>
                    <w:t xml:space="preserve">                                  1.148.000,оо</w:t>
                  </w:r>
                </w:p>
              </w:tc>
            </w:tr>
            <w:tr w:rsidR="00C74EBB" w:rsidRPr="006B5D54" w14:paraId="567C6AEE" w14:textId="77777777" w:rsidTr="00FA0A44">
              <w:trPr>
                <w:trHeight w:val="996"/>
              </w:trPr>
              <w:tc>
                <w:tcPr>
                  <w:tcW w:w="880" w:type="dxa"/>
                  <w:tcBorders>
                    <w:top w:val="nil"/>
                    <w:left w:val="single" w:sz="4" w:space="0" w:color="auto"/>
                    <w:bottom w:val="single" w:sz="4" w:space="0" w:color="auto"/>
                    <w:right w:val="single" w:sz="4" w:space="0" w:color="auto"/>
                  </w:tcBorders>
                  <w:shd w:val="clear" w:color="auto" w:fill="auto"/>
                  <w:noWrap/>
                  <w:vAlign w:val="bottom"/>
                </w:tcPr>
                <w:p w14:paraId="2A15BA33" w14:textId="77777777" w:rsidR="00C74EBB" w:rsidRPr="006B5D54" w:rsidRDefault="00C74EBB" w:rsidP="00FA0A44">
                  <w:pPr>
                    <w:jc w:val="right"/>
                    <w:rPr>
                      <w:rFonts w:ascii="Calibri" w:hAnsi="Calibri" w:cs="Calibri"/>
                      <w:color w:val="000000"/>
                      <w:sz w:val="20"/>
                      <w:szCs w:val="20"/>
                    </w:rPr>
                  </w:pPr>
                  <w:r w:rsidRPr="006B5D54">
                    <w:rPr>
                      <w:rFonts w:ascii="Calibri" w:hAnsi="Calibri" w:cs="Calibri"/>
                      <w:color w:val="000000"/>
                      <w:sz w:val="20"/>
                      <w:szCs w:val="20"/>
                    </w:rPr>
                    <w:t>2.</w:t>
                  </w:r>
                </w:p>
              </w:tc>
              <w:tc>
                <w:tcPr>
                  <w:tcW w:w="5408" w:type="dxa"/>
                  <w:tcBorders>
                    <w:top w:val="nil"/>
                    <w:left w:val="nil"/>
                    <w:bottom w:val="single" w:sz="4" w:space="0" w:color="auto"/>
                    <w:right w:val="single" w:sz="4" w:space="0" w:color="auto"/>
                  </w:tcBorders>
                  <w:shd w:val="clear" w:color="auto" w:fill="auto"/>
                  <w:vAlign w:val="bottom"/>
                </w:tcPr>
                <w:p w14:paraId="1E951191"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Кофинансирање за изградба на водоснабдителен систем за манастир Трескавец</w:t>
                  </w:r>
                </w:p>
              </w:tc>
              <w:tc>
                <w:tcPr>
                  <w:tcW w:w="1975" w:type="dxa"/>
                  <w:tcBorders>
                    <w:top w:val="nil"/>
                    <w:left w:val="nil"/>
                    <w:bottom w:val="single" w:sz="4" w:space="0" w:color="auto"/>
                    <w:right w:val="single" w:sz="4" w:space="0" w:color="auto"/>
                  </w:tcBorders>
                  <w:shd w:val="clear" w:color="auto" w:fill="auto"/>
                  <w:noWrap/>
                  <w:vAlign w:val="bottom"/>
                </w:tcPr>
                <w:p w14:paraId="57CFB5C0" w14:textId="77777777" w:rsidR="00C74EBB" w:rsidRPr="006B5D54" w:rsidRDefault="00C74EBB" w:rsidP="00FA0A44">
                  <w:pPr>
                    <w:jc w:val="right"/>
                    <w:rPr>
                      <w:rFonts w:ascii="Calibri" w:hAnsi="Calibri" w:cs="Calibri"/>
                      <w:sz w:val="20"/>
                      <w:szCs w:val="20"/>
                    </w:rPr>
                  </w:pPr>
                  <w:r w:rsidRPr="006B5D54">
                    <w:rPr>
                      <w:rFonts w:ascii="Calibri" w:hAnsi="Calibri" w:cs="Calibri"/>
                      <w:sz w:val="20"/>
                      <w:szCs w:val="20"/>
                    </w:rPr>
                    <w:t xml:space="preserve">                                  3.000.000,оо</w:t>
                  </w:r>
                </w:p>
              </w:tc>
            </w:tr>
            <w:tr w:rsidR="00C74EBB" w:rsidRPr="006B5D54" w14:paraId="5FD2E3C4" w14:textId="77777777" w:rsidTr="00FA0A44">
              <w:trPr>
                <w:trHeight w:val="996"/>
              </w:trPr>
              <w:tc>
                <w:tcPr>
                  <w:tcW w:w="880" w:type="dxa"/>
                  <w:tcBorders>
                    <w:top w:val="nil"/>
                    <w:left w:val="single" w:sz="4" w:space="0" w:color="auto"/>
                    <w:bottom w:val="single" w:sz="4" w:space="0" w:color="auto"/>
                    <w:right w:val="single" w:sz="4" w:space="0" w:color="auto"/>
                  </w:tcBorders>
                  <w:shd w:val="clear" w:color="auto" w:fill="auto"/>
                  <w:noWrap/>
                  <w:vAlign w:val="bottom"/>
                </w:tcPr>
                <w:p w14:paraId="7E1F00AD" w14:textId="77777777" w:rsidR="00C74EBB" w:rsidRPr="006B5D54" w:rsidRDefault="00C74EBB" w:rsidP="00FA0A44">
                  <w:pPr>
                    <w:jc w:val="right"/>
                    <w:rPr>
                      <w:rFonts w:ascii="Calibri" w:hAnsi="Calibri" w:cs="Calibri"/>
                      <w:color w:val="000000"/>
                      <w:sz w:val="20"/>
                      <w:szCs w:val="20"/>
                    </w:rPr>
                  </w:pPr>
                  <w:r w:rsidRPr="006B5D54">
                    <w:rPr>
                      <w:rFonts w:ascii="Calibri" w:hAnsi="Calibri" w:cs="Calibri"/>
                      <w:color w:val="000000"/>
                      <w:sz w:val="20"/>
                      <w:szCs w:val="20"/>
                    </w:rPr>
                    <w:t>3.</w:t>
                  </w:r>
                </w:p>
              </w:tc>
              <w:tc>
                <w:tcPr>
                  <w:tcW w:w="5408" w:type="dxa"/>
                  <w:tcBorders>
                    <w:top w:val="nil"/>
                    <w:left w:val="nil"/>
                    <w:bottom w:val="single" w:sz="4" w:space="0" w:color="auto"/>
                    <w:right w:val="single" w:sz="4" w:space="0" w:color="auto"/>
                  </w:tcBorders>
                  <w:shd w:val="clear" w:color="auto" w:fill="auto"/>
                  <w:vAlign w:val="bottom"/>
                </w:tcPr>
                <w:p w14:paraId="0669F359"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Реконструкција на водоводни линии на територија на Општина Прилеп</w:t>
                  </w:r>
                </w:p>
              </w:tc>
              <w:tc>
                <w:tcPr>
                  <w:tcW w:w="1975" w:type="dxa"/>
                  <w:tcBorders>
                    <w:top w:val="nil"/>
                    <w:left w:val="nil"/>
                    <w:bottom w:val="single" w:sz="4" w:space="0" w:color="auto"/>
                    <w:right w:val="single" w:sz="4" w:space="0" w:color="auto"/>
                  </w:tcBorders>
                  <w:shd w:val="clear" w:color="auto" w:fill="auto"/>
                  <w:noWrap/>
                  <w:vAlign w:val="bottom"/>
                </w:tcPr>
                <w:p w14:paraId="29A9529C" w14:textId="77777777" w:rsidR="00C74EBB" w:rsidRPr="006B5D54" w:rsidRDefault="00C74EBB" w:rsidP="00FA0A44">
                  <w:pPr>
                    <w:jc w:val="right"/>
                    <w:rPr>
                      <w:rFonts w:ascii="Calibri" w:hAnsi="Calibri" w:cs="Calibri"/>
                      <w:sz w:val="20"/>
                      <w:szCs w:val="20"/>
                    </w:rPr>
                  </w:pPr>
                  <w:r w:rsidRPr="006B5D54">
                    <w:rPr>
                      <w:rFonts w:ascii="Calibri" w:hAnsi="Calibri" w:cs="Calibri"/>
                      <w:sz w:val="20"/>
                      <w:szCs w:val="20"/>
                    </w:rPr>
                    <w:t xml:space="preserve">                                  800.000,оо</w:t>
                  </w:r>
                </w:p>
              </w:tc>
            </w:tr>
            <w:tr w:rsidR="00C74EBB" w:rsidRPr="006B5D54" w14:paraId="4B86C18D" w14:textId="77777777" w:rsidTr="00FA0A44">
              <w:trPr>
                <w:trHeight w:val="301"/>
              </w:trPr>
              <w:tc>
                <w:tcPr>
                  <w:tcW w:w="6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8BFC7" w14:textId="77777777" w:rsidR="00C74EBB" w:rsidRPr="006B5D54" w:rsidRDefault="00C74EBB" w:rsidP="00FA0A44">
                  <w:pPr>
                    <w:rPr>
                      <w:rFonts w:ascii="Calibri" w:hAnsi="Calibri" w:cs="Calibri"/>
                      <w:color w:val="000000"/>
                      <w:sz w:val="20"/>
                      <w:szCs w:val="20"/>
                    </w:rPr>
                  </w:pPr>
                  <w:r w:rsidRPr="006B5D54">
                    <w:rPr>
                      <w:rFonts w:ascii="Calibri" w:hAnsi="Calibri" w:cs="Calibri"/>
                      <w:color w:val="000000"/>
                      <w:sz w:val="20"/>
                      <w:szCs w:val="20"/>
                    </w:rPr>
                    <w:t>ВКУПНО:</w:t>
                  </w:r>
                </w:p>
              </w:tc>
              <w:tc>
                <w:tcPr>
                  <w:tcW w:w="1975" w:type="dxa"/>
                  <w:tcBorders>
                    <w:top w:val="nil"/>
                    <w:left w:val="nil"/>
                    <w:bottom w:val="single" w:sz="4" w:space="0" w:color="auto"/>
                    <w:right w:val="single" w:sz="4" w:space="0" w:color="auto"/>
                  </w:tcBorders>
                  <w:shd w:val="clear" w:color="auto" w:fill="auto"/>
                  <w:noWrap/>
                  <w:vAlign w:val="bottom"/>
                  <w:hideMark/>
                </w:tcPr>
                <w:p w14:paraId="0B620C83" w14:textId="77777777" w:rsidR="00C74EBB" w:rsidRPr="006B5D54" w:rsidRDefault="00C74EBB" w:rsidP="00FA0A44">
                  <w:pPr>
                    <w:jc w:val="right"/>
                    <w:rPr>
                      <w:rFonts w:ascii="Calibri" w:hAnsi="Calibri" w:cs="Calibri"/>
                      <w:color w:val="000000"/>
                      <w:sz w:val="20"/>
                      <w:szCs w:val="20"/>
                    </w:rPr>
                  </w:pPr>
                  <w:r w:rsidRPr="006B5D54">
                    <w:rPr>
                      <w:rFonts w:ascii="Calibri" w:hAnsi="Calibri" w:cs="Calibri"/>
                      <w:b/>
                      <w:color w:val="000000"/>
                      <w:sz w:val="20"/>
                      <w:szCs w:val="20"/>
                      <w:highlight w:val="lightGray"/>
                    </w:rPr>
                    <w:t>4.948.000,оо</w:t>
                  </w:r>
                </w:p>
              </w:tc>
            </w:tr>
          </w:tbl>
          <w:p w14:paraId="0BBC0E66" w14:textId="77777777" w:rsidR="00C74EBB" w:rsidRPr="006B5D54" w:rsidRDefault="00C74EBB" w:rsidP="00FA0A44">
            <w:pPr>
              <w:rPr>
                <w:rFonts w:ascii="Calibri" w:hAnsi="Calibri" w:cs="Calibri"/>
                <w:b/>
                <w:bCs/>
                <w:color w:val="000000"/>
                <w:sz w:val="20"/>
                <w:szCs w:val="20"/>
              </w:rPr>
            </w:pPr>
          </w:p>
          <w:p w14:paraId="4881202B" w14:textId="77777777" w:rsidR="00C74EBB" w:rsidRPr="006B5D54" w:rsidRDefault="00C74EBB" w:rsidP="00FA0A44">
            <w:pPr>
              <w:rPr>
                <w:rFonts w:ascii="Calibri" w:hAnsi="Calibri" w:cs="Calibri"/>
                <w:b/>
                <w:bCs/>
                <w:sz w:val="20"/>
                <w:szCs w:val="20"/>
              </w:rPr>
            </w:pPr>
            <w:r w:rsidRPr="006B5D54">
              <w:rPr>
                <w:rFonts w:ascii="Calibri" w:hAnsi="Calibri" w:cs="Calibri"/>
                <w:b/>
                <w:bCs/>
                <w:sz w:val="20"/>
                <w:szCs w:val="20"/>
              </w:rPr>
              <w:t xml:space="preserve">В.6  ИЗГРАДБА НА СИСТЕМИ ЗА СИСТЕМИ ЗА ОДВЕДУВАЊЕ И ПРЕЧИСТУВАЊЕ </w:t>
            </w:r>
          </w:p>
          <w:p w14:paraId="1CBBE58B" w14:textId="77777777" w:rsidR="00C74EBB" w:rsidRPr="006B5D54" w:rsidRDefault="00C74EBB" w:rsidP="00FA0A44">
            <w:pPr>
              <w:rPr>
                <w:rFonts w:ascii="Calibri" w:hAnsi="Calibri" w:cs="Calibri"/>
                <w:b/>
                <w:bCs/>
                <w:sz w:val="20"/>
                <w:szCs w:val="20"/>
              </w:rPr>
            </w:pPr>
            <w:r w:rsidRPr="006B5D54">
              <w:rPr>
                <w:rFonts w:ascii="Calibri" w:hAnsi="Calibri" w:cs="Calibri"/>
                <w:b/>
                <w:bCs/>
                <w:sz w:val="20"/>
                <w:szCs w:val="20"/>
              </w:rPr>
              <w:t>НА ОТПАДНИ ВОДИ-  JI0</w:t>
            </w:r>
          </w:p>
          <w:p w14:paraId="6F61C9C1" w14:textId="77777777" w:rsidR="00C74EBB" w:rsidRPr="006B5D54" w:rsidRDefault="00C74EBB" w:rsidP="00FA0A44">
            <w:pPr>
              <w:rPr>
                <w:rFonts w:ascii="Calibri" w:hAnsi="Calibri" w:cs="Calibri"/>
                <w:b/>
                <w:bCs/>
                <w:sz w:val="20"/>
                <w:szCs w:val="20"/>
              </w:rPr>
            </w:pPr>
          </w:p>
          <w:tbl>
            <w:tblPr>
              <w:tblW w:w="8446" w:type="dxa"/>
              <w:tblLook w:val="04A0" w:firstRow="1" w:lastRow="0" w:firstColumn="1" w:lastColumn="0" w:noHBand="0" w:noVBand="1"/>
            </w:tblPr>
            <w:tblGrid>
              <w:gridCol w:w="906"/>
              <w:gridCol w:w="5667"/>
              <w:gridCol w:w="1873"/>
            </w:tblGrid>
            <w:tr w:rsidR="00C74EBB" w:rsidRPr="006B5D54" w14:paraId="7D71C76A" w14:textId="77777777" w:rsidTr="00FA0A44">
              <w:trPr>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5DD2A" w14:textId="77777777" w:rsidR="00C74EBB" w:rsidRPr="006B5D54" w:rsidRDefault="00C74EBB" w:rsidP="00FA0A44">
                  <w:pPr>
                    <w:rPr>
                      <w:rFonts w:ascii="Calibri" w:hAnsi="Calibri" w:cs="Calibri"/>
                      <w:sz w:val="20"/>
                      <w:szCs w:val="20"/>
                      <w:lang w:val="en-US"/>
                    </w:rPr>
                  </w:pPr>
                  <w:r w:rsidRPr="006B5D54">
                    <w:rPr>
                      <w:rFonts w:ascii="Calibri" w:hAnsi="Calibri" w:cs="Calibri"/>
                      <w:sz w:val="20"/>
                      <w:szCs w:val="20"/>
                    </w:rPr>
                    <w:t>Ред.бр.</w:t>
                  </w:r>
                </w:p>
              </w:tc>
              <w:tc>
                <w:tcPr>
                  <w:tcW w:w="5667" w:type="dxa"/>
                  <w:tcBorders>
                    <w:top w:val="single" w:sz="4" w:space="0" w:color="auto"/>
                    <w:left w:val="nil"/>
                    <w:bottom w:val="single" w:sz="4" w:space="0" w:color="auto"/>
                    <w:right w:val="single" w:sz="4" w:space="0" w:color="auto"/>
                  </w:tcBorders>
                  <w:shd w:val="clear" w:color="auto" w:fill="auto"/>
                  <w:noWrap/>
                  <w:vAlign w:val="center"/>
                  <w:hideMark/>
                </w:tcPr>
                <w:p w14:paraId="4B824509"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Опис</w:t>
                  </w:r>
                </w:p>
              </w:tc>
              <w:tc>
                <w:tcPr>
                  <w:tcW w:w="1873" w:type="dxa"/>
                  <w:tcBorders>
                    <w:top w:val="single" w:sz="4" w:space="0" w:color="auto"/>
                    <w:left w:val="nil"/>
                    <w:bottom w:val="single" w:sz="4" w:space="0" w:color="auto"/>
                    <w:right w:val="single" w:sz="4" w:space="0" w:color="auto"/>
                  </w:tcBorders>
                  <w:shd w:val="clear" w:color="auto" w:fill="auto"/>
                  <w:vAlign w:val="bottom"/>
                  <w:hideMark/>
                </w:tcPr>
                <w:p w14:paraId="5F9F4D9F"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Предвидени средства</w:t>
                  </w:r>
                </w:p>
              </w:tc>
            </w:tr>
            <w:tr w:rsidR="00C74EBB" w:rsidRPr="006B5D54" w14:paraId="2B95C40C" w14:textId="77777777" w:rsidTr="00FA0A44">
              <w:trPr>
                <w:trHeight w:val="46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0FC3AFA"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1.</w:t>
                  </w:r>
                </w:p>
              </w:tc>
              <w:tc>
                <w:tcPr>
                  <w:tcW w:w="5667" w:type="dxa"/>
                  <w:tcBorders>
                    <w:top w:val="single" w:sz="4" w:space="0" w:color="auto"/>
                    <w:left w:val="nil"/>
                    <w:bottom w:val="single" w:sz="4" w:space="0" w:color="auto"/>
                    <w:right w:val="single" w:sz="4" w:space="0" w:color="auto"/>
                  </w:tcBorders>
                  <w:shd w:val="clear" w:color="auto" w:fill="auto"/>
                  <w:noWrap/>
                  <w:vAlign w:val="center"/>
                </w:tcPr>
                <w:p w14:paraId="376F39E6"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Подобрување на комуналната инфраструктура за атмосферски води</w:t>
                  </w:r>
                </w:p>
              </w:tc>
              <w:tc>
                <w:tcPr>
                  <w:tcW w:w="1873" w:type="dxa"/>
                  <w:tcBorders>
                    <w:top w:val="single" w:sz="4" w:space="0" w:color="auto"/>
                    <w:left w:val="nil"/>
                    <w:bottom w:val="single" w:sz="4" w:space="0" w:color="auto"/>
                    <w:right w:val="single" w:sz="4" w:space="0" w:color="auto"/>
                  </w:tcBorders>
                  <w:shd w:val="clear" w:color="auto" w:fill="auto"/>
                  <w:vAlign w:val="bottom"/>
                </w:tcPr>
                <w:p w14:paraId="410D056B" w14:textId="77777777" w:rsidR="00C74EBB" w:rsidRPr="006B5D54" w:rsidRDefault="00C74EBB" w:rsidP="00FA0A44">
                  <w:pPr>
                    <w:rPr>
                      <w:rFonts w:ascii="Calibri" w:hAnsi="Calibri" w:cs="Calibri"/>
                      <w:sz w:val="20"/>
                      <w:szCs w:val="20"/>
                      <w:lang w:val="en-US"/>
                    </w:rPr>
                  </w:pPr>
                  <w:r w:rsidRPr="006B5D54">
                    <w:rPr>
                      <w:rFonts w:ascii="Calibri" w:hAnsi="Calibri" w:cs="Calibri"/>
                      <w:sz w:val="20"/>
                      <w:szCs w:val="20"/>
                    </w:rPr>
                    <w:t>500.000,оо</w:t>
                  </w:r>
                </w:p>
              </w:tc>
            </w:tr>
            <w:tr w:rsidR="00C74EBB" w:rsidRPr="006B5D54" w14:paraId="1A7E3A5C"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EC299"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ВКУПНО</w:t>
                  </w:r>
                </w:p>
              </w:tc>
              <w:tc>
                <w:tcPr>
                  <w:tcW w:w="1873" w:type="dxa"/>
                  <w:tcBorders>
                    <w:top w:val="nil"/>
                    <w:left w:val="nil"/>
                    <w:bottom w:val="single" w:sz="4" w:space="0" w:color="auto"/>
                    <w:right w:val="single" w:sz="4" w:space="0" w:color="auto"/>
                  </w:tcBorders>
                  <w:shd w:val="clear" w:color="auto" w:fill="auto"/>
                  <w:noWrap/>
                  <w:vAlign w:val="bottom"/>
                  <w:hideMark/>
                </w:tcPr>
                <w:p w14:paraId="1ECC30F0" w14:textId="77777777" w:rsidR="00C74EBB" w:rsidRPr="006B5D54" w:rsidRDefault="00C74EBB" w:rsidP="00FA0A44">
                  <w:pPr>
                    <w:rPr>
                      <w:rFonts w:ascii="Calibri" w:hAnsi="Calibri" w:cs="Calibri"/>
                      <w:b/>
                      <w:bCs/>
                      <w:sz w:val="20"/>
                      <w:szCs w:val="20"/>
                    </w:rPr>
                  </w:pPr>
                  <w:r w:rsidRPr="006B5D54">
                    <w:rPr>
                      <w:rFonts w:ascii="Calibri" w:hAnsi="Calibri" w:cs="Calibri"/>
                      <w:b/>
                      <w:bCs/>
                      <w:sz w:val="20"/>
                      <w:szCs w:val="20"/>
                      <w:highlight w:val="lightGray"/>
                    </w:rPr>
                    <w:t>500.000,оо</w:t>
                  </w:r>
                </w:p>
              </w:tc>
            </w:tr>
          </w:tbl>
          <w:p w14:paraId="7791A6B9" w14:textId="77777777" w:rsidR="00C74EBB" w:rsidRDefault="00C74EBB" w:rsidP="00FA0A44">
            <w:pPr>
              <w:rPr>
                <w:rFonts w:ascii="Calibri" w:hAnsi="Calibri" w:cs="Calibri"/>
                <w:b/>
                <w:bCs/>
                <w:sz w:val="20"/>
                <w:szCs w:val="20"/>
              </w:rPr>
            </w:pPr>
            <w:r w:rsidRPr="006B5D54">
              <w:rPr>
                <w:rFonts w:ascii="Calibri" w:hAnsi="Calibri" w:cs="Calibri"/>
                <w:b/>
                <w:bCs/>
                <w:sz w:val="20"/>
                <w:szCs w:val="20"/>
              </w:rPr>
              <w:t xml:space="preserve"> </w:t>
            </w:r>
          </w:p>
          <w:p w14:paraId="2491A296" w14:textId="77777777" w:rsidR="006B5D54" w:rsidRPr="006B5D54" w:rsidRDefault="006B5D54" w:rsidP="00FA0A44">
            <w:pPr>
              <w:rPr>
                <w:rFonts w:ascii="Calibri" w:hAnsi="Calibri" w:cs="Calibri"/>
                <w:b/>
                <w:bCs/>
                <w:sz w:val="20"/>
                <w:szCs w:val="20"/>
              </w:rPr>
            </w:pPr>
          </w:p>
          <w:p w14:paraId="29B5F61A" w14:textId="77777777" w:rsidR="00C74EBB" w:rsidRPr="006B5D54" w:rsidRDefault="00C74EBB" w:rsidP="00FA0A44">
            <w:pPr>
              <w:rPr>
                <w:rFonts w:ascii="Calibri" w:hAnsi="Calibri" w:cs="Calibri"/>
                <w:b/>
                <w:bCs/>
                <w:sz w:val="20"/>
                <w:szCs w:val="20"/>
              </w:rPr>
            </w:pPr>
            <w:r w:rsidRPr="006B5D54">
              <w:rPr>
                <w:rFonts w:ascii="Calibri" w:hAnsi="Calibri" w:cs="Calibri"/>
                <w:b/>
                <w:bCs/>
                <w:sz w:val="20"/>
                <w:szCs w:val="20"/>
              </w:rPr>
              <w:lastRenderedPageBreak/>
              <w:t>В.7  ИЗГРАДБА НА ОБЈЕКТИ ЗА ПРЕРАБОТКА НА ОТПАД-  RA0</w:t>
            </w:r>
          </w:p>
          <w:p w14:paraId="44AF16B1" w14:textId="77777777" w:rsidR="00C74EBB" w:rsidRPr="006B5D54" w:rsidRDefault="00C74EBB" w:rsidP="00FA0A44">
            <w:pPr>
              <w:rPr>
                <w:rFonts w:ascii="Calibri" w:hAnsi="Calibri" w:cs="Calibri"/>
                <w:b/>
                <w:bCs/>
                <w:sz w:val="20"/>
                <w:szCs w:val="20"/>
              </w:rPr>
            </w:pPr>
          </w:p>
          <w:tbl>
            <w:tblPr>
              <w:tblW w:w="8446" w:type="dxa"/>
              <w:tblLook w:val="04A0" w:firstRow="1" w:lastRow="0" w:firstColumn="1" w:lastColumn="0" w:noHBand="0" w:noVBand="1"/>
            </w:tblPr>
            <w:tblGrid>
              <w:gridCol w:w="906"/>
              <w:gridCol w:w="5667"/>
              <w:gridCol w:w="1873"/>
            </w:tblGrid>
            <w:tr w:rsidR="00C74EBB" w:rsidRPr="006B5D54" w14:paraId="06698DD4" w14:textId="77777777" w:rsidTr="00FA0A44">
              <w:trPr>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65693" w14:textId="77777777" w:rsidR="00C74EBB" w:rsidRPr="006B5D54" w:rsidRDefault="00C74EBB" w:rsidP="00FA0A44">
                  <w:pPr>
                    <w:rPr>
                      <w:rFonts w:ascii="Calibri" w:hAnsi="Calibri" w:cs="Calibri"/>
                      <w:sz w:val="20"/>
                      <w:szCs w:val="20"/>
                      <w:lang w:val="en-US"/>
                    </w:rPr>
                  </w:pPr>
                  <w:r w:rsidRPr="006B5D54">
                    <w:rPr>
                      <w:rFonts w:ascii="Calibri" w:hAnsi="Calibri" w:cs="Calibri"/>
                      <w:sz w:val="20"/>
                      <w:szCs w:val="20"/>
                    </w:rPr>
                    <w:t>Ред.бр.</w:t>
                  </w:r>
                </w:p>
              </w:tc>
              <w:tc>
                <w:tcPr>
                  <w:tcW w:w="5667" w:type="dxa"/>
                  <w:tcBorders>
                    <w:top w:val="single" w:sz="4" w:space="0" w:color="auto"/>
                    <w:left w:val="nil"/>
                    <w:bottom w:val="single" w:sz="4" w:space="0" w:color="auto"/>
                    <w:right w:val="single" w:sz="4" w:space="0" w:color="auto"/>
                  </w:tcBorders>
                  <w:shd w:val="clear" w:color="auto" w:fill="auto"/>
                  <w:noWrap/>
                  <w:vAlign w:val="center"/>
                  <w:hideMark/>
                </w:tcPr>
                <w:p w14:paraId="6A3409CF"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Опис</w:t>
                  </w:r>
                </w:p>
              </w:tc>
              <w:tc>
                <w:tcPr>
                  <w:tcW w:w="1873" w:type="dxa"/>
                  <w:tcBorders>
                    <w:top w:val="single" w:sz="4" w:space="0" w:color="auto"/>
                    <w:left w:val="nil"/>
                    <w:bottom w:val="single" w:sz="4" w:space="0" w:color="auto"/>
                    <w:right w:val="single" w:sz="4" w:space="0" w:color="auto"/>
                  </w:tcBorders>
                  <w:shd w:val="clear" w:color="auto" w:fill="auto"/>
                  <w:vAlign w:val="bottom"/>
                  <w:hideMark/>
                </w:tcPr>
                <w:p w14:paraId="6969442E"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Предвидени средства</w:t>
                  </w:r>
                </w:p>
              </w:tc>
            </w:tr>
            <w:tr w:rsidR="00C74EBB" w:rsidRPr="006B5D54" w14:paraId="0653C921" w14:textId="77777777" w:rsidTr="00FA0A44">
              <w:trPr>
                <w:trHeight w:val="46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A72ADD3"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1.</w:t>
                  </w:r>
                </w:p>
              </w:tc>
              <w:tc>
                <w:tcPr>
                  <w:tcW w:w="5667" w:type="dxa"/>
                  <w:tcBorders>
                    <w:top w:val="single" w:sz="4" w:space="0" w:color="auto"/>
                    <w:left w:val="nil"/>
                    <w:bottom w:val="single" w:sz="4" w:space="0" w:color="auto"/>
                    <w:right w:val="single" w:sz="4" w:space="0" w:color="auto"/>
                  </w:tcBorders>
                  <w:shd w:val="clear" w:color="auto" w:fill="auto"/>
                  <w:noWrap/>
                  <w:vAlign w:val="center"/>
                </w:tcPr>
                <w:p w14:paraId="3C8326C8"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Kапитални субвенции за доизградба на фабрика за преработка на комунален безопасен отпад</w:t>
                  </w:r>
                </w:p>
              </w:tc>
              <w:tc>
                <w:tcPr>
                  <w:tcW w:w="1873" w:type="dxa"/>
                  <w:tcBorders>
                    <w:top w:val="single" w:sz="4" w:space="0" w:color="auto"/>
                    <w:left w:val="nil"/>
                    <w:bottom w:val="single" w:sz="4" w:space="0" w:color="auto"/>
                    <w:right w:val="single" w:sz="4" w:space="0" w:color="auto"/>
                  </w:tcBorders>
                  <w:shd w:val="clear" w:color="auto" w:fill="auto"/>
                  <w:vAlign w:val="bottom"/>
                </w:tcPr>
                <w:p w14:paraId="0E73AA2A" w14:textId="77777777" w:rsidR="00C74EBB" w:rsidRPr="006B5D54" w:rsidRDefault="00C74EBB" w:rsidP="00FA0A44">
                  <w:pPr>
                    <w:rPr>
                      <w:rFonts w:ascii="Calibri" w:hAnsi="Calibri" w:cs="Calibri"/>
                      <w:sz w:val="20"/>
                      <w:szCs w:val="20"/>
                      <w:lang w:val="en-US"/>
                    </w:rPr>
                  </w:pPr>
                  <w:r w:rsidRPr="006B5D54">
                    <w:rPr>
                      <w:rFonts w:ascii="Calibri" w:hAnsi="Calibri" w:cs="Calibri"/>
                      <w:sz w:val="20"/>
                      <w:szCs w:val="20"/>
                    </w:rPr>
                    <w:t>90.000.000,оо</w:t>
                  </w:r>
                </w:p>
              </w:tc>
            </w:tr>
            <w:tr w:rsidR="00C74EBB" w:rsidRPr="006B5D54" w14:paraId="00B9F5FC" w14:textId="77777777" w:rsidTr="00FA0A44">
              <w:trPr>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7AF7C"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ВКУПНО</w:t>
                  </w:r>
                </w:p>
              </w:tc>
              <w:tc>
                <w:tcPr>
                  <w:tcW w:w="1873" w:type="dxa"/>
                  <w:tcBorders>
                    <w:top w:val="nil"/>
                    <w:left w:val="nil"/>
                    <w:bottom w:val="single" w:sz="4" w:space="0" w:color="auto"/>
                    <w:right w:val="single" w:sz="4" w:space="0" w:color="auto"/>
                  </w:tcBorders>
                  <w:shd w:val="clear" w:color="auto" w:fill="auto"/>
                  <w:noWrap/>
                  <w:vAlign w:val="bottom"/>
                  <w:hideMark/>
                </w:tcPr>
                <w:p w14:paraId="59F4003C" w14:textId="77777777" w:rsidR="00C74EBB" w:rsidRPr="006B5D54" w:rsidRDefault="00C74EBB" w:rsidP="00FA0A44">
                  <w:pPr>
                    <w:rPr>
                      <w:rFonts w:ascii="Calibri" w:hAnsi="Calibri" w:cs="Calibri"/>
                      <w:b/>
                      <w:bCs/>
                      <w:sz w:val="20"/>
                      <w:szCs w:val="20"/>
                    </w:rPr>
                  </w:pPr>
                  <w:r w:rsidRPr="006B5D54">
                    <w:rPr>
                      <w:rFonts w:ascii="Calibri" w:hAnsi="Calibri" w:cs="Calibri"/>
                      <w:b/>
                      <w:bCs/>
                      <w:sz w:val="20"/>
                      <w:szCs w:val="20"/>
                      <w:highlight w:val="lightGray"/>
                    </w:rPr>
                    <w:t>90.000.000,оо</w:t>
                  </w:r>
                </w:p>
              </w:tc>
            </w:tr>
          </w:tbl>
          <w:p w14:paraId="791E8582" w14:textId="77777777" w:rsidR="00C74EBB" w:rsidRPr="006B5D54" w:rsidRDefault="00C74EBB" w:rsidP="00FA0A44">
            <w:pPr>
              <w:rPr>
                <w:rFonts w:ascii="Calibri" w:hAnsi="Calibri" w:cs="Calibri"/>
                <w:b/>
                <w:bCs/>
                <w:sz w:val="20"/>
                <w:szCs w:val="20"/>
              </w:rPr>
            </w:pPr>
          </w:p>
          <w:p w14:paraId="22F4B893" w14:textId="77777777" w:rsidR="00C74EBB" w:rsidRPr="006B5D54" w:rsidRDefault="00C74EBB" w:rsidP="00FA0A44">
            <w:pPr>
              <w:rPr>
                <w:rFonts w:ascii="Calibri" w:hAnsi="Calibri" w:cs="Calibri"/>
                <w:b/>
                <w:bCs/>
                <w:sz w:val="20"/>
                <w:szCs w:val="20"/>
              </w:rPr>
            </w:pPr>
            <w:r w:rsidRPr="006B5D54">
              <w:rPr>
                <w:rFonts w:ascii="Calibri" w:hAnsi="Calibri" w:cs="Calibri"/>
                <w:b/>
                <w:bCs/>
                <w:sz w:val="20"/>
                <w:szCs w:val="20"/>
              </w:rPr>
              <w:t xml:space="preserve">В.8  ПОСТАВУВАЊЕ НА ПАРКИРАЛИШТЕ КАКО МОДУЛАРНА </w:t>
            </w:r>
          </w:p>
          <w:p w14:paraId="2159B772" w14:textId="77777777" w:rsidR="00C74EBB" w:rsidRPr="006B5D54" w:rsidRDefault="00C74EBB" w:rsidP="00FA0A44">
            <w:pPr>
              <w:rPr>
                <w:rFonts w:ascii="Calibri" w:hAnsi="Calibri" w:cs="Calibri"/>
                <w:b/>
                <w:bCs/>
                <w:sz w:val="20"/>
                <w:szCs w:val="20"/>
              </w:rPr>
            </w:pPr>
            <w:r w:rsidRPr="006B5D54">
              <w:rPr>
                <w:rFonts w:ascii="Calibri" w:hAnsi="Calibri" w:cs="Calibri"/>
                <w:b/>
                <w:bCs/>
                <w:sz w:val="20"/>
                <w:szCs w:val="20"/>
              </w:rPr>
              <w:t xml:space="preserve">          КАТНА КОНСТРУКЦИЈА-  JНА</w:t>
            </w:r>
          </w:p>
          <w:p w14:paraId="09DF544D" w14:textId="77777777" w:rsidR="00C74EBB" w:rsidRPr="006B5D54" w:rsidRDefault="00C74EBB" w:rsidP="00FA0A44">
            <w:pPr>
              <w:rPr>
                <w:rFonts w:ascii="Calibri" w:hAnsi="Calibri" w:cs="Calibri"/>
                <w:b/>
                <w:bCs/>
                <w:sz w:val="20"/>
                <w:szCs w:val="20"/>
              </w:rPr>
            </w:pPr>
          </w:p>
          <w:tbl>
            <w:tblPr>
              <w:tblW w:w="15419" w:type="dxa"/>
              <w:tblLook w:val="04A0" w:firstRow="1" w:lastRow="0" w:firstColumn="1" w:lastColumn="0" w:noHBand="0" w:noVBand="1"/>
            </w:tblPr>
            <w:tblGrid>
              <w:gridCol w:w="1114"/>
              <w:gridCol w:w="6970"/>
              <w:gridCol w:w="284"/>
              <w:gridCol w:w="1101"/>
              <w:gridCol w:w="2679"/>
              <w:gridCol w:w="3271"/>
            </w:tblGrid>
            <w:tr w:rsidR="00C74EBB" w:rsidRPr="006B5D54" w14:paraId="7E03B5A5" w14:textId="77777777" w:rsidTr="006B5D54">
              <w:trPr>
                <w:gridAfter w:val="2"/>
                <w:wAfter w:w="7514" w:type="dxa"/>
                <w:trHeight w:val="6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1D72D" w14:textId="77777777" w:rsidR="00C74EBB" w:rsidRPr="006B5D54" w:rsidRDefault="00C74EBB" w:rsidP="00FA0A44">
                  <w:pPr>
                    <w:jc w:val="center"/>
                    <w:rPr>
                      <w:rFonts w:ascii="Calibri" w:hAnsi="Calibri" w:cs="Calibri"/>
                      <w:sz w:val="20"/>
                      <w:szCs w:val="20"/>
                      <w:lang w:val="en-US"/>
                    </w:rPr>
                  </w:pPr>
                  <w:r w:rsidRPr="006B5D54">
                    <w:rPr>
                      <w:rFonts w:ascii="Calibri" w:hAnsi="Calibri" w:cs="Calibri"/>
                      <w:sz w:val="20"/>
                      <w:szCs w:val="20"/>
                    </w:rPr>
                    <w:t>Ред.бр.</w:t>
                  </w:r>
                </w:p>
              </w:tc>
              <w:tc>
                <w:tcPr>
                  <w:tcW w:w="5667" w:type="dxa"/>
                  <w:tcBorders>
                    <w:top w:val="single" w:sz="4" w:space="0" w:color="auto"/>
                    <w:left w:val="nil"/>
                    <w:bottom w:val="single" w:sz="4" w:space="0" w:color="auto"/>
                    <w:right w:val="single" w:sz="4" w:space="0" w:color="auto"/>
                  </w:tcBorders>
                  <w:shd w:val="clear" w:color="auto" w:fill="auto"/>
                  <w:noWrap/>
                  <w:vAlign w:val="center"/>
                  <w:hideMark/>
                </w:tcPr>
                <w:p w14:paraId="5C98C4F1"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Опис</w:t>
                  </w:r>
                </w:p>
              </w:tc>
              <w:tc>
                <w:tcPr>
                  <w:tcW w:w="1332" w:type="dxa"/>
                  <w:gridSpan w:val="2"/>
                  <w:tcBorders>
                    <w:top w:val="single" w:sz="4" w:space="0" w:color="auto"/>
                    <w:left w:val="nil"/>
                    <w:bottom w:val="single" w:sz="4" w:space="0" w:color="auto"/>
                    <w:right w:val="single" w:sz="4" w:space="0" w:color="auto"/>
                  </w:tcBorders>
                  <w:shd w:val="clear" w:color="auto" w:fill="auto"/>
                  <w:vAlign w:val="bottom"/>
                  <w:hideMark/>
                </w:tcPr>
                <w:p w14:paraId="6BC84B75"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Предвидени средства</w:t>
                  </w:r>
                </w:p>
              </w:tc>
            </w:tr>
            <w:tr w:rsidR="00C74EBB" w:rsidRPr="006B5D54" w14:paraId="561A2FF3" w14:textId="77777777" w:rsidTr="006B5D54">
              <w:trPr>
                <w:gridAfter w:val="2"/>
                <w:wAfter w:w="7514" w:type="dxa"/>
                <w:trHeight w:val="46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F5C7BBE"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1.</w:t>
                  </w:r>
                </w:p>
              </w:tc>
              <w:tc>
                <w:tcPr>
                  <w:tcW w:w="5667" w:type="dxa"/>
                  <w:tcBorders>
                    <w:top w:val="single" w:sz="4" w:space="0" w:color="auto"/>
                    <w:left w:val="nil"/>
                    <w:bottom w:val="single" w:sz="4" w:space="0" w:color="auto"/>
                    <w:right w:val="single" w:sz="4" w:space="0" w:color="auto"/>
                  </w:tcBorders>
                  <w:shd w:val="clear" w:color="auto" w:fill="auto"/>
                  <w:noWrap/>
                  <w:vAlign w:val="center"/>
                </w:tcPr>
                <w:p w14:paraId="4A040B27"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Поставување на паркиралиште како модуларна</w:t>
                  </w:r>
                </w:p>
                <w:p w14:paraId="182CBD00"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катна конструкција</w:t>
                  </w:r>
                </w:p>
              </w:tc>
              <w:tc>
                <w:tcPr>
                  <w:tcW w:w="1332" w:type="dxa"/>
                  <w:gridSpan w:val="2"/>
                  <w:tcBorders>
                    <w:top w:val="single" w:sz="4" w:space="0" w:color="auto"/>
                    <w:left w:val="nil"/>
                    <w:bottom w:val="single" w:sz="4" w:space="0" w:color="auto"/>
                    <w:right w:val="single" w:sz="4" w:space="0" w:color="auto"/>
                  </w:tcBorders>
                  <w:shd w:val="clear" w:color="auto" w:fill="auto"/>
                  <w:vAlign w:val="bottom"/>
                </w:tcPr>
                <w:p w14:paraId="075B56B6" w14:textId="77777777" w:rsidR="00C74EBB" w:rsidRPr="006B5D54" w:rsidRDefault="00C74EBB" w:rsidP="00FA0A44">
                  <w:pPr>
                    <w:jc w:val="right"/>
                    <w:rPr>
                      <w:rFonts w:ascii="Calibri" w:hAnsi="Calibri" w:cs="Calibri"/>
                      <w:sz w:val="20"/>
                      <w:szCs w:val="20"/>
                      <w:lang w:val="en-US"/>
                    </w:rPr>
                  </w:pPr>
                  <w:r w:rsidRPr="006B5D54">
                    <w:rPr>
                      <w:rFonts w:ascii="Calibri" w:hAnsi="Calibri" w:cs="Calibri"/>
                      <w:sz w:val="20"/>
                      <w:szCs w:val="20"/>
                    </w:rPr>
                    <w:t>9.500.000,оо</w:t>
                  </w:r>
                </w:p>
              </w:tc>
            </w:tr>
            <w:tr w:rsidR="00C74EBB" w:rsidRPr="006B5D54" w14:paraId="21FF1CE4" w14:textId="77777777" w:rsidTr="006B5D54">
              <w:trPr>
                <w:gridAfter w:val="2"/>
                <w:wAfter w:w="7514" w:type="dxa"/>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6115"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ВКУПНО</w:t>
                  </w:r>
                </w:p>
              </w:tc>
              <w:tc>
                <w:tcPr>
                  <w:tcW w:w="1332" w:type="dxa"/>
                  <w:gridSpan w:val="2"/>
                  <w:tcBorders>
                    <w:top w:val="nil"/>
                    <w:left w:val="nil"/>
                    <w:bottom w:val="single" w:sz="4" w:space="0" w:color="auto"/>
                    <w:right w:val="single" w:sz="4" w:space="0" w:color="auto"/>
                  </w:tcBorders>
                  <w:shd w:val="clear" w:color="auto" w:fill="auto"/>
                  <w:noWrap/>
                  <w:vAlign w:val="bottom"/>
                  <w:hideMark/>
                </w:tcPr>
                <w:p w14:paraId="4DCF3A5F" w14:textId="77777777" w:rsidR="00C74EBB" w:rsidRPr="006B5D54" w:rsidRDefault="00C74EBB" w:rsidP="00FA0A44">
                  <w:pPr>
                    <w:jc w:val="right"/>
                    <w:rPr>
                      <w:rFonts w:ascii="Calibri" w:hAnsi="Calibri" w:cs="Calibri"/>
                      <w:bCs/>
                      <w:sz w:val="20"/>
                      <w:szCs w:val="20"/>
                    </w:rPr>
                  </w:pPr>
                  <w:r w:rsidRPr="006B5D54">
                    <w:rPr>
                      <w:rFonts w:ascii="Calibri" w:hAnsi="Calibri" w:cs="Calibri"/>
                      <w:b/>
                      <w:bCs/>
                      <w:sz w:val="20"/>
                      <w:szCs w:val="20"/>
                      <w:highlight w:val="lightGray"/>
                    </w:rPr>
                    <w:t>9.500.000,оо</w:t>
                  </w:r>
                </w:p>
              </w:tc>
            </w:tr>
            <w:tr w:rsidR="00C74EBB" w:rsidRPr="006B5D54" w14:paraId="59416655" w14:textId="77777777" w:rsidTr="006B5D54">
              <w:trPr>
                <w:gridAfter w:val="2"/>
                <w:wAfter w:w="7514" w:type="dxa"/>
                <w:trHeight w:val="300"/>
              </w:trPr>
              <w:tc>
                <w:tcPr>
                  <w:tcW w:w="6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040A27" w14:textId="77777777" w:rsidR="00C74EBB" w:rsidRPr="006B5D54" w:rsidRDefault="00C74EBB" w:rsidP="00FA0A44">
                  <w:pPr>
                    <w:rPr>
                      <w:rFonts w:ascii="Calibri" w:hAnsi="Calibri" w:cs="Calibri"/>
                      <w:sz w:val="20"/>
                      <w:szCs w:val="20"/>
                    </w:rPr>
                  </w:pPr>
                  <w:r w:rsidRPr="006B5D54">
                    <w:rPr>
                      <w:rFonts w:ascii="Calibri" w:hAnsi="Calibri" w:cs="Calibri"/>
                      <w:sz w:val="20"/>
                      <w:szCs w:val="20"/>
                    </w:rPr>
                    <w:t>* Aктивностите се очекува да се одвиваат во буџетската 2024 и 2025 година.Наведениот износ од 9.500.000, оо денари претставува дел од вкупните трошоци кои би се реализирале во 2024 година. Целокупниот износ на проектот е опфатен во двегодишна Развојна програма.</w:t>
                  </w:r>
                </w:p>
              </w:tc>
              <w:tc>
                <w:tcPr>
                  <w:tcW w:w="1332" w:type="dxa"/>
                  <w:gridSpan w:val="2"/>
                  <w:tcBorders>
                    <w:top w:val="single" w:sz="4" w:space="0" w:color="auto"/>
                    <w:left w:val="nil"/>
                    <w:bottom w:val="single" w:sz="4" w:space="0" w:color="auto"/>
                    <w:right w:val="single" w:sz="4" w:space="0" w:color="auto"/>
                  </w:tcBorders>
                  <w:shd w:val="clear" w:color="auto" w:fill="auto"/>
                  <w:noWrap/>
                  <w:vAlign w:val="bottom"/>
                </w:tcPr>
                <w:p w14:paraId="5D066444" w14:textId="77777777" w:rsidR="00C74EBB" w:rsidRPr="006B5D54" w:rsidRDefault="00C74EBB" w:rsidP="00FA0A44">
                  <w:pPr>
                    <w:jc w:val="right"/>
                    <w:rPr>
                      <w:rFonts w:ascii="Calibri" w:hAnsi="Calibri" w:cs="Calibri"/>
                      <w:bCs/>
                      <w:sz w:val="20"/>
                      <w:szCs w:val="20"/>
                      <w:highlight w:val="lightGray"/>
                    </w:rPr>
                  </w:pPr>
                </w:p>
              </w:tc>
            </w:tr>
            <w:tr w:rsidR="00C74EBB" w:rsidRPr="006B5D54" w14:paraId="08267E57" w14:textId="77777777" w:rsidTr="006B5D54">
              <w:trPr>
                <w:trHeight w:val="109"/>
              </w:trPr>
              <w:tc>
                <w:tcPr>
                  <w:tcW w:w="6804" w:type="dxa"/>
                  <w:gridSpan w:val="3"/>
                  <w:tcBorders>
                    <w:top w:val="nil"/>
                    <w:left w:val="nil"/>
                    <w:bottom w:val="nil"/>
                    <w:right w:val="nil"/>
                  </w:tcBorders>
                  <w:shd w:val="clear" w:color="auto" w:fill="auto"/>
                  <w:noWrap/>
                  <w:vAlign w:val="center"/>
                </w:tcPr>
                <w:p w14:paraId="3CFFBEB8" w14:textId="77777777" w:rsidR="00C74EBB" w:rsidRPr="006B5D54" w:rsidRDefault="00C74EBB" w:rsidP="00FA0A44">
                  <w:pPr>
                    <w:jc w:val="both"/>
                    <w:rPr>
                      <w:rFonts w:ascii="Calibri" w:hAnsi="Calibri" w:cs="Calibri"/>
                      <w:sz w:val="20"/>
                      <w:szCs w:val="20"/>
                    </w:rPr>
                  </w:pPr>
                </w:p>
                <w:p w14:paraId="3A446BA4" w14:textId="77777777" w:rsidR="00C74EBB" w:rsidRPr="006B5D54" w:rsidRDefault="00C74EBB" w:rsidP="00FA0A44">
                  <w:pPr>
                    <w:jc w:val="both"/>
                    <w:rPr>
                      <w:rFonts w:ascii="Calibri" w:hAnsi="Calibri" w:cs="Calibri"/>
                      <w:sz w:val="20"/>
                      <w:szCs w:val="20"/>
                    </w:rPr>
                  </w:pPr>
                </w:p>
                <w:p w14:paraId="6DE24166" w14:textId="77777777" w:rsidR="00C74EBB" w:rsidRPr="006B5D54" w:rsidRDefault="00C74EBB" w:rsidP="00FA0A44">
                  <w:pPr>
                    <w:jc w:val="both"/>
                    <w:rPr>
                      <w:rFonts w:ascii="Calibri" w:hAnsi="Calibri" w:cs="Calibri"/>
                      <w:b/>
                      <w:bCs/>
                      <w:sz w:val="20"/>
                      <w:szCs w:val="20"/>
                    </w:rPr>
                  </w:pPr>
                  <w:r w:rsidRPr="006B5D54">
                    <w:rPr>
                      <w:rFonts w:ascii="Calibri" w:hAnsi="Calibri" w:cs="Calibri"/>
                      <w:b/>
                      <w:bCs/>
                      <w:sz w:val="20"/>
                      <w:szCs w:val="20"/>
                    </w:rPr>
                    <w:t>2. ВИСИНА НА НАДОМЕСТОКОТ ЗА УРЕДУВАЊЕ НА  ГРАДЕЖНОТО ЗЕМЈИШТЕ И НЕГОВА  РАСПРЕДЕЛБА</w:t>
                  </w:r>
                </w:p>
                <w:p w14:paraId="1BF3E98E"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 xml:space="preserve">Трошоците  за уредување на градежно земјиште, се утврдува согласно со реалните трошоци направени за соодветниот степен на уреденост на градежното земјиште со објекти на комунална инфраструктура. Висината на трошоците се пресметуваат по м2 на нова корисна површина што ќе се гради и претставува збир на нето површините на подовите на сите простории на објектот, согласно заверениот основен проект и анекс на основниот проект, помножен со коефициентот дефиниран во Правилникот за степенот на уредување на градежното земјиште  со објекти на комуналната инфраструктура и начинот на утврдување на висината на трошоците за уредување во зависност од степенот на уреденост (,,Сл весник на РМ,, бр.193 од 18.10.2016год.) и Правилникот за изменување на Правилникот за степенот на уредување на градежното земјиште  со објекти на комуналната инфраструктура и начинот на утврдување на висината на трошоците за уредување во зависност од степенот на уреденост (,,Сл весник на РМ,, бр.72 од 20.04.2018год.). </w:t>
                  </w:r>
                </w:p>
                <w:p w14:paraId="7753BE08" w14:textId="77777777" w:rsidR="00C74EBB" w:rsidRDefault="00C74EBB" w:rsidP="00FA0A44">
                  <w:pPr>
                    <w:jc w:val="both"/>
                    <w:rPr>
                      <w:rFonts w:ascii="Calibri" w:hAnsi="Calibri" w:cs="Calibri"/>
                      <w:sz w:val="20"/>
                      <w:szCs w:val="20"/>
                    </w:rPr>
                  </w:pPr>
                  <w:r w:rsidRPr="006B5D54">
                    <w:rPr>
                      <w:rFonts w:ascii="Calibri" w:hAnsi="Calibri" w:cs="Calibri"/>
                      <w:sz w:val="20"/>
                      <w:szCs w:val="20"/>
                    </w:rPr>
                    <w:t>Степенот на уреденост на градежно земјиште и висината на трошоците даден е во следната табела</w:t>
                  </w:r>
                </w:p>
                <w:p w14:paraId="4E05E84D" w14:textId="77777777" w:rsidR="006B5D54" w:rsidRPr="006B5D54" w:rsidRDefault="006B5D54" w:rsidP="00FA0A44">
                  <w:pPr>
                    <w:jc w:val="both"/>
                    <w:rPr>
                      <w:rFonts w:ascii="Calibri" w:hAnsi="Calibri" w:cs="Calibri"/>
                      <w:sz w:val="20"/>
                      <w:szCs w:val="20"/>
                    </w:rPr>
                  </w:pPr>
                </w:p>
                <w:tbl>
                  <w:tblPr>
                    <w:tblW w:w="8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132"/>
                    <w:gridCol w:w="1132"/>
                    <w:gridCol w:w="2261"/>
                    <w:gridCol w:w="2387"/>
                  </w:tblGrid>
                  <w:tr w:rsidR="00C74EBB" w:rsidRPr="006B5D54" w14:paraId="168852FE" w14:textId="77777777" w:rsidTr="00FA0A44">
                    <w:trPr>
                      <w:trHeight w:val="1353"/>
                    </w:trPr>
                    <w:tc>
                      <w:tcPr>
                        <w:tcW w:w="1305" w:type="dxa"/>
                      </w:tcPr>
                      <w:p w14:paraId="62AE23C1" w14:textId="77777777" w:rsidR="00C74EBB" w:rsidRPr="006B5D54" w:rsidRDefault="00C74EBB" w:rsidP="00FA0A44">
                        <w:pPr>
                          <w:jc w:val="both"/>
                          <w:rPr>
                            <w:rFonts w:ascii="Calibri" w:hAnsi="Calibri" w:cs="Calibri"/>
                            <w:sz w:val="20"/>
                            <w:szCs w:val="20"/>
                          </w:rPr>
                        </w:pPr>
                      </w:p>
                    </w:tc>
                    <w:tc>
                      <w:tcPr>
                        <w:tcW w:w="1068" w:type="dxa"/>
                      </w:tcPr>
                      <w:p w14:paraId="4D9E7DDA"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Индиви-</w:t>
                        </w:r>
                      </w:p>
                      <w:p w14:paraId="544EECC2"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дуално</w:t>
                        </w:r>
                      </w:p>
                      <w:p w14:paraId="72DDC323"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становање       (евра/м2)</w:t>
                        </w:r>
                      </w:p>
                    </w:tc>
                    <w:tc>
                      <w:tcPr>
                        <w:tcW w:w="1068" w:type="dxa"/>
                      </w:tcPr>
                      <w:p w14:paraId="40940ECD"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Колек-</w:t>
                        </w:r>
                      </w:p>
                      <w:p w14:paraId="0B089655"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тивно</w:t>
                        </w:r>
                      </w:p>
                      <w:p w14:paraId="637BF5C5"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становање        (евра/м2)</w:t>
                        </w:r>
                      </w:p>
                    </w:tc>
                    <w:tc>
                      <w:tcPr>
                        <w:tcW w:w="2162" w:type="dxa"/>
                      </w:tcPr>
                      <w:p w14:paraId="25907DEE"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 xml:space="preserve">деловни,комерцијални,  јавни   </w:t>
                        </w:r>
                      </w:p>
                      <w:p w14:paraId="333BD480"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 xml:space="preserve"> и  други објекти        (евра/м2)</w:t>
                        </w:r>
                      </w:p>
                    </w:tc>
                    <w:tc>
                      <w:tcPr>
                        <w:tcW w:w="2539" w:type="dxa"/>
                      </w:tcPr>
                      <w:p w14:paraId="1953FF74" w14:textId="77777777" w:rsidR="00C74EBB" w:rsidRPr="006B5D54" w:rsidRDefault="00C74EBB" w:rsidP="00FA0A44">
                        <w:pPr>
                          <w:tabs>
                            <w:tab w:val="center" w:pos="2089"/>
                          </w:tabs>
                          <w:rPr>
                            <w:rFonts w:ascii="Calibri" w:hAnsi="Calibri" w:cs="Calibri"/>
                            <w:sz w:val="20"/>
                            <w:szCs w:val="20"/>
                          </w:rPr>
                        </w:pPr>
                        <w:r w:rsidRPr="006B5D54">
                          <w:rPr>
                            <w:rFonts w:ascii="Calibri" w:hAnsi="Calibri" w:cs="Calibri"/>
                            <w:sz w:val="20"/>
                            <w:szCs w:val="20"/>
                          </w:rPr>
                          <w:t xml:space="preserve">Административни делови на објекти од    класа на намена Г, туристички комплекси,   и одморалишта (класа на намена А4)   </w:t>
                        </w:r>
                      </w:p>
                      <w:p w14:paraId="467BCD85"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(евра/м2)</w:t>
                        </w:r>
                      </w:p>
                    </w:tc>
                  </w:tr>
                  <w:tr w:rsidR="00C74EBB" w:rsidRPr="006B5D54" w14:paraId="3B2489EA" w14:textId="77777777" w:rsidTr="00FA0A44">
                    <w:trPr>
                      <w:trHeight w:val="339"/>
                    </w:trPr>
                    <w:tc>
                      <w:tcPr>
                        <w:tcW w:w="1305" w:type="dxa"/>
                      </w:tcPr>
                      <w:p w14:paraId="06E48E6D"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 повисок степен</w:t>
                        </w:r>
                      </w:p>
                    </w:tc>
                    <w:tc>
                      <w:tcPr>
                        <w:tcW w:w="1068" w:type="dxa"/>
                      </w:tcPr>
                      <w:p w14:paraId="0938AF43"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40</w:t>
                        </w:r>
                      </w:p>
                    </w:tc>
                    <w:tc>
                      <w:tcPr>
                        <w:tcW w:w="1068" w:type="dxa"/>
                      </w:tcPr>
                      <w:p w14:paraId="5EA851A3"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50</w:t>
                        </w:r>
                      </w:p>
                    </w:tc>
                    <w:tc>
                      <w:tcPr>
                        <w:tcW w:w="2162" w:type="dxa"/>
                      </w:tcPr>
                      <w:p w14:paraId="7A50D22C"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70</w:t>
                        </w:r>
                      </w:p>
                    </w:tc>
                    <w:tc>
                      <w:tcPr>
                        <w:tcW w:w="2539" w:type="dxa"/>
                      </w:tcPr>
                      <w:p w14:paraId="099BDAC6"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75</w:t>
                        </w:r>
                      </w:p>
                    </w:tc>
                  </w:tr>
                  <w:tr w:rsidR="00C74EBB" w:rsidRPr="006B5D54" w14:paraId="7F798BD3" w14:textId="77777777" w:rsidTr="00FA0A44">
                    <w:trPr>
                      <w:trHeight w:val="329"/>
                    </w:trPr>
                    <w:tc>
                      <w:tcPr>
                        <w:tcW w:w="1305" w:type="dxa"/>
                      </w:tcPr>
                      <w:p w14:paraId="03CBA164"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 основен степен</w:t>
                        </w:r>
                      </w:p>
                    </w:tc>
                    <w:tc>
                      <w:tcPr>
                        <w:tcW w:w="1068" w:type="dxa"/>
                      </w:tcPr>
                      <w:p w14:paraId="35FB2277"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30</w:t>
                        </w:r>
                      </w:p>
                    </w:tc>
                    <w:tc>
                      <w:tcPr>
                        <w:tcW w:w="1068" w:type="dxa"/>
                      </w:tcPr>
                      <w:p w14:paraId="7E65FE5A"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45</w:t>
                        </w:r>
                      </w:p>
                    </w:tc>
                    <w:tc>
                      <w:tcPr>
                        <w:tcW w:w="2162" w:type="dxa"/>
                      </w:tcPr>
                      <w:p w14:paraId="29DBBBB5"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55</w:t>
                        </w:r>
                      </w:p>
                    </w:tc>
                    <w:tc>
                      <w:tcPr>
                        <w:tcW w:w="2539" w:type="dxa"/>
                      </w:tcPr>
                      <w:p w14:paraId="6DBCCFB7"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60</w:t>
                        </w:r>
                      </w:p>
                    </w:tc>
                  </w:tr>
                  <w:tr w:rsidR="00C74EBB" w:rsidRPr="006B5D54" w14:paraId="0C9B94DE" w14:textId="77777777" w:rsidTr="00FA0A44">
                    <w:trPr>
                      <w:trHeight w:val="278"/>
                    </w:trPr>
                    <w:tc>
                      <w:tcPr>
                        <w:tcW w:w="1305" w:type="dxa"/>
                      </w:tcPr>
                      <w:p w14:paraId="74F610AA"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 понизок степен</w:t>
                        </w:r>
                      </w:p>
                    </w:tc>
                    <w:tc>
                      <w:tcPr>
                        <w:tcW w:w="1068" w:type="dxa"/>
                      </w:tcPr>
                      <w:p w14:paraId="1EEA4312"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20</w:t>
                        </w:r>
                      </w:p>
                    </w:tc>
                    <w:tc>
                      <w:tcPr>
                        <w:tcW w:w="1068" w:type="dxa"/>
                      </w:tcPr>
                      <w:p w14:paraId="1C1BC004"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30</w:t>
                        </w:r>
                      </w:p>
                    </w:tc>
                    <w:tc>
                      <w:tcPr>
                        <w:tcW w:w="2162" w:type="dxa"/>
                      </w:tcPr>
                      <w:p w14:paraId="6FA20EF3"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40</w:t>
                        </w:r>
                      </w:p>
                    </w:tc>
                    <w:tc>
                      <w:tcPr>
                        <w:tcW w:w="2539" w:type="dxa"/>
                      </w:tcPr>
                      <w:p w14:paraId="372474A4" w14:textId="77777777" w:rsidR="00C74EBB" w:rsidRPr="006B5D54" w:rsidRDefault="00C74EBB" w:rsidP="00FA0A44">
                        <w:pPr>
                          <w:jc w:val="center"/>
                          <w:rPr>
                            <w:rFonts w:ascii="Calibri" w:hAnsi="Calibri" w:cs="Calibri"/>
                            <w:sz w:val="20"/>
                            <w:szCs w:val="20"/>
                          </w:rPr>
                        </w:pPr>
                        <w:r w:rsidRPr="006B5D54">
                          <w:rPr>
                            <w:rFonts w:ascii="Calibri" w:hAnsi="Calibri" w:cs="Calibri"/>
                            <w:sz w:val="20"/>
                            <w:szCs w:val="20"/>
                          </w:rPr>
                          <w:t>45</w:t>
                        </w:r>
                      </w:p>
                    </w:tc>
                  </w:tr>
                </w:tbl>
                <w:p w14:paraId="47AAC198"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r>
                </w:p>
                <w:p w14:paraId="7CD1BFDA"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Висината на надоместокот на подкровните и подпокривните простории, тераси, логии, скалишен простор и заеднички комуникации, помошни простории и др. e утврдена согласно правилникот за степенот на уредување на градежно земиште(Сл. Весник бр. 193 од 18.10.2016)</w:t>
                  </w:r>
                </w:p>
                <w:p w14:paraId="15BA1405"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Висината на надоместокот за објекти од група на класи на намени Г – производство, дистрибуција и сервиси, ке биде 30% од висина на просечната нето плата во републиката за последната година помножена со коефициентот утврден во член 4 став 1 точка 4 во алинеја 2,3,4 од Правилникот за изменување на правилникот за степен на уредување на градежно земиште со објекти на комуналната инфраструктура (Сл. Весник на РМ бр72 од 20.04.2018)</w:t>
                  </w:r>
                </w:p>
                <w:p w14:paraId="1E9EC72E"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 xml:space="preserve"> </w:t>
                  </w:r>
                  <w:r w:rsidRPr="006B5D54">
                    <w:rPr>
                      <w:rFonts w:ascii="Calibri" w:hAnsi="Calibri" w:cs="Calibri"/>
                      <w:sz w:val="20"/>
                      <w:szCs w:val="20"/>
                    </w:rPr>
                    <w:tab/>
                    <w:t xml:space="preserve">Висината на надоместокот за објекти за производство на електрична енергија од обновливи на извори на енергија , ке биде 20% од висина на просечната нето плата во републиката за последната година (согласно член 1, точка 8 од  Сл. Весник на РМ бр 16 од 24.01.2022) помножена со коефициентот утврден во став 1, точка 12 од овој член. </w:t>
                  </w:r>
                </w:p>
                <w:p w14:paraId="4C4BEE80"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w:t>
                  </w:r>
                </w:p>
                <w:p w14:paraId="18098695"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 xml:space="preserve"> За линиски инфраструктурни објекти,  се плаќа надоместок во зависност од должината која е прикажана во проектот и геодетскиот елаборат и тоа:  </w:t>
                  </w:r>
                </w:p>
                <w:p w14:paraId="407CD30D"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 xml:space="preserve">За  должина од  1 м – 1 евро (во градежен опфат)   </w:t>
                  </w:r>
                </w:p>
                <w:p w14:paraId="0FB97A29"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За  должина од  1 м – 0.5 евра (надвор од градежен опфат)</w:t>
                  </w:r>
                  <w:r w:rsidRPr="006B5D54">
                    <w:rPr>
                      <w:rFonts w:ascii="Calibri" w:hAnsi="Calibri" w:cs="Calibri"/>
                      <w:sz w:val="20"/>
                      <w:szCs w:val="20"/>
                    </w:rPr>
                    <w:tab/>
                    <w:t xml:space="preserve"> </w:t>
                  </w:r>
                </w:p>
                <w:p w14:paraId="5990219A"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Надоместоците изразени во евра се пресметуваат во денарска противвредност, по среден курс на Народна банка на Република Македонија на денот на изготвување на пресметката.</w:t>
                  </w:r>
                </w:p>
                <w:p w14:paraId="0965FF51"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Не се плаќа надомест за уредување на градежно земјиште за објекти што ќе ги гради Општина Прилеп - Локална самоуправа и објекти ослободени со Одлука на Советот на Општина Прилеп.</w:t>
                  </w:r>
                </w:p>
                <w:p w14:paraId="29008F42"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Јавните претпријатија кои вршат комунални дејности на подрачјето на Општина Прилеп, плаќаат за уредувањето на градежното земјиште во висина од 30% од вредноста на објектите од комуналната инфраструктура што се градат, а се од нивна надлежност.</w:t>
                  </w:r>
                </w:p>
                <w:p w14:paraId="15849FBC"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lastRenderedPageBreak/>
                    <w:tab/>
                    <w:t>По иницијатива на  жителите на градот и населените места, а во услови кога истите се заинтересирани со месен самопридонес да учествуваат во уредувањето на градежното земјиште, населението ќе учествува со 50% од вредноста на комуналните објекти и инсталации.</w:t>
                  </w:r>
                </w:p>
                <w:p w14:paraId="1BF0B116"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Меѓусебните права и обврски за уредувањето на градежното земјиште врз основа на документ за сопственост, извод од план и основен проект заверен од Општина Прилеп, се уредуваат со Договор склучен помеѓу инвеститорот и Градоначалникот на Општината.</w:t>
                  </w:r>
                </w:p>
                <w:p w14:paraId="7BC65EE6"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До колку вкупниот пресметан просечен надоместок за конкретната локација не ги покрива трошоците за уредување на истата, надоместокот ќе се плаќа по стварно направените трошоци,  по посебен трошковник, за уредувањето на локацијата и на соодветниот дел од пошироката локација што ќе се регулира со Анекс кон договорот за уредување на градежното земјиште.</w:t>
                  </w:r>
                </w:p>
                <w:p w14:paraId="04338975"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Доколку постои водоводна и/или канализациона мрежа под објектот или на растојание од еден метар од надворешниот ѕид на објектот за кој се бара одобрение  за градење, инвеститорот е должен да изврши реконструкција (изместување) на водоводната и/или канализациона мрежа на негова сметка, по претходно добиени хидротехнички услови од давателот на услугата.</w:t>
                  </w:r>
                </w:p>
                <w:p w14:paraId="482CF032"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Без добиена потврда од надлежниот субјект дека се целосно измирени обврските за надоместок за уредување на градежното земјиште, инвеститорот не може да добие дозвола за употреба на објектот и приклучоци на комуналната инфраструктура.</w:t>
                  </w:r>
                </w:p>
                <w:p w14:paraId="7F078BD2"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Стимулативна регулатива за плаќање надоместок за уредување на градежно земјиште</w:t>
                  </w:r>
                </w:p>
                <w:p w14:paraId="5F8BF970"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-Инвеститорот има право да поднесе барање за плаќање на надоместокот за уредување на градежно земјиште на рати со утврдена динамика на плаќање на следниот начин:</w:t>
                  </w:r>
                </w:p>
                <w:p w14:paraId="17ED2B29"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-инвеститорот е должен да уплати 50%(педесет проценти) од утврдениот износ во договорот, за надомест за уредување на градежно земјиште на денот на потпишување на договорот. Останатите 50%(педесет проценти) инвеститорот може да ги исплати на шест (6) рати .</w:t>
                  </w:r>
                </w:p>
                <w:p w14:paraId="009D85D6"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6.1 Распоред на надоместокот за уредување на градежно земјиште</w:t>
                  </w:r>
                </w:p>
                <w:p w14:paraId="36241039"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 xml:space="preserve"> Во зависност од опременоста и опремувањето на градежното земјиште процентуалното учество на инфрастуктурните објекти и инсталации во уредувањето на градежното земјиште изнесува:</w:t>
                  </w:r>
                </w:p>
                <w:p w14:paraId="208F3E5D"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  Објекти и инсталации од заедничко инвестирање 30 %</w:t>
                  </w:r>
                </w:p>
                <w:p w14:paraId="32584B0E"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 xml:space="preserve">-  Објекти и инсталации од индивидуално инвестирање 70 %, од кои за: </w:t>
                  </w:r>
                </w:p>
                <w:p w14:paraId="004426B1"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 xml:space="preserve">     фекална канализација 15 %,       атмосферска канализација 20 %,            водовод 7 %,         </w:t>
                  </w:r>
                </w:p>
                <w:p w14:paraId="518CF62B"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 xml:space="preserve">     улично осветлување 10 %,              коловоз асфалт 37 %,                          тротоари 11 %.</w:t>
                  </w:r>
                </w:p>
                <w:p w14:paraId="27CCAD5C"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Сопственикот на градежното земјиште мора да обезбеди согласност за приклучување на објектот на соодветната примарна или секундарна мрежа за индивидуално инвестирање од соодветното комунално претпријатие. До колку за постојните комунални инсталации, инвеститорот не добие писмена потврда за исправност на истата од соодветното комуналното претпријатие, Општината ќе склучи Договор за регулирање на надоместокот за уредување на градежното земјиште, за индивидуално инвестирање на инсталациите.</w:t>
                  </w:r>
                </w:p>
                <w:p w14:paraId="72236D33"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6.2  Надоместок за изградба на објекти во село, вон населени места и по УП</w:t>
                  </w:r>
                </w:p>
                <w:p w14:paraId="54212201"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lastRenderedPageBreak/>
                    <w:tab/>
                    <w:t xml:space="preserve">        Инвеститорите кои ќе градат станбени објекти во урбаното подрачје на населените места во Општина Прилеп,  ќе плаќаат надоместок за уредувањето на градежното земјиште во висина од 10 % од надоместокот од  Основниот степен во градот.</w:t>
                  </w:r>
                </w:p>
                <w:p w14:paraId="16227089"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За останатите намени на објекти, ќе се плаќа 30 % од Основниот степен во градот, освен за производство дистрибуција и сервиси (класа на намена Г), угостителски, туристички,хотелски комплекси и одморалишта (класа на намена А4).</w:t>
                  </w:r>
                </w:p>
                <w:p w14:paraId="4243E806"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 xml:space="preserve"> Доколку до градежната парцела има поставено инфраструктура, инвеститорот ќе плати надоместок во износ од Основниот степен во градот, према процентот даден во точка 6.1. од оваа Програма.</w:t>
                  </w:r>
                </w:p>
                <w:p w14:paraId="4229071F"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 xml:space="preserve">                Инвеститорите кои ќе градат во урбаното подрачје согласно на Урбанистичкиот план вон населени места или Локална урбанистичка планска документација во Општина Прилеп,  ќе плаќаат  надоместок за заедничкото инвестирање во износ од  30 % од  Основниот степен во градот, освен за производство дистрибуција и сервиси (класа на намена Г), угостителски, туристички, хотелски комплекси и одморалишта (класа на намена А4.</w:t>
                  </w:r>
                </w:p>
                <w:p w14:paraId="3B02FB0A"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 xml:space="preserve"> Доколку до градежната парцела има поставено инфраструктура, инвеститорот ќе плати надоместок во износ од Основниот степен во градот, према процентот даден во точка 6.1. од оваа Програма.</w:t>
                  </w:r>
                </w:p>
                <w:p w14:paraId="7C65931C"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Овие инвеститори сами си го уредуваат градежното земјиште на потесната локација и си обезбедуваат приклучок на комуналните инсталации.</w:t>
                  </w:r>
                </w:p>
                <w:p w14:paraId="5FC98943"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7. НАЧИН НА РАСПРЕДЕЛБА НА СРЕДСТВАТА ЗА ФИНАНСИРАЊЕ ЗА ИЗГРАДБА И ОДРЖУВАЊЕ НА      ИНФРАСТРУКТУРАТА</w:t>
                  </w:r>
                </w:p>
                <w:p w14:paraId="51A3C55A"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 xml:space="preserve">Во случај кога градежното земјиште е уредено со изградена основна инфраструктурна мрежа, а во локалитетот каде се наоѓа градежната парцела нема или не е целосно изградена секундарната инфраструктура, а сопственикот на земјиштето инсистира сам со свои средства да ја гради истата согласно заверена техничка документација за градење, должен е на Локалната самоуправа за изградената основна мрежа, да и надокнади трошок во висина од 30 % од надоместокот за уредување на градежното земјиште утврден со Програмата и да овозможи на идните сопственици на земјиштето приклучување на инфраструктурните мрежи без да му платат надоместок. </w:t>
                  </w:r>
                </w:p>
                <w:p w14:paraId="12D6EAC2"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Инфраструктурната мрежа што ќе ја гради сам треба да биде технички примена од соодветното комунално претпријатие и истата да ја предаде на локалната самоуправа без надоместок.</w:t>
                  </w:r>
                </w:p>
                <w:p w14:paraId="59F8DEE1"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 xml:space="preserve">За изграден објект или комунална инфраструктура, која технички  е примена и со неа стопанисува соодветно надлежно претпријатие, по барање на инвеститорот ќе му биде одбиен процент од индивидуалното задолжение за користење на тој објект или инсталација.  </w:t>
                  </w:r>
                </w:p>
                <w:p w14:paraId="3B8B45BD"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Оваа изградена инфраструктурна мрежа мора да биде предадена на локалната самоуправа без надоместок, да се овозможи приклучување на нови идни корисници на земјиштето, а новите корисници на земјиштето да и надоместат на локалната самоуправа целосен надоместок за уредување на градежното земјиште.</w:t>
                  </w:r>
                </w:p>
                <w:p w14:paraId="68FF41FE" w14:textId="77777777" w:rsidR="00C74EBB" w:rsidRPr="006B5D54" w:rsidRDefault="00C74EBB" w:rsidP="00FA0A44">
                  <w:pPr>
                    <w:jc w:val="both"/>
                    <w:rPr>
                      <w:rFonts w:ascii="Calibri" w:hAnsi="Calibri" w:cs="Calibri"/>
                      <w:sz w:val="20"/>
                      <w:szCs w:val="20"/>
                    </w:rPr>
                  </w:pPr>
                  <w:r w:rsidRPr="006B5D54">
                    <w:rPr>
                      <w:rFonts w:ascii="Calibri" w:hAnsi="Calibri" w:cs="Calibri"/>
                      <w:sz w:val="20"/>
                      <w:szCs w:val="20"/>
                    </w:rPr>
                    <w:tab/>
                    <w:t>Водоснабдителен или канализационен систем изграден со средства на граѓани, домашни и странски донатори или други корисници, со договор се отстапува на управување на давателот на услугата и претставува целина на единствениот водоснабдителен или канализационен систем.</w:t>
                  </w:r>
                </w:p>
                <w:p w14:paraId="2393A16A" w14:textId="77777777" w:rsidR="00C74EBB" w:rsidRPr="006B5D54" w:rsidRDefault="00C74EBB" w:rsidP="00FA0A44">
                  <w:pPr>
                    <w:jc w:val="both"/>
                    <w:rPr>
                      <w:rFonts w:ascii="Calibri" w:hAnsi="Calibri" w:cs="Calibri"/>
                      <w:sz w:val="20"/>
                      <w:szCs w:val="20"/>
                    </w:rPr>
                  </w:pPr>
                </w:p>
              </w:tc>
              <w:tc>
                <w:tcPr>
                  <w:tcW w:w="5344" w:type="dxa"/>
                  <w:gridSpan w:val="2"/>
                  <w:tcBorders>
                    <w:top w:val="nil"/>
                    <w:left w:val="nil"/>
                    <w:bottom w:val="nil"/>
                    <w:right w:val="nil"/>
                  </w:tcBorders>
                  <w:shd w:val="clear" w:color="auto" w:fill="auto"/>
                  <w:vAlign w:val="bottom"/>
                </w:tcPr>
                <w:p w14:paraId="71A427D0" w14:textId="77777777" w:rsidR="00C74EBB" w:rsidRPr="006B5D54" w:rsidRDefault="00C74EBB" w:rsidP="00FA0A44">
                  <w:pPr>
                    <w:rPr>
                      <w:rFonts w:ascii="Calibri" w:hAnsi="Calibri" w:cs="Calibri"/>
                      <w:b/>
                      <w:bCs/>
                      <w:color w:val="FF0000"/>
                      <w:sz w:val="20"/>
                      <w:szCs w:val="20"/>
                    </w:rPr>
                  </w:pPr>
                </w:p>
              </w:tc>
              <w:tc>
                <w:tcPr>
                  <w:tcW w:w="3271" w:type="dxa"/>
                  <w:tcBorders>
                    <w:top w:val="nil"/>
                    <w:left w:val="nil"/>
                    <w:bottom w:val="nil"/>
                    <w:right w:val="nil"/>
                  </w:tcBorders>
                  <w:shd w:val="clear" w:color="auto" w:fill="auto"/>
                  <w:noWrap/>
                  <w:vAlign w:val="center"/>
                </w:tcPr>
                <w:p w14:paraId="41983B44" w14:textId="77777777" w:rsidR="00C74EBB" w:rsidRPr="006B5D54" w:rsidRDefault="00C74EBB" w:rsidP="00FA0A44">
                  <w:pPr>
                    <w:jc w:val="right"/>
                    <w:rPr>
                      <w:rFonts w:ascii="Calibri" w:hAnsi="Calibri" w:cs="Calibri"/>
                      <w:color w:val="FF0000"/>
                      <w:sz w:val="20"/>
                      <w:szCs w:val="20"/>
                      <w:lang w:val="en-US"/>
                    </w:rPr>
                  </w:pPr>
                </w:p>
              </w:tc>
            </w:tr>
            <w:tr w:rsidR="00C74EBB" w:rsidRPr="006B5D54" w14:paraId="07CADF79" w14:textId="77777777" w:rsidTr="006B5D54">
              <w:trPr>
                <w:trHeight w:val="180"/>
              </w:trPr>
              <w:tc>
                <w:tcPr>
                  <w:tcW w:w="6804" w:type="dxa"/>
                  <w:gridSpan w:val="3"/>
                  <w:tcBorders>
                    <w:top w:val="nil"/>
                    <w:left w:val="nil"/>
                    <w:bottom w:val="nil"/>
                    <w:right w:val="nil"/>
                  </w:tcBorders>
                  <w:shd w:val="clear" w:color="auto" w:fill="auto"/>
                  <w:noWrap/>
                  <w:vAlign w:val="center"/>
                </w:tcPr>
                <w:p w14:paraId="47C992E4" w14:textId="77777777" w:rsidR="00C74EBB" w:rsidRPr="006B5D54" w:rsidRDefault="00C74EBB" w:rsidP="00FA0A44">
                  <w:pPr>
                    <w:tabs>
                      <w:tab w:val="left" w:pos="1320"/>
                    </w:tabs>
                    <w:rPr>
                      <w:rFonts w:ascii="Calibri" w:hAnsi="Calibri" w:cs="Calibri"/>
                      <w:sz w:val="20"/>
                      <w:szCs w:val="20"/>
                    </w:rPr>
                  </w:pPr>
                  <w:r w:rsidRPr="006B5D54">
                    <w:rPr>
                      <w:rFonts w:ascii="Calibri" w:hAnsi="Calibri" w:cs="Calibri"/>
                      <w:sz w:val="20"/>
                      <w:szCs w:val="20"/>
                    </w:rPr>
                    <w:lastRenderedPageBreak/>
                    <w:t>Оваа  Програма  влегува во сила со денот на објавувањето во “Службен гласник на Општина Прилеп”.</w:t>
                  </w:r>
                </w:p>
                <w:p w14:paraId="1B151304" w14:textId="77777777" w:rsidR="00C74EBB" w:rsidRPr="006B5D54" w:rsidRDefault="00C74EBB" w:rsidP="006B5D54">
                  <w:pPr>
                    <w:tabs>
                      <w:tab w:val="left" w:pos="1320"/>
                    </w:tabs>
                    <w:spacing w:after="120" w:line="240" w:lineRule="auto"/>
                    <w:rPr>
                      <w:rFonts w:ascii="Calibri" w:hAnsi="Calibri" w:cs="Calibri"/>
                      <w:sz w:val="20"/>
                      <w:szCs w:val="20"/>
                    </w:rPr>
                  </w:pPr>
                </w:p>
                <w:p w14:paraId="2B4748B4" w14:textId="77777777" w:rsidR="00C74EBB" w:rsidRPr="006B5D54" w:rsidRDefault="00C74EBB" w:rsidP="006B5D54">
                  <w:pPr>
                    <w:spacing w:after="120" w:line="240" w:lineRule="auto"/>
                    <w:ind w:right="-483"/>
                    <w:rPr>
                      <w:rFonts w:ascii="Calibri" w:hAnsi="Calibri" w:cs="Calibri"/>
                      <w:sz w:val="20"/>
                      <w:szCs w:val="20"/>
                    </w:rPr>
                  </w:pPr>
                  <w:r w:rsidRPr="006B5D54">
                    <w:rPr>
                      <w:rFonts w:ascii="Calibri" w:hAnsi="Calibri" w:cs="Calibri"/>
                      <w:sz w:val="20"/>
                      <w:szCs w:val="20"/>
                    </w:rPr>
                    <w:t xml:space="preserve">             </w:t>
                  </w:r>
                  <w:bookmarkStart w:id="0" w:name="_Hlk157602370"/>
                  <w:r w:rsidRPr="006B5D54">
                    <w:rPr>
                      <w:rFonts w:ascii="Calibri" w:hAnsi="Calibri" w:cs="Calibri"/>
                      <w:sz w:val="20"/>
                      <w:szCs w:val="20"/>
                    </w:rPr>
                    <w:t>Број 09-635/2</w:t>
                  </w:r>
                  <w:r w:rsidRPr="006B5D54">
                    <w:rPr>
                      <w:rFonts w:ascii="Calibri" w:hAnsi="Calibri" w:cs="Calibri"/>
                      <w:sz w:val="20"/>
                      <w:szCs w:val="20"/>
                    </w:rPr>
                    <w:tab/>
                  </w:r>
                  <w:r w:rsidRPr="006B5D54">
                    <w:rPr>
                      <w:rFonts w:ascii="Calibri" w:hAnsi="Calibri" w:cs="Calibri"/>
                      <w:sz w:val="20"/>
                      <w:szCs w:val="20"/>
                    </w:rPr>
                    <w:tab/>
                  </w:r>
                  <w:r w:rsidRPr="006B5D54">
                    <w:rPr>
                      <w:rFonts w:ascii="Calibri" w:hAnsi="Calibri" w:cs="Calibri"/>
                      <w:sz w:val="20"/>
                      <w:szCs w:val="20"/>
                    </w:rPr>
                    <w:tab/>
                    <w:t xml:space="preserve">            </w:t>
                  </w:r>
                  <w:r w:rsidRPr="006B5D54">
                    <w:rPr>
                      <w:rFonts w:ascii="Calibri" w:hAnsi="Calibri" w:cs="Calibri"/>
                      <w:sz w:val="20"/>
                      <w:szCs w:val="20"/>
                    </w:rPr>
                    <w:tab/>
                    <w:t xml:space="preserve">                          ПРЕТСЕДАТЕЛ</w:t>
                  </w:r>
                </w:p>
                <w:p w14:paraId="68BCE0B4" w14:textId="77777777" w:rsidR="00C74EBB" w:rsidRPr="006B5D54" w:rsidRDefault="00C74EBB" w:rsidP="006B5D54">
                  <w:pPr>
                    <w:spacing w:after="120" w:line="240" w:lineRule="auto"/>
                    <w:ind w:right="-483"/>
                    <w:rPr>
                      <w:rFonts w:ascii="Calibri" w:hAnsi="Calibri" w:cs="Calibri"/>
                      <w:sz w:val="20"/>
                      <w:szCs w:val="20"/>
                    </w:rPr>
                  </w:pPr>
                  <w:r w:rsidRPr="006B5D54">
                    <w:rPr>
                      <w:rFonts w:ascii="Calibri" w:hAnsi="Calibri" w:cs="Calibri"/>
                      <w:sz w:val="20"/>
                      <w:szCs w:val="20"/>
                    </w:rPr>
                    <w:t xml:space="preserve">         13.02.2024 година            </w:t>
                  </w:r>
                  <w:r w:rsidRPr="006B5D54">
                    <w:rPr>
                      <w:rFonts w:ascii="Calibri" w:hAnsi="Calibri" w:cs="Calibri"/>
                      <w:sz w:val="20"/>
                      <w:szCs w:val="20"/>
                    </w:rPr>
                    <w:tab/>
                  </w:r>
                  <w:r w:rsidRPr="006B5D54">
                    <w:rPr>
                      <w:rFonts w:ascii="Calibri" w:hAnsi="Calibri" w:cs="Calibri"/>
                      <w:sz w:val="20"/>
                      <w:szCs w:val="20"/>
                    </w:rPr>
                    <w:tab/>
                    <w:t xml:space="preserve">             на Совет на Општина Прилеп</w:t>
                  </w:r>
                </w:p>
                <w:p w14:paraId="310545E3" w14:textId="77777777" w:rsidR="00C74EBB" w:rsidRPr="006B5D54" w:rsidRDefault="00C74EBB" w:rsidP="006B5D54">
                  <w:pPr>
                    <w:spacing w:after="120" w:line="240" w:lineRule="auto"/>
                    <w:ind w:right="-483"/>
                    <w:rPr>
                      <w:rFonts w:ascii="Calibri" w:hAnsi="Calibri" w:cs="Calibri"/>
                      <w:sz w:val="20"/>
                      <w:szCs w:val="20"/>
                    </w:rPr>
                  </w:pPr>
                  <w:r w:rsidRPr="006B5D54">
                    <w:rPr>
                      <w:rFonts w:ascii="Calibri" w:hAnsi="Calibri" w:cs="Calibri"/>
                      <w:sz w:val="20"/>
                      <w:szCs w:val="20"/>
                    </w:rPr>
                    <w:t xml:space="preserve">               П р и л е п                              </w:t>
                  </w:r>
                  <w:r w:rsidRPr="006B5D54">
                    <w:rPr>
                      <w:rFonts w:ascii="Calibri" w:hAnsi="Calibri" w:cs="Calibri"/>
                      <w:sz w:val="20"/>
                      <w:szCs w:val="20"/>
                    </w:rPr>
                    <w:tab/>
                  </w:r>
                  <w:r w:rsidRPr="006B5D54">
                    <w:rPr>
                      <w:rFonts w:ascii="Calibri" w:hAnsi="Calibri" w:cs="Calibri"/>
                      <w:sz w:val="20"/>
                      <w:szCs w:val="20"/>
                    </w:rPr>
                    <w:tab/>
                    <w:t xml:space="preserve">                      Дејан Проданоски</w:t>
                  </w:r>
                  <w:bookmarkEnd w:id="0"/>
                </w:p>
                <w:p w14:paraId="4C3E53F9" w14:textId="77777777" w:rsidR="00C74EBB" w:rsidRPr="006B5D54" w:rsidRDefault="00C74EBB" w:rsidP="00FA0A44">
                  <w:pPr>
                    <w:ind w:right="-483"/>
                    <w:rPr>
                      <w:rFonts w:ascii="Calibri" w:hAnsi="Calibri" w:cs="Calibri"/>
                      <w:color w:val="8DB3E2"/>
                      <w:sz w:val="20"/>
                      <w:szCs w:val="20"/>
                    </w:rPr>
                  </w:pPr>
                </w:p>
              </w:tc>
              <w:tc>
                <w:tcPr>
                  <w:tcW w:w="5344" w:type="dxa"/>
                  <w:gridSpan w:val="2"/>
                  <w:tcBorders>
                    <w:top w:val="nil"/>
                    <w:left w:val="nil"/>
                    <w:bottom w:val="nil"/>
                    <w:right w:val="nil"/>
                  </w:tcBorders>
                  <w:shd w:val="clear" w:color="auto" w:fill="auto"/>
                  <w:vAlign w:val="bottom"/>
                </w:tcPr>
                <w:p w14:paraId="0E28563F" w14:textId="77777777" w:rsidR="00C74EBB" w:rsidRPr="006B5D54" w:rsidRDefault="00C74EBB" w:rsidP="00FA0A44">
                  <w:pPr>
                    <w:rPr>
                      <w:rFonts w:ascii="Calibri" w:hAnsi="Calibri" w:cs="Calibri"/>
                      <w:color w:val="FF0000"/>
                      <w:sz w:val="20"/>
                      <w:szCs w:val="20"/>
                    </w:rPr>
                  </w:pPr>
                </w:p>
                <w:p w14:paraId="3C8159BF" w14:textId="77777777" w:rsidR="00C74EBB" w:rsidRPr="006B5D54" w:rsidRDefault="00C74EBB" w:rsidP="00FA0A44">
                  <w:pPr>
                    <w:rPr>
                      <w:rFonts w:ascii="Calibri" w:hAnsi="Calibri" w:cs="Calibri"/>
                      <w:color w:val="FF0000"/>
                      <w:sz w:val="20"/>
                      <w:szCs w:val="20"/>
                    </w:rPr>
                  </w:pPr>
                </w:p>
              </w:tc>
              <w:tc>
                <w:tcPr>
                  <w:tcW w:w="3271" w:type="dxa"/>
                  <w:tcBorders>
                    <w:top w:val="nil"/>
                    <w:left w:val="nil"/>
                    <w:bottom w:val="nil"/>
                    <w:right w:val="nil"/>
                  </w:tcBorders>
                  <w:shd w:val="clear" w:color="auto" w:fill="auto"/>
                  <w:noWrap/>
                  <w:vAlign w:val="center"/>
                </w:tcPr>
                <w:p w14:paraId="495CCA54" w14:textId="77777777" w:rsidR="00C74EBB" w:rsidRPr="006B5D54" w:rsidRDefault="00C74EBB" w:rsidP="00FA0A44">
                  <w:pPr>
                    <w:jc w:val="right"/>
                    <w:rPr>
                      <w:rFonts w:ascii="Calibri" w:hAnsi="Calibri" w:cs="Calibri"/>
                      <w:color w:val="FF0000"/>
                      <w:sz w:val="20"/>
                      <w:szCs w:val="20"/>
                    </w:rPr>
                  </w:pPr>
                </w:p>
              </w:tc>
            </w:tr>
            <w:tr w:rsidR="00C74EBB" w:rsidRPr="006B5D54" w14:paraId="205FE191" w14:textId="77777777" w:rsidTr="006B5D54">
              <w:trPr>
                <w:trHeight w:val="180"/>
              </w:trPr>
              <w:tc>
                <w:tcPr>
                  <w:tcW w:w="6804" w:type="dxa"/>
                  <w:gridSpan w:val="3"/>
                  <w:tcBorders>
                    <w:top w:val="nil"/>
                    <w:left w:val="nil"/>
                    <w:bottom w:val="nil"/>
                    <w:right w:val="nil"/>
                  </w:tcBorders>
                  <w:shd w:val="clear" w:color="auto" w:fill="auto"/>
                  <w:noWrap/>
                  <w:vAlign w:val="center"/>
                </w:tcPr>
                <w:p w14:paraId="0CEBC81A" w14:textId="77777777" w:rsidR="00C74EBB" w:rsidRPr="006B5D54" w:rsidRDefault="00C74EBB" w:rsidP="00FA0A44">
                  <w:pPr>
                    <w:rPr>
                      <w:rFonts w:ascii="Calibri" w:hAnsi="Calibri" w:cs="Calibri"/>
                      <w:color w:val="8DB3E2"/>
                      <w:sz w:val="20"/>
                      <w:szCs w:val="20"/>
                    </w:rPr>
                  </w:pPr>
                </w:p>
              </w:tc>
              <w:tc>
                <w:tcPr>
                  <w:tcW w:w="5344" w:type="dxa"/>
                  <w:gridSpan w:val="2"/>
                  <w:tcBorders>
                    <w:top w:val="nil"/>
                    <w:left w:val="nil"/>
                    <w:bottom w:val="nil"/>
                    <w:right w:val="nil"/>
                  </w:tcBorders>
                  <w:shd w:val="clear" w:color="auto" w:fill="auto"/>
                  <w:vAlign w:val="bottom"/>
                </w:tcPr>
                <w:p w14:paraId="4C684830" w14:textId="77777777" w:rsidR="00C74EBB" w:rsidRPr="006B5D54" w:rsidRDefault="00C74EBB" w:rsidP="00FA0A44">
                  <w:pPr>
                    <w:rPr>
                      <w:rFonts w:ascii="Calibri" w:hAnsi="Calibri" w:cs="Calibri"/>
                      <w:color w:val="FF0000"/>
                      <w:sz w:val="20"/>
                      <w:szCs w:val="20"/>
                    </w:rPr>
                  </w:pPr>
                </w:p>
              </w:tc>
              <w:tc>
                <w:tcPr>
                  <w:tcW w:w="3271" w:type="dxa"/>
                  <w:tcBorders>
                    <w:top w:val="nil"/>
                    <w:left w:val="nil"/>
                    <w:bottom w:val="nil"/>
                    <w:right w:val="nil"/>
                  </w:tcBorders>
                  <w:shd w:val="clear" w:color="auto" w:fill="auto"/>
                  <w:noWrap/>
                  <w:vAlign w:val="center"/>
                </w:tcPr>
                <w:p w14:paraId="57A642DC" w14:textId="77777777" w:rsidR="00C74EBB" w:rsidRPr="006B5D54" w:rsidRDefault="00C74EBB" w:rsidP="00FA0A44">
                  <w:pPr>
                    <w:jc w:val="right"/>
                    <w:rPr>
                      <w:rFonts w:ascii="Calibri" w:hAnsi="Calibri" w:cs="Calibri"/>
                      <w:color w:val="FF0000"/>
                      <w:sz w:val="20"/>
                      <w:szCs w:val="20"/>
                    </w:rPr>
                  </w:pPr>
                </w:p>
              </w:tc>
            </w:tr>
          </w:tbl>
          <w:p w14:paraId="195D43E1" w14:textId="77777777" w:rsidR="00C74EBB" w:rsidRPr="006B5D54" w:rsidRDefault="00C74EBB" w:rsidP="00FA0A44">
            <w:pPr>
              <w:rPr>
                <w:rFonts w:ascii="Calibri" w:hAnsi="Calibri" w:cs="Calibri"/>
                <w:color w:val="FF0000"/>
                <w:sz w:val="20"/>
                <w:szCs w:val="20"/>
              </w:rPr>
            </w:pPr>
          </w:p>
        </w:tc>
        <w:tc>
          <w:tcPr>
            <w:tcW w:w="222" w:type="dxa"/>
            <w:tcBorders>
              <w:top w:val="nil"/>
              <w:left w:val="nil"/>
              <w:bottom w:val="nil"/>
              <w:right w:val="nil"/>
            </w:tcBorders>
            <w:shd w:val="clear" w:color="auto" w:fill="auto"/>
            <w:vAlign w:val="bottom"/>
          </w:tcPr>
          <w:p w14:paraId="2A01DE2A" w14:textId="77777777" w:rsidR="00C74EBB" w:rsidRPr="006B5D54" w:rsidRDefault="00C74EBB" w:rsidP="00FA0A44">
            <w:pPr>
              <w:rPr>
                <w:rFonts w:ascii="Calibri" w:hAnsi="Calibri" w:cs="Calibri"/>
                <w:color w:val="FF0000"/>
                <w:sz w:val="20"/>
                <w:szCs w:val="20"/>
              </w:rPr>
            </w:pPr>
            <w:r w:rsidRPr="006B5D54">
              <w:rPr>
                <w:rFonts w:ascii="Calibri" w:hAnsi="Calibri" w:cs="Calibri"/>
                <w:color w:val="FF0000"/>
                <w:sz w:val="20"/>
                <w:szCs w:val="20"/>
              </w:rPr>
              <w:lastRenderedPageBreak/>
              <w:t xml:space="preserve"> </w:t>
            </w:r>
          </w:p>
          <w:p w14:paraId="24B4B96A" w14:textId="77777777" w:rsidR="00C74EBB" w:rsidRPr="006B5D54" w:rsidRDefault="00C74EBB" w:rsidP="00FA0A44">
            <w:pPr>
              <w:rPr>
                <w:rFonts w:ascii="Calibri" w:hAnsi="Calibri" w:cs="Calibri"/>
                <w:color w:val="FF0000"/>
                <w:sz w:val="20"/>
                <w:szCs w:val="20"/>
              </w:rPr>
            </w:pPr>
          </w:p>
        </w:tc>
        <w:tc>
          <w:tcPr>
            <w:tcW w:w="236" w:type="dxa"/>
            <w:tcBorders>
              <w:top w:val="nil"/>
              <w:left w:val="nil"/>
              <w:bottom w:val="nil"/>
              <w:right w:val="nil"/>
            </w:tcBorders>
            <w:shd w:val="clear" w:color="auto" w:fill="auto"/>
            <w:noWrap/>
            <w:vAlign w:val="center"/>
          </w:tcPr>
          <w:p w14:paraId="4439EE46" w14:textId="77777777" w:rsidR="00C74EBB" w:rsidRPr="006B5D54" w:rsidRDefault="00C74EBB" w:rsidP="00FA0A44">
            <w:pPr>
              <w:jc w:val="right"/>
              <w:rPr>
                <w:rFonts w:ascii="Calibri" w:hAnsi="Calibri" w:cs="Calibri"/>
                <w:color w:val="FF0000"/>
                <w:sz w:val="20"/>
                <w:szCs w:val="20"/>
              </w:rPr>
            </w:pPr>
          </w:p>
        </w:tc>
      </w:tr>
    </w:tbl>
    <w:p w14:paraId="3516D3A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7C1ED4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75B9A20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6D8AA8F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7B80AFE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ПРОГРАМА ЗА ИЗРАБОТКА НА УРБАНИСТИЧКИ ПЛАНОВИ НА ТЕРИТОРИЈАТА НА ОПШТИНА ПРИЛЕП ЗА 2024 ГОДИНА</w:t>
      </w:r>
    </w:p>
    <w:p w14:paraId="12E9C06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2C864CB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373AC00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63E5D6C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Програмата за изработка на урбанистички планови на територијата на Општина Прилеп за 2024 година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036DBBB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23C7BF3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7BE20B1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3658F975" w14:textId="77777777" w:rsidTr="00FA0A44">
        <w:trPr>
          <w:jc w:val="center"/>
        </w:trPr>
        <w:tc>
          <w:tcPr>
            <w:tcW w:w="3080" w:type="dxa"/>
          </w:tcPr>
          <w:p w14:paraId="29CFCB4B"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/2</w:t>
            </w:r>
          </w:p>
        </w:tc>
        <w:tc>
          <w:tcPr>
            <w:tcW w:w="3081" w:type="dxa"/>
          </w:tcPr>
          <w:p w14:paraId="23B6CB9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36AD6DC5"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28B4BAC6" w14:textId="77777777" w:rsidTr="00FA0A44">
        <w:trPr>
          <w:jc w:val="center"/>
        </w:trPr>
        <w:tc>
          <w:tcPr>
            <w:tcW w:w="3080" w:type="dxa"/>
          </w:tcPr>
          <w:p w14:paraId="0E66BDA5"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16862901"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33DFB87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76D34F26" w14:textId="77777777" w:rsidTr="00FA0A44">
        <w:trPr>
          <w:jc w:val="center"/>
        </w:trPr>
        <w:tc>
          <w:tcPr>
            <w:tcW w:w="3080" w:type="dxa"/>
          </w:tcPr>
          <w:p w14:paraId="386DF5F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6D824C9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3AC01AD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23904DD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7207978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D5247E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eastAsia="en-GB"/>
        </w:rPr>
      </w:pPr>
      <w:r w:rsidRPr="00C74EBB">
        <w:rPr>
          <w:rFonts w:ascii="Calibri" w:eastAsia="Times New Roman" w:hAnsi="Calibri" w:cs="Calibri"/>
          <w:sz w:val="20"/>
          <w:szCs w:val="20"/>
          <w:lang w:val="en-US" w:eastAsia="en-GB"/>
        </w:rPr>
        <w:t xml:space="preserve">  </w:t>
      </w:r>
    </w:p>
    <w:p w14:paraId="689DBF2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en-GB"/>
        </w:rPr>
      </w:pPr>
    </w:p>
    <w:p w14:paraId="06BA877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 xml:space="preserve">Врз основа на чл. 40 од Законот за урбанистичко планирање (Службен весник на РСМ 32/20), </w:t>
      </w:r>
      <w:proofErr w:type="spellStart"/>
      <w:r w:rsidRPr="00C74EBB">
        <w:rPr>
          <w:rFonts w:ascii="Calibri" w:eastAsia="Times New Roman" w:hAnsi="Calibri" w:cs="Calibri"/>
          <w:sz w:val="20"/>
          <w:szCs w:val="20"/>
          <w:lang w:val="en-AU" w:eastAsia="en-GB"/>
        </w:rPr>
        <w:t>чл</w:t>
      </w:r>
      <w:proofErr w:type="spellEnd"/>
      <w:r w:rsidRPr="00C74EBB">
        <w:rPr>
          <w:rFonts w:ascii="Calibri" w:eastAsia="Times New Roman" w:hAnsi="Calibri" w:cs="Calibri"/>
          <w:sz w:val="20"/>
          <w:szCs w:val="20"/>
          <w:lang w:eastAsia="en-GB"/>
        </w:rPr>
        <w:t xml:space="preserve">ен </w:t>
      </w:r>
      <w:r w:rsidRPr="00C74EBB">
        <w:rPr>
          <w:rFonts w:ascii="Calibri" w:eastAsia="Times New Roman" w:hAnsi="Calibri" w:cs="Calibri"/>
          <w:sz w:val="20"/>
          <w:szCs w:val="20"/>
          <w:lang w:val="en-AU" w:eastAsia="en-GB"/>
        </w:rPr>
        <w:t>22,</w:t>
      </w:r>
      <w:r w:rsidRPr="00C74EBB">
        <w:rPr>
          <w:rFonts w:ascii="Calibri" w:eastAsia="Times New Roman" w:hAnsi="Calibri" w:cs="Calibri"/>
          <w:sz w:val="20"/>
          <w:szCs w:val="20"/>
          <w:lang w:eastAsia="en-GB"/>
        </w:rPr>
        <w:t xml:space="preserve"> </w:t>
      </w:r>
      <w:proofErr w:type="spellStart"/>
      <w:r w:rsidRPr="00C74EBB">
        <w:rPr>
          <w:rFonts w:ascii="Calibri" w:eastAsia="Times New Roman" w:hAnsi="Calibri" w:cs="Calibri"/>
          <w:sz w:val="20"/>
          <w:szCs w:val="20"/>
          <w:lang w:val="en-AU" w:eastAsia="en-GB"/>
        </w:rPr>
        <w:t>ст</w:t>
      </w:r>
      <w:proofErr w:type="spellEnd"/>
      <w:r w:rsidRPr="00C74EBB">
        <w:rPr>
          <w:rFonts w:ascii="Calibri" w:eastAsia="Times New Roman" w:hAnsi="Calibri" w:cs="Calibri"/>
          <w:sz w:val="20"/>
          <w:szCs w:val="20"/>
          <w:lang w:eastAsia="en-GB"/>
        </w:rPr>
        <w:t xml:space="preserve">ав </w:t>
      </w:r>
      <w:r w:rsidRPr="00C74EBB">
        <w:rPr>
          <w:rFonts w:ascii="Calibri" w:eastAsia="Times New Roman" w:hAnsi="Calibri" w:cs="Calibri"/>
          <w:sz w:val="20"/>
          <w:szCs w:val="20"/>
          <w:lang w:val="en-US" w:eastAsia="en-GB"/>
        </w:rPr>
        <w:t>(</w:t>
      </w:r>
      <w:r w:rsidRPr="00C74EBB">
        <w:rPr>
          <w:rFonts w:ascii="Calibri" w:eastAsia="Times New Roman" w:hAnsi="Calibri" w:cs="Calibri"/>
          <w:sz w:val="20"/>
          <w:szCs w:val="20"/>
          <w:lang w:val="en-AU" w:eastAsia="en-GB"/>
        </w:rPr>
        <w:t>1),</w:t>
      </w:r>
      <w:r w:rsidRPr="00C74EBB">
        <w:rPr>
          <w:rFonts w:ascii="Calibri" w:eastAsia="Times New Roman" w:hAnsi="Calibri" w:cs="Calibri"/>
          <w:sz w:val="20"/>
          <w:szCs w:val="20"/>
          <w:lang w:eastAsia="en-GB"/>
        </w:rPr>
        <w:t xml:space="preserve"> </w:t>
      </w:r>
      <w:proofErr w:type="spellStart"/>
      <w:r w:rsidRPr="00C74EBB">
        <w:rPr>
          <w:rFonts w:ascii="Calibri" w:eastAsia="Times New Roman" w:hAnsi="Calibri" w:cs="Calibri"/>
          <w:sz w:val="20"/>
          <w:szCs w:val="20"/>
          <w:lang w:val="en-AU" w:eastAsia="en-GB"/>
        </w:rPr>
        <w:t>точка</w:t>
      </w:r>
      <w:proofErr w:type="spellEnd"/>
      <w:r w:rsidRPr="00C74EBB">
        <w:rPr>
          <w:rFonts w:ascii="Calibri" w:eastAsia="Times New Roman" w:hAnsi="Calibri" w:cs="Calibri"/>
          <w:sz w:val="20"/>
          <w:szCs w:val="20"/>
          <w:lang w:val="en-AU" w:eastAsia="en-GB"/>
        </w:rPr>
        <w:t xml:space="preserve"> 1 и </w:t>
      </w:r>
      <w:proofErr w:type="spellStart"/>
      <w:r w:rsidRPr="00C74EBB">
        <w:rPr>
          <w:rFonts w:ascii="Calibri" w:eastAsia="Times New Roman" w:hAnsi="Calibri" w:cs="Calibri"/>
          <w:sz w:val="20"/>
          <w:szCs w:val="20"/>
          <w:lang w:val="en-AU" w:eastAsia="en-GB"/>
        </w:rPr>
        <w:t>член</w:t>
      </w:r>
      <w:proofErr w:type="spellEnd"/>
      <w:r w:rsidRPr="00C74EBB">
        <w:rPr>
          <w:rFonts w:ascii="Calibri" w:eastAsia="Times New Roman" w:hAnsi="Calibri" w:cs="Calibri"/>
          <w:sz w:val="20"/>
          <w:szCs w:val="20"/>
          <w:lang w:val="en-AU" w:eastAsia="en-GB"/>
        </w:rPr>
        <w:t xml:space="preserve"> 36 </w:t>
      </w:r>
      <w:proofErr w:type="spellStart"/>
      <w:r w:rsidRPr="00C74EBB">
        <w:rPr>
          <w:rFonts w:ascii="Calibri" w:eastAsia="Times New Roman" w:hAnsi="Calibri" w:cs="Calibri"/>
          <w:sz w:val="20"/>
          <w:szCs w:val="20"/>
          <w:lang w:val="en-AU" w:eastAsia="en-GB"/>
        </w:rPr>
        <w:t>од</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Законот</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за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локална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самоуправа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Службен</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весник</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на</w:t>
      </w:r>
      <w:proofErr w:type="spellEnd"/>
      <w:r w:rsidRPr="00C74EBB">
        <w:rPr>
          <w:rFonts w:ascii="Calibri" w:eastAsia="Times New Roman" w:hAnsi="Calibri" w:cs="Calibri"/>
          <w:sz w:val="20"/>
          <w:szCs w:val="20"/>
          <w:lang w:val="en-AU" w:eastAsia="en-GB"/>
        </w:rPr>
        <w:t xml:space="preserve"> РМ </w:t>
      </w:r>
      <w:proofErr w:type="spellStart"/>
      <w:r w:rsidRPr="00C74EBB">
        <w:rPr>
          <w:rFonts w:ascii="Calibri" w:eastAsia="Times New Roman" w:hAnsi="Calibri" w:cs="Calibri"/>
          <w:sz w:val="20"/>
          <w:szCs w:val="20"/>
          <w:lang w:val="en-AU" w:eastAsia="en-GB"/>
        </w:rPr>
        <w:t>бр</w:t>
      </w:r>
      <w:proofErr w:type="spellEnd"/>
      <w:r w:rsidRPr="00C74EBB">
        <w:rPr>
          <w:rFonts w:ascii="Calibri" w:eastAsia="Times New Roman" w:hAnsi="Calibri" w:cs="Calibri"/>
          <w:sz w:val="20"/>
          <w:szCs w:val="20"/>
          <w:lang w:val="en-AU" w:eastAsia="en-GB"/>
        </w:rPr>
        <w:t xml:space="preserve">. 5/02) и </w:t>
      </w:r>
      <w:proofErr w:type="spellStart"/>
      <w:r w:rsidRPr="00C74EBB">
        <w:rPr>
          <w:rFonts w:ascii="Calibri" w:eastAsia="Times New Roman" w:hAnsi="Calibri" w:cs="Calibri"/>
          <w:sz w:val="20"/>
          <w:szCs w:val="20"/>
          <w:lang w:val="en-AU" w:eastAsia="en-GB"/>
        </w:rPr>
        <w:t>член</w:t>
      </w:r>
      <w:proofErr w:type="spellEnd"/>
      <w:r w:rsidRPr="00C74EBB">
        <w:rPr>
          <w:rFonts w:ascii="Calibri" w:eastAsia="Times New Roman" w:hAnsi="Calibri" w:cs="Calibri"/>
          <w:sz w:val="20"/>
          <w:szCs w:val="20"/>
          <w:lang w:val="en-AU" w:eastAsia="en-GB"/>
        </w:rPr>
        <w:t xml:space="preserve"> 26 </w:t>
      </w:r>
      <w:proofErr w:type="spellStart"/>
      <w:r w:rsidRPr="00C74EBB">
        <w:rPr>
          <w:rFonts w:ascii="Calibri" w:eastAsia="Times New Roman" w:hAnsi="Calibri" w:cs="Calibri"/>
          <w:sz w:val="20"/>
          <w:szCs w:val="20"/>
          <w:lang w:val="en-AU" w:eastAsia="en-GB"/>
        </w:rPr>
        <w:t>од</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Статутот</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на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Општина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Прилеп</w:t>
      </w:r>
      <w:proofErr w:type="spellEnd"/>
      <w:r w:rsidRPr="00C74EBB">
        <w:rPr>
          <w:rFonts w:ascii="Calibri" w:eastAsia="Times New Roman" w:hAnsi="Calibri" w:cs="Calibri"/>
          <w:sz w:val="20"/>
          <w:szCs w:val="20"/>
          <w:lang w:val="en-AU" w:eastAsia="en-GB"/>
        </w:rPr>
        <w:t xml:space="preserve"> </w:t>
      </w:r>
      <w:bookmarkStart w:id="1" w:name="_Hlk157423730"/>
      <w:r w:rsidRPr="00C74EBB">
        <w:rPr>
          <w:rFonts w:ascii="Calibri" w:eastAsia="Times New Roman" w:hAnsi="Calibri" w:cs="Calibri"/>
          <w:sz w:val="20"/>
          <w:szCs w:val="20"/>
          <w:lang w:eastAsia="en-GB"/>
        </w:rPr>
        <w:t xml:space="preserve">(„Сл.гласник на општина </w:t>
      </w:r>
      <w:proofErr w:type="gramStart"/>
      <w:r w:rsidRPr="00C74EBB">
        <w:rPr>
          <w:rFonts w:ascii="Calibri" w:eastAsia="Times New Roman" w:hAnsi="Calibri" w:cs="Calibri"/>
          <w:sz w:val="20"/>
          <w:szCs w:val="20"/>
          <w:lang w:eastAsia="en-GB"/>
        </w:rPr>
        <w:t>Прилеп“ бр</w:t>
      </w:r>
      <w:proofErr w:type="gramEnd"/>
      <w:r w:rsidRPr="00C74EBB">
        <w:rPr>
          <w:rFonts w:ascii="Calibri" w:eastAsia="Times New Roman" w:hAnsi="Calibri" w:cs="Calibri"/>
          <w:sz w:val="20"/>
          <w:szCs w:val="20"/>
          <w:lang w:eastAsia="en-GB"/>
        </w:rPr>
        <w:t>. 6/03, 4/05, 10/08, 9/19, 5/12, 3/23 и 16/23)</w:t>
      </w:r>
      <w:bookmarkEnd w:id="1"/>
      <w:r w:rsidRPr="00C74EBB">
        <w:rPr>
          <w:rFonts w:ascii="Calibri" w:eastAsia="Times New Roman" w:hAnsi="Calibri" w:cs="Calibri"/>
          <w:sz w:val="20"/>
          <w:szCs w:val="20"/>
          <w:lang w:eastAsia="en-GB"/>
        </w:rPr>
        <w:t xml:space="preserve">, </w:t>
      </w:r>
      <w:proofErr w:type="spellStart"/>
      <w:r w:rsidRPr="00C74EBB">
        <w:rPr>
          <w:rFonts w:ascii="Calibri" w:eastAsia="Times New Roman" w:hAnsi="Calibri" w:cs="Calibri"/>
          <w:sz w:val="20"/>
          <w:szCs w:val="20"/>
          <w:lang w:val="en-AU" w:eastAsia="en-GB"/>
        </w:rPr>
        <w:t>Советот</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на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општина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Прилеп</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на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седницата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одржана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на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ден</w:t>
      </w:r>
      <w:proofErr w:type="spellEnd"/>
      <w:r w:rsidRPr="00C74EBB">
        <w:rPr>
          <w:rFonts w:ascii="Calibri" w:eastAsia="Times New Roman" w:hAnsi="Calibri" w:cs="Calibri"/>
          <w:sz w:val="20"/>
          <w:szCs w:val="20"/>
          <w:lang w:val="en-AU" w:eastAsia="en-GB"/>
        </w:rPr>
        <w:t xml:space="preserve">   </w:t>
      </w:r>
      <w:r w:rsidRPr="00C74EBB">
        <w:rPr>
          <w:rFonts w:ascii="Calibri" w:eastAsia="Times New Roman" w:hAnsi="Calibri" w:cs="Calibri"/>
          <w:sz w:val="20"/>
          <w:szCs w:val="20"/>
          <w:lang w:eastAsia="en-GB"/>
        </w:rPr>
        <w:t>13.02</w:t>
      </w:r>
      <w:r w:rsidRPr="00C74EBB">
        <w:rPr>
          <w:rFonts w:ascii="Calibri" w:eastAsia="Times New Roman" w:hAnsi="Calibri" w:cs="Calibri"/>
          <w:sz w:val="20"/>
          <w:szCs w:val="20"/>
          <w:lang w:val="en-AU" w:eastAsia="en-GB"/>
        </w:rPr>
        <w:t xml:space="preserve">.2024 </w:t>
      </w:r>
      <w:proofErr w:type="spellStart"/>
      <w:r w:rsidRPr="00C74EBB">
        <w:rPr>
          <w:rFonts w:ascii="Calibri" w:eastAsia="Times New Roman" w:hAnsi="Calibri" w:cs="Calibri"/>
          <w:sz w:val="20"/>
          <w:szCs w:val="20"/>
          <w:lang w:val="en-AU" w:eastAsia="en-GB"/>
        </w:rPr>
        <w:t>год</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ја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донесе</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следната</w:t>
      </w:r>
      <w:proofErr w:type="spellEnd"/>
    </w:p>
    <w:p w14:paraId="3CEBD3B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en-GB"/>
        </w:rPr>
      </w:pPr>
    </w:p>
    <w:p w14:paraId="3E2529F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 xml:space="preserve">ПРОГРАМА </w:t>
      </w:r>
    </w:p>
    <w:p w14:paraId="32C8659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ЗА ИЗРАБОТКА НА УРБАНИСТИЧКИ ПЛАНОВИ НА</w:t>
      </w:r>
    </w:p>
    <w:p w14:paraId="4CEF134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 xml:space="preserve">ТЕРИТОРИЈАТА НА ОПШТИНА ПРИЛЕП </w:t>
      </w:r>
    </w:p>
    <w:p w14:paraId="0AC42D9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ЗА 2024 ГОДИНА</w:t>
      </w:r>
    </w:p>
    <w:p w14:paraId="2315D1A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AU" w:eastAsia="en-GB"/>
        </w:rPr>
      </w:pPr>
    </w:p>
    <w:p w14:paraId="171988D5" w14:textId="77777777" w:rsidR="00C74EBB" w:rsidRPr="00C74EBB" w:rsidRDefault="00C74EBB" w:rsidP="00C74EBB">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A6A6A6"/>
        <w:spacing w:after="0" w:line="240" w:lineRule="auto"/>
        <w:jc w:val="both"/>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1.ВОВЕД</w:t>
      </w:r>
    </w:p>
    <w:p w14:paraId="49A3029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u w:val="single"/>
          <w:lang w:eastAsia="en-GB"/>
        </w:rPr>
      </w:pPr>
    </w:p>
    <w:p w14:paraId="0DA6F89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C74EBB">
        <w:rPr>
          <w:rFonts w:ascii="Calibri" w:eastAsia="Times New Roman" w:hAnsi="Calibri" w:cs="Calibri"/>
          <w:sz w:val="20"/>
          <w:szCs w:val="20"/>
          <w:lang w:eastAsia="en-GB"/>
        </w:rPr>
        <w:t>Предлог програмата</w:t>
      </w:r>
      <w:r w:rsidRPr="00C74EBB">
        <w:rPr>
          <w:rFonts w:ascii="Calibri" w:eastAsia="Times New Roman" w:hAnsi="Calibri" w:cs="Calibri"/>
          <w:b/>
          <w:sz w:val="20"/>
          <w:szCs w:val="20"/>
          <w:lang w:eastAsia="en-GB"/>
        </w:rPr>
        <w:t xml:space="preserve"> </w:t>
      </w:r>
      <w:proofErr w:type="spellStart"/>
      <w:r w:rsidRPr="00C74EBB">
        <w:rPr>
          <w:rFonts w:ascii="Calibri" w:eastAsia="Times New Roman" w:hAnsi="Calibri" w:cs="Calibri"/>
          <w:sz w:val="20"/>
          <w:szCs w:val="20"/>
          <w:lang w:val="en-AU" w:eastAsia="en-GB"/>
        </w:rPr>
        <w:t>за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изработка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на</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урбанистичките</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планови</w:t>
      </w:r>
      <w:proofErr w:type="spellEnd"/>
      <w:r w:rsidRPr="00C74EBB">
        <w:rPr>
          <w:rFonts w:ascii="Calibri" w:eastAsia="Times New Roman" w:hAnsi="Calibri" w:cs="Calibri"/>
          <w:sz w:val="20"/>
          <w:szCs w:val="20"/>
          <w:lang w:val="en-AU" w:eastAsia="en-GB"/>
        </w:rPr>
        <w:t xml:space="preserve"> </w:t>
      </w:r>
      <w:proofErr w:type="spellStart"/>
      <w:r w:rsidRPr="00C74EBB">
        <w:rPr>
          <w:rFonts w:ascii="Calibri" w:eastAsia="Times New Roman" w:hAnsi="Calibri" w:cs="Calibri"/>
          <w:sz w:val="20"/>
          <w:szCs w:val="20"/>
          <w:lang w:val="en-AU" w:eastAsia="en-GB"/>
        </w:rPr>
        <w:t>на</w:t>
      </w:r>
      <w:proofErr w:type="spellEnd"/>
      <w:r w:rsidRPr="00C74EBB">
        <w:rPr>
          <w:rFonts w:ascii="Calibri" w:eastAsia="Times New Roman" w:hAnsi="Calibri" w:cs="Calibri"/>
          <w:sz w:val="20"/>
          <w:szCs w:val="20"/>
          <w:lang w:val="en-AU" w:eastAsia="en-GB"/>
        </w:rPr>
        <w:t xml:space="preserve"> </w:t>
      </w:r>
      <w:r w:rsidRPr="00C74EBB">
        <w:rPr>
          <w:rFonts w:ascii="Calibri" w:eastAsia="Times New Roman" w:hAnsi="Calibri" w:cs="Calibri"/>
          <w:sz w:val="20"/>
          <w:szCs w:val="20"/>
          <w:lang w:eastAsia="en-GB"/>
        </w:rPr>
        <w:t xml:space="preserve">територијата на </w:t>
      </w:r>
      <w:proofErr w:type="spellStart"/>
      <w:r w:rsidRPr="00C74EBB">
        <w:rPr>
          <w:rFonts w:ascii="Calibri" w:eastAsia="Times New Roman" w:hAnsi="Calibri" w:cs="Calibri"/>
          <w:sz w:val="20"/>
          <w:szCs w:val="20"/>
          <w:lang w:val="en-AU" w:eastAsia="en-GB"/>
        </w:rPr>
        <w:t>општина</w:t>
      </w:r>
      <w:proofErr w:type="spellEnd"/>
      <w:r w:rsidRPr="00C74EBB">
        <w:rPr>
          <w:rFonts w:ascii="Calibri" w:eastAsia="Times New Roman" w:hAnsi="Calibri" w:cs="Calibri"/>
          <w:sz w:val="20"/>
          <w:szCs w:val="20"/>
          <w:lang w:val="en-AU" w:eastAsia="en-GB"/>
        </w:rPr>
        <w:t xml:space="preserve"> </w:t>
      </w:r>
      <w:r w:rsidRPr="00C74EBB">
        <w:rPr>
          <w:rFonts w:ascii="Calibri" w:eastAsia="Times New Roman" w:hAnsi="Calibri" w:cs="Calibri"/>
          <w:sz w:val="20"/>
          <w:szCs w:val="20"/>
          <w:lang w:eastAsia="en-GB"/>
        </w:rPr>
        <w:t>Прилеп</w:t>
      </w:r>
      <w:r w:rsidRPr="00C74EBB">
        <w:rPr>
          <w:rFonts w:ascii="Calibri" w:eastAsia="Times New Roman" w:hAnsi="Calibri" w:cs="Calibri"/>
          <w:sz w:val="20"/>
          <w:szCs w:val="20"/>
          <w:lang w:val="en-AU" w:eastAsia="en-GB"/>
        </w:rPr>
        <w:t xml:space="preserve"> </w:t>
      </w:r>
      <w:r w:rsidRPr="00C74EBB">
        <w:rPr>
          <w:rFonts w:ascii="Calibri" w:eastAsia="Times New Roman" w:hAnsi="Calibri" w:cs="Calibri"/>
          <w:sz w:val="20"/>
          <w:szCs w:val="20"/>
          <w:lang w:eastAsia="en-GB"/>
        </w:rPr>
        <w:t xml:space="preserve">за </w:t>
      </w:r>
      <w:r w:rsidRPr="00C74EBB">
        <w:rPr>
          <w:rFonts w:ascii="Calibri" w:eastAsia="Times New Roman" w:hAnsi="Calibri" w:cs="Calibri"/>
          <w:sz w:val="20"/>
          <w:szCs w:val="20"/>
          <w:lang w:val="en-AU" w:eastAsia="en-GB"/>
        </w:rPr>
        <w:t>20</w:t>
      </w:r>
      <w:r w:rsidRPr="00C74EBB">
        <w:rPr>
          <w:rFonts w:ascii="Calibri" w:eastAsia="Times New Roman" w:hAnsi="Calibri" w:cs="Calibri"/>
          <w:sz w:val="20"/>
          <w:szCs w:val="20"/>
          <w:lang w:eastAsia="en-GB"/>
        </w:rPr>
        <w:t>24 година претставува основа за изработка и донесување на урбанистички планови, урбанистички плански документации и планско-проектни документации во Општината, основа за уредување на градежното земјиште и е сегмент од потребната документација за добивање на согласност за изработените планови од Министерство за транспорт и врски-Скопје.</w:t>
      </w:r>
      <w:r w:rsidRPr="00C74EBB">
        <w:rPr>
          <w:rFonts w:ascii="Calibri" w:eastAsia="Times New Roman" w:hAnsi="Calibri" w:cs="Calibri"/>
          <w:b/>
          <w:sz w:val="20"/>
          <w:szCs w:val="20"/>
          <w:lang w:val="en-AU" w:eastAsia="en-GB"/>
        </w:rPr>
        <w:tab/>
      </w:r>
    </w:p>
    <w:p w14:paraId="599C0A0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C74EBB">
        <w:rPr>
          <w:rFonts w:ascii="Calibri" w:eastAsia="Times New Roman" w:hAnsi="Calibri" w:cs="Calibri"/>
          <w:b/>
          <w:sz w:val="20"/>
          <w:szCs w:val="20"/>
          <w:lang w:val="en-AU" w:eastAsia="en-GB"/>
        </w:rPr>
        <w:tab/>
      </w:r>
    </w:p>
    <w:p w14:paraId="523A9A52" w14:textId="77777777" w:rsidR="00C74EBB" w:rsidRPr="00C74EBB" w:rsidRDefault="00C74EBB" w:rsidP="00C74EBB">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A6A6A6"/>
        <w:spacing w:after="0" w:line="240" w:lineRule="auto"/>
        <w:jc w:val="both"/>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 xml:space="preserve">2. ИЗРАБОТКА НА УРБАНИСТИЧКИ ПЛАНОВИ, УРБАНИСТИЧКО ПЛАНСКИ </w:t>
      </w:r>
    </w:p>
    <w:p w14:paraId="2D3F1076" w14:textId="77777777" w:rsidR="00C74EBB" w:rsidRPr="00C74EBB" w:rsidRDefault="00C74EBB" w:rsidP="00C74EBB">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A6A6A6"/>
        <w:spacing w:after="0" w:line="240" w:lineRule="auto"/>
        <w:jc w:val="both"/>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 xml:space="preserve">      ДОКУМЕНТАЦИИ  И ПЛАНСКО - ПРОЕКТНИ ДОКУМЕНТАЦИИ</w:t>
      </w:r>
    </w:p>
    <w:p w14:paraId="67673C1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u w:val="single"/>
          <w:lang w:eastAsia="en-GB"/>
        </w:rPr>
      </w:pPr>
      <w:r w:rsidRPr="00C74EBB">
        <w:rPr>
          <w:rFonts w:ascii="Calibri" w:eastAsia="Times New Roman" w:hAnsi="Calibri" w:cs="Calibri"/>
          <w:b/>
          <w:sz w:val="20"/>
          <w:szCs w:val="20"/>
          <w:lang w:eastAsia="en-GB"/>
        </w:rPr>
        <w:t xml:space="preserve">     </w:t>
      </w:r>
    </w:p>
    <w:p w14:paraId="7E78DAD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i/>
          <w:sz w:val="20"/>
          <w:szCs w:val="20"/>
          <w:u w:val="single"/>
          <w:lang w:eastAsia="en-GB"/>
        </w:rPr>
      </w:pPr>
      <w:r w:rsidRPr="00C74EBB">
        <w:rPr>
          <w:rFonts w:ascii="Calibri" w:eastAsia="Times New Roman" w:hAnsi="Calibri" w:cs="Calibri"/>
          <w:b/>
          <w:bCs/>
          <w:i/>
          <w:sz w:val="20"/>
          <w:szCs w:val="20"/>
          <w:u w:val="single"/>
          <w:lang w:eastAsia="en-GB"/>
        </w:rPr>
        <w:lastRenderedPageBreak/>
        <w:t>I. Планови кои ќе ги финансира Општина Прилеп</w:t>
      </w:r>
    </w:p>
    <w:p w14:paraId="7D6FD1C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p>
    <w:tbl>
      <w:tblPr>
        <w:tblW w:w="9009" w:type="dxa"/>
        <w:tblCellSpacing w:w="20" w:type="dxa"/>
        <w:tblInd w:w="73"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628"/>
        <w:gridCol w:w="472"/>
        <w:gridCol w:w="7844"/>
        <w:gridCol w:w="65"/>
      </w:tblGrid>
      <w:tr w:rsidR="00C74EBB" w:rsidRPr="00C74EBB" w14:paraId="22E57413" w14:textId="77777777" w:rsidTr="00FA0A44">
        <w:trPr>
          <w:gridAfter w:val="1"/>
          <w:wAfter w:w="5" w:type="dxa"/>
          <w:tblCellSpacing w:w="20" w:type="dxa"/>
        </w:trPr>
        <w:tc>
          <w:tcPr>
            <w:tcW w:w="8884" w:type="dxa"/>
            <w:gridSpan w:val="3"/>
            <w:tcBorders>
              <w:left w:val="outset" w:sz="6" w:space="0" w:color="A6A6A6"/>
            </w:tcBorders>
            <w:shd w:val="clear" w:color="auto" w:fill="auto"/>
          </w:tcPr>
          <w:p w14:paraId="45CEB1C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C74EBB">
              <w:rPr>
                <w:rFonts w:ascii="Calibri" w:eastAsia="Times New Roman" w:hAnsi="Calibri" w:cs="Calibri"/>
                <w:b/>
                <w:sz w:val="20"/>
                <w:szCs w:val="20"/>
                <w:lang w:val="en-US" w:eastAsia="en-GB"/>
              </w:rPr>
              <w:t>I-</w:t>
            </w:r>
            <w:r w:rsidRPr="00C74EBB">
              <w:rPr>
                <w:rFonts w:ascii="Calibri" w:eastAsia="Times New Roman" w:hAnsi="Calibri" w:cs="Calibri"/>
                <w:b/>
                <w:sz w:val="20"/>
                <w:szCs w:val="20"/>
                <w:lang w:eastAsia="en-GB"/>
              </w:rPr>
              <w:t>1</w:t>
            </w:r>
            <w:r w:rsidRPr="00C74EBB">
              <w:rPr>
                <w:rFonts w:ascii="Calibri" w:eastAsia="Times New Roman" w:hAnsi="Calibri" w:cs="Calibri"/>
                <w:b/>
                <w:sz w:val="20"/>
                <w:szCs w:val="20"/>
                <w:lang w:val="en-US" w:eastAsia="en-GB"/>
              </w:rPr>
              <w:t>.</w:t>
            </w:r>
            <w:r w:rsidRPr="00C74EBB">
              <w:rPr>
                <w:rFonts w:ascii="Calibri" w:eastAsia="Times New Roman" w:hAnsi="Calibri" w:cs="Calibri"/>
                <w:b/>
                <w:sz w:val="20"/>
                <w:szCs w:val="20"/>
                <w:lang w:val="en-AU" w:eastAsia="en-GB"/>
              </w:rPr>
              <w:t xml:space="preserve"> ДЕТАЛНИ УРБАНИСТИЧКИ ПЛАНОВИ </w:t>
            </w:r>
            <w:r w:rsidRPr="00C74EBB">
              <w:rPr>
                <w:rFonts w:ascii="Calibri" w:eastAsia="Times New Roman" w:hAnsi="Calibri" w:cs="Calibri"/>
                <w:b/>
                <w:sz w:val="20"/>
                <w:szCs w:val="20"/>
                <w:lang w:eastAsia="en-GB"/>
              </w:rPr>
              <w:t>ФИНАНСИРАНИ ОД ОПШТИНА</w:t>
            </w:r>
          </w:p>
          <w:p w14:paraId="25860E7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AU" w:eastAsia="en-GB"/>
              </w:rPr>
            </w:pPr>
          </w:p>
        </w:tc>
      </w:tr>
      <w:tr w:rsidR="00C74EBB" w:rsidRPr="00C74EBB" w14:paraId="5F3779C2"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57A2C10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1</w:t>
            </w:r>
          </w:p>
        </w:tc>
        <w:tc>
          <w:tcPr>
            <w:tcW w:w="7804" w:type="dxa"/>
            <w:tcBorders>
              <w:top w:val="single" w:sz="4" w:space="0" w:color="auto"/>
              <w:left w:val="single" w:sz="4" w:space="0" w:color="auto"/>
              <w:bottom w:val="single" w:sz="4" w:space="0" w:color="auto"/>
            </w:tcBorders>
            <w:shd w:val="clear" w:color="auto" w:fill="D9D9D9"/>
          </w:tcPr>
          <w:p w14:paraId="19D36E3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AU" w:eastAsia="en-GB"/>
              </w:rPr>
            </w:pPr>
            <w:proofErr w:type="spellStart"/>
            <w:r w:rsidRPr="00C74EBB">
              <w:rPr>
                <w:rFonts w:ascii="Calibri" w:eastAsia="Times New Roman" w:hAnsi="Calibri" w:cs="Calibri"/>
                <w:b/>
                <w:sz w:val="20"/>
                <w:szCs w:val="20"/>
                <w:lang w:val="en-AU" w:eastAsia="en-GB"/>
              </w:rPr>
              <w:t>Урбан</w:t>
            </w:r>
            <w:proofErr w:type="spellEnd"/>
            <w:r w:rsidRPr="00C74EBB">
              <w:rPr>
                <w:rFonts w:ascii="Calibri" w:eastAsia="Times New Roman" w:hAnsi="Calibri" w:cs="Calibri"/>
                <w:b/>
                <w:sz w:val="20"/>
                <w:szCs w:val="20"/>
                <w:lang w:val="en-AU" w:eastAsia="en-GB"/>
              </w:rPr>
              <w:t xml:space="preserve"> </w:t>
            </w:r>
            <w:proofErr w:type="spellStart"/>
            <w:r w:rsidRPr="00C74EBB">
              <w:rPr>
                <w:rFonts w:ascii="Calibri" w:eastAsia="Times New Roman" w:hAnsi="Calibri" w:cs="Calibri"/>
                <w:b/>
                <w:sz w:val="20"/>
                <w:szCs w:val="20"/>
                <w:lang w:val="en-AU" w:eastAsia="en-GB"/>
              </w:rPr>
              <w:t>блок</w:t>
            </w:r>
            <w:proofErr w:type="spellEnd"/>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2</w:t>
            </w:r>
          </w:p>
        </w:tc>
      </w:tr>
      <w:tr w:rsidR="00C74EBB" w:rsidRPr="00C74EBB" w14:paraId="441C801C"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6E47028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1.1</w:t>
            </w:r>
          </w:p>
        </w:tc>
        <w:tc>
          <w:tcPr>
            <w:tcW w:w="7804" w:type="dxa"/>
            <w:tcBorders>
              <w:top w:val="single" w:sz="4" w:space="0" w:color="auto"/>
              <w:left w:val="single" w:sz="4" w:space="0" w:color="auto"/>
              <w:bottom w:val="single" w:sz="4" w:space="0" w:color="auto"/>
            </w:tcBorders>
            <w:shd w:val="clear" w:color="auto" w:fill="auto"/>
          </w:tcPr>
          <w:p w14:paraId="353818C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val="en-AU" w:eastAsia="en-GB"/>
              </w:rPr>
            </w:pPr>
            <w:r w:rsidRPr="00C74EBB">
              <w:rPr>
                <w:rFonts w:ascii="Calibri" w:eastAsia="Times New Roman" w:hAnsi="Calibri" w:cs="Calibri"/>
                <w:sz w:val="20"/>
                <w:szCs w:val="20"/>
                <w:lang w:eastAsia="en-GB"/>
              </w:rPr>
              <w:t>ДЕТАЛЕН УРБАНИСТИЧКИ ПЛАН ЗА ЧЕТВРТ 2, БЛОК 2.2</w:t>
            </w:r>
          </w:p>
        </w:tc>
      </w:tr>
      <w:tr w:rsidR="00C74EBB" w:rsidRPr="00C74EBB" w14:paraId="04C220C1"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146B93E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1.2</w:t>
            </w:r>
          </w:p>
        </w:tc>
        <w:tc>
          <w:tcPr>
            <w:tcW w:w="7804" w:type="dxa"/>
            <w:tcBorders>
              <w:top w:val="single" w:sz="4" w:space="0" w:color="auto"/>
              <w:left w:val="single" w:sz="4" w:space="0" w:color="auto"/>
              <w:bottom w:val="single" w:sz="4" w:space="0" w:color="auto"/>
            </w:tcBorders>
            <w:shd w:val="clear" w:color="auto" w:fill="auto"/>
          </w:tcPr>
          <w:p w14:paraId="7E14F32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val="en-AU" w:eastAsia="en-GB"/>
              </w:rPr>
            </w:pPr>
            <w:r w:rsidRPr="00C74EBB">
              <w:rPr>
                <w:rFonts w:ascii="Calibri" w:eastAsia="Times New Roman" w:hAnsi="Calibri" w:cs="Calibri"/>
                <w:sz w:val="20"/>
                <w:szCs w:val="20"/>
                <w:lang w:eastAsia="en-GB"/>
              </w:rPr>
              <w:t>ДЕТАЛЕН УРБАНИСТИЧКИ ПЛАН ЗА ЧЕТВРТ 2 БЛОК 2.1</w:t>
            </w:r>
            <w:r w:rsidRPr="00C74EBB">
              <w:rPr>
                <w:rFonts w:ascii="Calibri" w:eastAsia="Times New Roman" w:hAnsi="Calibri" w:cs="Calibri"/>
                <w:sz w:val="20"/>
                <w:szCs w:val="20"/>
                <w:lang w:val="en-US" w:eastAsia="en-GB"/>
              </w:rPr>
              <w:t>0</w:t>
            </w:r>
          </w:p>
        </w:tc>
      </w:tr>
      <w:tr w:rsidR="00C74EBB" w:rsidRPr="00C74EBB" w14:paraId="3B470CBD"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266F351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2</w:t>
            </w:r>
          </w:p>
        </w:tc>
        <w:tc>
          <w:tcPr>
            <w:tcW w:w="7804" w:type="dxa"/>
            <w:tcBorders>
              <w:top w:val="single" w:sz="4" w:space="0" w:color="auto"/>
              <w:left w:val="single" w:sz="4" w:space="0" w:color="auto"/>
              <w:bottom w:val="single" w:sz="4" w:space="0" w:color="auto"/>
            </w:tcBorders>
            <w:shd w:val="clear" w:color="auto" w:fill="D9D9D9"/>
          </w:tcPr>
          <w:p w14:paraId="1354E7A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val="en-AU" w:eastAsia="en-GB"/>
              </w:rPr>
            </w:pPr>
            <w:proofErr w:type="spellStart"/>
            <w:r w:rsidRPr="00C74EBB">
              <w:rPr>
                <w:rFonts w:ascii="Calibri" w:eastAsia="Times New Roman" w:hAnsi="Calibri" w:cs="Calibri"/>
                <w:b/>
                <w:sz w:val="20"/>
                <w:szCs w:val="20"/>
                <w:lang w:val="en-AU" w:eastAsia="en-GB"/>
              </w:rPr>
              <w:t>Урбан</w:t>
            </w:r>
            <w:proofErr w:type="spellEnd"/>
            <w:r w:rsidRPr="00C74EBB">
              <w:rPr>
                <w:rFonts w:ascii="Calibri" w:eastAsia="Times New Roman" w:hAnsi="Calibri" w:cs="Calibri"/>
                <w:b/>
                <w:sz w:val="20"/>
                <w:szCs w:val="20"/>
                <w:lang w:val="en-AU" w:eastAsia="en-GB"/>
              </w:rPr>
              <w:t xml:space="preserve"> </w:t>
            </w:r>
            <w:proofErr w:type="spellStart"/>
            <w:r w:rsidRPr="00C74EBB">
              <w:rPr>
                <w:rFonts w:ascii="Calibri" w:eastAsia="Times New Roman" w:hAnsi="Calibri" w:cs="Calibri"/>
                <w:b/>
                <w:sz w:val="20"/>
                <w:szCs w:val="20"/>
                <w:lang w:val="en-AU" w:eastAsia="en-GB"/>
              </w:rPr>
              <w:t>блок</w:t>
            </w:r>
            <w:proofErr w:type="spellEnd"/>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3</w:t>
            </w:r>
          </w:p>
        </w:tc>
      </w:tr>
      <w:tr w:rsidR="00C74EBB" w:rsidRPr="00C74EBB" w14:paraId="1CC220E6"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2FC0952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2.1</w:t>
            </w:r>
          </w:p>
        </w:tc>
        <w:tc>
          <w:tcPr>
            <w:tcW w:w="7804" w:type="dxa"/>
            <w:tcBorders>
              <w:top w:val="single" w:sz="4" w:space="0" w:color="auto"/>
              <w:left w:val="single" w:sz="4" w:space="0" w:color="auto"/>
              <w:bottom w:val="single" w:sz="4" w:space="0" w:color="auto"/>
            </w:tcBorders>
            <w:shd w:val="clear" w:color="auto" w:fill="FFFFFF"/>
          </w:tcPr>
          <w:p w14:paraId="0A27325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3 БЛОК 3.1</w:t>
            </w:r>
          </w:p>
        </w:tc>
      </w:tr>
      <w:tr w:rsidR="00C74EBB" w:rsidRPr="00C74EBB" w14:paraId="095A7EB2"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5E74D85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2.2</w:t>
            </w:r>
          </w:p>
        </w:tc>
        <w:tc>
          <w:tcPr>
            <w:tcW w:w="7804" w:type="dxa"/>
            <w:tcBorders>
              <w:top w:val="single" w:sz="4" w:space="0" w:color="auto"/>
              <w:left w:val="single" w:sz="4" w:space="0" w:color="auto"/>
              <w:bottom w:val="single" w:sz="4" w:space="0" w:color="auto"/>
            </w:tcBorders>
            <w:shd w:val="clear" w:color="auto" w:fill="FFFFFF"/>
          </w:tcPr>
          <w:p w14:paraId="439D6C8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3 БЛОК 3.12</w:t>
            </w:r>
          </w:p>
        </w:tc>
      </w:tr>
      <w:tr w:rsidR="00C74EBB" w:rsidRPr="00C74EBB" w14:paraId="732050D4"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6FBB36D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3</w:t>
            </w:r>
          </w:p>
        </w:tc>
        <w:tc>
          <w:tcPr>
            <w:tcW w:w="7804" w:type="dxa"/>
            <w:tcBorders>
              <w:top w:val="single" w:sz="4" w:space="0" w:color="auto"/>
              <w:left w:val="single" w:sz="4" w:space="0" w:color="auto"/>
              <w:bottom w:val="single" w:sz="4" w:space="0" w:color="auto"/>
            </w:tcBorders>
            <w:shd w:val="clear" w:color="auto" w:fill="BFBFBF"/>
          </w:tcPr>
          <w:p w14:paraId="7C3407E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Урбан блок 5</w:t>
            </w:r>
          </w:p>
        </w:tc>
      </w:tr>
      <w:tr w:rsidR="00C74EBB" w:rsidRPr="00C74EBB" w14:paraId="50C2966F"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39C9D77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3.1</w:t>
            </w:r>
          </w:p>
        </w:tc>
        <w:tc>
          <w:tcPr>
            <w:tcW w:w="7804" w:type="dxa"/>
            <w:tcBorders>
              <w:top w:val="single" w:sz="4" w:space="0" w:color="auto"/>
              <w:left w:val="single" w:sz="4" w:space="0" w:color="auto"/>
              <w:bottom w:val="single" w:sz="4" w:space="0" w:color="auto"/>
            </w:tcBorders>
            <w:shd w:val="clear" w:color="auto" w:fill="FFFFFF"/>
          </w:tcPr>
          <w:p w14:paraId="0F5BD33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 xml:space="preserve">ДЕТАЛЕН УРБАНИСТИЧКИ ПЛАН ЗА ЧЕТВРТ 5, БЛОК 5.5  </w:t>
            </w:r>
          </w:p>
        </w:tc>
      </w:tr>
      <w:tr w:rsidR="00C74EBB" w:rsidRPr="00C74EBB" w14:paraId="3C782869"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5411F5A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3.2</w:t>
            </w:r>
          </w:p>
        </w:tc>
        <w:tc>
          <w:tcPr>
            <w:tcW w:w="7804" w:type="dxa"/>
            <w:tcBorders>
              <w:top w:val="single" w:sz="4" w:space="0" w:color="auto"/>
              <w:left w:val="single" w:sz="4" w:space="0" w:color="auto"/>
              <w:bottom w:val="single" w:sz="4" w:space="0" w:color="auto"/>
            </w:tcBorders>
            <w:shd w:val="clear" w:color="auto" w:fill="FFFFFF"/>
          </w:tcPr>
          <w:p w14:paraId="500A76B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5, БЛОК 5.6</w:t>
            </w:r>
          </w:p>
        </w:tc>
      </w:tr>
      <w:tr w:rsidR="00C74EBB" w:rsidRPr="00C74EBB" w14:paraId="204BB781"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68B3224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4</w:t>
            </w:r>
          </w:p>
        </w:tc>
        <w:tc>
          <w:tcPr>
            <w:tcW w:w="7804" w:type="dxa"/>
            <w:tcBorders>
              <w:top w:val="single" w:sz="4" w:space="0" w:color="auto"/>
              <w:left w:val="single" w:sz="4" w:space="0" w:color="auto"/>
              <w:bottom w:val="single" w:sz="4" w:space="0" w:color="auto"/>
            </w:tcBorders>
            <w:shd w:val="clear" w:color="auto" w:fill="D9D9D9"/>
          </w:tcPr>
          <w:p w14:paraId="3B35F6D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val="en-AU" w:eastAsia="en-GB"/>
              </w:rPr>
            </w:pPr>
            <w:proofErr w:type="spellStart"/>
            <w:r w:rsidRPr="00C74EBB">
              <w:rPr>
                <w:rFonts w:ascii="Calibri" w:eastAsia="Times New Roman" w:hAnsi="Calibri" w:cs="Calibri"/>
                <w:b/>
                <w:sz w:val="20"/>
                <w:szCs w:val="20"/>
                <w:lang w:val="en-AU" w:eastAsia="en-GB"/>
              </w:rPr>
              <w:t>Урбан</w:t>
            </w:r>
            <w:proofErr w:type="spellEnd"/>
            <w:r w:rsidRPr="00C74EBB">
              <w:rPr>
                <w:rFonts w:ascii="Calibri" w:eastAsia="Times New Roman" w:hAnsi="Calibri" w:cs="Calibri"/>
                <w:b/>
                <w:sz w:val="20"/>
                <w:szCs w:val="20"/>
                <w:lang w:val="en-AU" w:eastAsia="en-GB"/>
              </w:rPr>
              <w:t xml:space="preserve"> </w:t>
            </w:r>
            <w:proofErr w:type="spellStart"/>
            <w:r w:rsidRPr="00C74EBB">
              <w:rPr>
                <w:rFonts w:ascii="Calibri" w:eastAsia="Times New Roman" w:hAnsi="Calibri" w:cs="Calibri"/>
                <w:b/>
                <w:sz w:val="20"/>
                <w:szCs w:val="20"/>
                <w:lang w:val="en-AU" w:eastAsia="en-GB"/>
              </w:rPr>
              <w:t>блок</w:t>
            </w:r>
            <w:proofErr w:type="spellEnd"/>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6</w:t>
            </w:r>
          </w:p>
        </w:tc>
      </w:tr>
      <w:tr w:rsidR="00C74EBB" w:rsidRPr="00C74EBB" w14:paraId="5140ACF8" w14:textId="77777777" w:rsidTr="00FA0A44">
        <w:trPr>
          <w:gridAfter w:val="1"/>
          <w:wAfter w:w="5" w:type="dxa"/>
          <w:trHeight w:val="333"/>
          <w:tblCellSpacing w:w="20" w:type="dxa"/>
        </w:trPr>
        <w:tc>
          <w:tcPr>
            <w:tcW w:w="1040" w:type="dxa"/>
            <w:gridSpan w:val="2"/>
            <w:tcBorders>
              <w:left w:val="outset" w:sz="6" w:space="0" w:color="A6A6A6"/>
            </w:tcBorders>
            <w:shd w:val="clear" w:color="auto" w:fill="auto"/>
          </w:tcPr>
          <w:p w14:paraId="13CB8D1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4.1</w:t>
            </w:r>
          </w:p>
        </w:tc>
        <w:tc>
          <w:tcPr>
            <w:tcW w:w="7804" w:type="dxa"/>
            <w:tcBorders>
              <w:top w:val="single" w:sz="4" w:space="0" w:color="auto"/>
              <w:left w:val="single" w:sz="4" w:space="0" w:color="auto"/>
              <w:bottom w:val="single" w:sz="4" w:space="0" w:color="auto"/>
            </w:tcBorders>
            <w:shd w:val="clear" w:color="auto" w:fill="FFFFFF"/>
          </w:tcPr>
          <w:p w14:paraId="02F0217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w:t>
            </w:r>
            <w:r w:rsidRPr="00C74EBB">
              <w:rPr>
                <w:rFonts w:ascii="Calibri" w:eastAsia="Times New Roman" w:hAnsi="Calibri" w:cs="Calibri"/>
                <w:sz w:val="20"/>
                <w:szCs w:val="20"/>
                <w:lang w:val="en-US" w:eastAsia="en-GB"/>
              </w:rPr>
              <w:t xml:space="preserve"> </w:t>
            </w:r>
            <w:r w:rsidRPr="00C74EBB">
              <w:rPr>
                <w:rFonts w:ascii="Calibri" w:eastAsia="Times New Roman" w:hAnsi="Calibri" w:cs="Calibri"/>
                <w:sz w:val="20"/>
                <w:szCs w:val="20"/>
                <w:lang w:eastAsia="en-GB"/>
              </w:rPr>
              <w:t>ЧЕТВРТ 6, БЛОК 6.1</w:t>
            </w:r>
          </w:p>
        </w:tc>
      </w:tr>
      <w:tr w:rsidR="00C74EBB" w:rsidRPr="00C74EBB" w14:paraId="48BAE2AF"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39387EA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val="en-US" w:eastAsia="en-GB"/>
              </w:rPr>
            </w:pPr>
            <w:r w:rsidRPr="00C74EBB">
              <w:rPr>
                <w:rFonts w:ascii="Calibri" w:eastAsia="Times New Roman" w:hAnsi="Calibri" w:cs="Calibri"/>
                <w:b/>
                <w:sz w:val="20"/>
                <w:szCs w:val="20"/>
                <w:lang w:eastAsia="en-GB"/>
              </w:rPr>
              <w:t>5</w:t>
            </w:r>
          </w:p>
        </w:tc>
        <w:tc>
          <w:tcPr>
            <w:tcW w:w="7804" w:type="dxa"/>
            <w:tcBorders>
              <w:top w:val="single" w:sz="4" w:space="0" w:color="auto"/>
              <w:left w:val="single" w:sz="4" w:space="0" w:color="auto"/>
              <w:bottom w:val="single" w:sz="4" w:space="0" w:color="auto"/>
            </w:tcBorders>
            <w:shd w:val="clear" w:color="auto" w:fill="BFBFBF"/>
          </w:tcPr>
          <w:p w14:paraId="475FFEB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proofErr w:type="spellStart"/>
            <w:r w:rsidRPr="00C74EBB">
              <w:rPr>
                <w:rFonts w:ascii="Calibri" w:eastAsia="Times New Roman" w:hAnsi="Calibri" w:cs="Calibri"/>
                <w:b/>
                <w:sz w:val="20"/>
                <w:szCs w:val="20"/>
                <w:lang w:val="en-AU" w:eastAsia="en-GB"/>
              </w:rPr>
              <w:t>Урбан</w:t>
            </w:r>
            <w:proofErr w:type="spellEnd"/>
            <w:r w:rsidRPr="00C74EBB">
              <w:rPr>
                <w:rFonts w:ascii="Calibri" w:eastAsia="Times New Roman" w:hAnsi="Calibri" w:cs="Calibri"/>
                <w:b/>
                <w:sz w:val="20"/>
                <w:szCs w:val="20"/>
                <w:lang w:val="en-AU" w:eastAsia="en-GB"/>
              </w:rPr>
              <w:t xml:space="preserve"> </w:t>
            </w:r>
            <w:proofErr w:type="spellStart"/>
            <w:r w:rsidRPr="00C74EBB">
              <w:rPr>
                <w:rFonts w:ascii="Calibri" w:eastAsia="Times New Roman" w:hAnsi="Calibri" w:cs="Calibri"/>
                <w:b/>
                <w:sz w:val="20"/>
                <w:szCs w:val="20"/>
                <w:lang w:val="en-AU" w:eastAsia="en-GB"/>
              </w:rPr>
              <w:t>Блок</w:t>
            </w:r>
            <w:proofErr w:type="spellEnd"/>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7</w:t>
            </w:r>
          </w:p>
        </w:tc>
      </w:tr>
      <w:tr w:rsidR="00C74EBB" w:rsidRPr="00C74EBB" w14:paraId="1C27BE24"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44971C4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5.1</w:t>
            </w:r>
          </w:p>
        </w:tc>
        <w:tc>
          <w:tcPr>
            <w:tcW w:w="7804" w:type="dxa"/>
            <w:shd w:val="clear" w:color="auto" w:fill="auto"/>
          </w:tcPr>
          <w:p w14:paraId="7423CAC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7, БЛОК 7.2</w:t>
            </w:r>
          </w:p>
        </w:tc>
      </w:tr>
      <w:tr w:rsidR="00C74EBB" w:rsidRPr="00C74EBB" w14:paraId="673CFE8F"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3BB6303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6</w:t>
            </w:r>
          </w:p>
        </w:tc>
        <w:tc>
          <w:tcPr>
            <w:tcW w:w="7804" w:type="dxa"/>
            <w:tcBorders>
              <w:top w:val="single" w:sz="4" w:space="0" w:color="auto"/>
              <w:left w:val="single" w:sz="4" w:space="0" w:color="auto"/>
              <w:bottom w:val="single" w:sz="4" w:space="0" w:color="auto"/>
            </w:tcBorders>
            <w:shd w:val="clear" w:color="auto" w:fill="BFBFBF"/>
          </w:tcPr>
          <w:p w14:paraId="576560B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proofErr w:type="spellStart"/>
            <w:r w:rsidRPr="00C74EBB">
              <w:rPr>
                <w:rFonts w:ascii="Calibri" w:eastAsia="Times New Roman" w:hAnsi="Calibri" w:cs="Calibri"/>
                <w:b/>
                <w:sz w:val="20"/>
                <w:szCs w:val="20"/>
                <w:lang w:val="en-AU" w:eastAsia="en-GB"/>
              </w:rPr>
              <w:t>Урбан</w:t>
            </w:r>
            <w:proofErr w:type="spellEnd"/>
            <w:r w:rsidRPr="00C74EBB">
              <w:rPr>
                <w:rFonts w:ascii="Calibri" w:eastAsia="Times New Roman" w:hAnsi="Calibri" w:cs="Calibri"/>
                <w:b/>
                <w:sz w:val="20"/>
                <w:szCs w:val="20"/>
                <w:lang w:val="en-AU" w:eastAsia="en-GB"/>
              </w:rPr>
              <w:t xml:space="preserve"> </w:t>
            </w:r>
            <w:proofErr w:type="spellStart"/>
            <w:r w:rsidRPr="00C74EBB">
              <w:rPr>
                <w:rFonts w:ascii="Calibri" w:eastAsia="Times New Roman" w:hAnsi="Calibri" w:cs="Calibri"/>
                <w:b/>
                <w:sz w:val="20"/>
                <w:szCs w:val="20"/>
                <w:lang w:val="en-AU" w:eastAsia="en-GB"/>
              </w:rPr>
              <w:t>Блок</w:t>
            </w:r>
            <w:proofErr w:type="spellEnd"/>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8</w:t>
            </w:r>
          </w:p>
        </w:tc>
      </w:tr>
      <w:tr w:rsidR="00C74EBB" w:rsidRPr="00C74EBB" w14:paraId="74303462"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29FEB43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6.1</w:t>
            </w:r>
          </w:p>
        </w:tc>
        <w:tc>
          <w:tcPr>
            <w:tcW w:w="7804" w:type="dxa"/>
            <w:shd w:val="clear" w:color="auto" w:fill="auto"/>
          </w:tcPr>
          <w:p w14:paraId="2B54EDB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8, БЛОК 8.1</w:t>
            </w:r>
          </w:p>
        </w:tc>
      </w:tr>
      <w:tr w:rsidR="00C74EBB" w:rsidRPr="00C74EBB" w14:paraId="6C6083F6"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7856889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7</w:t>
            </w:r>
          </w:p>
        </w:tc>
        <w:tc>
          <w:tcPr>
            <w:tcW w:w="7804" w:type="dxa"/>
            <w:shd w:val="clear" w:color="auto" w:fill="A6A6A6"/>
          </w:tcPr>
          <w:p w14:paraId="2AC1EAF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b/>
                <w:sz w:val="20"/>
                <w:szCs w:val="20"/>
                <w:lang w:eastAsia="en-GB"/>
              </w:rPr>
              <w:t>Урбан блок 9</w:t>
            </w:r>
          </w:p>
        </w:tc>
      </w:tr>
      <w:tr w:rsidR="00C74EBB" w:rsidRPr="00C74EBB" w14:paraId="3C140652"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4DB359F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7.1</w:t>
            </w:r>
          </w:p>
        </w:tc>
        <w:tc>
          <w:tcPr>
            <w:tcW w:w="7804" w:type="dxa"/>
            <w:shd w:val="clear" w:color="auto" w:fill="auto"/>
          </w:tcPr>
          <w:p w14:paraId="748F649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9, БЛОК 9.2</w:t>
            </w:r>
          </w:p>
        </w:tc>
      </w:tr>
      <w:tr w:rsidR="00C74EBB" w:rsidRPr="00C74EBB" w14:paraId="5A14242A"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67435A9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7.2</w:t>
            </w:r>
          </w:p>
        </w:tc>
        <w:tc>
          <w:tcPr>
            <w:tcW w:w="7804" w:type="dxa"/>
            <w:shd w:val="clear" w:color="auto" w:fill="auto"/>
          </w:tcPr>
          <w:p w14:paraId="1DF84FA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9, БЛОК 9.6</w:t>
            </w:r>
          </w:p>
        </w:tc>
      </w:tr>
      <w:tr w:rsidR="00C74EBB" w:rsidRPr="00C74EBB" w14:paraId="32FE1FD4"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51BC341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8</w:t>
            </w:r>
          </w:p>
        </w:tc>
        <w:tc>
          <w:tcPr>
            <w:tcW w:w="7804" w:type="dxa"/>
            <w:tcBorders>
              <w:top w:val="single" w:sz="4" w:space="0" w:color="auto"/>
              <w:left w:val="single" w:sz="4" w:space="0" w:color="auto"/>
              <w:bottom w:val="single" w:sz="4" w:space="0" w:color="auto"/>
            </w:tcBorders>
            <w:shd w:val="clear" w:color="auto" w:fill="A6A6A6"/>
          </w:tcPr>
          <w:p w14:paraId="3C26AE6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b/>
                <w:sz w:val="20"/>
                <w:szCs w:val="20"/>
                <w:lang w:eastAsia="en-GB"/>
              </w:rPr>
              <w:t>Урбан блок 12</w:t>
            </w:r>
          </w:p>
        </w:tc>
      </w:tr>
      <w:tr w:rsidR="00C74EBB" w:rsidRPr="00C74EBB" w14:paraId="77C5AA6A" w14:textId="77777777" w:rsidTr="00FA0A44">
        <w:trPr>
          <w:gridAfter w:val="1"/>
          <w:wAfter w:w="5" w:type="dxa"/>
          <w:tblCellSpacing w:w="20" w:type="dxa"/>
        </w:trPr>
        <w:tc>
          <w:tcPr>
            <w:tcW w:w="1040" w:type="dxa"/>
            <w:gridSpan w:val="2"/>
            <w:tcBorders>
              <w:left w:val="outset" w:sz="6" w:space="0" w:color="A6A6A6"/>
            </w:tcBorders>
            <w:shd w:val="clear" w:color="auto" w:fill="auto"/>
          </w:tcPr>
          <w:p w14:paraId="5A17E38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8.1</w:t>
            </w:r>
          </w:p>
        </w:tc>
        <w:tc>
          <w:tcPr>
            <w:tcW w:w="7804" w:type="dxa"/>
            <w:shd w:val="clear" w:color="auto" w:fill="auto"/>
          </w:tcPr>
          <w:p w14:paraId="617F9D6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8" w:right="-136"/>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12, БЛОК 12.3</w:t>
            </w:r>
          </w:p>
        </w:tc>
      </w:tr>
      <w:tr w:rsidR="00C74EBB" w:rsidRPr="00C74EBB" w14:paraId="26DF101C" w14:textId="77777777" w:rsidTr="00FA0A44">
        <w:trPr>
          <w:gridAfter w:val="1"/>
          <w:wAfter w:w="5" w:type="dxa"/>
          <w:tblCellSpacing w:w="20" w:type="dxa"/>
        </w:trPr>
        <w:tc>
          <w:tcPr>
            <w:tcW w:w="8884" w:type="dxa"/>
            <w:gridSpan w:val="3"/>
            <w:tcBorders>
              <w:top w:val="outset" w:sz="24" w:space="0" w:color="A6A6A6"/>
              <w:left w:val="outset" w:sz="6" w:space="0" w:color="A6A6A6"/>
            </w:tcBorders>
            <w:shd w:val="clear" w:color="auto" w:fill="auto"/>
          </w:tcPr>
          <w:tbl>
            <w:tblPr>
              <w:tblpPr w:leftFromText="180" w:rightFromText="180" w:horzAnchor="page" w:tblpX="1" w:tblpY="-14442"/>
              <w:tblOverlap w:val="never"/>
              <w:tblW w:w="90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630"/>
              <w:gridCol w:w="8379"/>
            </w:tblGrid>
            <w:tr w:rsidR="00C74EBB" w:rsidRPr="00C74EBB" w14:paraId="0C6551C3" w14:textId="77777777" w:rsidTr="00FA0A44">
              <w:trPr>
                <w:tblCellSpacing w:w="20" w:type="dxa"/>
              </w:trPr>
              <w:tc>
                <w:tcPr>
                  <w:tcW w:w="8929" w:type="dxa"/>
                  <w:gridSpan w:val="2"/>
                  <w:tcBorders>
                    <w:left w:val="outset" w:sz="6" w:space="0" w:color="A6A6A6"/>
                  </w:tcBorders>
                  <w:shd w:val="clear" w:color="auto" w:fill="auto"/>
                </w:tcPr>
                <w:p w14:paraId="7527A15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b/>
                      <w:sz w:val="20"/>
                      <w:szCs w:val="20"/>
                      <w:lang w:eastAsia="ar-SA"/>
                    </w:rPr>
                    <w:t>I</w:t>
                  </w:r>
                  <w:r w:rsidRPr="00C74EBB">
                    <w:rPr>
                      <w:rFonts w:ascii="Calibri" w:eastAsia="Times New Roman" w:hAnsi="Calibri" w:cs="Calibri"/>
                      <w:b/>
                      <w:sz w:val="20"/>
                      <w:szCs w:val="20"/>
                      <w:lang w:val="en-US" w:eastAsia="ar-SA"/>
                    </w:rPr>
                    <w:t>-</w:t>
                  </w:r>
                  <w:r w:rsidRPr="00C74EBB">
                    <w:rPr>
                      <w:rFonts w:ascii="Calibri" w:eastAsia="Times New Roman" w:hAnsi="Calibri" w:cs="Calibri"/>
                      <w:b/>
                      <w:sz w:val="20"/>
                      <w:szCs w:val="20"/>
                      <w:lang w:eastAsia="ar-SA"/>
                    </w:rPr>
                    <w:t>2. УРБАНИСТИЧКИ ПЛАНОВИ ЗА СЕЛА</w:t>
                  </w:r>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ФИНАНСИРАНИ ОД ОПШТИНА</w:t>
                  </w:r>
                </w:p>
              </w:tc>
            </w:tr>
            <w:tr w:rsidR="00C74EBB" w:rsidRPr="00C74EBB" w14:paraId="05502FFB" w14:textId="77777777" w:rsidTr="00FA0A44">
              <w:trPr>
                <w:trHeight w:val="369"/>
                <w:tblCellSpacing w:w="20" w:type="dxa"/>
              </w:trPr>
              <w:tc>
                <w:tcPr>
                  <w:tcW w:w="570" w:type="dxa"/>
                  <w:tcBorders>
                    <w:left w:val="outset" w:sz="6" w:space="0" w:color="A6A6A6"/>
                  </w:tcBorders>
                  <w:shd w:val="clear" w:color="auto" w:fill="auto"/>
                </w:tcPr>
                <w:p w14:paraId="25FE608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1</w:t>
                  </w:r>
                </w:p>
              </w:tc>
              <w:tc>
                <w:tcPr>
                  <w:tcW w:w="8319" w:type="dxa"/>
                  <w:shd w:val="clear" w:color="auto" w:fill="auto"/>
                </w:tcPr>
                <w:p w14:paraId="2AC93DA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ar-SA"/>
                    </w:rPr>
                    <w:t>УП  за село Беровци</w:t>
                  </w:r>
                </w:p>
              </w:tc>
            </w:tr>
            <w:tr w:rsidR="00C74EBB" w:rsidRPr="00C74EBB" w14:paraId="3FD33816" w14:textId="77777777" w:rsidTr="00FA0A44">
              <w:trPr>
                <w:tblCellSpacing w:w="20" w:type="dxa"/>
              </w:trPr>
              <w:tc>
                <w:tcPr>
                  <w:tcW w:w="570" w:type="dxa"/>
                  <w:tcBorders>
                    <w:left w:val="outset" w:sz="6" w:space="0" w:color="A6A6A6"/>
                  </w:tcBorders>
                  <w:shd w:val="clear" w:color="auto" w:fill="auto"/>
                </w:tcPr>
                <w:p w14:paraId="704D55A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w:t>
                  </w:r>
                </w:p>
              </w:tc>
              <w:tc>
                <w:tcPr>
                  <w:tcW w:w="8319" w:type="dxa"/>
                  <w:shd w:val="clear" w:color="auto" w:fill="auto"/>
                </w:tcPr>
                <w:p w14:paraId="61DB944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ar-SA"/>
                    </w:rPr>
                    <w:t xml:space="preserve">УП за село Големо Коњари </w:t>
                  </w:r>
                </w:p>
              </w:tc>
            </w:tr>
            <w:tr w:rsidR="00C74EBB" w:rsidRPr="00C74EBB" w14:paraId="70A8C528" w14:textId="77777777" w:rsidTr="00FA0A44">
              <w:trPr>
                <w:trHeight w:val="427"/>
                <w:tblCellSpacing w:w="20" w:type="dxa"/>
              </w:trPr>
              <w:tc>
                <w:tcPr>
                  <w:tcW w:w="570" w:type="dxa"/>
                  <w:tcBorders>
                    <w:left w:val="outset" w:sz="6" w:space="0" w:color="A6A6A6"/>
                  </w:tcBorders>
                  <w:shd w:val="clear" w:color="auto" w:fill="auto"/>
                </w:tcPr>
                <w:p w14:paraId="251B7FD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3</w:t>
                  </w:r>
                </w:p>
              </w:tc>
              <w:tc>
                <w:tcPr>
                  <w:tcW w:w="8319" w:type="dxa"/>
                  <w:shd w:val="clear" w:color="auto" w:fill="auto"/>
                </w:tcPr>
                <w:p w14:paraId="2B04C29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ar-SA"/>
                    </w:rPr>
                  </w:pPr>
                  <w:r w:rsidRPr="00C74EBB">
                    <w:rPr>
                      <w:rFonts w:ascii="Calibri" w:eastAsia="Times New Roman" w:hAnsi="Calibri" w:cs="Calibri"/>
                      <w:sz w:val="20"/>
                      <w:szCs w:val="20"/>
                      <w:lang w:eastAsia="ar-SA"/>
                    </w:rPr>
                    <w:t>УП за село Мало Коњари</w:t>
                  </w:r>
                </w:p>
              </w:tc>
            </w:tr>
            <w:tr w:rsidR="00C74EBB" w:rsidRPr="00C74EBB" w14:paraId="4B7D73A1" w14:textId="77777777" w:rsidTr="00FA0A44">
              <w:trPr>
                <w:trHeight w:val="427"/>
                <w:tblCellSpacing w:w="20" w:type="dxa"/>
              </w:trPr>
              <w:tc>
                <w:tcPr>
                  <w:tcW w:w="8929" w:type="dxa"/>
                  <w:gridSpan w:val="2"/>
                  <w:tcBorders>
                    <w:left w:val="outset" w:sz="6" w:space="0" w:color="A6A6A6"/>
                  </w:tcBorders>
                  <w:shd w:val="clear" w:color="auto" w:fill="auto"/>
                </w:tcPr>
                <w:p w14:paraId="15A08E3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ar-SA"/>
                    </w:rPr>
                  </w:pPr>
                  <w:r w:rsidRPr="00C74EBB">
                    <w:rPr>
                      <w:rFonts w:ascii="Calibri" w:eastAsia="Times New Roman" w:hAnsi="Calibri" w:cs="Calibri"/>
                      <w:sz w:val="20"/>
                      <w:szCs w:val="20"/>
                      <w:lang w:eastAsia="ar-SA"/>
                    </w:rPr>
                    <w:t xml:space="preserve">Вкупно:                                                                                                                                 </w:t>
                  </w:r>
                  <w:r w:rsidRPr="00C74EBB">
                    <w:rPr>
                      <w:rFonts w:ascii="Calibri" w:eastAsia="Times New Roman" w:hAnsi="Calibri" w:cs="Calibri"/>
                      <w:b/>
                      <w:bCs/>
                      <w:sz w:val="20"/>
                      <w:szCs w:val="20"/>
                      <w:lang w:eastAsia="ar-SA"/>
                    </w:rPr>
                    <w:t>7.988.000,00</w:t>
                  </w:r>
                </w:p>
              </w:tc>
            </w:tr>
          </w:tbl>
          <w:p w14:paraId="26C9CD8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p>
        </w:tc>
      </w:tr>
      <w:tr w:rsidR="00C74EBB" w:rsidRPr="00C74EBB" w14:paraId="44523985" w14:textId="77777777" w:rsidTr="00FA0A44">
        <w:trPr>
          <w:tblCellSpacing w:w="20" w:type="dxa"/>
        </w:trPr>
        <w:tc>
          <w:tcPr>
            <w:tcW w:w="8929" w:type="dxa"/>
            <w:gridSpan w:val="4"/>
            <w:tcBorders>
              <w:top w:val="outset" w:sz="24" w:space="0" w:color="A6A6A6"/>
              <w:left w:val="outset" w:sz="6" w:space="0" w:color="A6A6A6"/>
            </w:tcBorders>
            <w:shd w:val="clear" w:color="auto" w:fill="auto"/>
          </w:tcPr>
          <w:p w14:paraId="5679C80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p>
          <w:p w14:paraId="18FAB34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val="en-AU" w:eastAsia="en-GB"/>
              </w:rPr>
              <w:t>I-</w:t>
            </w:r>
            <w:r w:rsidRPr="00C74EBB">
              <w:rPr>
                <w:rFonts w:ascii="Calibri" w:eastAsia="Times New Roman" w:hAnsi="Calibri" w:cs="Calibri"/>
                <w:b/>
                <w:sz w:val="20"/>
                <w:szCs w:val="20"/>
                <w:lang w:eastAsia="en-GB"/>
              </w:rPr>
              <w:t>3</w:t>
            </w:r>
            <w:r w:rsidRPr="00C74EBB">
              <w:rPr>
                <w:rFonts w:ascii="Calibri" w:eastAsia="Times New Roman" w:hAnsi="Calibri" w:cs="Calibri"/>
                <w:b/>
                <w:sz w:val="20"/>
                <w:szCs w:val="20"/>
                <w:lang w:val="en-AU" w:eastAsia="en-GB"/>
              </w:rPr>
              <w:t xml:space="preserve">. ДЕТАЛНИ УРБАНИСТИЧКИ ПЛАНОВИ </w:t>
            </w:r>
            <w:proofErr w:type="gramStart"/>
            <w:r w:rsidRPr="00C74EBB">
              <w:rPr>
                <w:rFonts w:ascii="Calibri" w:eastAsia="Times New Roman" w:hAnsi="Calibri" w:cs="Calibri"/>
                <w:b/>
                <w:sz w:val="20"/>
                <w:szCs w:val="20"/>
                <w:lang w:eastAsia="en-GB"/>
              </w:rPr>
              <w:t>-  УРБАНИ</w:t>
            </w:r>
            <w:proofErr w:type="gramEnd"/>
            <w:r w:rsidRPr="00C74EBB">
              <w:rPr>
                <w:rFonts w:ascii="Calibri" w:eastAsia="Times New Roman" w:hAnsi="Calibri" w:cs="Calibri"/>
                <w:b/>
                <w:sz w:val="20"/>
                <w:szCs w:val="20"/>
                <w:lang w:eastAsia="en-GB"/>
              </w:rPr>
              <w:t xml:space="preserve"> КОМПЛЕКСИ   </w:t>
            </w:r>
          </w:p>
          <w:p w14:paraId="64BD116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b/>
                <w:sz w:val="20"/>
                <w:szCs w:val="20"/>
                <w:lang w:eastAsia="en-GB"/>
              </w:rPr>
              <w:t xml:space="preserve">       </w:t>
            </w:r>
            <w:r w:rsidRPr="00C74EBB">
              <w:rPr>
                <w:rFonts w:ascii="Calibri" w:eastAsia="Times New Roman" w:hAnsi="Calibri" w:cs="Calibri"/>
                <w:b/>
                <w:sz w:val="20"/>
                <w:szCs w:val="20"/>
                <w:lang w:val="en-AU" w:eastAsia="en-GB"/>
              </w:rPr>
              <w:t xml:space="preserve">ФИНАНСИРАНИ ОД </w:t>
            </w:r>
            <w:r w:rsidRPr="00C74EBB">
              <w:rPr>
                <w:rFonts w:ascii="Calibri" w:eastAsia="Times New Roman" w:hAnsi="Calibri" w:cs="Calibri"/>
                <w:b/>
                <w:sz w:val="20"/>
                <w:szCs w:val="20"/>
                <w:lang w:eastAsia="en-GB"/>
              </w:rPr>
              <w:t>ВЛАДА И НВО</w:t>
            </w:r>
          </w:p>
        </w:tc>
      </w:tr>
      <w:tr w:rsidR="00C74EBB" w:rsidRPr="00C74EBB" w14:paraId="73668B4C" w14:textId="77777777" w:rsidTr="00FA0A44">
        <w:trPr>
          <w:tblCellSpacing w:w="20" w:type="dxa"/>
        </w:trPr>
        <w:tc>
          <w:tcPr>
            <w:tcW w:w="568" w:type="dxa"/>
            <w:tcBorders>
              <w:left w:val="outset" w:sz="6" w:space="0" w:color="A6A6A6"/>
            </w:tcBorders>
            <w:shd w:val="clear" w:color="auto" w:fill="auto"/>
          </w:tcPr>
          <w:p w14:paraId="217582A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w:t>
            </w:r>
          </w:p>
        </w:tc>
        <w:tc>
          <w:tcPr>
            <w:tcW w:w="8321" w:type="dxa"/>
            <w:gridSpan w:val="3"/>
            <w:shd w:val="clear" w:color="auto" w:fill="auto"/>
          </w:tcPr>
          <w:p w14:paraId="34210FC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6, БЛОК 6.3</w:t>
            </w:r>
          </w:p>
        </w:tc>
      </w:tr>
      <w:tr w:rsidR="00C74EBB" w:rsidRPr="00C74EBB" w14:paraId="7D662713" w14:textId="77777777" w:rsidTr="00FA0A44">
        <w:trPr>
          <w:tblCellSpacing w:w="20" w:type="dxa"/>
        </w:trPr>
        <w:tc>
          <w:tcPr>
            <w:tcW w:w="568" w:type="dxa"/>
            <w:tcBorders>
              <w:left w:val="outset" w:sz="6" w:space="0" w:color="A6A6A6"/>
            </w:tcBorders>
            <w:shd w:val="clear" w:color="auto" w:fill="auto"/>
          </w:tcPr>
          <w:p w14:paraId="3FFACC2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w:t>
            </w:r>
          </w:p>
        </w:tc>
        <w:tc>
          <w:tcPr>
            <w:tcW w:w="8321" w:type="dxa"/>
            <w:gridSpan w:val="3"/>
            <w:shd w:val="clear" w:color="auto" w:fill="auto"/>
          </w:tcPr>
          <w:p w14:paraId="1377FE5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11 БЛОК 11.4</w:t>
            </w:r>
          </w:p>
        </w:tc>
      </w:tr>
      <w:tr w:rsidR="00C74EBB" w:rsidRPr="00C74EBB" w14:paraId="6E91790F" w14:textId="77777777" w:rsidTr="00FA0A44">
        <w:trPr>
          <w:tblCellSpacing w:w="20" w:type="dxa"/>
        </w:trPr>
        <w:tc>
          <w:tcPr>
            <w:tcW w:w="568" w:type="dxa"/>
            <w:tcBorders>
              <w:left w:val="outset" w:sz="6" w:space="0" w:color="A6A6A6"/>
            </w:tcBorders>
            <w:shd w:val="clear" w:color="auto" w:fill="auto"/>
          </w:tcPr>
          <w:p w14:paraId="52F5F65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3</w:t>
            </w:r>
          </w:p>
        </w:tc>
        <w:tc>
          <w:tcPr>
            <w:tcW w:w="8321" w:type="dxa"/>
            <w:gridSpan w:val="3"/>
            <w:shd w:val="clear" w:color="auto" w:fill="auto"/>
          </w:tcPr>
          <w:p w14:paraId="40F7695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УРБАНИСТИЧКИ ПЛАН ЗА СЕЛО КАНАТЛАРЦИ</w:t>
            </w:r>
          </w:p>
        </w:tc>
      </w:tr>
      <w:tr w:rsidR="00C74EBB" w:rsidRPr="00C74EBB" w14:paraId="789F3674" w14:textId="77777777" w:rsidTr="00FA0A44">
        <w:trPr>
          <w:tblCellSpacing w:w="20" w:type="dxa"/>
        </w:trPr>
        <w:tc>
          <w:tcPr>
            <w:tcW w:w="568" w:type="dxa"/>
            <w:tcBorders>
              <w:left w:val="outset" w:sz="6" w:space="0" w:color="A6A6A6"/>
            </w:tcBorders>
            <w:shd w:val="clear" w:color="auto" w:fill="auto"/>
          </w:tcPr>
          <w:p w14:paraId="5DDE2CB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4</w:t>
            </w:r>
          </w:p>
        </w:tc>
        <w:tc>
          <w:tcPr>
            <w:tcW w:w="8321" w:type="dxa"/>
            <w:gridSpan w:val="3"/>
            <w:shd w:val="clear" w:color="auto" w:fill="auto"/>
          </w:tcPr>
          <w:p w14:paraId="2F660A2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2 БЛОК 2.14</w:t>
            </w:r>
          </w:p>
        </w:tc>
      </w:tr>
      <w:tr w:rsidR="00C74EBB" w:rsidRPr="00C74EBB" w14:paraId="2F8B5AC5" w14:textId="77777777" w:rsidTr="00FA0A44">
        <w:trPr>
          <w:tblCellSpacing w:w="20" w:type="dxa"/>
        </w:trPr>
        <w:tc>
          <w:tcPr>
            <w:tcW w:w="568" w:type="dxa"/>
            <w:tcBorders>
              <w:left w:val="outset" w:sz="6" w:space="0" w:color="A6A6A6"/>
            </w:tcBorders>
            <w:shd w:val="clear" w:color="auto" w:fill="auto"/>
          </w:tcPr>
          <w:p w14:paraId="0EF8EF4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5</w:t>
            </w:r>
          </w:p>
        </w:tc>
        <w:tc>
          <w:tcPr>
            <w:tcW w:w="8321" w:type="dxa"/>
            <w:gridSpan w:val="3"/>
            <w:shd w:val="clear" w:color="auto" w:fill="auto"/>
          </w:tcPr>
          <w:p w14:paraId="7EFF9F3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2 БЛОК 2.15</w:t>
            </w:r>
          </w:p>
        </w:tc>
      </w:tr>
    </w:tbl>
    <w:p w14:paraId="1025F92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p>
    <w:p w14:paraId="1BD33E5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p>
    <w:tbl>
      <w:tblPr>
        <w:tblW w:w="9360" w:type="dxa"/>
        <w:tblCellSpacing w:w="20" w:type="dxa"/>
        <w:tblInd w:w="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619"/>
        <w:gridCol w:w="198"/>
        <w:gridCol w:w="5913"/>
        <w:gridCol w:w="2630"/>
      </w:tblGrid>
      <w:tr w:rsidR="00C74EBB" w:rsidRPr="00C74EBB" w14:paraId="70A750EF" w14:textId="77777777" w:rsidTr="00FA0A44">
        <w:trPr>
          <w:trHeight w:val="442"/>
          <w:tblCellSpacing w:w="20" w:type="dxa"/>
        </w:trPr>
        <w:tc>
          <w:tcPr>
            <w:tcW w:w="9280" w:type="dxa"/>
            <w:gridSpan w:val="4"/>
            <w:shd w:val="clear" w:color="auto" w:fill="auto"/>
          </w:tcPr>
          <w:p w14:paraId="120BFAF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b/>
                <w:sz w:val="20"/>
                <w:szCs w:val="20"/>
                <w:lang w:eastAsia="ar-SA"/>
              </w:rPr>
              <w:t>I-4. УРБАНИСТИЧКИ ПРОЕКТИ ФИНАНСИРАНИ ОД ОПШТИНА</w:t>
            </w:r>
          </w:p>
        </w:tc>
      </w:tr>
      <w:tr w:rsidR="00C74EBB" w:rsidRPr="00C74EBB" w14:paraId="5276E93A" w14:textId="77777777" w:rsidTr="00FA0A44">
        <w:trPr>
          <w:trHeight w:val="354"/>
          <w:tblCellSpacing w:w="20" w:type="dxa"/>
        </w:trPr>
        <w:tc>
          <w:tcPr>
            <w:tcW w:w="559" w:type="dxa"/>
            <w:shd w:val="clear" w:color="auto" w:fill="auto"/>
          </w:tcPr>
          <w:p w14:paraId="5DD8C90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1</w:t>
            </w:r>
          </w:p>
        </w:tc>
        <w:tc>
          <w:tcPr>
            <w:tcW w:w="8681" w:type="dxa"/>
            <w:gridSpan w:val="3"/>
            <w:tcBorders>
              <w:top w:val="nil"/>
              <w:left w:val="nil"/>
              <w:bottom w:val="nil"/>
            </w:tcBorders>
            <w:shd w:val="clear" w:color="auto" w:fill="auto"/>
          </w:tcPr>
          <w:p w14:paraId="60A5C4A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Урбанистички проекти за потреби на општината</w:t>
            </w:r>
          </w:p>
        </w:tc>
      </w:tr>
      <w:tr w:rsidR="00C74EBB" w:rsidRPr="00C74EBB" w14:paraId="77EFC368" w14:textId="77777777" w:rsidTr="00FA0A44">
        <w:trPr>
          <w:trHeight w:val="325"/>
          <w:tblCellSpacing w:w="20" w:type="dxa"/>
        </w:trPr>
        <w:tc>
          <w:tcPr>
            <w:tcW w:w="757" w:type="dxa"/>
            <w:gridSpan w:val="2"/>
            <w:tcBorders>
              <w:left w:val="outset" w:sz="6" w:space="0" w:color="A6A6A6"/>
            </w:tcBorders>
            <w:shd w:val="clear" w:color="auto" w:fill="auto"/>
          </w:tcPr>
          <w:p w14:paraId="36DE41B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highlight w:val="yellow"/>
                <w:lang w:eastAsia="en-GB"/>
              </w:rPr>
            </w:pPr>
          </w:p>
        </w:tc>
        <w:tc>
          <w:tcPr>
            <w:tcW w:w="5873" w:type="dxa"/>
            <w:shd w:val="clear" w:color="auto" w:fill="auto"/>
          </w:tcPr>
          <w:p w14:paraId="078CF08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ar-SA"/>
              </w:rPr>
            </w:pPr>
            <w:r w:rsidRPr="00C74EBB">
              <w:rPr>
                <w:rFonts w:ascii="Calibri" w:eastAsia="Times New Roman" w:hAnsi="Calibri" w:cs="Calibri"/>
                <w:sz w:val="20"/>
                <w:szCs w:val="20"/>
                <w:lang w:eastAsia="ar-SA"/>
              </w:rPr>
              <w:t>Вкупно:</w:t>
            </w:r>
          </w:p>
        </w:tc>
        <w:tc>
          <w:tcPr>
            <w:tcW w:w="2570" w:type="dxa"/>
            <w:shd w:val="clear" w:color="auto" w:fill="auto"/>
          </w:tcPr>
          <w:p w14:paraId="44F4A1C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 xml:space="preserve">            2.200.000,00</w:t>
            </w:r>
          </w:p>
        </w:tc>
      </w:tr>
    </w:tbl>
    <w:p w14:paraId="442864B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en-GB"/>
        </w:rPr>
      </w:pPr>
    </w:p>
    <w:tbl>
      <w:tblPr>
        <w:tblW w:w="9360" w:type="dxa"/>
        <w:tblCellSpacing w:w="20" w:type="dxa"/>
        <w:tblInd w:w="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619"/>
        <w:gridCol w:w="198"/>
        <w:gridCol w:w="5913"/>
        <w:gridCol w:w="2630"/>
      </w:tblGrid>
      <w:tr w:rsidR="00C74EBB" w:rsidRPr="00C74EBB" w14:paraId="0BCD8AA2" w14:textId="77777777" w:rsidTr="00FA0A44">
        <w:trPr>
          <w:trHeight w:val="442"/>
          <w:tblCellSpacing w:w="20" w:type="dxa"/>
        </w:trPr>
        <w:tc>
          <w:tcPr>
            <w:tcW w:w="9280" w:type="dxa"/>
            <w:gridSpan w:val="4"/>
            <w:shd w:val="clear" w:color="auto" w:fill="auto"/>
          </w:tcPr>
          <w:p w14:paraId="5CAD9F8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b/>
                <w:sz w:val="20"/>
                <w:szCs w:val="20"/>
                <w:lang w:eastAsia="ar-SA"/>
              </w:rPr>
              <w:t>I-5. ГЕНЕРАЛЕН УРБАНИСТИЧКИ ПЛАН</w:t>
            </w:r>
          </w:p>
        </w:tc>
      </w:tr>
      <w:tr w:rsidR="00C74EBB" w:rsidRPr="00C74EBB" w14:paraId="20CA01F7" w14:textId="77777777" w:rsidTr="00FA0A44">
        <w:trPr>
          <w:trHeight w:val="354"/>
          <w:tblCellSpacing w:w="20" w:type="dxa"/>
        </w:trPr>
        <w:tc>
          <w:tcPr>
            <w:tcW w:w="559" w:type="dxa"/>
            <w:shd w:val="clear" w:color="auto" w:fill="auto"/>
          </w:tcPr>
          <w:p w14:paraId="674C301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1</w:t>
            </w:r>
          </w:p>
        </w:tc>
        <w:tc>
          <w:tcPr>
            <w:tcW w:w="8681" w:type="dxa"/>
            <w:gridSpan w:val="3"/>
            <w:tcBorders>
              <w:top w:val="nil"/>
              <w:left w:val="nil"/>
              <w:bottom w:val="nil"/>
            </w:tcBorders>
            <w:shd w:val="clear" w:color="auto" w:fill="auto"/>
          </w:tcPr>
          <w:p w14:paraId="70DE720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Измени и дополнување на Генерален урабнистички план  за плански период 2013-2023 година, одобрен со Одлука бр.25-2888/5 од 28.12.2015 година</w:t>
            </w:r>
          </w:p>
        </w:tc>
      </w:tr>
      <w:tr w:rsidR="00C74EBB" w:rsidRPr="00C74EBB" w14:paraId="319C910B" w14:textId="77777777" w:rsidTr="00FA0A44">
        <w:trPr>
          <w:trHeight w:val="325"/>
          <w:tblCellSpacing w:w="20" w:type="dxa"/>
        </w:trPr>
        <w:tc>
          <w:tcPr>
            <w:tcW w:w="757" w:type="dxa"/>
            <w:gridSpan w:val="2"/>
            <w:tcBorders>
              <w:left w:val="outset" w:sz="6" w:space="0" w:color="A6A6A6"/>
            </w:tcBorders>
            <w:shd w:val="clear" w:color="auto" w:fill="auto"/>
          </w:tcPr>
          <w:p w14:paraId="00BA1ED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highlight w:val="yellow"/>
                <w:lang w:eastAsia="en-GB"/>
              </w:rPr>
            </w:pPr>
          </w:p>
        </w:tc>
        <w:tc>
          <w:tcPr>
            <w:tcW w:w="5873" w:type="dxa"/>
            <w:shd w:val="clear" w:color="auto" w:fill="auto"/>
          </w:tcPr>
          <w:p w14:paraId="7F3E348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ar-SA"/>
              </w:rPr>
            </w:pPr>
            <w:r w:rsidRPr="00C74EBB">
              <w:rPr>
                <w:rFonts w:ascii="Calibri" w:eastAsia="Times New Roman" w:hAnsi="Calibri" w:cs="Calibri"/>
                <w:sz w:val="20"/>
                <w:szCs w:val="20"/>
                <w:lang w:eastAsia="ar-SA"/>
              </w:rPr>
              <w:t>Вкупно:</w:t>
            </w:r>
          </w:p>
        </w:tc>
        <w:tc>
          <w:tcPr>
            <w:tcW w:w="2570" w:type="dxa"/>
            <w:shd w:val="clear" w:color="auto" w:fill="auto"/>
          </w:tcPr>
          <w:p w14:paraId="107347F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Без финансиски импликации</w:t>
            </w:r>
          </w:p>
        </w:tc>
      </w:tr>
    </w:tbl>
    <w:p w14:paraId="5E75235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i/>
          <w:sz w:val="20"/>
          <w:szCs w:val="20"/>
          <w:u w:val="single"/>
          <w:lang w:eastAsia="en-GB"/>
        </w:rPr>
      </w:pPr>
    </w:p>
    <w:p w14:paraId="4ED8CFD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i/>
          <w:sz w:val="20"/>
          <w:szCs w:val="20"/>
          <w:u w:val="single"/>
          <w:lang w:eastAsia="en-GB"/>
        </w:rPr>
      </w:pPr>
    </w:p>
    <w:p w14:paraId="6EAA36C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i/>
          <w:sz w:val="20"/>
          <w:szCs w:val="20"/>
          <w:u w:val="single"/>
          <w:lang w:eastAsia="en-GB"/>
        </w:rPr>
      </w:pPr>
      <w:r w:rsidRPr="00C74EBB">
        <w:rPr>
          <w:rFonts w:ascii="Calibri" w:eastAsia="Times New Roman" w:hAnsi="Calibri" w:cs="Calibri"/>
          <w:b/>
          <w:bCs/>
          <w:i/>
          <w:sz w:val="20"/>
          <w:szCs w:val="20"/>
          <w:u w:val="single"/>
          <w:lang w:val="en-US" w:eastAsia="en-GB"/>
        </w:rPr>
        <w:t>I</w:t>
      </w:r>
      <w:r w:rsidRPr="00C74EBB">
        <w:rPr>
          <w:rFonts w:ascii="Calibri" w:eastAsia="Times New Roman" w:hAnsi="Calibri" w:cs="Calibri"/>
          <w:b/>
          <w:bCs/>
          <w:i/>
          <w:sz w:val="20"/>
          <w:szCs w:val="20"/>
          <w:u w:val="single"/>
          <w:lang w:eastAsia="en-GB"/>
        </w:rPr>
        <w:t>I. Планови кои ги финансираат Агенции формирани од Влада</w:t>
      </w:r>
    </w:p>
    <w:p w14:paraId="1304820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p>
    <w:tbl>
      <w:tblPr>
        <w:tblW w:w="9321" w:type="dxa"/>
        <w:tblCellSpacing w:w="20" w:type="dxa"/>
        <w:tblInd w:w="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591"/>
        <w:gridCol w:w="8730"/>
      </w:tblGrid>
      <w:tr w:rsidR="00C74EBB" w:rsidRPr="00C74EBB" w14:paraId="417F4DE0" w14:textId="77777777" w:rsidTr="00FA0A44">
        <w:trPr>
          <w:tblCellSpacing w:w="20" w:type="dxa"/>
        </w:trPr>
        <w:tc>
          <w:tcPr>
            <w:tcW w:w="9241" w:type="dxa"/>
            <w:gridSpan w:val="2"/>
            <w:tcBorders>
              <w:left w:val="outset" w:sz="6" w:space="0" w:color="A6A6A6"/>
            </w:tcBorders>
            <w:shd w:val="clear" w:color="auto" w:fill="auto"/>
          </w:tcPr>
          <w:p w14:paraId="2EFD2B9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b/>
                <w:sz w:val="20"/>
                <w:szCs w:val="20"/>
                <w:lang w:val="en-US" w:eastAsia="ar-SA"/>
              </w:rPr>
              <w:t>II-</w:t>
            </w:r>
            <w:proofErr w:type="gramStart"/>
            <w:r w:rsidRPr="00C74EBB">
              <w:rPr>
                <w:rFonts w:ascii="Calibri" w:eastAsia="Times New Roman" w:hAnsi="Calibri" w:cs="Calibri"/>
                <w:b/>
                <w:sz w:val="20"/>
                <w:szCs w:val="20"/>
                <w:lang w:val="en-US" w:eastAsia="ar-SA"/>
              </w:rPr>
              <w:t>1</w:t>
            </w:r>
            <w:r w:rsidRPr="00C74EBB">
              <w:rPr>
                <w:rFonts w:ascii="Calibri" w:eastAsia="Times New Roman" w:hAnsi="Calibri" w:cs="Calibri"/>
                <w:b/>
                <w:sz w:val="20"/>
                <w:szCs w:val="20"/>
                <w:lang w:eastAsia="ar-SA"/>
              </w:rPr>
              <w:t>.УРБАНИСТИЧКИ</w:t>
            </w:r>
            <w:proofErr w:type="gramEnd"/>
            <w:r w:rsidRPr="00C74EBB">
              <w:rPr>
                <w:rFonts w:ascii="Calibri" w:eastAsia="Times New Roman" w:hAnsi="Calibri" w:cs="Calibri"/>
                <w:b/>
                <w:sz w:val="20"/>
                <w:szCs w:val="20"/>
                <w:lang w:eastAsia="ar-SA"/>
              </w:rPr>
              <w:t xml:space="preserve"> ПЛАНОВИ ЗА СЕЛО</w:t>
            </w:r>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ФИНАНСИРАНИ ОД АГЕНЦИИ ФОРМИРАНИ ОД ВЛАДА</w:t>
            </w:r>
          </w:p>
        </w:tc>
      </w:tr>
      <w:tr w:rsidR="00C74EBB" w:rsidRPr="00C74EBB" w14:paraId="24815E0F" w14:textId="77777777" w:rsidTr="00FA0A44">
        <w:trPr>
          <w:trHeight w:val="312"/>
          <w:tblCellSpacing w:w="20" w:type="dxa"/>
        </w:trPr>
        <w:tc>
          <w:tcPr>
            <w:tcW w:w="531" w:type="dxa"/>
            <w:tcBorders>
              <w:left w:val="outset" w:sz="6" w:space="0" w:color="A6A6A6"/>
            </w:tcBorders>
            <w:shd w:val="clear" w:color="auto" w:fill="auto"/>
          </w:tcPr>
          <w:p w14:paraId="4BDB5F6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w:t>
            </w:r>
          </w:p>
        </w:tc>
        <w:tc>
          <w:tcPr>
            <w:tcW w:w="8670" w:type="dxa"/>
            <w:shd w:val="clear" w:color="auto" w:fill="auto"/>
            <w:vAlign w:val="center"/>
          </w:tcPr>
          <w:p w14:paraId="39E86BE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Плетвар</w:t>
            </w:r>
          </w:p>
        </w:tc>
      </w:tr>
      <w:tr w:rsidR="00C74EBB" w:rsidRPr="00C74EBB" w14:paraId="2FE165E9" w14:textId="77777777" w:rsidTr="00FA0A44">
        <w:trPr>
          <w:tblCellSpacing w:w="20" w:type="dxa"/>
        </w:trPr>
        <w:tc>
          <w:tcPr>
            <w:tcW w:w="531" w:type="dxa"/>
            <w:tcBorders>
              <w:left w:val="outset" w:sz="6" w:space="0" w:color="A6A6A6"/>
            </w:tcBorders>
            <w:shd w:val="clear" w:color="auto" w:fill="auto"/>
          </w:tcPr>
          <w:p w14:paraId="12021BB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w:t>
            </w:r>
          </w:p>
        </w:tc>
        <w:tc>
          <w:tcPr>
            <w:tcW w:w="8670" w:type="dxa"/>
            <w:shd w:val="clear" w:color="auto" w:fill="auto"/>
            <w:vAlign w:val="center"/>
          </w:tcPr>
          <w:p w14:paraId="75ED68F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Селце</w:t>
            </w:r>
          </w:p>
        </w:tc>
      </w:tr>
      <w:tr w:rsidR="00C74EBB" w:rsidRPr="00C74EBB" w14:paraId="050593E3" w14:textId="77777777" w:rsidTr="00FA0A44">
        <w:trPr>
          <w:tblCellSpacing w:w="20" w:type="dxa"/>
        </w:trPr>
        <w:tc>
          <w:tcPr>
            <w:tcW w:w="531" w:type="dxa"/>
            <w:tcBorders>
              <w:left w:val="outset" w:sz="6" w:space="0" w:color="A6A6A6"/>
            </w:tcBorders>
            <w:shd w:val="clear" w:color="auto" w:fill="auto"/>
          </w:tcPr>
          <w:p w14:paraId="750F77E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3</w:t>
            </w:r>
          </w:p>
        </w:tc>
        <w:tc>
          <w:tcPr>
            <w:tcW w:w="8670" w:type="dxa"/>
            <w:shd w:val="clear" w:color="auto" w:fill="auto"/>
            <w:vAlign w:val="center"/>
          </w:tcPr>
          <w:p w14:paraId="6D76E39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Тополчани</w:t>
            </w:r>
          </w:p>
        </w:tc>
      </w:tr>
      <w:tr w:rsidR="00C74EBB" w:rsidRPr="00C74EBB" w14:paraId="6EE2301A" w14:textId="77777777" w:rsidTr="00FA0A44">
        <w:trPr>
          <w:tblCellSpacing w:w="20" w:type="dxa"/>
        </w:trPr>
        <w:tc>
          <w:tcPr>
            <w:tcW w:w="531" w:type="dxa"/>
            <w:tcBorders>
              <w:left w:val="outset" w:sz="6" w:space="0" w:color="A6A6A6"/>
            </w:tcBorders>
            <w:shd w:val="clear" w:color="auto" w:fill="auto"/>
          </w:tcPr>
          <w:p w14:paraId="42072D5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4</w:t>
            </w:r>
          </w:p>
        </w:tc>
        <w:tc>
          <w:tcPr>
            <w:tcW w:w="8670" w:type="dxa"/>
            <w:shd w:val="clear" w:color="auto" w:fill="auto"/>
            <w:vAlign w:val="center"/>
          </w:tcPr>
          <w:p w14:paraId="2862BC6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Ерековци</w:t>
            </w:r>
          </w:p>
        </w:tc>
      </w:tr>
      <w:tr w:rsidR="00C74EBB" w:rsidRPr="00C74EBB" w14:paraId="3E2CC43B" w14:textId="77777777" w:rsidTr="00FA0A44">
        <w:trPr>
          <w:tblCellSpacing w:w="20" w:type="dxa"/>
        </w:trPr>
        <w:tc>
          <w:tcPr>
            <w:tcW w:w="531" w:type="dxa"/>
            <w:tcBorders>
              <w:left w:val="outset" w:sz="6" w:space="0" w:color="A6A6A6"/>
            </w:tcBorders>
            <w:shd w:val="clear" w:color="auto" w:fill="auto"/>
          </w:tcPr>
          <w:p w14:paraId="765C453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5</w:t>
            </w:r>
          </w:p>
        </w:tc>
        <w:tc>
          <w:tcPr>
            <w:tcW w:w="8670" w:type="dxa"/>
            <w:shd w:val="clear" w:color="auto" w:fill="auto"/>
            <w:vAlign w:val="center"/>
          </w:tcPr>
          <w:p w14:paraId="4CD90F4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Мажучиште</w:t>
            </w:r>
          </w:p>
        </w:tc>
      </w:tr>
      <w:tr w:rsidR="00C74EBB" w:rsidRPr="00C74EBB" w14:paraId="30623B61" w14:textId="77777777" w:rsidTr="00FA0A44">
        <w:trPr>
          <w:tblCellSpacing w:w="20" w:type="dxa"/>
        </w:trPr>
        <w:tc>
          <w:tcPr>
            <w:tcW w:w="531" w:type="dxa"/>
            <w:tcBorders>
              <w:left w:val="outset" w:sz="6" w:space="0" w:color="A6A6A6"/>
            </w:tcBorders>
            <w:shd w:val="clear" w:color="auto" w:fill="auto"/>
          </w:tcPr>
          <w:p w14:paraId="5670DB4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6</w:t>
            </w:r>
          </w:p>
        </w:tc>
        <w:tc>
          <w:tcPr>
            <w:tcW w:w="8670" w:type="dxa"/>
            <w:shd w:val="clear" w:color="auto" w:fill="auto"/>
            <w:vAlign w:val="center"/>
          </w:tcPr>
          <w:p w14:paraId="429A314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Кадино Село</w:t>
            </w:r>
          </w:p>
        </w:tc>
      </w:tr>
      <w:tr w:rsidR="00C74EBB" w:rsidRPr="00C74EBB" w14:paraId="4AB2DC41" w14:textId="77777777" w:rsidTr="00FA0A44">
        <w:trPr>
          <w:tblCellSpacing w:w="20" w:type="dxa"/>
        </w:trPr>
        <w:tc>
          <w:tcPr>
            <w:tcW w:w="531" w:type="dxa"/>
            <w:tcBorders>
              <w:left w:val="outset" w:sz="6" w:space="0" w:color="A6A6A6"/>
            </w:tcBorders>
            <w:shd w:val="clear" w:color="auto" w:fill="auto"/>
          </w:tcPr>
          <w:p w14:paraId="438CBB0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7</w:t>
            </w:r>
          </w:p>
        </w:tc>
        <w:tc>
          <w:tcPr>
            <w:tcW w:w="8670" w:type="dxa"/>
            <w:shd w:val="clear" w:color="auto" w:fill="auto"/>
            <w:vAlign w:val="center"/>
          </w:tcPr>
          <w:p w14:paraId="08EEC2C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Галичани</w:t>
            </w:r>
          </w:p>
        </w:tc>
      </w:tr>
      <w:tr w:rsidR="00C74EBB" w:rsidRPr="00C74EBB" w14:paraId="1390A257" w14:textId="77777777" w:rsidTr="00FA0A44">
        <w:trPr>
          <w:tblCellSpacing w:w="20" w:type="dxa"/>
        </w:trPr>
        <w:tc>
          <w:tcPr>
            <w:tcW w:w="531" w:type="dxa"/>
            <w:tcBorders>
              <w:left w:val="outset" w:sz="6" w:space="0" w:color="A6A6A6"/>
            </w:tcBorders>
            <w:shd w:val="clear" w:color="auto" w:fill="auto"/>
          </w:tcPr>
          <w:p w14:paraId="4AB8778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8</w:t>
            </w:r>
          </w:p>
        </w:tc>
        <w:tc>
          <w:tcPr>
            <w:tcW w:w="8670" w:type="dxa"/>
            <w:shd w:val="clear" w:color="auto" w:fill="auto"/>
            <w:vAlign w:val="center"/>
          </w:tcPr>
          <w:p w14:paraId="21CEBF6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Алинци</w:t>
            </w:r>
          </w:p>
        </w:tc>
      </w:tr>
      <w:tr w:rsidR="00C74EBB" w:rsidRPr="00C74EBB" w14:paraId="600B4945" w14:textId="77777777" w:rsidTr="00FA0A44">
        <w:trPr>
          <w:tblCellSpacing w:w="20" w:type="dxa"/>
        </w:trPr>
        <w:tc>
          <w:tcPr>
            <w:tcW w:w="531" w:type="dxa"/>
            <w:tcBorders>
              <w:left w:val="outset" w:sz="6" w:space="0" w:color="A6A6A6"/>
            </w:tcBorders>
            <w:shd w:val="clear" w:color="auto" w:fill="auto"/>
          </w:tcPr>
          <w:p w14:paraId="2EB09CA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9</w:t>
            </w:r>
          </w:p>
        </w:tc>
        <w:tc>
          <w:tcPr>
            <w:tcW w:w="8670" w:type="dxa"/>
            <w:shd w:val="clear" w:color="auto" w:fill="auto"/>
            <w:vAlign w:val="center"/>
          </w:tcPr>
          <w:p w14:paraId="487588B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Ново Лагово</w:t>
            </w:r>
          </w:p>
        </w:tc>
      </w:tr>
      <w:tr w:rsidR="00C74EBB" w:rsidRPr="00C74EBB" w14:paraId="38A09686" w14:textId="77777777" w:rsidTr="00FA0A44">
        <w:trPr>
          <w:tblCellSpacing w:w="20" w:type="dxa"/>
        </w:trPr>
        <w:tc>
          <w:tcPr>
            <w:tcW w:w="531" w:type="dxa"/>
            <w:tcBorders>
              <w:left w:val="outset" w:sz="6" w:space="0" w:color="A6A6A6"/>
            </w:tcBorders>
            <w:shd w:val="clear" w:color="auto" w:fill="auto"/>
          </w:tcPr>
          <w:p w14:paraId="2C06C60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10</w:t>
            </w:r>
          </w:p>
        </w:tc>
        <w:tc>
          <w:tcPr>
            <w:tcW w:w="8670" w:type="dxa"/>
            <w:shd w:val="clear" w:color="auto" w:fill="auto"/>
            <w:vAlign w:val="center"/>
          </w:tcPr>
          <w:p w14:paraId="1AE75B2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Витолиште</w:t>
            </w:r>
          </w:p>
        </w:tc>
      </w:tr>
      <w:tr w:rsidR="00C74EBB" w:rsidRPr="00C74EBB" w14:paraId="66BAEDAB" w14:textId="77777777" w:rsidTr="00FA0A44">
        <w:trPr>
          <w:tblCellSpacing w:w="20" w:type="dxa"/>
        </w:trPr>
        <w:tc>
          <w:tcPr>
            <w:tcW w:w="531" w:type="dxa"/>
            <w:tcBorders>
              <w:left w:val="outset" w:sz="6" w:space="0" w:color="A6A6A6"/>
            </w:tcBorders>
            <w:shd w:val="clear" w:color="auto" w:fill="auto"/>
          </w:tcPr>
          <w:p w14:paraId="03BB64B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11</w:t>
            </w:r>
          </w:p>
        </w:tc>
        <w:tc>
          <w:tcPr>
            <w:tcW w:w="8670" w:type="dxa"/>
            <w:shd w:val="clear" w:color="auto" w:fill="auto"/>
            <w:vAlign w:val="center"/>
          </w:tcPr>
          <w:p w14:paraId="4714097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Чепигово</w:t>
            </w:r>
          </w:p>
        </w:tc>
      </w:tr>
      <w:tr w:rsidR="00C74EBB" w:rsidRPr="00C74EBB" w14:paraId="136BE9DE" w14:textId="77777777" w:rsidTr="00FA0A44">
        <w:trPr>
          <w:tblCellSpacing w:w="20" w:type="dxa"/>
        </w:trPr>
        <w:tc>
          <w:tcPr>
            <w:tcW w:w="531" w:type="dxa"/>
            <w:tcBorders>
              <w:left w:val="outset" w:sz="6" w:space="0" w:color="A6A6A6"/>
            </w:tcBorders>
            <w:shd w:val="clear" w:color="auto" w:fill="auto"/>
          </w:tcPr>
          <w:p w14:paraId="2C3CAD1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12</w:t>
            </w:r>
          </w:p>
        </w:tc>
        <w:tc>
          <w:tcPr>
            <w:tcW w:w="8670" w:type="dxa"/>
            <w:shd w:val="clear" w:color="auto" w:fill="auto"/>
            <w:vAlign w:val="center"/>
          </w:tcPr>
          <w:p w14:paraId="2EC9EBE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Клепач</w:t>
            </w:r>
          </w:p>
        </w:tc>
      </w:tr>
      <w:tr w:rsidR="00C74EBB" w:rsidRPr="00C74EBB" w14:paraId="59F9E118" w14:textId="77777777" w:rsidTr="00FA0A44">
        <w:trPr>
          <w:tblCellSpacing w:w="20" w:type="dxa"/>
        </w:trPr>
        <w:tc>
          <w:tcPr>
            <w:tcW w:w="531" w:type="dxa"/>
            <w:tcBorders>
              <w:left w:val="outset" w:sz="6" w:space="0" w:color="A6A6A6"/>
            </w:tcBorders>
            <w:shd w:val="clear" w:color="auto" w:fill="auto"/>
          </w:tcPr>
          <w:p w14:paraId="2DF7A12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13</w:t>
            </w:r>
          </w:p>
        </w:tc>
        <w:tc>
          <w:tcPr>
            <w:tcW w:w="8670" w:type="dxa"/>
            <w:shd w:val="clear" w:color="auto" w:fill="auto"/>
            <w:vAlign w:val="center"/>
          </w:tcPr>
          <w:p w14:paraId="0FEEDF5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Подмол</w:t>
            </w:r>
          </w:p>
        </w:tc>
      </w:tr>
      <w:tr w:rsidR="00C74EBB" w:rsidRPr="00C74EBB" w14:paraId="744E0893" w14:textId="77777777" w:rsidTr="00FA0A44">
        <w:trPr>
          <w:tblCellSpacing w:w="20" w:type="dxa"/>
        </w:trPr>
        <w:tc>
          <w:tcPr>
            <w:tcW w:w="531" w:type="dxa"/>
            <w:tcBorders>
              <w:left w:val="outset" w:sz="6" w:space="0" w:color="A6A6A6"/>
            </w:tcBorders>
            <w:shd w:val="clear" w:color="auto" w:fill="auto"/>
          </w:tcPr>
          <w:p w14:paraId="623D382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14</w:t>
            </w:r>
          </w:p>
        </w:tc>
        <w:tc>
          <w:tcPr>
            <w:tcW w:w="8670" w:type="dxa"/>
            <w:shd w:val="clear" w:color="auto" w:fill="auto"/>
            <w:vAlign w:val="center"/>
          </w:tcPr>
          <w:p w14:paraId="61A0E3B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Загорани</w:t>
            </w:r>
          </w:p>
        </w:tc>
      </w:tr>
      <w:tr w:rsidR="00C74EBB" w:rsidRPr="00C74EBB" w14:paraId="6712EE93" w14:textId="77777777" w:rsidTr="00FA0A44">
        <w:trPr>
          <w:tblCellSpacing w:w="20" w:type="dxa"/>
        </w:trPr>
        <w:tc>
          <w:tcPr>
            <w:tcW w:w="531" w:type="dxa"/>
            <w:tcBorders>
              <w:left w:val="outset" w:sz="6" w:space="0" w:color="A6A6A6"/>
            </w:tcBorders>
            <w:shd w:val="clear" w:color="auto" w:fill="auto"/>
          </w:tcPr>
          <w:p w14:paraId="70ABE8B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15</w:t>
            </w:r>
          </w:p>
        </w:tc>
        <w:tc>
          <w:tcPr>
            <w:tcW w:w="8670" w:type="dxa"/>
            <w:shd w:val="clear" w:color="auto" w:fill="auto"/>
            <w:vAlign w:val="center"/>
          </w:tcPr>
          <w:p w14:paraId="0E0B6AF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Голем Радобил</w:t>
            </w:r>
          </w:p>
        </w:tc>
      </w:tr>
      <w:tr w:rsidR="00C74EBB" w:rsidRPr="00C74EBB" w14:paraId="2C05B7AE" w14:textId="77777777" w:rsidTr="00FA0A44">
        <w:trPr>
          <w:tblCellSpacing w:w="20" w:type="dxa"/>
        </w:trPr>
        <w:tc>
          <w:tcPr>
            <w:tcW w:w="531" w:type="dxa"/>
            <w:tcBorders>
              <w:left w:val="outset" w:sz="6" w:space="0" w:color="A6A6A6"/>
            </w:tcBorders>
            <w:shd w:val="clear" w:color="auto" w:fill="auto"/>
          </w:tcPr>
          <w:p w14:paraId="5C5778B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16</w:t>
            </w:r>
          </w:p>
        </w:tc>
        <w:tc>
          <w:tcPr>
            <w:tcW w:w="8670" w:type="dxa"/>
            <w:shd w:val="clear" w:color="auto" w:fill="auto"/>
            <w:vAlign w:val="center"/>
          </w:tcPr>
          <w:p w14:paraId="22BF9D6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Веселчани</w:t>
            </w:r>
          </w:p>
        </w:tc>
      </w:tr>
      <w:tr w:rsidR="00C74EBB" w:rsidRPr="00C74EBB" w14:paraId="72FC14BB" w14:textId="77777777" w:rsidTr="00FA0A44">
        <w:trPr>
          <w:tblCellSpacing w:w="20" w:type="dxa"/>
        </w:trPr>
        <w:tc>
          <w:tcPr>
            <w:tcW w:w="531" w:type="dxa"/>
            <w:tcBorders>
              <w:left w:val="outset" w:sz="6" w:space="0" w:color="A6A6A6"/>
            </w:tcBorders>
            <w:shd w:val="clear" w:color="auto" w:fill="auto"/>
          </w:tcPr>
          <w:p w14:paraId="72646A7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17</w:t>
            </w:r>
          </w:p>
        </w:tc>
        <w:tc>
          <w:tcPr>
            <w:tcW w:w="8670" w:type="dxa"/>
            <w:shd w:val="clear" w:color="auto" w:fill="auto"/>
            <w:vAlign w:val="center"/>
          </w:tcPr>
          <w:p w14:paraId="1154884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Крушевица</w:t>
            </w:r>
          </w:p>
        </w:tc>
      </w:tr>
      <w:tr w:rsidR="00C74EBB" w:rsidRPr="00C74EBB" w14:paraId="19F69232" w14:textId="77777777" w:rsidTr="00FA0A44">
        <w:trPr>
          <w:tblCellSpacing w:w="20" w:type="dxa"/>
        </w:trPr>
        <w:tc>
          <w:tcPr>
            <w:tcW w:w="531" w:type="dxa"/>
            <w:tcBorders>
              <w:left w:val="outset" w:sz="6" w:space="0" w:color="A6A6A6"/>
            </w:tcBorders>
            <w:shd w:val="clear" w:color="auto" w:fill="auto"/>
          </w:tcPr>
          <w:p w14:paraId="4BB4321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18</w:t>
            </w:r>
          </w:p>
        </w:tc>
        <w:tc>
          <w:tcPr>
            <w:tcW w:w="8670" w:type="dxa"/>
            <w:shd w:val="clear" w:color="auto" w:fill="auto"/>
            <w:vAlign w:val="center"/>
          </w:tcPr>
          <w:p w14:paraId="5AF23C0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Штавица</w:t>
            </w:r>
          </w:p>
        </w:tc>
      </w:tr>
      <w:tr w:rsidR="00C74EBB" w:rsidRPr="00C74EBB" w14:paraId="6588152D" w14:textId="77777777" w:rsidTr="00FA0A44">
        <w:trPr>
          <w:tblCellSpacing w:w="20" w:type="dxa"/>
        </w:trPr>
        <w:tc>
          <w:tcPr>
            <w:tcW w:w="531" w:type="dxa"/>
            <w:tcBorders>
              <w:left w:val="outset" w:sz="6" w:space="0" w:color="A6A6A6"/>
            </w:tcBorders>
            <w:shd w:val="clear" w:color="auto" w:fill="auto"/>
          </w:tcPr>
          <w:p w14:paraId="235348F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19</w:t>
            </w:r>
          </w:p>
        </w:tc>
        <w:tc>
          <w:tcPr>
            <w:tcW w:w="8670" w:type="dxa"/>
            <w:shd w:val="clear" w:color="auto" w:fill="auto"/>
            <w:vAlign w:val="center"/>
          </w:tcPr>
          <w:p w14:paraId="4D237D3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Тројкрсти</w:t>
            </w:r>
          </w:p>
        </w:tc>
      </w:tr>
      <w:tr w:rsidR="00C74EBB" w:rsidRPr="00C74EBB" w14:paraId="35C9212E" w14:textId="77777777" w:rsidTr="00FA0A44">
        <w:trPr>
          <w:tblCellSpacing w:w="20" w:type="dxa"/>
        </w:trPr>
        <w:tc>
          <w:tcPr>
            <w:tcW w:w="531" w:type="dxa"/>
            <w:tcBorders>
              <w:left w:val="outset" w:sz="6" w:space="0" w:color="A6A6A6"/>
            </w:tcBorders>
            <w:shd w:val="clear" w:color="auto" w:fill="auto"/>
          </w:tcPr>
          <w:p w14:paraId="30A149E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20</w:t>
            </w:r>
          </w:p>
        </w:tc>
        <w:tc>
          <w:tcPr>
            <w:tcW w:w="8670" w:type="dxa"/>
            <w:shd w:val="clear" w:color="auto" w:fill="auto"/>
            <w:vAlign w:val="center"/>
          </w:tcPr>
          <w:p w14:paraId="369CBB4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Дабница</w:t>
            </w:r>
          </w:p>
        </w:tc>
      </w:tr>
      <w:tr w:rsidR="00C74EBB" w:rsidRPr="00C74EBB" w14:paraId="68516E94" w14:textId="77777777" w:rsidTr="00FA0A44">
        <w:trPr>
          <w:tblCellSpacing w:w="20" w:type="dxa"/>
        </w:trPr>
        <w:tc>
          <w:tcPr>
            <w:tcW w:w="531" w:type="dxa"/>
            <w:tcBorders>
              <w:left w:val="outset" w:sz="6" w:space="0" w:color="A6A6A6"/>
            </w:tcBorders>
            <w:shd w:val="clear" w:color="auto" w:fill="auto"/>
          </w:tcPr>
          <w:p w14:paraId="000AB6C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21</w:t>
            </w:r>
          </w:p>
        </w:tc>
        <w:tc>
          <w:tcPr>
            <w:tcW w:w="8670" w:type="dxa"/>
            <w:shd w:val="clear" w:color="auto" w:fill="auto"/>
            <w:vAlign w:val="center"/>
          </w:tcPr>
          <w:p w14:paraId="3611EA2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Бонче</w:t>
            </w:r>
          </w:p>
        </w:tc>
      </w:tr>
      <w:tr w:rsidR="00C74EBB" w:rsidRPr="00C74EBB" w14:paraId="5C5BB0A0" w14:textId="77777777" w:rsidTr="00FA0A44">
        <w:trPr>
          <w:tblCellSpacing w:w="20" w:type="dxa"/>
        </w:trPr>
        <w:tc>
          <w:tcPr>
            <w:tcW w:w="531" w:type="dxa"/>
            <w:tcBorders>
              <w:left w:val="outset" w:sz="6" w:space="0" w:color="A6A6A6"/>
            </w:tcBorders>
            <w:shd w:val="clear" w:color="auto" w:fill="auto"/>
          </w:tcPr>
          <w:p w14:paraId="170C0E0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22</w:t>
            </w:r>
          </w:p>
        </w:tc>
        <w:tc>
          <w:tcPr>
            <w:tcW w:w="8670" w:type="dxa"/>
            <w:shd w:val="clear" w:color="auto" w:fill="auto"/>
            <w:vAlign w:val="center"/>
          </w:tcPr>
          <w:p w14:paraId="448278A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Волково</w:t>
            </w:r>
          </w:p>
        </w:tc>
      </w:tr>
      <w:tr w:rsidR="00C74EBB" w:rsidRPr="00C74EBB" w14:paraId="2B88CE03" w14:textId="77777777" w:rsidTr="00FA0A44">
        <w:trPr>
          <w:tblCellSpacing w:w="20" w:type="dxa"/>
        </w:trPr>
        <w:tc>
          <w:tcPr>
            <w:tcW w:w="531" w:type="dxa"/>
            <w:tcBorders>
              <w:left w:val="outset" w:sz="6" w:space="0" w:color="A6A6A6"/>
            </w:tcBorders>
            <w:shd w:val="clear" w:color="auto" w:fill="auto"/>
          </w:tcPr>
          <w:p w14:paraId="4493E40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23</w:t>
            </w:r>
          </w:p>
        </w:tc>
        <w:tc>
          <w:tcPr>
            <w:tcW w:w="8670" w:type="dxa"/>
            <w:shd w:val="clear" w:color="auto" w:fill="auto"/>
            <w:vAlign w:val="center"/>
          </w:tcPr>
          <w:p w14:paraId="789FF50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Старо Лагово</w:t>
            </w:r>
          </w:p>
        </w:tc>
      </w:tr>
      <w:tr w:rsidR="00C74EBB" w:rsidRPr="00C74EBB" w14:paraId="40320A85" w14:textId="77777777" w:rsidTr="00FA0A44">
        <w:trPr>
          <w:tblCellSpacing w:w="20" w:type="dxa"/>
        </w:trPr>
        <w:tc>
          <w:tcPr>
            <w:tcW w:w="531" w:type="dxa"/>
            <w:tcBorders>
              <w:left w:val="outset" w:sz="6" w:space="0" w:color="A6A6A6"/>
            </w:tcBorders>
            <w:shd w:val="clear" w:color="auto" w:fill="auto"/>
          </w:tcPr>
          <w:p w14:paraId="3A541E4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24</w:t>
            </w:r>
          </w:p>
        </w:tc>
        <w:tc>
          <w:tcPr>
            <w:tcW w:w="8670" w:type="dxa"/>
            <w:shd w:val="clear" w:color="auto" w:fill="auto"/>
            <w:vAlign w:val="center"/>
          </w:tcPr>
          <w:p w14:paraId="481A9E2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Беловодица</w:t>
            </w:r>
          </w:p>
        </w:tc>
      </w:tr>
      <w:tr w:rsidR="00C74EBB" w:rsidRPr="00C74EBB" w14:paraId="49E6DF24" w14:textId="77777777" w:rsidTr="00FA0A44">
        <w:trPr>
          <w:tblCellSpacing w:w="20" w:type="dxa"/>
        </w:trPr>
        <w:tc>
          <w:tcPr>
            <w:tcW w:w="531" w:type="dxa"/>
            <w:tcBorders>
              <w:left w:val="outset" w:sz="6" w:space="0" w:color="A6A6A6"/>
            </w:tcBorders>
            <w:shd w:val="clear" w:color="auto" w:fill="auto"/>
          </w:tcPr>
          <w:p w14:paraId="5ACA6DA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25</w:t>
            </w:r>
          </w:p>
        </w:tc>
        <w:tc>
          <w:tcPr>
            <w:tcW w:w="8670" w:type="dxa"/>
            <w:shd w:val="clear" w:color="auto" w:fill="auto"/>
            <w:vAlign w:val="center"/>
          </w:tcPr>
          <w:p w14:paraId="22DE6C2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Шелеверци</w:t>
            </w:r>
          </w:p>
        </w:tc>
      </w:tr>
      <w:tr w:rsidR="00C74EBB" w:rsidRPr="00C74EBB" w14:paraId="2AABE4A4" w14:textId="77777777" w:rsidTr="00FA0A44">
        <w:trPr>
          <w:tblCellSpacing w:w="20" w:type="dxa"/>
        </w:trPr>
        <w:tc>
          <w:tcPr>
            <w:tcW w:w="531" w:type="dxa"/>
            <w:tcBorders>
              <w:left w:val="outset" w:sz="6" w:space="0" w:color="A6A6A6"/>
            </w:tcBorders>
            <w:shd w:val="clear" w:color="auto" w:fill="auto"/>
          </w:tcPr>
          <w:p w14:paraId="390B47E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26</w:t>
            </w:r>
          </w:p>
        </w:tc>
        <w:tc>
          <w:tcPr>
            <w:tcW w:w="8670" w:type="dxa"/>
            <w:shd w:val="clear" w:color="auto" w:fill="auto"/>
            <w:vAlign w:val="center"/>
          </w:tcPr>
          <w:p w14:paraId="00D29BB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Тројаци</w:t>
            </w:r>
          </w:p>
        </w:tc>
      </w:tr>
      <w:tr w:rsidR="00C74EBB" w:rsidRPr="00C74EBB" w14:paraId="0B98B43B" w14:textId="77777777" w:rsidTr="00FA0A44">
        <w:trPr>
          <w:tblCellSpacing w:w="20" w:type="dxa"/>
        </w:trPr>
        <w:tc>
          <w:tcPr>
            <w:tcW w:w="531" w:type="dxa"/>
            <w:tcBorders>
              <w:left w:val="outset" w:sz="6" w:space="0" w:color="A6A6A6"/>
            </w:tcBorders>
            <w:shd w:val="clear" w:color="auto" w:fill="auto"/>
          </w:tcPr>
          <w:p w14:paraId="1F6F2D6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27</w:t>
            </w:r>
          </w:p>
        </w:tc>
        <w:tc>
          <w:tcPr>
            <w:tcW w:w="8670" w:type="dxa"/>
            <w:shd w:val="clear" w:color="auto" w:fill="auto"/>
            <w:vAlign w:val="center"/>
          </w:tcPr>
          <w:p w14:paraId="072E059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Прилепец</w:t>
            </w:r>
          </w:p>
        </w:tc>
      </w:tr>
      <w:tr w:rsidR="00C74EBB" w:rsidRPr="00C74EBB" w14:paraId="43E97439" w14:textId="77777777" w:rsidTr="00FA0A44">
        <w:trPr>
          <w:tblCellSpacing w:w="20" w:type="dxa"/>
        </w:trPr>
        <w:tc>
          <w:tcPr>
            <w:tcW w:w="531" w:type="dxa"/>
            <w:tcBorders>
              <w:left w:val="outset" w:sz="6" w:space="0" w:color="A6A6A6"/>
            </w:tcBorders>
            <w:shd w:val="clear" w:color="auto" w:fill="auto"/>
          </w:tcPr>
          <w:p w14:paraId="7C46F2C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28</w:t>
            </w:r>
          </w:p>
        </w:tc>
        <w:tc>
          <w:tcPr>
            <w:tcW w:w="8670" w:type="dxa"/>
            <w:shd w:val="clear" w:color="auto" w:fill="auto"/>
            <w:vAlign w:val="center"/>
          </w:tcPr>
          <w:p w14:paraId="48DC3BA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Ракле</w:t>
            </w:r>
          </w:p>
        </w:tc>
      </w:tr>
      <w:tr w:rsidR="00C74EBB" w:rsidRPr="00C74EBB" w14:paraId="6010DC91" w14:textId="77777777" w:rsidTr="00FA0A44">
        <w:trPr>
          <w:tblCellSpacing w:w="20" w:type="dxa"/>
        </w:trPr>
        <w:tc>
          <w:tcPr>
            <w:tcW w:w="531" w:type="dxa"/>
            <w:tcBorders>
              <w:left w:val="outset" w:sz="6" w:space="0" w:color="A6A6A6"/>
            </w:tcBorders>
            <w:shd w:val="clear" w:color="auto" w:fill="auto"/>
          </w:tcPr>
          <w:p w14:paraId="6E1C808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29</w:t>
            </w:r>
          </w:p>
        </w:tc>
        <w:tc>
          <w:tcPr>
            <w:tcW w:w="8670" w:type="dxa"/>
            <w:shd w:val="clear" w:color="auto" w:fill="auto"/>
            <w:vAlign w:val="center"/>
          </w:tcPr>
          <w:p w14:paraId="567BA25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Манастир</w:t>
            </w:r>
          </w:p>
        </w:tc>
      </w:tr>
      <w:tr w:rsidR="00C74EBB" w:rsidRPr="00C74EBB" w14:paraId="5DC387D4" w14:textId="77777777" w:rsidTr="00FA0A44">
        <w:trPr>
          <w:tblCellSpacing w:w="20" w:type="dxa"/>
        </w:trPr>
        <w:tc>
          <w:tcPr>
            <w:tcW w:w="531" w:type="dxa"/>
            <w:tcBorders>
              <w:left w:val="outset" w:sz="6" w:space="0" w:color="A6A6A6"/>
            </w:tcBorders>
            <w:shd w:val="clear" w:color="auto" w:fill="auto"/>
          </w:tcPr>
          <w:p w14:paraId="01EAA08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30</w:t>
            </w:r>
          </w:p>
        </w:tc>
        <w:tc>
          <w:tcPr>
            <w:tcW w:w="8670" w:type="dxa"/>
            <w:shd w:val="clear" w:color="auto" w:fill="auto"/>
            <w:vAlign w:val="center"/>
          </w:tcPr>
          <w:p w14:paraId="211C826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Леништа</w:t>
            </w:r>
          </w:p>
        </w:tc>
      </w:tr>
      <w:tr w:rsidR="00C74EBB" w:rsidRPr="00C74EBB" w14:paraId="4EB60952" w14:textId="77777777" w:rsidTr="00FA0A44">
        <w:trPr>
          <w:tblCellSpacing w:w="20" w:type="dxa"/>
        </w:trPr>
        <w:tc>
          <w:tcPr>
            <w:tcW w:w="9241" w:type="dxa"/>
            <w:gridSpan w:val="2"/>
            <w:tcBorders>
              <w:left w:val="outset" w:sz="6" w:space="0" w:color="A6A6A6"/>
            </w:tcBorders>
            <w:shd w:val="clear" w:color="auto" w:fill="auto"/>
          </w:tcPr>
          <w:p w14:paraId="313EBBC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 xml:space="preserve">*Договор за изработка на Плановите во вредност од </w:t>
            </w:r>
            <w:r w:rsidRPr="00C74EBB">
              <w:rPr>
                <w:rFonts w:ascii="Calibri" w:eastAsia="Times New Roman" w:hAnsi="Calibri" w:cs="Calibri"/>
                <w:b/>
                <w:bCs/>
                <w:sz w:val="20"/>
                <w:szCs w:val="20"/>
                <w:lang w:eastAsia="en-GB"/>
              </w:rPr>
              <w:t>21.812.000,00ден.</w:t>
            </w:r>
          </w:p>
        </w:tc>
      </w:tr>
    </w:tbl>
    <w:p w14:paraId="389074B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160" w:hanging="2160"/>
        <w:jc w:val="both"/>
        <w:rPr>
          <w:rFonts w:ascii="Calibri" w:eastAsia="Times New Roman" w:hAnsi="Calibri" w:cs="Calibri"/>
          <w:b/>
          <w:bCs/>
          <w:sz w:val="20"/>
          <w:szCs w:val="20"/>
          <w:lang w:eastAsia="en-GB"/>
        </w:rPr>
      </w:pPr>
    </w:p>
    <w:p w14:paraId="18D98557" w14:textId="77777777" w:rsidR="00C74EBB" w:rsidRPr="00C74EBB" w:rsidRDefault="00C74EBB" w:rsidP="00C74EBB">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A6A6A6"/>
        <w:spacing w:after="0" w:line="240" w:lineRule="auto"/>
        <w:ind w:left="2160" w:hanging="2160"/>
        <w:jc w:val="both"/>
        <w:rPr>
          <w:rFonts w:ascii="Calibri" w:eastAsia="Times New Roman" w:hAnsi="Calibri" w:cs="Calibri"/>
          <w:b/>
          <w:bCs/>
          <w:sz w:val="20"/>
          <w:szCs w:val="20"/>
          <w:lang w:eastAsia="en-GB"/>
        </w:rPr>
      </w:pPr>
      <w:r w:rsidRPr="00C74EBB">
        <w:rPr>
          <w:rFonts w:ascii="Calibri" w:eastAsia="Times New Roman" w:hAnsi="Calibri" w:cs="Calibri"/>
          <w:b/>
          <w:bCs/>
          <w:sz w:val="20"/>
          <w:szCs w:val="20"/>
          <w:lang w:eastAsia="en-GB"/>
        </w:rPr>
        <w:t>3.  ГЕОДЕТСКИ И КАТАСТАРСКИ УСЛУГИ ЗА ПОТРЕБИТЕ НА УРБАНИЗМОТ</w:t>
      </w:r>
      <w:r w:rsidRPr="00C74EBB">
        <w:rPr>
          <w:rFonts w:ascii="Calibri" w:eastAsia="Times New Roman" w:hAnsi="Calibri" w:cs="Calibri"/>
          <w:b/>
          <w:bCs/>
          <w:sz w:val="20"/>
          <w:szCs w:val="20"/>
          <w:lang w:eastAsia="en-GB"/>
        </w:rPr>
        <w:tab/>
        <w:t xml:space="preserve"> 1.000.000,00</w:t>
      </w:r>
    </w:p>
    <w:p w14:paraId="6BDD28A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160" w:hanging="2160"/>
        <w:jc w:val="both"/>
        <w:rPr>
          <w:rFonts w:ascii="Calibri" w:eastAsia="Times New Roman" w:hAnsi="Calibri" w:cs="Calibri"/>
          <w:b/>
          <w:bCs/>
          <w:sz w:val="20"/>
          <w:szCs w:val="20"/>
          <w:lang w:eastAsia="en-GB"/>
        </w:rPr>
      </w:pPr>
    </w:p>
    <w:tbl>
      <w:tblPr>
        <w:tblW w:w="94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9448"/>
      </w:tblGrid>
      <w:tr w:rsidR="00C74EBB" w:rsidRPr="00C74EBB" w14:paraId="04E852BB" w14:textId="77777777" w:rsidTr="00FA0A44">
        <w:trPr>
          <w:trHeight w:val="424"/>
          <w:tblCellSpacing w:w="20" w:type="dxa"/>
        </w:trPr>
        <w:tc>
          <w:tcPr>
            <w:tcW w:w="9368" w:type="dxa"/>
            <w:shd w:val="clear" w:color="auto" w:fill="auto"/>
          </w:tcPr>
          <w:p w14:paraId="1E6E7F64" w14:textId="77777777" w:rsidR="00C74EBB" w:rsidRPr="00C74EBB" w:rsidRDefault="00C74EBB" w:rsidP="00432C5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lastRenderedPageBreak/>
              <w:t>Геодетски елаборати за ажурирани подлоги за изработка на урбанистички планови и проекти</w:t>
            </w:r>
          </w:p>
          <w:p w14:paraId="1019F3A0" w14:textId="77777777" w:rsidR="00C74EBB" w:rsidRPr="00C74EBB" w:rsidRDefault="00C74EBB" w:rsidP="00432C5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Ажурирање на геодетски подлоги за потребите на урбанизмот</w:t>
            </w:r>
          </w:p>
          <w:p w14:paraId="4EA401DD" w14:textId="77777777" w:rsidR="00C74EBB" w:rsidRPr="00C74EBB" w:rsidRDefault="00C74EBB" w:rsidP="00432C5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Преклопување на подлоги при усвојувањена урбанистички планови и проекти</w:t>
            </w:r>
          </w:p>
        </w:tc>
      </w:tr>
    </w:tbl>
    <w:p w14:paraId="5FBA826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160" w:hanging="2160"/>
        <w:jc w:val="both"/>
        <w:rPr>
          <w:rFonts w:ascii="Calibri" w:eastAsia="Times New Roman" w:hAnsi="Calibri" w:cs="Calibri"/>
          <w:b/>
          <w:bCs/>
          <w:sz w:val="20"/>
          <w:szCs w:val="20"/>
          <w:lang w:eastAsia="en-GB"/>
        </w:rPr>
      </w:pPr>
    </w:p>
    <w:p w14:paraId="112AC68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160" w:hanging="2160"/>
        <w:jc w:val="both"/>
        <w:rPr>
          <w:rFonts w:ascii="Calibri" w:eastAsia="Times New Roman" w:hAnsi="Calibri" w:cs="Calibri"/>
          <w:b/>
          <w:bCs/>
          <w:color w:val="FF0000"/>
          <w:sz w:val="20"/>
          <w:szCs w:val="20"/>
          <w:lang w:eastAsia="en-GB"/>
        </w:rPr>
      </w:pPr>
    </w:p>
    <w:p w14:paraId="310DDEBD" w14:textId="77777777" w:rsidR="00C74EBB" w:rsidRPr="00C74EBB" w:rsidRDefault="00C74EBB" w:rsidP="00C74EBB">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A6A6A6"/>
        <w:spacing w:after="0" w:line="240" w:lineRule="auto"/>
        <w:ind w:left="2160" w:hanging="2160"/>
        <w:jc w:val="both"/>
        <w:rPr>
          <w:rFonts w:ascii="Calibri" w:eastAsia="Times New Roman" w:hAnsi="Calibri" w:cs="Calibri"/>
          <w:b/>
          <w:bCs/>
          <w:sz w:val="20"/>
          <w:szCs w:val="20"/>
          <w:lang w:eastAsia="en-GB"/>
        </w:rPr>
      </w:pPr>
      <w:r w:rsidRPr="00C74EBB">
        <w:rPr>
          <w:rFonts w:ascii="Calibri" w:eastAsia="Times New Roman" w:hAnsi="Calibri" w:cs="Calibri"/>
          <w:b/>
          <w:bCs/>
          <w:sz w:val="20"/>
          <w:szCs w:val="20"/>
          <w:lang w:eastAsia="en-GB"/>
        </w:rPr>
        <w:t>4. СТРУЧНА РЕВИЗИЈА</w:t>
      </w:r>
      <w:r w:rsidRPr="00C74EBB">
        <w:rPr>
          <w:rFonts w:ascii="Calibri" w:eastAsia="Times New Roman" w:hAnsi="Calibri" w:cs="Calibri"/>
          <w:b/>
          <w:bCs/>
          <w:sz w:val="20"/>
          <w:szCs w:val="20"/>
          <w:lang w:eastAsia="en-GB"/>
        </w:rPr>
        <w:tab/>
      </w:r>
      <w:r w:rsidRPr="00C74EBB">
        <w:rPr>
          <w:rFonts w:ascii="Calibri" w:eastAsia="Times New Roman" w:hAnsi="Calibri" w:cs="Calibri"/>
          <w:b/>
          <w:bCs/>
          <w:sz w:val="20"/>
          <w:szCs w:val="20"/>
          <w:lang w:eastAsia="en-GB"/>
        </w:rPr>
        <w:tab/>
      </w:r>
      <w:r w:rsidRPr="00C74EBB">
        <w:rPr>
          <w:rFonts w:ascii="Calibri" w:eastAsia="Times New Roman" w:hAnsi="Calibri" w:cs="Calibri"/>
          <w:b/>
          <w:bCs/>
          <w:sz w:val="20"/>
          <w:szCs w:val="20"/>
          <w:lang w:eastAsia="en-GB"/>
        </w:rPr>
        <w:tab/>
      </w:r>
      <w:r w:rsidRPr="00C74EBB">
        <w:rPr>
          <w:rFonts w:ascii="Calibri" w:eastAsia="Times New Roman" w:hAnsi="Calibri" w:cs="Calibri"/>
          <w:b/>
          <w:bCs/>
          <w:sz w:val="20"/>
          <w:szCs w:val="20"/>
          <w:lang w:eastAsia="en-GB"/>
        </w:rPr>
        <w:tab/>
      </w:r>
      <w:r w:rsidRPr="00C74EBB">
        <w:rPr>
          <w:rFonts w:ascii="Calibri" w:eastAsia="Times New Roman" w:hAnsi="Calibri" w:cs="Calibri"/>
          <w:b/>
          <w:bCs/>
          <w:sz w:val="20"/>
          <w:szCs w:val="20"/>
          <w:lang w:eastAsia="en-GB"/>
        </w:rPr>
        <w:tab/>
      </w:r>
      <w:r w:rsidRPr="00C74EBB">
        <w:rPr>
          <w:rFonts w:ascii="Calibri" w:eastAsia="Times New Roman" w:hAnsi="Calibri" w:cs="Calibri"/>
          <w:b/>
          <w:bCs/>
          <w:sz w:val="20"/>
          <w:szCs w:val="20"/>
          <w:lang w:eastAsia="en-GB"/>
        </w:rPr>
        <w:tab/>
      </w:r>
      <w:r w:rsidRPr="00C74EBB">
        <w:rPr>
          <w:rFonts w:ascii="Calibri" w:eastAsia="Times New Roman" w:hAnsi="Calibri" w:cs="Calibri"/>
          <w:b/>
          <w:bCs/>
          <w:sz w:val="20"/>
          <w:szCs w:val="20"/>
          <w:lang w:eastAsia="en-GB"/>
        </w:rPr>
        <w:tab/>
        <w:t xml:space="preserve">             1.500.000,00</w:t>
      </w:r>
    </w:p>
    <w:p w14:paraId="7C26C20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160" w:hanging="2160"/>
        <w:jc w:val="both"/>
        <w:rPr>
          <w:rFonts w:ascii="Calibri" w:eastAsia="Times New Roman" w:hAnsi="Calibri" w:cs="Calibri"/>
          <w:b/>
          <w:bCs/>
          <w:color w:val="FF0000"/>
          <w:sz w:val="20"/>
          <w:szCs w:val="20"/>
          <w:lang w:eastAsia="en-GB"/>
        </w:rPr>
      </w:pPr>
    </w:p>
    <w:p w14:paraId="75EDE69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160" w:hanging="2160"/>
        <w:jc w:val="both"/>
        <w:rPr>
          <w:rFonts w:ascii="Calibri" w:eastAsia="Times New Roman" w:hAnsi="Calibri" w:cs="Calibri"/>
          <w:b/>
          <w:bCs/>
          <w:color w:val="FF0000"/>
          <w:sz w:val="20"/>
          <w:szCs w:val="20"/>
          <w:lang w:eastAsia="en-GB"/>
        </w:rPr>
      </w:pPr>
    </w:p>
    <w:p w14:paraId="42B55394" w14:textId="77777777" w:rsidR="00C74EBB" w:rsidRPr="00C74EBB" w:rsidRDefault="00C74EBB" w:rsidP="00C74EBB">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A6A6A6"/>
        <w:spacing w:after="0" w:line="240" w:lineRule="auto"/>
        <w:ind w:left="2160" w:hanging="2160"/>
        <w:jc w:val="both"/>
        <w:rPr>
          <w:rFonts w:ascii="Calibri" w:eastAsia="Times New Roman" w:hAnsi="Calibri" w:cs="Calibri"/>
          <w:b/>
          <w:bCs/>
          <w:sz w:val="20"/>
          <w:szCs w:val="20"/>
          <w:lang w:eastAsia="en-GB"/>
        </w:rPr>
      </w:pPr>
      <w:r w:rsidRPr="00C74EBB">
        <w:rPr>
          <w:rFonts w:ascii="Calibri" w:eastAsia="Times New Roman" w:hAnsi="Calibri" w:cs="Calibri"/>
          <w:b/>
          <w:bCs/>
          <w:sz w:val="20"/>
          <w:szCs w:val="20"/>
          <w:lang w:eastAsia="en-GB"/>
        </w:rPr>
        <w:t>5. УСЛОВИ ЗА ПЛАНИРАЊЕ НА ПРОСТОРОТ</w:t>
      </w:r>
      <w:r w:rsidRPr="00C74EBB">
        <w:rPr>
          <w:rFonts w:ascii="Calibri" w:eastAsia="Times New Roman" w:hAnsi="Calibri" w:cs="Calibri"/>
          <w:b/>
          <w:bCs/>
          <w:sz w:val="20"/>
          <w:szCs w:val="20"/>
          <w:lang w:eastAsia="en-GB"/>
        </w:rPr>
        <w:tab/>
      </w:r>
      <w:r w:rsidRPr="00C74EBB">
        <w:rPr>
          <w:rFonts w:ascii="Calibri" w:eastAsia="Times New Roman" w:hAnsi="Calibri" w:cs="Calibri"/>
          <w:b/>
          <w:bCs/>
          <w:sz w:val="20"/>
          <w:szCs w:val="20"/>
          <w:lang w:eastAsia="en-GB"/>
        </w:rPr>
        <w:tab/>
      </w:r>
      <w:r w:rsidRPr="00C74EBB">
        <w:rPr>
          <w:rFonts w:ascii="Calibri" w:eastAsia="Times New Roman" w:hAnsi="Calibri" w:cs="Calibri"/>
          <w:b/>
          <w:bCs/>
          <w:sz w:val="20"/>
          <w:szCs w:val="20"/>
          <w:lang w:eastAsia="en-GB"/>
        </w:rPr>
        <w:tab/>
      </w:r>
      <w:r w:rsidRPr="00C74EBB">
        <w:rPr>
          <w:rFonts w:ascii="Calibri" w:eastAsia="Times New Roman" w:hAnsi="Calibri" w:cs="Calibri"/>
          <w:b/>
          <w:bCs/>
          <w:sz w:val="20"/>
          <w:szCs w:val="20"/>
          <w:lang w:eastAsia="en-GB"/>
        </w:rPr>
        <w:tab/>
        <w:t xml:space="preserve">              500.000,00</w:t>
      </w:r>
    </w:p>
    <w:p w14:paraId="41542B4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160" w:hanging="2160"/>
        <w:jc w:val="both"/>
        <w:rPr>
          <w:rFonts w:ascii="Calibri" w:eastAsia="Times New Roman" w:hAnsi="Calibri" w:cs="Calibri"/>
          <w:b/>
          <w:bCs/>
          <w:sz w:val="20"/>
          <w:szCs w:val="20"/>
          <w:lang w:eastAsia="en-GB"/>
        </w:rPr>
      </w:pPr>
    </w:p>
    <w:p w14:paraId="550E47A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14:paraId="1BF726F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14:paraId="739E02E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14:paraId="0FE254D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i/>
          <w:sz w:val="20"/>
          <w:szCs w:val="20"/>
          <w:u w:val="single"/>
          <w:lang w:val="en-US" w:eastAsia="en-GB"/>
        </w:rPr>
      </w:pPr>
      <w:r w:rsidRPr="00C74EBB">
        <w:rPr>
          <w:rFonts w:ascii="Calibri" w:eastAsia="Times New Roman" w:hAnsi="Calibri" w:cs="Calibri"/>
          <w:b/>
          <w:bCs/>
          <w:i/>
          <w:sz w:val="20"/>
          <w:szCs w:val="20"/>
          <w:u w:val="single"/>
          <w:lang w:eastAsia="en-GB"/>
        </w:rPr>
        <w:t>I</w:t>
      </w:r>
      <w:r w:rsidRPr="00C74EBB">
        <w:rPr>
          <w:rFonts w:ascii="Calibri" w:eastAsia="Times New Roman" w:hAnsi="Calibri" w:cs="Calibri"/>
          <w:b/>
          <w:bCs/>
          <w:i/>
          <w:sz w:val="20"/>
          <w:szCs w:val="20"/>
          <w:u w:val="single"/>
          <w:lang w:val="en-US" w:eastAsia="en-GB"/>
        </w:rPr>
        <w:t>II</w:t>
      </w:r>
      <w:r w:rsidRPr="00C74EBB">
        <w:rPr>
          <w:rFonts w:ascii="Calibri" w:eastAsia="Times New Roman" w:hAnsi="Calibri" w:cs="Calibri"/>
          <w:b/>
          <w:bCs/>
          <w:i/>
          <w:sz w:val="20"/>
          <w:szCs w:val="20"/>
          <w:u w:val="single"/>
          <w:lang w:eastAsia="en-GB"/>
        </w:rPr>
        <w:t>. Планови  финансирани со приватни иницијативи</w:t>
      </w:r>
    </w:p>
    <w:p w14:paraId="78DCF4B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tbl>
      <w:tblPr>
        <w:tblW w:w="9304" w:type="dxa"/>
        <w:tblCellSpacing w:w="20" w:type="dxa"/>
        <w:tblInd w:w="6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848"/>
        <w:gridCol w:w="6629"/>
        <w:gridCol w:w="1827"/>
      </w:tblGrid>
      <w:tr w:rsidR="00C74EBB" w:rsidRPr="00C74EBB" w14:paraId="049FC4B8" w14:textId="77777777" w:rsidTr="00FA0A44">
        <w:trPr>
          <w:tblCellSpacing w:w="20" w:type="dxa"/>
        </w:trPr>
        <w:tc>
          <w:tcPr>
            <w:tcW w:w="9224" w:type="dxa"/>
            <w:gridSpan w:val="3"/>
            <w:tcBorders>
              <w:left w:val="outset" w:sz="6" w:space="0" w:color="A6A6A6"/>
            </w:tcBorders>
            <w:shd w:val="clear" w:color="auto" w:fill="auto"/>
          </w:tcPr>
          <w:p w14:paraId="4FA44CE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I</w:t>
            </w:r>
            <w:r w:rsidRPr="00C74EBB">
              <w:rPr>
                <w:rFonts w:ascii="Calibri" w:eastAsia="Times New Roman" w:hAnsi="Calibri" w:cs="Calibri"/>
                <w:b/>
                <w:sz w:val="20"/>
                <w:szCs w:val="20"/>
                <w:lang w:val="en-US" w:eastAsia="en-GB"/>
              </w:rPr>
              <w:t>II</w:t>
            </w:r>
            <w:r w:rsidRPr="00C74EBB">
              <w:rPr>
                <w:rFonts w:ascii="Calibri" w:eastAsia="Times New Roman" w:hAnsi="Calibri" w:cs="Calibri"/>
                <w:b/>
                <w:sz w:val="20"/>
                <w:szCs w:val="20"/>
                <w:lang w:eastAsia="en-GB"/>
              </w:rPr>
              <w:t xml:space="preserve">-1. ДЕТАЛНИ УРБАНИСТИЧКИ ПЛАНОВИ </w:t>
            </w:r>
          </w:p>
          <w:p w14:paraId="6D26CD5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eastAsia="en-GB"/>
              </w:rPr>
            </w:pPr>
            <w:r w:rsidRPr="00C74EBB">
              <w:rPr>
                <w:rFonts w:ascii="Calibri" w:eastAsia="Times New Roman" w:hAnsi="Calibri" w:cs="Calibri"/>
                <w:b/>
                <w:sz w:val="20"/>
                <w:szCs w:val="20"/>
                <w:lang w:eastAsia="en-GB"/>
              </w:rPr>
              <w:t xml:space="preserve">          ФИНАНСИРАНИ СО ПРИВАТНИ   ИНИЦИЈАТИВИ</w:t>
            </w:r>
          </w:p>
        </w:tc>
      </w:tr>
      <w:tr w:rsidR="00C74EBB" w:rsidRPr="00C74EBB" w14:paraId="7C02BA57" w14:textId="77777777" w:rsidTr="00FA0A44">
        <w:trPr>
          <w:tblCellSpacing w:w="20" w:type="dxa"/>
        </w:trPr>
        <w:tc>
          <w:tcPr>
            <w:tcW w:w="788" w:type="dxa"/>
            <w:tcBorders>
              <w:left w:val="outset" w:sz="6" w:space="0" w:color="A6A6A6"/>
            </w:tcBorders>
            <w:shd w:val="clear" w:color="auto" w:fill="auto"/>
          </w:tcPr>
          <w:p w14:paraId="004A792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1</w:t>
            </w:r>
          </w:p>
        </w:tc>
        <w:tc>
          <w:tcPr>
            <w:tcW w:w="6589" w:type="dxa"/>
            <w:tcBorders>
              <w:top w:val="single" w:sz="4" w:space="0" w:color="auto"/>
              <w:left w:val="single" w:sz="4" w:space="0" w:color="auto"/>
              <w:bottom w:val="single" w:sz="4" w:space="0" w:color="auto"/>
              <w:right w:val="single" w:sz="4" w:space="0" w:color="auto"/>
            </w:tcBorders>
            <w:shd w:val="clear" w:color="auto" w:fill="D9D9D9"/>
          </w:tcPr>
          <w:p w14:paraId="44156F8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proofErr w:type="spellStart"/>
            <w:r w:rsidRPr="00C74EBB">
              <w:rPr>
                <w:rFonts w:ascii="Calibri" w:eastAsia="Times New Roman" w:hAnsi="Calibri" w:cs="Calibri"/>
                <w:b/>
                <w:sz w:val="20"/>
                <w:szCs w:val="20"/>
                <w:lang w:val="en-AU" w:eastAsia="en-GB"/>
              </w:rPr>
              <w:t>Урбан</w:t>
            </w:r>
            <w:proofErr w:type="spellEnd"/>
            <w:r w:rsidRPr="00C74EBB">
              <w:rPr>
                <w:rFonts w:ascii="Calibri" w:eastAsia="Times New Roman" w:hAnsi="Calibri" w:cs="Calibri"/>
                <w:b/>
                <w:sz w:val="20"/>
                <w:szCs w:val="20"/>
                <w:lang w:val="en-AU" w:eastAsia="en-GB"/>
              </w:rPr>
              <w:t xml:space="preserve"> </w:t>
            </w:r>
            <w:proofErr w:type="spellStart"/>
            <w:proofErr w:type="gramStart"/>
            <w:r w:rsidRPr="00C74EBB">
              <w:rPr>
                <w:rFonts w:ascii="Calibri" w:eastAsia="Times New Roman" w:hAnsi="Calibri" w:cs="Calibri"/>
                <w:b/>
                <w:sz w:val="20"/>
                <w:szCs w:val="20"/>
                <w:lang w:val="en-AU" w:eastAsia="en-GB"/>
              </w:rPr>
              <w:t>блок</w:t>
            </w:r>
            <w:proofErr w:type="spellEnd"/>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 xml:space="preserve"> 2</w:t>
            </w:r>
            <w:proofErr w:type="gramEnd"/>
          </w:p>
        </w:tc>
        <w:tc>
          <w:tcPr>
            <w:tcW w:w="1767" w:type="dxa"/>
            <w:shd w:val="clear" w:color="auto" w:fill="auto"/>
          </w:tcPr>
          <w:p w14:paraId="0564830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p>
        </w:tc>
      </w:tr>
      <w:tr w:rsidR="00C74EBB" w:rsidRPr="00C74EBB" w14:paraId="5CB8A640" w14:textId="77777777" w:rsidTr="00FA0A44">
        <w:trPr>
          <w:tblCellSpacing w:w="20" w:type="dxa"/>
        </w:trPr>
        <w:tc>
          <w:tcPr>
            <w:tcW w:w="788" w:type="dxa"/>
            <w:tcBorders>
              <w:left w:val="outset" w:sz="6" w:space="0" w:color="A6A6A6"/>
            </w:tcBorders>
            <w:shd w:val="clear" w:color="auto" w:fill="auto"/>
          </w:tcPr>
          <w:p w14:paraId="0FB39AE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1.1</w:t>
            </w:r>
          </w:p>
        </w:tc>
        <w:tc>
          <w:tcPr>
            <w:tcW w:w="6589" w:type="dxa"/>
            <w:shd w:val="clear" w:color="auto" w:fill="auto"/>
          </w:tcPr>
          <w:p w14:paraId="784AA77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AU" w:eastAsia="en-GB"/>
              </w:rPr>
            </w:pPr>
            <w:r w:rsidRPr="00C74EBB">
              <w:rPr>
                <w:rFonts w:ascii="Calibri" w:eastAsia="Times New Roman" w:hAnsi="Calibri" w:cs="Calibri"/>
                <w:sz w:val="20"/>
                <w:szCs w:val="20"/>
                <w:lang w:eastAsia="en-GB"/>
              </w:rPr>
              <w:t>ДЕТАЛЕН УРБАНИСТИЧКИ ПЛАН ЗА ЧЕТВРТ 2 БЛОК 2.2</w:t>
            </w:r>
          </w:p>
        </w:tc>
        <w:tc>
          <w:tcPr>
            <w:tcW w:w="1767" w:type="dxa"/>
            <w:shd w:val="clear" w:color="auto" w:fill="auto"/>
          </w:tcPr>
          <w:p w14:paraId="63089E9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val="en-AU" w:eastAsia="en-GB"/>
              </w:rPr>
            </w:pPr>
            <w:r w:rsidRPr="00C74EBB">
              <w:rPr>
                <w:rFonts w:ascii="Calibri" w:eastAsia="Times New Roman" w:hAnsi="Calibri" w:cs="Calibri"/>
                <w:sz w:val="20"/>
                <w:szCs w:val="20"/>
                <w:lang w:eastAsia="en-GB"/>
              </w:rPr>
              <w:t>Прив. иницијатива</w:t>
            </w:r>
          </w:p>
        </w:tc>
      </w:tr>
      <w:tr w:rsidR="00C74EBB" w:rsidRPr="00C74EBB" w14:paraId="22DB2A34" w14:textId="77777777" w:rsidTr="00FA0A44">
        <w:trPr>
          <w:tblCellSpacing w:w="20" w:type="dxa"/>
        </w:trPr>
        <w:tc>
          <w:tcPr>
            <w:tcW w:w="788" w:type="dxa"/>
            <w:tcBorders>
              <w:left w:val="outset" w:sz="6" w:space="0" w:color="A6A6A6"/>
            </w:tcBorders>
            <w:shd w:val="clear" w:color="auto" w:fill="auto"/>
          </w:tcPr>
          <w:p w14:paraId="32CEC33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p>
        </w:tc>
        <w:tc>
          <w:tcPr>
            <w:tcW w:w="6589" w:type="dxa"/>
            <w:shd w:val="clear" w:color="auto" w:fill="auto"/>
          </w:tcPr>
          <w:p w14:paraId="4123BFE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2 БЛОК 2.11</w:t>
            </w:r>
          </w:p>
        </w:tc>
        <w:tc>
          <w:tcPr>
            <w:tcW w:w="1767" w:type="dxa"/>
            <w:shd w:val="clear" w:color="auto" w:fill="auto"/>
          </w:tcPr>
          <w:p w14:paraId="138650E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Прив. иницијатива</w:t>
            </w:r>
          </w:p>
        </w:tc>
      </w:tr>
      <w:tr w:rsidR="00C74EBB" w:rsidRPr="00C74EBB" w14:paraId="2CBC1A11" w14:textId="77777777" w:rsidTr="00FA0A44">
        <w:trPr>
          <w:tblCellSpacing w:w="20" w:type="dxa"/>
        </w:trPr>
        <w:tc>
          <w:tcPr>
            <w:tcW w:w="788" w:type="dxa"/>
            <w:tcBorders>
              <w:left w:val="outset" w:sz="6" w:space="0" w:color="A6A6A6"/>
            </w:tcBorders>
            <w:shd w:val="clear" w:color="auto" w:fill="auto"/>
          </w:tcPr>
          <w:p w14:paraId="4CEED6C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2</w:t>
            </w:r>
          </w:p>
        </w:tc>
        <w:tc>
          <w:tcPr>
            <w:tcW w:w="6589" w:type="dxa"/>
            <w:tcBorders>
              <w:top w:val="single" w:sz="4" w:space="0" w:color="auto"/>
              <w:left w:val="single" w:sz="4" w:space="0" w:color="auto"/>
              <w:bottom w:val="single" w:sz="4" w:space="0" w:color="auto"/>
              <w:right w:val="single" w:sz="4" w:space="0" w:color="auto"/>
            </w:tcBorders>
            <w:shd w:val="clear" w:color="auto" w:fill="D9D9D9"/>
          </w:tcPr>
          <w:p w14:paraId="01B2212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proofErr w:type="spellStart"/>
            <w:r w:rsidRPr="00C74EBB">
              <w:rPr>
                <w:rFonts w:ascii="Calibri" w:eastAsia="Times New Roman" w:hAnsi="Calibri" w:cs="Calibri"/>
                <w:b/>
                <w:sz w:val="20"/>
                <w:szCs w:val="20"/>
                <w:lang w:val="en-AU" w:eastAsia="en-GB"/>
              </w:rPr>
              <w:t>Урбан</w:t>
            </w:r>
            <w:proofErr w:type="spellEnd"/>
            <w:r w:rsidRPr="00C74EBB">
              <w:rPr>
                <w:rFonts w:ascii="Calibri" w:eastAsia="Times New Roman" w:hAnsi="Calibri" w:cs="Calibri"/>
                <w:b/>
                <w:sz w:val="20"/>
                <w:szCs w:val="20"/>
                <w:lang w:val="en-AU" w:eastAsia="en-GB"/>
              </w:rPr>
              <w:t xml:space="preserve"> </w:t>
            </w:r>
            <w:proofErr w:type="spellStart"/>
            <w:r w:rsidRPr="00C74EBB">
              <w:rPr>
                <w:rFonts w:ascii="Calibri" w:eastAsia="Times New Roman" w:hAnsi="Calibri" w:cs="Calibri"/>
                <w:b/>
                <w:sz w:val="20"/>
                <w:szCs w:val="20"/>
                <w:lang w:val="en-AU" w:eastAsia="en-GB"/>
              </w:rPr>
              <w:t>блок</w:t>
            </w:r>
            <w:proofErr w:type="spellEnd"/>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3</w:t>
            </w:r>
          </w:p>
        </w:tc>
        <w:tc>
          <w:tcPr>
            <w:tcW w:w="1767" w:type="dxa"/>
            <w:shd w:val="clear" w:color="auto" w:fill="auto"/>
          </w:tcPr>
          <w:p w14:paraId="29AEA9F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val="en-AU" w:eastAsia="en-GB"/>
              </w:rPr>
            </w:pPr>
          </w:p>
        </w:tc>
      </w:tr>
      <w:tr w:rsidR="00C74EBB" w:rsidRPr="00C74EBB" w14:paraId="33B61D60" w14:textId="77777777" w:rsidTr="00FA0A44">
        <w:trPr>
          <w:trHeight w:val="468"/>
          <w:tblCellSpacing w:w="20" w:type="dxa"/>
        </w:trPr>
        <w:tc>
          <w:tcPr>
            <w:tcW w:w="788" w:type="dxa"/>
            <w:tcBorders>
              <w:left w:val="outset" w:sz="6" w:space="0" w:color="A6A6A6"/>
            </w:tcBorders>
            <w:shd w:val="clear" w:color="auto" w:fill="auto"/>
          </w:tcPr>
          <w:p w14:paraId="4740CFC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2.1</w:t>
            </w:r>
          </w:p>
        </w:tc>
        <w:tc>
          <w:tcPr>
            <w:tcW w:w="6589" w:type="dxa"/>
            <w:shd w:val="clear" w:color="auto" w:fill="auto"/>
          </w:tcPr>
          <w:p w14:paraId="1C6FB15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AU" w:eastAsia="en-GB"/>
              </w:rPr>
            </w:pPr>
            <w:r w:rsidRPr="00C74EBB">
              <w:rPr>
                <w:rFonts w:ascii="Calibri" w:eastAsia="Times New Roman" w:hAnsi="Calibri" w:cs="Calibri"/>
                <w:sz w:val="20"/>
                <w:szCs w:val="20"/>
                <w:lang w:eastAsia="en-GB"/>
              </w:rPr>
              <w:t>ДЕТАЛЕН УРБАНИСТИЧКИ ПЛАН ЗА ЧЕТВРТ 3 БЛОК 3.11</w:t>
            </w:r>
          </w:p>
        </w:tc>
        <w:tc>
          <w:tcPr>
            <w:tcW w:w="1767" w:type="dxa"/>
            <w:shd w:val="clear" w:color="auto" w:fill="auto"/>
          </w:tcPr>
          <w:p w14:paraId="03F39C0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Прив. иницијатива</w:t>
            </w:r>
          </w:p>
        </w:tc>
      </w:tr>
      <w:tr w:rsidR="00C74EBB" w:rsidRPr="00C74EBB" w14:paraId="1A2ED432" w14:textId="77777777" w:rsidTr="00FA0A44">
        <w:trPr>
          <w:trHeight w:val="307"/>
          <w:tblCellSpacing w:w="20" w:type="dxa"/>
        </w:trPr>
        <w:tc>
          <w:tcPr>
            <w:tcW w:w="788" w:type="dxa"/>
            <w:tcBorders>
              <w:left w:val="outset" w:sz="6" w:space="0" w:color="A6A6A6"/>
            </w:tcBorders>
            <w:shd w:val="clear" w:color="auto" w:fill="auto"/>
          </w:tcPr>
          <w:p w14:paraId="6C91BB5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3</w:t>
            </w:r>
          </w:p>
        </w:tc>
        <w:tc>
          <w:tcPr>
            <w:tcW w:w="6589" w:type="dxa"/>
            <w:shd w:val="clear" w:color="auto" w:fill="BFBFBF"/>
          </w:tcPr>
          <w:p w14:paraId="2DCE210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proofErr w:type="spellStart"/>
            <w:r w:rsidRPr="00C74EBB">
              <w:rPr>
                <w:rFonts w:ascii="Calibri" w:eastAsia="Times New Roman" w:hAnsi="Calibri" w:cs="Calibri"/>
                <w:b/>
                <w:sz w:val="20"/>
                <w:szCs w:val="20"/>
                <w:lang w:val="en-AU" w:eastAsia="en-GB"/>
              </w:rPr>
              <w:t>Урбан</w:t>
            </w:r>
            <w:proofErr w:type="spellEnd"/>
            <w:r w:rsidRPr="00C74EBB">
              <w:rPr>
                <w:rFonts w:ascii="Calibri" w:eastAsia="Times New Roman" w:hAnsi="Calibri" w:cs="Calibri"/>
                <w:b/>
                <w:sz w:val="20"/>
                <w:szCs w:val="20"/>
                <w:lang w:val="en-AU" w:eastAsia="en-GB"/>
              </w:rPr>
              <w:t xml:space="preserve"> </w:t>
            </w:r>
            <w:proofErr w:type="spellStart"/>
            <w:r w:rsidRPr="00C74EBB">
              <w:rPr>
                <w:rFonts w:ascii="Calibri" w:eastAsia="Times New Roman" w:hAnsi="Calibri" w:cs="Calibri"/>
                <w:b/>
                <w:sz w:val="20"/>
                <w:szCs w:val="20"/>
                <w:lang w:val="en-AU" w:eastAsia="en-GB"/>
              </w:rPr>
              <w:t>блок</w:t>
            </w:r>
            <w:proofErr w:type="spellEnd"/>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4</w:t>
            </w:r>
          </w:p>
        </w:tc>
        <w:tc>
          <w:tcPr>
            <w:tcW w:w="1767" w:type="dxa"/>
            <w:shd w:val="clear" w:color="auto" w:fill="auto"/>
          </w:tcPr>
          <w:p w14:paraId="57D4CFA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val="en-AU" w:eastAsia="en-GB"/>
              </w:rPr>
            </w:pPr>
          </w:p>
        </w:tc>
      </w:tr>
      <w:tr w:rsidR="00C74EBB" w:rsidRPr="00C74EBB" w14:paraId="71F5A707" w14:textId="77777777" w:rsidTr="00FA0A44">
        <w:trPr>
          <w:trHeight w:val="468"/>
          <w:tblCellSpacing w:w="20" w:type="dxa"/>
        </w:trPr>
        <w:tc>
          <w:tcPr>
            <w:tcW w:w="788" w:type="dxa"/>
            <w:tcBorders>
              <w:left w:val="outset" w:sz="6" w:space="0" w:color="A6A6A6"/>
            </w:tcBorders>
            <w:shd w:val="clear" w:color="auto" w:fill="auto"/>
          </w:tcPr>
          <w:p w14:paraId="118F412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3.1</w:t>
            </w:r>
          </w:p>
        </w:tc>
        <w:tc>
          <w:tcPr>
            <w:tcW w:w="6589" w:type="dxa"/>
            <w:shd w:val="clear" w:color="auto" w:fill="auto"/>
          </w:tcPr>
          <w:p w14:paraId="3FC4525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AU" w:eastAsia="en-GB"/>
              </w:rPr>
            </w:pPr>
            <w:r w:rsidRPr="00C74EBB">
              <w:rPr>
                <w:rFonts w:ascii="Calibri" w:eastAsia="Times New Roman" w:hAnsi="Calibri" w:cs="Calibri"/>
                <w:sz w:val="20"/>
                <w:szCs w:val="20"/>
                <w:lang w:eastAsia="en-GB"/>
              </w:rPr>
              <w:t>ДЕТАЛЕН УРБАНИСТИЧКИ ПЛАН ЗА ЧЕТВРТ 4, БЛОК 4.1, БЛОК ЗА ДЕТАЛНО ПЛАНИРАЊЕ 4.1.1 ОПШТИНА ПРИЛЕП</w:t>
            </w:r>
          </w:p>
        </w:tc>
        <w:tc>
          <w:tcPr>
            <w:tcW w:w="1767" w:type="dxa"/>
            <w:shd w:val="clear" w:color="auto" w:fill="auto"/>
          </w:tcPr>
          <w:p w14:paraId="699771C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Прив. иницијатива</w:t>
            </w:r>
          </w:p>
        </w:tc>
      </w:tr>
      <w:tr w:rsidR="00C74EBB" w:rsidRPr="00C74EBB" w14:paraId="69D9B764" w14:textId="77777777" w:rsidTr="00FA0A44">
        <w:trPr>
          <w:trHeight w:val="468"/>
          <w:tblCellSpacing w:w="20" w:type="dxa"/>
        </w:trPr>
        <w:tc>
          <w:tcPr>
            <w:tcW w:w="788" w:type="dxa"/>
            <w:tcBorders>
              <w:left w:val="outset" w:sz="6" w:space="0" w:color="A6A6A6"/>
            </w:tcBorders>
            <w:shd w:val="clear" w:color="auto" w:fill="auto"/>
          </w:tcPr>
          <w:p w14:paraId="7815A46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p>
        </w:tc>
        <w:tc>
          <w:tcPr>
            <w:tcW w:w="6589" w:type="dxa"/>
            <w:shd w:val="clear" w:color="auto" w:fill="auto"/>
          </w:tcPr>
          <w:p w14:paraId="71514D7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 xml:space="preserve">ДЕТАЛЕН УРБАНИСТИЧКИ ПЛАН ЗА БЛОК 4.2.11 УТВРДЕН СО </w:t>
            </w:r>
          </w:p>
          <w:p w14:paraId="5716FCF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РЕГУЛАЦИСКИ ПЛАН ЗА ГУП НА ГРАД ПРИЛЕП ЗА ЧЕТВРТ 4, БЛОК 4.2</w:t>
            </w:r>
          </w:p>
        </w:tc>
        <w:tc>
          <w:tcPr>
            <w:tcW w:w="1767" w:type="dxa"/>
            <w:shd w:val="clear" w:color="auto" w:fill="auto"/>
          </w:tcPr>
          <w:p w14:paraId="27F47FD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Прив. иницијатива</w:t>
            </w:r>
          </w:p>
        </w:tc>
      </w:tr>
      <w:tr w:rsidR="00C74EBB" w:rsidRPr="00C74EBB" w14:paraId="4A0E93C4" w14:textId="77777777" w:rsidTr="00FA0A44">
        <w:trPr>
          <w:tblCellSpacing w:w="20" w:type="dxa"/>
        </w:trPr>
        <w:tc>
          <w:tcPr>
            <w:tcW w:w="788" w:type="dxa"/>
            <w:tcBorders>
              <w:left w:val="outset" w:sz="6" w:space="0" w:color="A6A6A6"/>
            </w:tcBorders>
            <w:shd w:val="clear" w:color="auto" w:fill="auto"/>
          </w:tcPr>
          <w:p w14:paraId="605D786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4</w:t>
            </w:r>
          </w:p>
        </w:tc>
        <w:tc>
          <w:tcPr>
            <w:tcW w:w="6589" w:type="dxa"/>
            <w:tcBorders>
              <w:top w:val="single" w:sz="4" w:space="0" w:color="auto"/>
              <w:left w:val="single" w:sz="4" w:space="0" w:color="auto"/>
              <w:bottom w:val="single" w:sz="4" w:space="0" w:color="auto"/>
              <w:right w:val="single" w:sz="4" w:space="0" w:color="auto"/>
            </w:tcBorders>
            <w:shd w:val="clear" w:color="auto" w:fill="D9D9D9"/>
          </w:tcPr>
          <w:p w14:paraId="7CE1EC8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proofErr w:type="spellStart"/>
            <w:r w:rsidRPr="00C74EBB">
              <w:rPr>
                <w:rFonts w:ascii="Calibri" w:eastAsia="Times New Roman" w:hAnsi="Calibri" w:cs="Calibri"/>
                <w:b/>
                <w:sz w:val="20"/>
                <w:szCs w:val="20"/>
                <w:lang w:val="en-AU" w:eastAsia="en-GB"/>
              </w:rPr>
              <w:t>Урбан</w:t>
            </w:r>
            <w:proofErr w:type="spellEnd"/>
            <w:r w:rsidRPr="00C74EBB">
              <w:rPr>
                <w:rFonts w:ascii="Calibri" w:eastAsia="Times New Roman" w:hAnsi="Calibri" w:cs="Calibri"/>
                <w:b/>
                <w:sz w:val="20"/>
                <w:szCs w:val="20"/>
                <w:lang w:val="en-AU" w:eastAsia="en-GB"/>
              </w:rPr>
              <w:t xml:space="preserve"> </w:t>
            </w:r>
            <w:proofErr w:type="spellStart"/>
            <w:r w:rsidRPr="00C74EBB">
              <w:rPr>
                <w:rFonts w:ascii="Calibri" w:eastAsia="Times New Roman" w:hAnsi="Calibri" w:cs="Calibri"/>
                <w:b/>
                <w:sz w:val="20"/>
                <w:szCs w:val="20"/>
                <w:lang w:val="en-AU" w:eastAsia="en-GB"/>
              </w:rPr>
              <w:t>блок</w:t>
            </w:r>
            <w:proofErr w:type="spellEnd"/>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5</w:t>
            </w:r>
          </w:p>
        </w:tc>
        <w:tc>
          <w:tcPr>
            <w:tcW w:w="1767" w:type="dxa"/>
            <w:shd w:val="clear" w:color="auto" w:fill="auto"/>
          </w:tcPr>
          <w:p w14:paraId="023BC55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p>
        </w:tc>
      </w:tr>
      <w:tr w:rsidR="00C74EBB" w:rsidRPr="00C74EBB" w14:paraId="6F4BE270" w14:textId="77777777" w:rsidTr="00FA0A44">
        <w:trPr>
          <w:tblCellSpacing w:w="20" w:type="dxa"/>
        </w:trPr>
        <w:tc>
          <w:tcPr>
            <w:tcW w:w="788" w:type="dxa"/>
            <w:tcBorders>
              <w:left w:val="outset" w:sz="6" w:space="0" w:color="A6A6A6"/>
            </w:tcBorders>
            <w:shd w:val="clear" w:color="auto" w:fill="auto"/>
          </w:tcPr>
          <w:p w14:paraId="2C47950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4.1</w:t>
            </w:r>
          </w:p>
        </w:tc>
        <w:tc>
          <w:tcPr>
            <w:tcW w:w="6589" w:type="dxa"/>
            <w:shd w:val="clear" w:color="auto" w:fill="auto"/>
          </w:tcPr>
          <w:p w14:paraId="512D21A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807"/>
              <w:jc w:val="both"/>
              <w:rPr>
                <w:rFonts w:ascii="Calibri" w:eastAsia="Times New Roman" w:hAnsi="Calibri" w:cs="Calibri"/>
                <w:sz w:val="20"/>
                <w:szCs w:val="20"/>
                <w:lang w:val="en-AU" w:eastAsia="en-GB"/>
              </w:rPr>
            </w:pPr>
            <w:r w:rsidRPr="00C74EBB">
              <w:rPr>
                <w:rFonts w:ascii="Calibri" w:eastAsia="Times New Roman" w:hAnsi="Calibri" w:cs="Calibri"/>
                <w:sz w:val="20"/>
                <w:szCs w:val="20"/>
                <w:lang w:eastAsia="en-GB"/>
              </w:rPr>
              <w:t>ДЕТАЛЕН УРБАНИСТИЧКИ ПЛАН ЗА ЧЕТВРТ 5 БЛОК 5.2.6</w:t>
            </w:r>
          </w:p>
        </w:tc>
        <w:tc>
          <w:tcPr>
            <w:tcW w:w="1767" w:type="dxa"/>
            <w:shd w:val="clear" w:color="auto" w:fill="auto"/>
          </w:tcPr>
          <w:p w14:paraId="4B71FEE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Прив. иницијатива</w:t>
            </w:r>
          </w:p>
        </w:tc>
      </w:tr>
      <w:tr w:rsidR="00C74EBB" w:rsidRPr="00C74EBB" w14:paraId="38B36EA8" w14:textId="77777777" w:rsidTr="00FA0A44">
        <w:trPr>
          <w:tblCellSpacing w:w="20" w:type="dxa"/>
        </w:trPr>
        <w:tc>
          <w:tcPr>
            <w:tcW w:w="788" w:type="dxa"/>
            <w:tcBorders>
              <w:left w:val="outset" w:sz="6" w:space="0" w:color="A6A6A6"/>
            </w:tcBorders>
            <w:shd w:val="clear" w:color="auto" w:fill="auto"/>
          </w:tcPr>
          <w:p w14:paraId="4D3AE7A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4.2</w:t>
            </w:r>
          </w:p>
        </w:tc>
        <w:tc>
          <w:tcPr>
            <w:tcW w:w="6589" w:type="dxa"/>
            <w:shd w:val="clear" w:color="auto" w:fill="auto"/>
          </w:tcPr>
          <w:p w14:paraId="67D70E4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807"/>
              <w:jc w:val="both"/>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 xml:space="preserve">ДЕТАЛЕН УРБАНИСТИЧКИ ПЛАН ЗА БЛОК 5.4.9 УТВРДЕН СО </w:t>
            </w:r>
          </w:p>
          <w:p w14:paraId="404C5EC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807"/>
              <w:jc w:val="both"/>
              <w:rPr>
                <w:rFonts w:ascii="Calibri" w:eastAsia="Times New Roman" w:hAnsi="Calibri" w:cs="Calibri"/>
                <w:sz w:val="20"/>
                <w:szCs w:val="20"/>
                <w:lang w:val="en-AU" w:eastAsia="en-GB"/>
              </w:rPr>
            </w:pPr>
            <w:r w:rsidRPr="00C74EBB">
              <w:rPr>
                <w:rFonts w:ascii="Calibri" w:eastAsia="Times New Roman" w:hAnsi="Calibri" w:cs="Calibri"/>
                <w:sz w:val="20"/>
                <w:szCs w:val="20"/>
                <w:lang w:eastAsia="en-GB"/>
              </w:rPr>
              <w:t>РЕГУЛАЦИСКИ ПЛАН ЗА ГУП НА ГРАД ПРИЛЕП ЗА ЧЕТВРТ 5, БЛОК 5.4</w:t>
            </w:r>
          </w:p>
        </w:tc>
        <w:tc>
          <w:tcPr>
            <w:tcW w:w="1767" w:type="dxa"/>
            <w:shd w:val="clear" w:color="auto" w:fill="auto"/>
          </w:tcPr>
          <w:p w14:paraId="4CDC40E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Прив. иницијатива</w:t>
            </w:r>
          </w:p>
        </w:tc>
      </w:tr>
      <w:tr w:rsidR="00C74EBB" w:rsidRPr="00C74EBB" w14:paraId="0F10F5CD" w14:textId="77777777" w:rsidTr="00FA0A44">
        <w:trPr>
          <w:tblCellSpacing w:w="20" w:type="dxa"/>
        </w:trPr>
        <w:tc>
          <w:tcPr>
            <w:tcW w:w="788" w:type="dxa"/>
            <w:tcBorders>
              <w:left w:val="outset" w:sz="6" w:space="0" w:color="A6A6A6"/>
            </w:tcBorders>
            <w:shd w:val="clear" w:color="auto" w:fill="auto"/>
          </w:tcPr>
          <w:p w14:paraId="56A9037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5</w:t>
            </w:r>
          </w:p>
        </w:tc>
        <w:tc>
          <w:tcPr>
            <w:tcW w:w="6589" w:type="dxa"/>
            <w:tcBorders>
              <w:top w:val="single" w:sz="4" w:space="0" w:color="auto"/>
              <w:left w:val="single" w:sz="4" w:space="0" w:color="auto"/>
              <w:bottom w:val="single" w:sz="4" w:space="0" w:color="auto"/>
              <w:right w:val="single" w:sz="4" w:space="0" w:color="auto"/>
            </w:tcBorders>
            <w:shd w:val="clear" w:color="auto" w:fill="D9D9D9"/>
          </w:tcPr>
          <w:p w14:paraId="2CF6BD4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val="en-AU" w:eastAsia="en-GB"/>
              </w:rPr>
            </w:pPr>
            <w:proofErr w:type="spellStart"/>
            <w:r w:rsidRPr="00C74EBB">
              <w:rPr>
                <w:rFonts w:ascii="Calibri" w:eastAsia="Times New Roman" w:hAnsi="Calibri" w:cs="Calibri"/>
                <w:b/>
                <w:sz w:val="20"/>
                <w:szCs w:val="20"/>
                <w:lang w:val="en-AU" w:eastAsia="en-GB"/>
              </w:rPr>
              <w:t>Урбан</w:t>
            </w:r>
            <w:proofErr w:type="spellEnd"/>
            <w:r w:rsidRPr="00C74EBB">
              <w:rPr>
                <w:rFonts w:ascii="Calibri" w:eastAsia="Times New Roman" w:hAnsi="Calibri" w:cs="Calibri"/>
                <w:b/>
                <w:sz w:val="20"/>
                <w:szCs w:val="20"/>
                <w:lang w:val="en-AU" w:eastAsia="en-GB"/>
              </w:rPr>
              <w:t xml:space="preserve"> </w:t>
            </w:r>
            <w:proofErr w:type="spellStart"/>
            <w:r w:rsidRPr="00C74EBB">
              <w:rPr>
                <w:rFonts w:ascii="Calibri" w:eastAsia="Times New Roman" w:hAnsi="Calibri" w:cs="Calibri"/>
                <w:b/>
                <w:sz w:val="20"/>
                <w:szCs w:val="20"/>
                <w:lang w:val="en-AU" w:eastAsia="en-GB"/>
              </w:rPr>
              <w:t>блок</w:t>
            </w:r>
            <w:proofErr w:type="spellEnd"/>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9</w:t>
            </w:r>
            <w:r w:rsidRPr="00C74EBB">
              <w:rPr>
                <w:rFonts w:ascii="Calibri" w:eastAsia="Times New Roman" w:hAnsi="Calibri" w:cs="Calibri"/>
                <w:b/>
                <w:sz w:val="20"/>
                <w:szCs w:val="20"/>
                <w:lang w:val="en-AU" w:eastAsia="en-GB"/>
              </w:rPr>
              <w:t xml:space="preserve">  </w:t>
            </w:r>
          </w:p>
        </w:tc>
        <w:tc>
          <w:tcPr>
            <w:tcW w:w="1767" w:type="dxa"/>
            <w:shd w:val="clear" w:color="auto" w:fill="auto"/>
          </w:tcPr>
          <w:p w14:paraId="10C9215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93"/>
              <w:jc w:val="right"/>
              <w:rPr>
                <w:rFonts w:ascii="Calibri" w:eastAsia="Times New Roman" w:hAnsi="Calibri" w:cs="Calibri"/>
                <w:sz w:val="20"/>
                <w:szCs w:val="20"/>
                <w:lang w:eastAsia="en-GB"/>
              </w:rPr>
            </w:pPr>
          </w:p>
        </w:tc>
      </w:tr>
      <w:tr w:rsidR="00C74EBB" w:rsidRPr="00C74EBB" w14:paraId="0FB92DEF" w14:textId="77777777" w:rsidTr="00FA0A44">
        <w:trPr>
          <w:tblCellSpacing w:w="20" w:type="dxa"/>
        </w:trPr>
        <w:tc>
          <w:tcPr>
            <w:tcW w:w="788" w:type="dxa"/>
            <w:tcBorders>
              <w:left w:val="outset" w:sz="6" w:space="0" w:color="A6A6A6"/>
            </w:tcBorders>
            <w:shd w:val="clear" w:color="auto" w:fill="auto"/>
          </w:tcPr>
          <w:p w14:paraId="18B2823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5.1</w:t>
            </w:r>
          </w:p>
        </w:tc>
        <w:tc>
          <w:tcPr>
            <w:tcW w:w="6589" w:type="dxa"/>
            <w:shd w:val="clear" w:color="auto" w:fill="auto"/>
          </w:tcPr>
          <w:p w14:paraId="133AD33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ДЕТАЛЕН УРБАНИСТИЧКИ ПЛАН ЗА ЧЕТВРТ 9 БЛОК 9.15</w:t>
            </w:r>
          </w:p>
        </w:tc>
        <w:tc>
          <w:tcPr>
            <w:tcW w:w="1767" w:type="dxa"/>
            <w:shd w:val="clear" w:color="auto" w:fill="auto"/>
          </w:tcPr>
          <w:p w14:paraId="52C5F79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 xml:space="preserve">      Прив. иницијатива</w:t>
            </w:r>
          </w:p>
        </w:tc>
      </w:tr>
      <w:tr w:rsidR="00C74EBB" w:rsidRPr="00C74EBB" w14:paraId="1A15F081" w14:textId="77777777" w:rsidTr="00FA0A44">
        <w:trPr>
          <w:tblCellSpacing w:w="20" w:type="dxa"/>
        </w:trPr>
        <w:tc>
          <w:tcPr>
            <w:tcW w:w="788" w:type="dxa"/>
            <w:tcBorders>
              <w:left w:val="outset" w:sz="6" w:space="0" w:color="A6A6A6"/>
            </w:tcBorders>
            <w:shd w:val="clear" w:color="auto" w:fill="auto"/>
          </w:tcPr>
          <w:p w14:paraId="4E23F2E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6</w:t>
            </w:r>
          </w:p>
        </w:tc>
        <w:tc>
          <w:tcPr>
            <w:tcW w:w="6589" w:type="dxa"/>
            <w:tcBorders>
              <w:top w:val="single" w:sz="4" w:space="0" w:color="auto"/>
              <w:left w:val="single" w:sz="4" w:space="0" w:color="auto"/>
              <w:bottom w:val="single" w:sz="4" w:space="0" w:color="auto"/>
              <w:right w:val="single" w:sz="4" w:space="0" w:color="auto"/>
            </w:tcBorders>
            <w:shd w:val="clear" w:color="auto" w:fill="D9D9D9"/>
          </w:tcPr>
          <w:p w14:paraId="54297F6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proofErr w:type="spellStart"/>
            <w:r w:rsidRPr="00C74EBB">
              <w:rPr>
                <w:rFonts w:ascii="Calibri" w:eastAsia="Times New Roman" w:hAnsi="Calibri" w:cs="Calibri"/>
                <w:b/>
                <w:sz w:val="20"/>
                <w:szCs w:val="20"/>
                <w:lang w:val="en-AU" w:eastAsia="en-GB"/>
              </w:rPr>
              <w:t>Урбан</w:t>
            </w:r>
            <w:proofErr w:type="spellEnd"/>
            <w:r w:rsidRPr="00C74EBB">
              <w:rPr>
                <w:rFonts w:ascii="Calibri" w:eastAsia="Times New Roman" w:hAnsi="Calibri" w:cs="Calibri"/>
                <w:b/>
                <w:sz w:val="20"/>
                <w:szCs w:val="20"/>
                <w:lang w:val="en-AU" w:eastAsia="en-GB"/>
              </w:rPr>
              <w:t xml:space="preserve"> </w:t>
            </w:r>
            <w:proofErr w:type="spellStart"/>
            <w:r w:rsidRPr="00C74EBB">
              <w:rPr>
                <w:rFonts w:ascii="Calibri" w:eastAsia="Times New Roman" w:hAnsi="Calibri" w:cs="Calibri"/>
                <w:b/>
                <w:sz w:val="20"/>
                <w:szCs w:val="20"/>
                <w:lang w:val="en-AU" w:eastAsia="en-GB"/>
              </w:rPr>
              <w:t>Блок</w:t>
            </w:r>
            <w:proofErr w:type="spellEnd"/>
            <w:r w:rsidRPr="00C74EBB">
              <w:rPr>
                <w:rFonts w:ascii="Calibri" w:eastAsia="Times New Roman" w:hAnsi="Calibri" w:cs="Calibri"/>
                <w:b/>
                <w:sz w:val="20"/>
                <w:szCs w:val="20"/>
                <w:lang w:val="en-AU" w:eastAsia="en-GB"/>
              </w:rPr>
              <w:t xml:space="preserve"> </w:t>
            </w:r>
            <w:r w:rsidRPr="00C74EBB">
              <w:rPr>
                <w:rFonts w:ascii="Calibri" w:eastAsia="Times New Roman" w:hAnsi="Calibri" w:cs="Calibri"/>
                <w:b/>
                <w:sz w:val="20"/>
                <w:szCs w:val="20"/>
                <w:lang w:eastAsia="en-GB"/>
              </w:rPr>
              <w:t>12</w:t>
            </w:r>
          </w:p>
        </w:tc>
        <w:tc>
          <w:tcPr>
            <w:tcW w:w="1767" w:type="dxa"/>
            <w:shd w:val="clear" w:color="auto" w:fill="auto"/>
          </w:tcPr>
          <w:p w14:paraId="570947D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93"/>
              <w:jc w:val="right"/>
              <w:rPr>
                <w:rFonts w:ascii="Calibri" w:eastAsia="Times New Roman" w:hAnsi="Calibri" w:cs="Calibri"/>
                <w:sz w:val="20"/>
                <w:szCs w:val="20"/>
                <w:lang w:eastAsia="en-GB"/>
              </w:rPr>
            </w:pPr>
          </w:p>
        </w:tc>
      </w:tr>
      <w:tr w:rsidR="00C74EBB" w:rsidRPr="00C74EBB" w14:paraId="414EA1A7" w14:textId="77777777" w:rsidTr="00FA0A44">
        <w:trPr>
          <w:tblCellSpacing w:w="20" w:type="dxa"/>
        </w:trPr>
        <w:tc>
          <w:tcPr>
            <w:tcW w:w="788" w:type="dxa"/>
            <w:tcBorders>
              <w:left w:val="outset" w:sz="6" w:space="0" w:color="A6A6A6"/>
            </w:tcBorders>
            <w:shd w:val="clear" w:color="auto" w:fill="auto"/>
          </w:tcPr>
          <w:p w14:paraId="56B83FD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6.1</w:t>
            </w:r>
          </w:p>
        </w:tc>
        <w:tc>
          <w:tcPr>
            <w:tcW w:w="6589" w:type="dxa"/>
            <w:shd w:val="clear" w:color="auto" w:fill="auto"/>
          </w:tcPr>
          <w:p w14:paraId="7575A65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807"/>
              <w:rPr>
                <w:rFonts w:ascii="Calibri" w:eastAsia="Times New Roman" w:hAnsi="Calibri" w:cs="Calibri"/>
                <w:sz w:val="20"/>
                <w:szCs w:val="20"/>
                <w:lang w:val="en-AU" w:eastAsia="en-GB"/>
              </w:rPr>
            </w:pPr>
            <w:r w:rsidRPr="00C74EBB">
              <w:rPr>
                <w:rFonts w:ascii="Calibri" w:eastAsia="Times New Roman" w:hAnsi="Calibri" w:cs="Calibri"/>
                <w:sz w:val="20"/>
                <w:szCs w:val="20"/>
                <w:lang w:eastAsia="en-GB"/>
              </w:rPr>
              <w:t>ДЕТАЛЕН УРБАНИСТИЧКИ ПЛАН ЗА ЧЕТВРТ 12 БЛОК 12.4</w:t>
            </w:r>
          </w:p>
        </w:tc>
        <w:tc>
          <w:tcPr>
            <w:tcW w:w="1767" w:type="dxa"/>
            <w:shd w:val="clear" w:color="auto" w:fill="auto"/>
          </w:tcPr>
          <w:p w14:paraId="3D7B614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Прив. иницијатива</w:t>
            </w:r>
          </w:p>
        </w:tc>
      </w:tr>
    </w:tbl>
    <w:p w14:paraId="009C4F8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tbl>
      <w:tblPr>
        <w:tblpPr w:leftFromText="180" w:rightFromText="180" w:vertAnchor="text" w:horzAnchor="margin" w:tblpY="98"/>
        <w:tblW w:w="916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631"/>
        <w:gridCol w:w="6079"/>
        <w:gridCol w:w="2453"/>
      </w:tblGrid>
      <w:tr w:rsidR="00C74EBB" w:rsidRPr="00C74EBB" w14:paraId="43B014B9" w14:textId="77777777" w:rsidTr="00FA0A44">
        <w:trPr>
          <w:tblCellSpacing w:w="20" w:type="dxa"/>
        </w:trPr>
        <w:tc>
          <w:tcPr>
            <w:tcW w:w="9083" w:type="dxa"/>
            <w:gridSpan w:val="3"/>
            <w:tcBorders>
              <w:top w:val="outset" w:sz="24" w:space="0" w:color="auto"/>
              <w:left w:val="outset" w:sz="6" w:space="0" w:color="A6A6A6"/>
              <w:bottom w:val="outset" w:sz="6" w:space="0" w:color="auto"/>
              <w:right w:val="outset" w:sz="24" w:space="0" w:color="auto"/>
            </w:tcBorders>
            <w:shd w:val="clear" w:color="auto" w:fill="auto"/>
          </w:tcPr>
          <w:p w14:paraId="07A28E1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ar-SA"/>
              </w:rPr>
            </w:pPr>
            <w:r w:rsidRPr="00C74EBB">
              <w:rPr>
                <w:rFonts w:ascii="Calibri" w:eastAsia="Times New Roman" w:hAnsi="Calibri" w:cs="Calibri"/>
                <w:b/>
                <w:sz w:val="20"/>
                <w:szCs w:val="20"/>
                <w:lang w:eastAsia="ar-SA"/>
              </w:rPr>
              <w:t>I</w:t>
            </w:r>
            <w:r w:rsidRPr="00C74EBB">
              <w:rPr>
                <w:rFonts w:ascii="Calibri" w:eastAsia="Times New Roman" w:hAnsi="Calibri" w:cs="Calibri"/>
                <w:b/>
                <w:sz w:val="20"/>
                <w:szCs w:val="20"/>
                <w:lang w:val="en-US" w:eastAsia="ar-SA"/>
              </w:rPr>
              <w:t>V</w:t>
            </w:r>
            <w:r w:rsidRPr="00C74EBB">
              <w:rPr>
                <w:rFonts w:ascii="Calibri" w:eastAsia="Times New Roman" w:hAnsi="Calibri" w:cs="Calibri"/>
                <w:b/>
                <w:sz w:val="20"/>
                <w:szCs w:val="20"/>
                <w:lang w:eastAsia="ar-SA"/>
              </w:rPr>
              <w:t xml:space="preserve">-2. ЛОКАЛНИ УРБАНИСТИЧКО ПЛАНСКИ ДОКУМЕНТАЦИИ </w:t>
            </w:r>
          </w:p>
          <w:p w14:paraId="0231986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b/>
                <w:sz w:val="20"/>
                <w:szCs w:val="20"/>
                <w:lang w:eastAsia="ar-SA"/>
              </w:rPr>
              <w:t xml:space="preserve">          ФИНАНСИРАНИ СО ПРИВАТНИ ИНИЦИЈАТИВИ</w:t>
            </w:r>
          </w:p>
        </w:tc>
      </w:tr>
      <w:tr w:rsidR="00C74EBB" w:rsidRPr="00C74EBB" w14:paraId="4FCC8B46" w14:textId="77777777" w:rsidTr="00FA0A44">
        <w:trPr>
          <w:tblCellSpacing w:w="20" w:type="dxa"/>
        </w:trPr>
        <w:tc>
          <w:tcPr>
            <w:tcW w:w="571" w:type="dxa"/>
            <w:tcBorders>
              <w:top w:val="outset" w:sz="6" w:space="0" w:color="auto"/>
              <w:left w:val="outset" w:sz="6" w:space="0" w:color="A6A6A6"/>
              <w:bottom w:val="outset" w:sz="6" w:space="0" w:color="auto"/>
              <w:right w:val="outset" w:sz="6" w:space="0" w:color="auto"/>
            </w:tcBorders>
            <w:shd w:val="clear" w:color="auto" w:fill="auto"/>
          </w:tcPr>
          <w:p w14:paraId="5517DDF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1</w:t>
            </w:r>
          </w:p>
        </w:tc>
        <w:tc>
          <w:tcPr>
            <w:tcW w:w="6039" w:type="dxa"/>
            <w:tcBorders>
              <w:top w:val="outset" w:sz="6" w:space="0" w:color="auto"/>
              <w:left w:val="outset" w:sz="6" w:space="0" w:color="auto"/>
              <w:bottom w:val="outset" w:sz="6" w:space="0" w:color="auto"/>
              <w:right w:val="outset" w:sz="6" w:space="0" w:color="auto"/>
            </w:tcBorders>
            <w:shd w:val="clear" w:color="auto" w:fill="auto"/>
          </w:tcPr>
          <w:p w14:paraId="0FABB40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ar-SA"/>
              </w:rPr>
            </w:pPr>
            <w:r w:rsidRPr="00C74EBB">
              <w:rPr>
                <w:rFonts w:ascii="Calibri" w:eastAsia="Times New Roman" w:hAnsi="Calibri" w:cs="Calibri"/>
                <w:sz w:val="20"/>
                <w:szCs w:val="20"/>
                <w:lang w:eastAsia="ar-SA"/>
              </w:rPr>
              <w:t>ЛУПД за изградба на стопнаски комплекс во ГП на КП2025, КП2024, КП2022-дел, КП3012-дел КО Присад, Општина Прилеп</w:t>
            </w:r>
          </w:p>
        </w:tc>
        <w:tc>
          <w:tcPr>
            <w:tcW w:w="2393" w:type="dxa"/>
            <w:tcBorders>
              <w:top w:val="outset" w:sz="6" w:space="0" w:color="auto"/>
              <w:left w:val="outset" w:sz="6" w:space="0" w:color="auto"/>
              <w:bottom w:val="outset" w:sz="6" w:space="0" w:color="auto"/>
              <w:right w:val="outset" w:sz="24" w:space="0" w:color="auto"/>
            </w:tcBorders>
            <w:shd w:val="clear" w:color="auto" w:fill="auto"/>
          </w:tcPr>
          <w:p w14:paraId="49268C8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p>
          <w:p w14:paraId="66EA911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Прив.иницијатива</w:t>
            </w:r>
          </w:p>
        </w:tc>
      </w:tr>
      <w:tr w:rsidR="00C74EBB" w:rsidRPr="00C74EBB" w14:paraId="328273F2" w14:textId="77777777" w:rsidTr="00FA0A44">
        <w:trPr>
          <w:tblCellSpacing w:w="20" w:type="dxa"/>
        </w:trPr>
        <w:tc>
          <w:tcPr>
            <w:tcW w:w="571" w:type="dxa"/>
            <w:tcBorders>
              <w:top w:val="outset" w:sz="6" w:space="0" w:color="auto"/>
              <w:left w:val="outset" w:sz="6" w:space="0" w:color="A6A6A6"/>
              <w:bottom w:val="outset" w:sz="6" w:space="0" w:color="auto"/>
              <w:right w:val="outset" w:sz="6" w:space="0" w:color="auto"/>
            </w:tcBorders>
            <w:shd w:val="clear" w:color="auto" w:fill="FFFFFF"/>
          </w:tcPr>
          <w:p w14:paraId="7507E28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2</w:t>
            </w:r>
          </w:p>
        </w:tc>
        <w:tc>
          <w:tcPr>
            <w:tcW w:w="6039" w:type="dxa"/>
            <w:tcBorders>
              <w:top w:val="outset" w:sz="6" w:space="0" w:color="auto"/>
              <w:left w:val="outset" w:sz="6" w:space="0" w:color="auto"/>
              <w:bottom w:val="outset" w:sz="6" w:space="0" w:color="auto"/>
              <w:right w:val="outset" w:sz="6" w:space="0" w:color="auto"/>
            </w:tcBorders>
            <w:shd w:val="clear" w:color="auto" w:fill="FFFFFF"/>
          </w:tcPr>
          <w:p w14:paraId="4A8B518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ЛУПД за комерцијално деловен комплекс со основна класа на намена Б3 големи угостителски единици со компатибилни класи на намени</w:t>
            </w:r>
          </w:p>
        </w:tc>
        <w:tc>
          <w:tcPr>
            <w:tcW w:w="2393" w:type="dxa"/>
            <w:tcBorders>
              <w:top w:val="outset" w:sz="6" w:space="0" w:color="auto"/>
              <w:left w:val="outset" w:sz="6" w:space="0" w:color="auto"/>
              <w:bottom w:val="outset" w:sz="6" w:space="0" w:color="auto"/>
              <w:right w:val="outset" w:sz="24" w:space="0" w:color="auto"/>
            </w:tcBorders>
            <w:shd w:val="clear" w:color="auto" w:fill="FFFFFF"/>
          </w:tcPr>
          <w:p w14:paraId="5DC3904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Прив.иницијатива</w:t>
            </w:r>
          </w:p>
        </w:tc>
      </w:tr>
      <w:tr w:rsidR="00C74EBB" w:rsidRPr="00C74EBB" w14:paraId="350B5945" w14:textId="77777777" w:rsidTr="00FA0A44">
        <w:trPr>
          <w:tblCellSpacing w:w="20" w:type="dxa"/>
        </w:trPr>
        <w:tc>
          <w:tcPr>
            <w:tcW w:w="571" w:type="dxa"/>
            <w:tcBorders>
              <w:top w:val="outset" w:sz="6" w:space="0" w:color="auto"/>
              <w:left w:val="outset" w:sz="6" w:space="0" w:color="A6A6A6"/>
              <w:bottom w:val="outset" w:sz="6" w:space="0" w:color="auto"/>
              <w:right w:val="outset" w:sz="6" w:space="0" w:color="auto"/>
            </w:tcBorders>
            <w:shd w:val="clear" w:color="auto" w:fill="FFFFFF"/>
          </w:tcPr>
          <w:p w14:paraId="51A6CC5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C74EBB">
              <w:rPr>
                <w:rFonts w:ascii="Calibri" w:eastAsia="Times New Roman" w:hAnsi="Calibri" w:cs="Calibri"/>
                <w:sz w:val="20"/>
                <w:szCs w:val="20"/>
                <w:lang w:eastAsia="en-GB"/>
              </w:rPr>
              <w:lastRenderedPageBreak/>
              <w:t>3</w:t>
            </w:r>
          </w:p>
        </w:tc>
        <w:tc>
          <w:tcPr>
            <w:tcW w:w="6039" w:type="dxa"/>
            <w:tcBorders>
              <w:top w:val="outset" w:sz="6" w:space="0" w:color="auto"/>
              <w:left w:val="outset" w:sz="6" w:space="0" w:color="auto"/>
              <w:bottom w:val="outset" w:sz="6" w:space="0" w:color="auto"/>
              <w:right w:val="outset" w:sz="6" w:space="0" w:color="auto"/>
            </w:tcBorders>
            <w:shd w:val="clear" w:color="auto" w:fill="FFFFFF"/>
          </w:tcPr>
          <w:p w14:paraId="06F97BF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ЛУПД за изградба на објекти за производство на електрична енергија од обновливи извори-биогас со капацитет до 1MW,со намена Е2-комунална супраструктура на дел од КП 1781,на дел од КП 1778,дел од КП 1782 и дел од КП 1783,КО Големо Коњари 1,општина Прилеп</w:t>
            </w:r>
          </w:p>
        </w:tc>
        <w:tc>
          <w:tcPr>
            <w:tcW w:w="2393" w:type="dxa"/>
            <w:tcBorders>
              <w:top w:val="outset" w:sz="6" w:space="0" w:color="auto"/>
              <w:left w:val="outset" w:sz="6" w:space="0" w:color="auto"/>
              <w:bottom w:val="outset" w:sz="6" w:space="0" w:color="auto"/>
              <w:right w:val="outset" w:sz="24" w:space="0" w:color="auto"/>
            </w:tcBorders>
            <w:shd w:val="clear" w:color="auto" w:fill="FFFFFF"/>
          </w:tcPr>
          <w:p w14:paraId="2C14CD0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r w:rsidRPr="00C74EBB">
              <w:rPr>
                <w:rFonts w:ascii="Calibri" w:eastAsia="Times New Roman" w:hAnsi="Calibri" w:cs="Calibri"/>
                <w:sz w:val="20"/>
                <w:szCs w:val="20"/>
                <w:lang w:eastAsia="en-GB"/>
              </w:rPr>
              <w:t>Прив.иницијатива</w:t>
            </w:r>
          </w:p>
        </w:tc>
      </w:tr>
    </w:tbl>
    <w:p w14:paraId="0F6C74F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eastAsia="en-GB"/>
        </w:rPr>
      </w:pPr>
    </w:p>
    <w:tbl>
      <w:tblPr>
        <w:tblpPr w:leftFromText="180" w:rightFromText="180" w:vertAnchor="text" w:horzAnchor="margin" w:tblpY="40"/>
        <w:tblW w:w="916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9163"/>
      </w:tblGrid>
      <w:tr w:rsidR="00C74EBB" w:rsidRPr="00C74EBB" w14:paraId="40C24B4E" w14:textId="77777777" w:rsidTr="00FA0A44">
        <w:trPr>
          <w:tblCellSpacing w:w="20" w:type="dxa"/>
        </w:trPr>
        <w:tc>
          <w:tcPr>
            <w:tcW w:w="9083" w:type="dxa"/>
            <w:tcBorders>
              <w:top w:val="outset" w:sz="24" w:space="0" w:color="auto"/>
              <w:left w:val="outset" w:sz="6" w:space="0" w:color="A6A6A6"/>
              <w:bottom w:val="outset" w:sz="6" w:space="0" w:color="auto"/>
              <w:right w:val="outset" w:sz="24" w:space="0" w:color="auto"/>
            </w:tcBorders>
            <w:shd w:val="clear" w:color="auto" w:fill="auto"/>
          </w:tcPr>
          <w:p w14:paraId="4ED0442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ar-SA"/>
              </w:rPr>
            </w:pPr>
            <w:r w:rsidRPr="00C74EBB">
              <w:rPr>
                <w:rFonts w:ascii="Calibri" w:eastAsia="Times New Roman" w:hAnsi="Calibri" w:cs="Calibri"/>
                <w:b/>
                <w:sz w:val="20"/>
                <w:szCs w:val="20"/>
                <w:lang w:eastAsia="ar-SA"/>
              </w:rPr>
              <w:t>I</w:t>
            </w:r>
            <w:r w:rsidRPr="00C74EBB">
              <w:rPr>
                <w:rFonts w:ascii="Calibri" w:eastAsia="Times New Roman" w:hAnsi="Calibri" w:cs="Calibri"/>
                <w:b/>
                <w:sz w:val="20"/>
                <w:szCs w:val="20"/>
                <w:lang w:val="en-US" w:eastAsia="ar-SA"/>
              </w:rPr>
              <w:t>V</w:t>
            </w:r>
            <w:r w:rsidRPr="00C74EBB">
              <w:rPr>
                <w:rFonts w:ascii="Calibri" w:eastAsia="Times New Roman" w:hAnsi="Calibri" w:cs="Calibri"/>
                <w:b/>
                <w:sz w:val="20"/>
                <w:szCs w:val="20"/>
                <w:lang w:eastAsia="ar-SA"/>
              </w:rPr>
              <w:t xml:space="preserve">-3. УРБАНИСТИЧКИ  ПРОЕКТИ </w:t>
            </w:r>
          </w:p>
          <w:p w14:paraId="26D47CB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C74EBB">
              <w:rPr>
                <w:rFonts w:ascii="Calibri" w:eastAsia="Times New Roman" w:hAnsi="Calibri" w:cs="Calibri"/>
                <w:b/>
                <w:sz w:val="20"/>
                <w:szCs w:val="20"/>
                <w:lang w:eastAsia="ar-SA"/>
              </w:rPr>
              <w:t xml:space="preserve">          ФИНАНСИРАНИ СО ПРИВАТНИ ИНИЦИЈАТИВИ</w:t>
            </w:r>
          </w:p>
        </w:tc>
      </w:tr>
    </w:tbl>
    <w:p w14:paraId="78CFD7B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14:paraId="58933BE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eastAsia="en-GB"/>
        </w:rPr>
      </w:pPr>
    </w:p>
    <w:p w14:paraId="236EF8F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u w:val="single"/>
          <w:lang w:eastAsia="en-GB"/>
        </w:rPr>
      </w:pPr>
    </w:p>
    <w:p w14:paraId="735318D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u w:val="single"/>
          <w:lang w:eastAsia="en-GB"/>
        </w:rPr>
      </w:pPr>
      <w:r w:rsidRPr="00C74EBB">
        <w:rPr>
          <w:rFonts w:ascii="Calibri" w:eastAsia="Times New Roman" w:hAnsi="Calibri" w:cs="Calibri"/>
          <w:b/>
          <w:sz w:val="20"/>
          <w:szCs w:val="20"/>
          <w:u w:val="single"/>
          <w:lang w:eastAsia="en-GB"/>
        </w:rPr>
        <w:t>7. ДИНАМИКА НА РЕАЛИЗАЦИЈА</w:t>
      </w:r>
    </w:p>
    <w:p w14:paraId="55EBDD0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u w:val="single"/>
          <w:lang w:eastAsia="en-GB"/>
        </w:rPr>
      </w:pPr>
    </w:p>
    <w:p w14:paraId="548AF39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en-US" w:eastAsia="en-GB"/>
        </w:rPr>
      </w:pPr>
      <w:r w:rsidRPr="00C74EBB">
        <w:rPr>
          <w:rFonts w:ascii="Calibri" w:eastAsia="Times New Roman" w:hAnsi="Calibri" w:cs="Calibri"/>
          <w:bCs/>
          <w:sz w:val="20"/>
          <w:szCs w:val="20"/>
          <w:lang w:eastAsia="en-GB"/>
        </w:rPr>
        <w:t>Динамиката на реализацијата на Програмата ќе зависи од приливот на средствата, брзината на изработката на ажурираните геодетски подлоги, брзината на изработка на плановите и брза и ефикасна соработка на државните органи што партиципираат во донесување на урбанистичките планови.</w:t>
      </w:r>
    </w:p>
    <w:p w14:paraId="71AFBB7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en-US" w:eastAsia="en-GB"/>
        </w:rPr>
      </w:pPr>
    </w:p>
    <w:p w14:paraId="7DB8061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515"/>
        </w:tabs>
        <w:spacing w:after="0" w:line="240" w:lineRule="auto"/>
        <w:ind w:left="3960" w:right="-886"/>
        <w:jc w:val="center"/>
        <w:rPr>
          <w:rFonts w:ascii="Calibri" w:eastAsia="Times New Roman" w:hAnsi="Calibri" w:cs="Calibri"/>
          <w:b/>
          <w:sz w:val="20"/>
          <w:szCs w:val="20"/>
          <w:lang w:eastAsia="en-GB"/>
        </w:rPr>
      </w:pPr>
      <w:r w:rsidRPr="00C74EBB">
        <w:rPr>
          <w:rFonts w:ascii="Calibri" w:eastAsia="Times New Roman" w:hAnsi="Calibri" w:cs="Calibri"/>
          <w:b/>
          <w:sz w:val="20"/>
          <w:szCs w:val="20"/>
          <w:lang w:eastAsia="en-GB"/>
        </w:rPr>
        <w:tab/>
      </w:r>
      <w:r w:rsidRPr="00C74EBB">
        <w:rPr>
          <w:rFonts w:ascii="Calibri" w:eastAsia="Times New Roman" w:hAnsi="Calibri" w:cs="Calibri"/>
          <w:b/>
          <w:sz w:val="20"/>
          <w:szCs w:val="20"/>
          <w:lang w:eastAsia="en-GB"/>
        </w:rPr>
        <w:tab/>
      </w:r>
    </w:p>
    <w:p w14:paraId="17CDB6C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jc w:val="both"/>
        <w:rPr>
          <w:rFonts w:ascii="Calibri" w:eastAsia="Times New Roman" w:hAnsi="Calibri" w:cs="Calibri"/>
          <w:sz w:val="20"/>
          <w:szCs w:val="20"/>
        </w:rPr>
      </w:pPr>
      <w:r w:rsidRPr="00C74EBB">
        <w:rPr>
          <w:rFonts w:ascii="Calibri" w:eastAsia="Times New Roman" w:hAnsi="Calibri" w:cs="Calibri"/>
          <w:sz w:val="20"/>
          <w:szCs w:val="20"/>
        </w:rPr>
        <w:t xml:space="preserve">Оваа  Програма  </w:t>
      </w:r>
      <w:proofErr w:type="spellStart"/>
      <w:r w:rsidRPr="00C74EBB">
        <w:rPr>
          <w:rFonts w:ascii="Calibri" w:eastAsia="Times New Roman" w:hAnsi="Calibri" w:cs="Calibri"/>
          <w:sz w:val="20"/>
          <w:szCs w:val="20"/>
          <w:lang w:val="en-GB"/>
        </w:rPr>
        <w:t>влегува</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во</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сила</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со</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денот</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на</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објавувањето</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во</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Службен</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гласник</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на</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Општина</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Прилеп</w:t>
      </w:r>
      <w:proofErr w:type="spellEnd"/>
      <w:r w:rsidRPr="00C74EBB">
        <w:rPr>
          <w:rFonts w:ascii="Calibri" w:eastAsia="Times New Roman" w:hAnsi="Calibri" w:cs="Calibri"/>
          <w:sz w:val="20"/>
          <w:szCs w:val="20"/>
          <w:lang w:val="en-GB"/>
        </w:rPr>
        <w:t>”</w:t>
      </w:r>
      <w:r w:rsidRPr="00C74EBB">
        <w:rPr>
          <w:rFonts w:ascii="Calibri" w:eastAsia="Times New Roman" w:hAnsi="Calibri" w:cs="Calibri"/>
          <w:sz w:val="20"/>
          <w:szCs w:val="20"/>
        </w:rPr>
        <w:t>.</w:t>
      </w:r>
    </w:p>
    <w:p w14:paraId="49E9F33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p>
    <w:p w14:paraId="2F23852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p>
    <w:p w14:paraId="00B807A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ru-RU"/>
        </w:rPr>
      </w:pPr>
    </w:p>
    <w:p w14:paraId="2F0A6D6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C74EBB">
        <w:rPr>
          <w:rFonts w:ascii="Calibri" w:eastAsia="Times New Roman" w:hAnsi="Calibri" w:cs="Calibri"/>
          <w:sz w:val="20"/>
          <w:szCs w:val="20"/>
        </w:rPr>
        <w:t xml:space="preserve">             Број 09-635/3</w:t>
      </w:r>
      <w:r w:rsidRPr="00C74EBB">
        <w:rPr>
          <w:rFonts w:ascii="Calibri" w:eastAsia="Times New Roman" w:hAnsi="Calibri" w:cs="Calibri"/>
          <w:sz w:val="20"/>
          <w:szCs w:val="20"/>
        </w:rPr>
        <w:tab/>
      </w:r>
      <w:r w:rsidRPr="00C74EBB">
        <w:rPr>
          <w:rFonts w:ascii="Calibri" w:eastAsia="Times New Roman" w:hAnsi="Calibri" w:cs="Calibri"/>
          <w:sz w:val="20"/>
          <w:szCs w:val="20"/>
        </w:rPr>
        <w:tab/>
      </w:r>
      <w:r w:rsidRPr="00C74EBB">
        <w:rPr>
          <w:rFonts w:ascii="Calibri" w:eastAsia="Times New Roman" w:hAnsi="Calibri" w:cs="Calibri"/>
          <w:sz w:val="20"/>
          <w:szCs w:val="20"/>
        </w:rPr>
        <w:tab/>
        <w:t xml:space="preserve">            </w:t>
      </w:r>
      <w:r w:rsidRPr="00C74EBB">
        <w:rPr>
          <w:rFonts w:ascii="Calibri" w:eastAsia="Times New Roman" w:hAnsi="Calibri" w:cs="Calibri"/>
          <w:sz w:val="20"/>
          <w:szCs w:val="20"/>
        </w:rPr>
        <w:tab/>
        <w:t xml:space="preserve">                          ПРЕТСЕДАТЕЛ</w:t>
      </w:r>
    </w:p>
    <w:p w14:paraId="3E1308A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C74EBB">
        <w:rPr>
          <w:rFonts w:ascii="Calibri" w:eastAsia="Times New Roman" w:hAnsi="Calibri" w:cs="Calibri"/>
          <w:sz w:val="20"/>
          <w:szCs w:val="20"/>
        </w:rPr>
        <w:t xml:space="preserve">         13.02.2024 година            </w:t>
      </w:r>
      <w:r w:rsidRPr="00C74EBB">
        <w:rPr>
          <w:rFonts w:ascii="Calibri" w:eastAsia="Times New Roman" w:hAnsi="Calibri" w:cs="Calibri"/>
          <w:sz w:val="20"/>
          <w:szCs w:val="20"/>
        </w:rPr>
        <w:tab/>
      </w:r>
      <w:r w:rsidRPr="00C74EBB">
        <w:rPr>
          <w:rFonts w:ascii="Calibri" w:eastAsia="Times New Roman" w:hAnsi="Calibri" w:cs="Calibri"/>
          <w:sz w:val="20"/>
          <w:szCs w:val="20"/>
        </w:rPr>
        <w:tab/>
        <w:t xml:space="preserve">             на Совет на Општина Прилеп</w:t>
      </w:r>
    </w:p>
    <w:p w14:paraId="7B4052B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C74EBB">
        <w:rPr>
          <w:rFonts w:ascii="Calibri" w:eastAsia="Times New Roman" w:hAnsi="Calibri" w:cs="Calibri"/>
          <w:sz w:val="20"/>
          <w:szCs w:val="20"/>
        </w:rPr>
        <w:t xml:space="preserve">               П р и л е п                              </w:t>
      </w:r>
      <w:r w:rsidRPr="00C74EBB">
        <w:rPr>
          <w:rFonts w:ascii="Calibri" w:eastAsia="Times New Roman" w:hAnsi="Calibri" w:cs="Calibri"/>
          <w:sz w:val="20"/>
          <w:szCs w:val="20"/>
        </w:rPr>
        <w:tab/>
      </w:r>
      <w:r w:rsidRPr="00C74EBB">
        <w:rPr>
          <w:rFonts w:ascii="Calibri" w:eastAsia="Times New Roman" w:hAnsi="Calibri" w:cs="Calibri"/>
          <w:sz w:val="20"/>
          <w:szCs w:val="20"/>
        </w:rPr>
        <w:tab/>
        <w:t xml:space="preserve">                      Дејан Проданоски</w:t>
      </w:r>
    </w:p>
    <w:p w14:paraId="6DB1F65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rPr>
      </w:pPr>
    </w:p>
    <w:p w14:paraId="5F43785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515"/>
        </w:tabs>
        <w:spacing w:after="0" w:line="240" w:lineRule="auto"/>
        <w:ind w:left="3960" w:right="-886"/>
        <w:jc w:val="center"/>
        <w:rPr>
          <w:rFonts w:ascii="Calibri" w:eastAsia="Times New Roman" w:hAnsi="Calibri" w:cs="Calibri"/>
          <w:b/>
          <w:sz w:val="20"/>
          <w:szCs w:val="20"/>
          <w:lang w:eastAsia="en-GB"/>
        </w:rPr>
      </w:pPr>
    </w:p>
    <w:p w14:paraId="284C44F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11812F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139B6F1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D024A8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6BF3169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67B5AD4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3FC4D57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ПРОГРАМА ЗА ЈАВНО ОСВЕТЛУВАЊЕ ЗА 2024 ГОДИНА</w:t>
      </w:r>
    </w:p>
    <w:p w14:paraId="7D3DB57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0A505F4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4863B6A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Програмата за јавно осветлување за 2024 година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3463F82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6EC96A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40426E3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01C1BD75" w14:textId="77777777" w:rsidTr="00FA0A44">
        <w:trPr>
          <w:jc w:val="center"/>
        </w:trPr>
        <w:tc>
          <w:tcPr>
            <w:tcW w:w="3080" w:type="dxa"/>
          </w:tcPr>
          <w:p w14:paraId="4F8A4982"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/3</w:t>
            </w:r>
          </w:p>
        </w:tc>
        <w:tc>
          <w:tcPr>
            <w:tcW w:w="3081" w:type="dxa"/>
          </w:tcPr>
          <w:p w14:paraId="0732D5C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4440B73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23A099EE" w14:textId="77777777" w:rsidTr="00FA0A44">
        <w:trPr>
          <w:jc w:val="center"/>
        </w:trPr>
        <w:tc>
          <w:tcPr>
            <w:tcW w:w="3080" w:type="dxa"/>
          </w:tcPr>
          <w:p w14:paraId="008DEA61"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5F65398B"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495D841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72E305B7" w14:textId="77777777" w:rsidTr="00FA0A44">
        <w:trPr>
          <w:jc w:val="center"/>
        </w:trPr>
        <w:tc>
          <w:tcPr>
            <w:tcW w:w="3080" w:type="dxa"/>
          </w:tcPr>
          <w:p w14:paraId="633E0ECF"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5ECB02C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2D355AA4"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0A5F29E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7FD7567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B9882BB" w14:textId="1309C8D1"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x-none"/>
        </w:rPr>
      </w:pPr>
      <w:r w:rsidRPr="00C74EBB">
        <w:rPr>
          <w:rFonts w:ascii="Calibri" w:eastAsia="Times New Roman" w:hAnsi="Calibri" w:cs="Calibri"/>
          <w:sz w:val="20"/>
          <w:szCs w:val="20"/>
          <w:lang w:eastAsia="x-none"/>
        </w:rPr>
        <w:t xml:space="preserve">    </w:t>
      </w:r>
    </w:p>
    <w:p w14:paraId="64DC086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x-none"/>
        </w:rPr>
      </w:pPr>
    </w:p>
    <w:p w14:paraId="683AB09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x-none"/>
        </w:rPr>
      </w:pPr>
      <w:r w:rsidRPr="00C74EBB">
        <w:rPr>
          <w:rFonts w:ascii="Calibri" w:eastAsia="Times New Roman" w:hAnsi="Calibri" w:cs="Calibri"/>
          <w:sz w:val="20"/>
          <w:szCs w:val="20"/>
          <w:lang w:eastAsia="x-none"/>
        </w:rPr>
        <w:t xml:space="preserve">      Врз основа нa член 22 став 1 точка 4 од Законот за локалната самоуправа („Сл.весник на РМ“ бр.5/02) Советот на општина Прилеп на седницата одржана на ден  13.02.2024 година, ја донесе следната:</w:t>
      </w:r>
    </w:p>
    <w:p w14:paraId="3060D5B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000000"/>
          <w:sz w:val="20"/>
          <w:szCs w:val="20"/>
        </w:rPr>
      </w:pPr>
    </w:p>
    <w:p w14:paraId="0DF4970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x-none"/>
        </w:rPr>
      </w:pPr>
      <w:r w:rsidRPr="00C74EBB">
        <w:rPr>
          <w:rFonts w:ascii="Calibri" w:eastAsia="Times New Roman" w:hAnsi="Calibri" w:cs="Calibri"/>
          <w:b/>
          <w:bCs/>
          <w:sz w:val="20"/>
          <w:szCs w:val="20"/>
          <w:lang w:eastAsia="x-none"/>
        </w:rPr>
        <w:t xml:space="preserve">ПРОГРАМА </w:t>
      </w:r>
    </w:p>
    <w:p w14:paraId="7B5248B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x-none"/>
        </w:rPr>
      </w:pPr>
      <w:r w:rsidRPr="00C74EBB">
        <w:rPr>
          <w:rFonts w:ascii="Calibri" w:eastAsia="Times New Roman" w:hAnsi="Calibri" w:cs="Calibri"/>
          <w:b/>
          <w:bCs/>
          <w:sz w:val="20"/>
          <w:szCs w:val="20"/>
          <w:lang w:eastAsia="x-none"/>
        </w:rPr>
        <w:t xml:space="preserve">ЗА ЈАВНО ОСВЕТЛУВАЊЕ ЗА </w:t>
      </w:r>
      <w:r w:rsidRPr="00C74EBB">
        <w:rPr>
          <w:rFonts w:ascii="Calibri" w:eastAsia="Times New Roman" w:hAnsi="Calibri" w:cs="Calibri"/>
          <w:b/>
          <w:bCs/>
          <w:color w:val="000000"/>
          <w:sz w:val="20"/>
          <w:szCs w:val="20"/>
          <w:lang w:eastAsia="x-none"/>
        </w:rPr>
        <w:t xml:space="preserve">2024 </w:t>
      </w:r>
      <w:r w:rsidRPr="00C74EBB">
        <w:rPr>
          <w:rFonts w:ascii="Calibri" w:eastAsia="Times New Roman" w:hAnsi="Calibri" w:cs="Calibri"/>
          <w:b/>
          <w:bCs/>
          <w:sz w:val="20"/>
          <w:szCs w:val="20"/>
          <w:lang w:eastAsia="x-none"/>
        </w:rPr>
        <w:t>ГОДИНА</w:t>
      </w:r>
    </w:p>
    <w:p w14:paraId="1EBDAE7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x-none"/>
        </w:rPr>
      </w:pPr>
    </w:p>
    <w:p w14:paraId="6DDBC8D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lang w:eastAsia="x-none"/>
        </w:rPr>
      </w:pPr>
    </w:p>
    <w:p w14:paraId="23B52C1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x-none"/>
        </w:rPr>
      </w:pPr>
      <w:r w:rsidRPr="00C74EBB">
        <w:rPr>
          <w:rFonts w:ascii="Calibri" w:eastAsia="Times New Roman" w:hAnsi="Calibri" w:cs="Calibri"/>
          <w:sz w:val="20"/>
          <w:szCs w:val="20"/>
          <w:lang w:eastAsia="x-none"/>
        </w:rPr>
        <w:lastRenderedPageBreak/>
        <w:t xml:space="preserve"> </w:t>
      </w:r>
      <w:r w:rsidRPr="00C74EBB">
        <w:rPr>
          <w:rFonts w:ascii="Calibri" w:eastAsia="Times New Roman" w:hAnsi="Calibri" w:cs="Calibri"/>
          <w:sz w:val="20"/>
          <w:szCs w:val="20"/>
          <w:lang w:eastAsia="x-none"/>
        </w:rPr>
        <w:tab/>
        <w:t>Програмата ги дефинира потребните средства за надомест на потрошена електрична енергија како и средствата потребни за изградба на нови улични системи  на подрачјето на општина Прилеп. Со оваа програма се опфатени и средствата потребни за одржување на осветлувањето на кружните раскрсници.</w:t>
      </w:r>
    </w:p>
    <w:p w14:paraId="786825C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x-none"/>
        </w:rPr>
      </w:pPr>
      <w:r w:rsidRPr="00C74EBB">
        <w:rPr>
          <w:rFonts w:ascii="Calibri" w:eastAsia="Times New Roman" w:hAnsi="Calibri" w:cs="Calibri"/>
          <w:sz w:val="20"/>
          <w:szCs w:val="20"/>
          <w:lang w:eastAsia="x-none"/>
        </w:rPr>
        <w:t xml:space="preserve"> </w:t>
      </w:r>
      <w:r w:rsidRPr="00C74EBB">
        <w:rPr>
          <w:rFonts w:ascii="Calibri" w:eastAsia="Times New Roman" w:hAnsi="Calibri" w:cs="Calibri"/>
          <w:sz w:val="20"/>
          <w:szCs w:val="20"/>
          <w:lang w:eastAsia="x-none"/>
        </w:rPr>
        <w:tab/>
      </w:r>
      <w:r w:rsidRPr="00C74EBB">
        <w:rPr>
          <w:rFonts w:ascii="Calibri" w:eastAsia="Times New Roman" w:hAnsi="Calibri" w:cs="Calibri" w:hint="eastAsia"/>
          <w:sz w:val="20"/>
          <w:szCs w:val="20"/>
          <w:lang w:eastAsia="x-none"/>
        </w:rPr>
        <w:t>Општината</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системот</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за</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јавно</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осветлување</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по</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пат</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на</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тендерирање</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согласно</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Законот</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за</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јавни</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набавки</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го</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доделува</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на</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најдобриот</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понудувач</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сите</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трошоци</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од</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аспект</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на</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одржување</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и</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санација</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на</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јавното</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осветлување</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согласно</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склучениот</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договор</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е</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обврска</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на</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најдобриот</w:t>
      </w:r>
      <w:r w:rsidRPr="00C74EBB">
        <w:rPr>
          <w:rFonts w:ascii="Calibri" w:eastAsia="Times New Roman" w:hAnsi="Calibri" w:cs="Calibri"/>
          <w:sz w:val="20"/>
          <w:szCs w:val="20"/>
          <w:lang w:eastAsia="x-none"/>
        </w:rPr>
        <w:t xml:space="preserve"> </w:t>
      </w:r>
      <w:r w:rsidRPr="00C74EBB">
        <w:rPr>
          <w:rFonts w:ascii="Calibri" w:eastAsia="Times New Roman" w:hAnsi="Calibri" w:cs="Calibri" w:hint="eastAsia"/>
          <w:sz w:val="20"/>
          <w:szCs w:val="20"/>
          <w:lang w:eastAsia="x-none"/>
        </w:rPr>
        <w:t>понудувач</w:t>
      </w:r>
      <w:r w:rsidRPr="00C74EBB">
        <w:rPr>
          <w:rFonts w:ascii="Calibri" w:eastAsia="Times New Roman" w:hAnsi="Calibri" w:cs="Calibri"/>
          <w:sz w:val="20"/>
          <w:szCs w:val="20"/>
          <w:lang w:eastAsia="x-none"/>
        </w:rPr>
        <w:t>.</w:t>
      </w:r>
    </w:p>
    <w:p w14:paraId="4E7DED1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x-none"/>
        </w:rPr>
      </w:pPr>
    </w:p>
    <w:p w14:paraId="4FFDE61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rPr>
      </w:pPr>
      <w:r w:rsidRPr="00C74EBB">
        <w:rPr>
          <w:rFonts w:ascii="Calibri" w:eastAsia="Times New Roman" w:hAnsi="Calibri" w:cs="Calibri"/>
          <w:b/>
          <w:sz w:val="20"/>
          <w:szCs w:val="20"/>
          <w:lang w:val="ru-RU"/>
        </w:rPr>
        <w:t xml:space="preserve">     </w:t>
      </w:r>
      <w:bookmarkStart w:id="2" w:name="_Hlk157345381"/>
      <w:r w:rsidRPr="00C74EBB">
        <w:rPr>
          <w:rFonts w:ascii="Calibri" w:eastAsia="Times New Roman" w:hAnsi="Calibri" w:cs="Calibri"/>
          <w:b/>
          <w:sz w:val="20"/>
          <w:szCs w:val="20"/>
          <w:lang w:val="ru-RU"/>
        </w:rPr>
        <w:t xml:space="preserve"> </w:t>
      </w:r>
      <w:bookmarkStart w:id="3" w:name="_Hlk157344800"/>
      <w:r w:rsidRPr="00C74EBB">
        <w:rPr>
          <w:rFonts w:ascii="Calibri" w:eastAsia="Times New Roman" w:hAnsi="Calibri" w:cs="Calibri"/>
          <w:b/>
          <w:bCs/>
          <w:sz w:val="20"/>
          <w:szCs w:val="20"/>
        </w:rPr>
        <w:t>1. Изработка на проктна документација</w:t>
      </w:r>
      <w:bookmarkEnd w:id="3"/>
      <w:r w:rsidRPr="00C74EBB">
        <w:rPr>
          <w:rFonts w:ascii="Calibri" w:eastAsia="Times New Roman" w:hAnsi="Calibri" w:cs="Calibri"/>
          <w:b/>
          <w:bCs/>
          <w:sz w:val="20"/>
          <w:szCs w:val="20"/>
        </w:rPr>
        <w:t>-ЈА0 (основни проекти и ревизија)</w:t>
      </w:r>
    </w:p>
    <w:tbl>
      <w:tblPr>
        <w:tblW w:w="8675" w:type="dxa"/>
        <w:tblInd w:w="93" w:type="dxa"/>
        <w:tblLook w:val="04A0" w:firstRow="1" w:lastRow="0" w:firstColumn="1" w:lastColumn="0" w:noHBand="0" w:noVBand="1"/>
      </w:tblPr>
      <w:tblGrid>
        <w:gridCol w:w="651"/>
        <w:gridCol w:w="6294"/>
        <w:gridCol w:w="20"/>
        <w:gridCol w:w="1710"/>
      </w:tblGrid>
      <w:tr w:rsidR="00C74EBB" w:rsidRPr="00C74EBB" w14:paraId="59D20D30" w14:textId="77777777" w:rsidTr="00FA0A44">
        <w:trPr>
          <w:trHeight w:val="945"/>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A70226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lang w:val="en-US"/>
              </w:rPr>
            </w:pPr>
            <w:proofErr w:type="spellStart"/>
            <w:r w:rsidRPr="00C74EBB">
              <w:rPr>
                <w:rFonts w:ascii="Calibri" w:eastAsia="Times New Roman" w:hAnsi="Calibri" w:cs="Calibri"/>
                <w:b/>
                <w:bCs/>
                <w:sz w:val="20"/>
                <w:szCs w:val="20"/>
                <w:lang w:val="en-US"/>
              </w:rPr>
              <w:t>Ред</w:t>
            </w:r>
            <w:proofErr w:type="spellEnd"/>
            <w:r w:rsidRPr="00C74EBB">
              <w:rPr>
                <w:rFonts w:ascii="Calibri" w:eastAsia="Times New Roman" w:hAnsi="Calibri" w:cs="Calibri"/>
                <w:b/>
                <w:bCs/>
                <w:sz w:val="20"/>
                <w:szCs w:val="20"/>
                <w:lang w:val="en-US"/>
              </w:rPr>
              <w:t xml:space="preserve">. </w:t>
            </w:r>
            <w:proofErr w:type="spellStart"/>
            <w:r w:rsidRPr="00C74EBB">
              <w:rPr>
                <w:rFonts w:ascii="Calibri" w:eastAsia="Times New Roman" w:hAnsi="Calibri" w:cs="Calibri"/>
                <w:b/>
                <w:bCs/>
                <w:sz w:val="20"/>
                <w:szCs w:val="20"/>
                <w:lang w:val="en-US"/>
              </w:rPr>
              <w:t>Бр</w:t>
            </w:r>
            <w:proofErr w:type="spellEnd"/>
            <w:r w:rsidRPr="00C74EBB">
              <w:rPr>
                <w:rFonts w:ascii="Calibri" w:eastAsia="Times New Roman" w:hAnsi="Calibri" w:cs="Calibri"/>
                <w:b/>
                <w:bCs/>
                <w:sz w:val="20"/>
                <w:szCs w:val="20"/>
                <w:lang w:val="en-US"/>
              </w:rPr>
              <w:t>.</w:t>
            </w:r>
          </w:p>
        </w:tc>
        <w:tc>
          <w:tcPr>
            <w:tcW w:w="6314" w:type="dxa"/>
            <w:gridSpan w:val="2"/>
            <w:tcBorders>
              <w:top w:val="single" w:sz="4" w:space="0" w:color="auto"/>
              <w:left w:val="nil"/>
              <w:bottom w:val="single" w:sz="4" w:space="0" w:color="auto"/>
              <w:right w:val="single" w:sz="4" w:space="0" w:color="auto"/>
            </w:tcBorders>
            <w:shd w:val="clear" w:color="auto" w:fill="auto"/>
            <w:vAlign w:val="center"/>
          </w:tcPr>
          <w:p w14:paraId="1AE45F1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lang w:val="en-US"/>
              </w:rPr>
            </w:pPr>
            <w:proofErr w:type="spellStart"/>
            <w:r w:rsidRPr="00C74EBB">
              <w:rPr>
                <w:rFonts w:ascii="Calibri" w:eastAsia="Times New Roman" w:hAnsi="Calibri" w:cs="Calibri"/>
                <w:b/>
                <w:bCs/>
                <w:sz w:val="20"/>
                <w:szCs w:val="20"/>
                <w:lang w:val="en-US"/>
              </w:rPr>
              <w:t>Опис</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tcPr>
          <w:p w14:paraId="4620225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lang w:val="en-US"/>
              </w:rPr>
            </w:pPr>
            <w:proofErr w:type="spellStart"/>
            <w:r w:rsidRPr="00C74EBB">
              <w:rPr>
                <w:rFonts w:ascii="Calibri" w:eastAsia="Times New Roman" w:hAnsi="Calibri" w:cs="Calibri"/>
                <w:b/>
                <w:bCs/>
                <w:sz w:val="20"/>
                <w:szCs w:val="20"/>
                <w:lang w:val="en-US"/>
              </w:rPr>
              <w:t>Предвидени</w:t>
            </w:r>
            <w:proofErr w:type="spellEnd"/>
            <w:r w:rsidRPr="00C74EBB">
              <w:rPr>
                <w:rFonts w:ascii="Calibri" w:eastAsia="Times New Roman" w:hAnsi="Calibri" w:cs="Calibri"/>
                <w:b/>
                <w:bCs/>
                <w:sz w:val="20"/>
                <w:szCs w:val="20"/>
                <w:lang w:val="en-US"/>
              </w:rPr>
              <w:t xml:space="preserve"> </w:t>
            </w:r>
            <w:proofErr w:type="spellStart"/>
            <w:r w:rsidRPr="00C74EBB">
              <w:rPr>
                <w:rFonts w:ascii="Calibri" w:eastAsia="Times New Roman" w:hAnsi="Calibri" w:cs="Calibri"/>
                <w:b/>
                <w:bCs/>
                <w:sz w:val="20"/>
                <w:szCs w:val="20"/>
                <w:lang w:val="en-US"/>
              </w:rPr>
              <w:t>средства</w:t>
            </w:r>
            <w:proofErr w:type="spellEnd"/>
          </w:p>
        </w:tc>
      </w:tr>
      <w:tr w:rsidR="00C74EBB" w:rsidRPr="00C74EBB" w14:paraId="76538D22" w14:textId="77777777" w:rsidTr="00FA0A44">
        <w:trPr>
          <w:trHeight w:val="494"/>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0E35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1.</w:t>
            </w:r>
          </w:p>
        </w:tc>
        <w:tc>
          <w:tcPr>
            <w:tcW w:w="6314" w:type="dxa"/>
            <w:gridSpan w:val="2"/>
            <w:tcBorders>
              <w:top w:val="single" w:sz="4" w:space="0" w:color="auto"/>
              <w:left w:val="nil"/>
              <w:bottom w:val="single" w:sz="4" w:space="0" w:color="auto"/>
              <w:right w:val="single" w:sz="4" w:space="0" w:color="auto"/>
            </w:tcBorders>
            <w:shd w:val="clear" w:color="auto" w:fill="auto"/>
            <w:vAlign w:val="center"/>
          </w:tcPr>
          <w:p w14:paraId="3C2F93C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 xml:space="preserve">Ул,,5-та Прилепска бригара,, .............L=150  м'   </w:t>
            </w:r>
          </w:p>
        </w:tc>
        <w:tc>
          <w:tcPr>
            <w:tcW w:w="1710" w:type="dxa"/>
            <w:vMerge w:val="restart"/>
            <w:tcBorders>
              <w:top w:val="single" w:sz="4" w:space="0" w:color="auto"/>
              <w:left w:val="nil"/>
              <w:bottom w:val="single" w:sz="4" w:space="0" w:color="auto"/>
              <w:right w:val="single" w:sz="4" w:space="0" w:color="auto"/>
            </w:tcBorders>
            <w:shd w:val="clear" w:color="auto" w:fill="auto"/>
            <w:noWrap/>
            <w:vAlign w:val="center"/>
          </w:tcPr>
          <w:p w14:paraId="0845BC4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rPr>
            </w:pPr>
          </w:p>
        </w:tc>
      </w:tr>
      <w:tr w:rsidR="00C74EBB" w:rsidRPr="00C74EBB" w14:paraId="0C9B36F9" w14:textId="77777777" w:rsidTr="00FA0A44">
        <w:trPr>
          <w:trHeight w:val="350"/>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A3FC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2.</w:t>
            </w:r>
          </w:p>
        </w:tc>
        <w:tc>
          <w:tcPr>
            <w:tcW w:w="6314" w:type="dxa"/>
            <w:gridSpan w:val="2"/>
            <w:tcBorders>
              <w:top w:val="single" w:sz="4" w:space="0" w:color="auto"/>
              <w:left w:val="nil"/>
              <w:bottom w:val="single" w:sz="4" w:space="0" w:color="auto"/>
              <w:right w:val="single" w:sz="4" w:space="0" w:color="auto"/>
            </w:tcBorders>
            <w:shd w:val="clear" w:color="auto" w:fill="auto"/>
            <w:vAlign w:val="center"/>
          </w:tcPr>
          <w:p w14:paraId="674E450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 xml:space="preserve">Ул,,Ал. Македонски,, .........................................L=1350  м'     </w:t>
            </w:r>
          </w:p>
        </w:tc>
        <w:tc>
          <w:tcPr>
            <w:tcW w:w="1710" w:type="dxa"/>
            <w:vMerge/>
            <w:tcBorders>
              <w:top w:val="single" w:sz="4" w:space="0" w:color="auto"/>
              <w:left w:val="nil"/>
              <w:right w:val="single" w:sz="4" w:space="0" w:color="auto"/>
            </w:tcBorders>
            <w:shd w:val="clear" w:color="auto" w:fill="auto"/>
            <w:noWrap/>
            <w:vAlign w:val="center"/>
          </w:tcPr>
          <w:p w14:paraId="40BC231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rPr>
            </w:pPr>
          </w:p>
        </w:tc>
      </w:tr>
      <w:tr w:rsidR="00C74EBB" w:rsidRPr="00C74EBB" w14:paraId="5C905C7E" w14:textId="77777777" w:rsidTr="00FA0A44">
        <w:trPr>
          <w:trHeight w:val="35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3998AD7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3.</w:t>
            </w:r>
          </w:p>
        </w:tc>
        <w:tc>
          <w:tcPr>
            <w:tcW w:w="6314" w:type="dxa"/>
            <w:gridSpan w:val="2"/>
            <w:tcBorders>
              <w:top w:val="nil"/>
              <w:left w:val="nil"/>
              <w:bottom w:val="single" w:sz="4" w:space="0" w:color="auto"/>
              <w:right w:val="single" w:sz="4" w:space="0" w:color="auto"/>
            </w:tcBorders>
            <w:shd w:val="clear" w:color="auto" w:fill="auto"/>
            <w:vAlign w:val="center"/>
          </w:tcPr>
          <w:p w14:paraId="3143CB9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 xml:space="preserve">Кеј ,,1-ви Мај – до Железнички мост,,............L=600 м'     </w:t>
            </w:r>
          </w:p>
        </w:tc>
        <w:tc>
          <w:tcPr>
            <w:tcW w:w="1710" w:type="dxa"/>
            <w:vMerge/>
            <w:tcBorders>
              <w:left w:val="nil"/>
              <w:right w:val="single" w:sz="4" w:space="0" w:color="auto"/>
            </w:tcBorders>
            <w:shd w:val="clear" w:color="auto" w:fill="auto"/>
            <w:noWrap/>
            <w:vAlign w:val="center"/>
          </w:tcPr>
          <w:p w14:paraId="10E5D7B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rPr>
            </w:pPr>
          </w:p>
        </w:tc>
      </w:tr>
      <w:tr w:rsidR="00C74EBB" w:rsidRPr="00C74EBB" w14:paraId="135C3D2C" w14:textId="77777777" w:rsidTr="00FA0A44">
        <w:trPr>
          <w:trHeight w:val="35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9393AA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4.</w:t>
            </w:r>
          </w:p>
        </w:tc>
        <w:tc>
          <w:tcPr>
            <w:tcW w:w="6314" w:type="dxa"/>
            <w:gridSpan w:val="2"/>
            <w:tcBorders>
              <w:top w:val="nil"/>
              <w:left w:val="nil"/>
              <w:bottom w:val="single" w:sz="4" w:space="0" w:color="auto"/>
              <w:right w:val="single" w:sz="4" w:space="0" w:color="auto"/>
            </w:tcBorders>
            <w:shd w:val="clear" w:color="auto" w:fill="auto"/>
            <w:vAlign w:val="center"/>
          </w:tcPr>
          <w:p w14:paraId="138BA2D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 xml:space="preserve">ул,,Димче Антулески,, ......................................L=100 м'  </w:t>
            </w:r>
          </w:p>
        </w:tc>
        <w:tc>
          <w:tcPr>
            <w:tcW w:w="1710" w:type="dxa"/>
            <w:vMerge/>
            <w:tcBorders>
              <w:left w:val="nil"/>
              <w:right w:val="single" w:sz="4" w:space="0" w:color="auto"/>
            </w:tcBorders>
            <w:shd w:val="clear" w:color="auto" w:fill="auto"/>
            <w:noWrap/>
            <w:vAlign w:val="center"/>
          </w:tcPr>
          <w:p w14:paraId="6EF3A05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rPr>
            </w:pPr>
          </w:p>
        </w:tc>
      </w:tr>
      <w:tr w:rsidR="00C74EBB" w:rsidRPr="00C74EBB" w14:paraId="52801328" w14:textId="77777777" w:rsidTr="00FA0A44">
        <w:trPr>
          <w:trHeight w:val="35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4A380B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5.</w:t>
            </w:r>
          </w:p>
        </w:tc>
        <w:tc>
          <w:tcPr>
            <w:tcW w:w="6314" w:type="dxa"/>
            <w:gridSpan w:val="2"/>
            <w:tcBorders>
              <w:top w:val="nil"/>
              <w:left w:val="nil"/>
              <w:bottom w:val="single" w:sz="4" w:space="0" w:color="auto"/>
              <w:right w:val="single" w:sz="4" w:space="0" w:color="auto"/>
            </w:tcBorders>
            <w:shd w:val="clear" w:color="auto" w:fill="auto"/>
            <w:vAlign w:val="center"/>
          </w:tcPr>
          <w:p w14:paraId="1F8F0F5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 xml:space="preserve">ул,,Васил Главинов,, .........................................L=300 м'  </w:t>
            </w:r>
          </w:p>
        </w:tc>
        <w:tc>
          <w:tcPr>
            <w:tcW w:w="1710" w:type="dxa"/>
            <w:vMerge/>
            <w:tcBorders>
              <w:left w:val="nil"/>
              <w:right w:val="single" w:sz="4" w:space="0" w:color="auto"/>
            </w:tcBorders>
            <w:shd w:val="clear" w:color="auto" w:fill="auto"/>
            <w:noWrap/>
            <w:vAlign w:val="center"/>
          </w:tcPr>
          <w:p w14:paraId="4E4BF19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rPr>
            </w:pPr>
          </w:p>
        </w:tc>
      </w:tr>
      <w:tr w:rsidR="00C74EBB" w:rsidRPr="00C74EBB" w14:paraId="7353EC79" w14:textId="77777777" w:rsidTr="00FA0A44">
        <w:trPr>
          <w:trHeight w:val="35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66BD58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6.</w:t>
            </w:r>
          </w:p>
        </w:tc>
        <w:tc>
          <w:tcPr>
            <w:tcW w:w="6314" w:type="dxa"/>
            <w:gridSpan w:val="2"/>
            <w:tcBorders>
              <w:top w:val="nil"/>
              <w:left w:val="nil"/>
              <w:bottom w:val="single" w:sz="4" w:space="0" w:color="auto"/>
              <w:right w:val="single" w:sz="4" w:space="0" w:color="auto"/>
            </w:tcBorders>
            <w:shd w:val="clear" w:color="auto" w:fill="auto"/>
            <w:vAlign w:val="center"/>
          </w:tcPr>
          <w:p w14:paraId="41EC4AE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 xml:space="preserve">Во населените места ..........................................L=1000 м'     </w:t>
            </w:r>
          </w:p>
        </w:tc>
        <w:tc>
          <w:tcPr>
            <w:tcW w:w="1710" w:type="dxa"/>
            <w:vMerge/>
            <w:tcBorders>
              <w:left w:val="nil"/>
              <w:bottom w:val="single" w:sz="4" w:space="0" w:color="auto"/>
              <w:right w:val="single" w:sz="4" w:space="0" w:color="auto"/>
            </w:tcBorders>
            <w:shd w:val="clear" w:color="auto" w:fill="auto"/>
            <w:noWrap/>
            <w:vAlign w:val="center"/>
          </w:tcPr>
          <w:p w14:paraId="2102611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rPr>
            </w:pPr>
          </w:p>
        </w:tc>
      </w:tr>
      <w:tr w:rsidR="00C74EBB" w:rsidRPr="00C74EBB" w14:paraId="5831F630" w14:textId="77777777" w:rsidTr="00FA0A44">
        <w:trPr>
          <w:trHeight w:val="188"/>
        </w:trPr>
        <w:tc>
          <w:tcPr>
            <w:tcW w:w="6945" w:type="dxa"/>
            <w:gridSpan w:val="2"/>
            <w:tcBorders>
              <w:top w:val="single" w:sz="4" w:space="0" w:color="auto"/>
              <w:left w:val="single" w:sz="4" w:space="0" w:color="auto"/>
              <w:bottom w:val="single" w:sz="4" w:space="0" w:color="auto"/>
            </w:tcBorders>
            <w:shd w:val="clear" w:color="auto" w:fill="auto"/>
            <w:noWrap/>
            <w:vAlign w:val="bottom"/>
          </w:tcPr>
          <w:p w14:paraId="75A3C97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rPr>
            </w:pPr>
            <w:r w:rsidRPr="00C74EBB">
              <w:rPr>
                <w:rFonts w:ascii="Calibri" w:eastAsia="Times New Roman" w:hAnsi="Calibri" w:cs="Calibri"/>
                <w:b/>
                <w:bCs/>
                <w:sz w:val="20"/>
                <w:szCs w:val="20"/>
              </w:rPr>
              <w:t xml:space="preserve">                                                                                            ВКУПНО </w:t>
            </w:r>
          </w:p>
        </w:tc>
        <w:tc>
          <w:tcPr>
            <w:tcW w:w="1730" w:type="dxa"/>
            <w:gridSpan w:val="2"/>
            <w:tcBorders>
              <w:top w:val="single" w:sz="4" w:space="0" w:color="auto"/>
              <w:bottom w:val="single" w:sz="4" w:space="0" w:color="auto"/>
              <w:right w:val="single" w:sz="4" w:space="0" w:color="auto"/>
            </w:tcBorders>
            <w:shd w:val="clear" w:color="auto" w:fill="auto"/>
            <w:vAlign w:val="bottom"/>
          </w:tcPr>
          <w:p w14:paraId="2775405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rPr>
            </w:pPr>
            <w:r w:rsidRPr="00C74EBB">
              <w:rPr>
                <w:rFonts w:ascii="Calibri" w:eastAsia="Times New Roman" w:hAnsi="Calibri" w:cs="Calibri"/>
                <w:b/>
                <w:bCs/>
                <w:sz w:val="20"/>
                <w:szCs w:val="20"/>
              </w:rPr>
              <w:t>400.000,00</w:t>
            </w:r>
          </w:p>
        </w:tc>
      </w:tr>
    </w:tbl>
    <w:bookmarkEnd w:id="2"/>
    <w:p w14:paraId="0FBE6C3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lang w:val="en-US"/>
        </w:rPr>
      </w:pPr>
      <w:r w:rsidRPr="00C74EBB">
        <w:rPr>
          <w:rFonts w:ascii="Calibri" w:eastAsia="Times New Roman" w:hAnsi="Calibri" w:cs="Calibri"/>
          <w:b/>
          <w:sz w:val="20"/>
          <w:szCs w:val="20"/>
          <w:lang w:val="ru-RU"/>
        </w:rPr>
        <w:t xml:space="preserve">   </w:t>
      </w:r>
    </w:p>
    <w:p w14:paraId="1749B56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lang w:val="ru-RU"/>
        </w:rPr>
      </w:pPr>
      <w:r w:rsidRPr="00C74EBB">
        <w:rPr>
          <w:rFonts w:ascii="Calibri" w:eastAsia="Times New Roman" w:hAnsi="Calibri" w:cs="Calibri"/>
          <w:b/>
          <w:sz w:val="20"/>
          <w:szCs w:val="20"/>
          <w:lang w:val="ru-RU"/>
        </w:rPr>
        <w:t xml:space="preserve">  </w:t>
      </w:r>
    </w:p>
    <w:p w14:paraId="01C1C25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lang w:val="ru-RU"/>
        </w:rPr>
      </w:pPr>
      <w:r w:rsidRPr="00C74EBB">
        <w:rPr>
          <w:rFonts w:ascii="Calibri" w:eastAsia="Times New Roman" w:hAnsi="Calibri" w:cs="Calibri"/>
          <w:b/>
          <w:sz w:val="20"/>
          <w:szCs w:val="20"/>
          <w:lang w:val="ru-RU"/>
        </w:rPr>
        <w:t xml:space="preserve">  </w:t>
      </w:r>
      <w:r w:rsidRPr="00C74EBB">
        <w:rPr>
          <w:rFonts w:ascii="Calibri" w:eastAsia="Times New Roman" w:hAnsi="Calibri" w:cs="Calibri"/>
          <w:b/>
          <w:sz w:val="20"/>
          <w:szCs w:val="20"/>
        </w:rPr>
        <w:t>2</w:t>
      </w:r>
      <w:r w:rsidRPr="00C74EBB">
        <w:rPr>
          <w:rFonts w:ascii="Calibri" w:eastAsia="Times New Roman" w:hAnsi="Calibri" w:cs="Calibri"/>
          <w:b/>
          <w:sz w:val="20"/>
          <w:szCs w:val="20"/>
          <w:lang w:val="ru-RU"/>
        </w:rPr>
        <w:t xml:space="preserve"> </w:t>
      </w:r>
      <w:r w:rsidRPr="00C74EBB">
        <w:rPr>
          <w:rFonts w:ascii="Calibri" w:eastAsia="Times New Roman" w:hAnsi="Calibri" w:cs="Calibri"/>
          <w:b/>
          <w:bCs/>
          <w:sz w:val="20"/>
          <w:szCs w:val="20"/>
        </w:rPr>
        <w:t xml:space="preserve">. Изградба на јавно осветлување-ЈА0 </w:t>
      </w:r>
    </w:p>
    <w:tbl>
      <w:tblPr>
        <w:tblW w:w="8675" w:type="dxa"/>
        <w:tblInd w:w="93" w:type="dxa"/>
        <w:tblLook w:val="04A0" w:firstRow="1" w:lastRow="0" w:firstColumn="1" w:lastColumn="0" w:noHBand="0" w:noVBand="1"/>
      </w:tblPr>
      <w:tblGrid>
        <w:gridCol w:w="1287"/>
        <w:gridCol w:w="5678"/>
        <w:gridCol w:w="1710"/>
      </w:tblGrid>
      <w:tr w:rsidR="00C74EBB" w:rsidRPr="00C74EBB" w14:paraId="74738502" w14:textId="77777777" w:rsidTr="00FA0A44">
        <w:trPr>
          <w:trHeight w:val="395"/>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149F9E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lang w:val="en-US"/>
              </w:rPr>
            </w:pPr>
            <w:proofErr w:type="spellStart"/>
            <w:r w:rsidRPr="00C74EBB">
              <w:rPr>
                <w:rFonts w:ascii="Calibri" w:eastAsia="Times New Roman" w:hAnsi="Calibri" w:cs="Calibri"/>
                <w:b/>
                <w:bCs/>
                <w:sz w:val="20"/>
                <w:szCs w:val="20"/>
                <w:lang w:val="en-US"/>
              </w:rPr>
              <w:t>Ред</w:t>
            </w:r>
            <w:proofErr w:type="spellEnd"/>
            <w:r w:rsidRPr="00C74EBB">
              <w:rPr>
                <w:rFonts w:ascii="Calibri" w:eastAsia="Times New Roman" w:hAnsi="Calibri" w:cs="Calibri"/>
                <w:b/>
                <w:bCs/>
                <w:sz w:val="20"/>
                <w:szCs w:val="20"/>
                <w:lang w:val="en-US"/>
              </w:rPr>
              <w:t xml:space="preserve">. </w:t>
            </w:r>
            <w:proofErr w:type="spellStart"/>
            <w:r w:rsidRPr="00C74EBB">
              <w:rPr>
                <w:rFonts w:ascii="Calibri" w:eastAsia="Times New Roman" w:hAnsi="Calibri" w:cs="Calibri"/>
                <w:b/>
                <w:bCs/>
                <w:sz w:val="20"/>
                <w:szCs w:val="20"/>
                <w:lang w:val="en-US"/>
              </w:rPr>
              <w:t>Бр</w:t>
            </w:r>
            <w:proofErr w:type="spellEnd"/>
            <w:r w:rsidRPr="00C74EBB">
              <w:rPr>
                <w:rFonts w:ascii="Calibri" w:eastAsia="Times New Roman" w:hAnsi="Calibri" w:cs="Calibri"/>
                <w:b/>
                <w:bCs/>
                <w:sz w:val="20"/>
                <w:szCs w:val="20"/>
                <w:lang w:val="en-US"/>
              </w:rPr>
              <w:t>.</w:t>
            </w:r>
          </w:p>
        </w:tc>
        <w:tc>
          <w:tcPr>
            <w:tcW w:w="5678" w:type="dxa"/>
            <w:tcBorders>
              <w:top w:val="single" w:sz="4" w:space="0" w:color="auto"/>
              <w:left w:val="nil"/>
              <w:bottom w:val="single" w:sz="4" w:space="0" w:color="auto"/>
              <w:right w:val="single" w:sz="4" w:space="0" w:color="auto"/>
            </w:tcBorders>
            <w:shd w:val="clear" w:color="auto" w:fill="auto"/>
            <w:vAlign w:val="center"/>
          </w:tcPr>
          <w:p w14:paraId="0E04A20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lang w:val="en-US"/>
              </w:rPr>
            </w:pPr>
            <w:proofErr w:type="spellStart"/>
            <w:r w:rsidRPr="00C74EBB">
              <w:rPr>
                <w:rFonts w:ascii="Calibri" w:eastAsia="Times New Roman" w:hAnsi="Calibri" w:cs="Calibri"/>
                <w:b/>
                <w:bCs/>
                <w:sz w:val="20"/>
                <w:szCs w:val="20"/>
                <w:lang w:val="en-US"/>
              </w:rPr>
              <w:t>Опис</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tcPr>
          <w:p w14:paraId="62C9D81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lang w:val="en-US"/>
              </w:rPr>
            </w:pPr>
            <w:proofErr w:type="spellStart"/>
            <w:r w:rsidRPr="00C74EBB">
              <w:rPr>
                <w:rFonts w:ascii="Calibri" w:eastAsia="Times New Roman" w:hAnsi="Calibri" w:cs="Calibri"/>
                <w:b/>
                <w:bCs/>
                <w:sz w:val="20"/>
                <w:szCs w:val="20"/>
                <w:lang w:val="en-US"/>
              </w:rPr>
              <w:t>Предвидени</w:t>
            </w:r>
            <w:proofErr w:type="spellEnd"/>
            <w:r w:rsidRPr="00C74EBB">
              <w:rPr>
                <w:rFonts w:ascii="Calibri" w:eastAsia="Times New Roman" w:hAnsi="Calibri" w:cs="Calibri"/>
                <w:b/>
                <w:bCs/>
                <w:sz w:val="20"/>
                <w:szCs w:val="20"/>
                <w:lang w:val="en-US"/>
              </w:rPr>
              <w:t xml:space="preserve"> </w:t>
            </w:r>
            <w:proofErr w:type="spellStart"/>
            <w:r w:rsidRPr="00C74EBB">
              <w:rPr>
                <w:rFonts w:ascii="Calibri" w:eastAsia="Times New Roman" w:hAnsi="Calibri" w:cs="Calibri"/>
                <w:b/>
                <w:bCs/>
                <w:sz w:val="20"/>
                <w:szCs w:val="20"/>
                <w:lang w:val="en-US"/>
              </w:rPr>
              <w:t>средства</w:t>
            </w:r>
            <w:proofErr w:type="spellEnd"/>
          </w:p>
        </w:tc>
      </w:tr>
      <w:tr w:rsidR="00C74EBB" w:rsidRPr="00C74EBB" w14:paraId="3B5D8A24" w14:textId="77777777" w:rsidTr="00FA0A44">
        <w:trPr>
          <w:trHeight w:val="341"/>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298E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1.</w:t>
            </w:r>
          </w:p>
        </w:tc>
        <w:tc>
          <w:tcPr>
            <w:tcW w:w="5678" w:type="dxa"/>
            <w:tcBorders>
              <w:top w:val="single" w:sz="4" w:space="0" w:color="auto"/>
              <w:left w:val="nil"/>
              <w:bottom w:val="single" w:sz="4" w:space="0" w:color="auto"/>
              <w:right w:val="single" w:sz="4" w:space="0" w:color="auto"/>
            </w:tcBorders>
            <w:shd w:val="clear" w:color="auto" w:fill="auto"/>
            <w:vAlign w:val="center"/>
          </w:tcPr>
          <w:p w14:paraId="5A70EDC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 xml:space="preserve">Ул,,5-та Прилепска бригара,, ..............L=150  м'   </w:t>
            </w:r>
          </w:p>
        </w:tc>
        <w:tc>
          <w:tcPr>
            <w:tcW w:w="1710" w:type="dxa"/>
            <w:vMerge w:val="restart"/>
            <w:tcBorders>
              <w:top w:val="single" w:sz="4" w:space="0" w:color="auto"/>
              <w:left w:val="nil"/>
              <w:right w:val="single" w:sz="4" w:space="0" w:color="auto"/>
            </w:tcBorders>
            <w:shd w:val="clear" w:color="auto" w:fill="auto"/>
            <w:noWrap/>
            <w:vAlign w:val="center"/>
          </w:tcPr>
          <w:p w14:paraId="395F8C1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240" w:line="240" w:lineRule="auto"/>
              <w:jc w:val="right"/>
              <w:rPr>
                <w:rFonts w:ascii="Calibri" w:eastAsia="Times New Roman" w:hAnsi="Calibri" w:cs="Calibri"/>
                <w:b/>
                <w:bCs/>
                <w:sz w:val="20"/>
                <w:szCs w:val="20"/>
              </w:rPr>
            </w:pPr>
          </w:p>
          <w:p w14:paraId="218D43A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240" w:line="240" w:lineRule="auto"/>
              <w:jc w:val="right"/>
              <w:rPr>
                <w:rFonts w:ascii="Calibri" w:eastAsia="Times New Roman" w:hAnsi="Calibri" w:cs="Calibri"/>
                <w:b/>
                <w:bCs/>
                <w:sz w:val="20"/>
                <w:szCs w:val="20"/>
              </w:rPr>
            </w:pPr>
          </w:p>
          <w:p w14:paraId="4369A24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240" w:line="240" w:lineRule="auto"/>
              <w:jc w:val="right"/>
              <w:rPr>
                <w:rFonts w:ascii="Calibri" w:eastAsia="Times New Roman" w:hAnsi="Calibri" w:cs="Calibri"/>
                <w:b/>
                <w:bCs/>
                <w:sz w:val="20"/>
                <w:szCs w:val="20"/>
              </w:rPr>
            </w:pPr>
          </w:p>
          <w:p w14:paraId="46836F9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240" w:line="240" w:lineRule="auto"/>
              <w:jc w:val="right"/>
              <w:rPr>
                <w:rFonts w:ascii="Calibri" w:eastAsia="Times New Roman" w:hAnsi="Calibri" w:cs="Calibri"/>
                <w:b/>
                <w:bCs/>
                <w:sz w:val="20"/>
                <w:szCs w:val="20"/>
              </w:rPr>
            </w:pPr>
            <w:r w:rsidRPr="00C74EBB">
              <w:rPr>
                <w:rFonts w:ascii="Calibri" w:eastAsia="Times New Roman" w:hAnsi="Calibri" w:cs="Calibri"/>
                <w:b/>
                <w:bCs/>
                <w:sz w:val="20"/>
                <w:szCs w:val="20"/>
              </w:rPr>
              <w:t>1.000.000,00</w:t>
            </w:r>
          </w:p>
        </w:tc>
      </w:tr>
      <w:tr w:rsidR="00C74EBB" w:rsidRPr="00C74EBB" w14:paraId="4B3EB00B" w14:textId="77777777" w:rsidTr="00FA0A44">
        <w:trPr>
          <w:trHeight w:val="413"/>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9521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2.</w:t>
            </w:r>
          </w:p>
        </w:tc>
        <w:tc>
          <w:tcPr>
            <w:tcW w:w="5678" w:type="dxa"/>
            <w:tcBorders>
              <w:top w:val="single" w:sz="4" w:space="0" w:color="auto"/>
              <w:left w:val="nil"/>
              <w:bottom w:val="single" w:sz="4" w:space="0" w:color="auto"/>
              <w:right w:val="single" w:sz="4" w:space="0" w:color="auto"/>
            </w:tcBorders>
            <w:shd w:val="clear" w:color="auto" w:fill="auto"/>
            <w:vAlign w:val="center"/>
          </w:tcPr>
          <w:p w14:paraId="451EC2A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 xml:space="preserve">Ул,,Ал. Македонски,, ............................L=1350  м'     </w:t>
            </w:r>
          </w:p>
        </w:tc>
        <w:tc>
          <w:tcPr>
            <w:tcW w:w="1710" w:type="dxa"/>
            <w:vMerge/>
            <w:tcBorders>
              <w:left w:val="nil"/>
              <w:right w:val="single" w:sz="4" w:space="0" w:color="auto"/>
            </w:tcBorders>
            <w:shd w:val="clear" w:color="auto" w:fill="auto"/>
            <w:noWrap/>
            <w:vAlign w:val="center"/>
          </w:tcPr>
          <w:p w14:paraId="481E3E0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rPr>
            </w:pPr>
          </w:p>
        </w:tc>
      </w:tr>
      <w:tr w:rsidR="00C74EBB" w:rsidRPr="00C74EBB" w14:paraId="7A7DE6E8" w14:textId="77777777" w:rsidTr="00FA0A44">
        <w:trPr>
          <w:trHeight w:val="431"/>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4687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3.</w:t>
            </w:r>
          </w:p>
        </w:tc>
        <w:tc>
          <w:tcPr>
            <w:tcW w:w="5678" w:type="dxa"/>
            <w:tcBorders>
              <w:top w:val="single" w:sz="4" w:space="0" w:color="auto"/>
              <w:left w:val="nil"/>
              <w:bottom w:val="single" w:sz="4" w:space="0" w:color="auto"/>
              <w:right w:val="single" w:sz="4" w:space="0" w:color="auto"/>
            </w:tcBorders>
            <w:shd w:val="clear" w:color="auto" w:fill="auto"/>
            <w:vAlign w:val="center"/>
          </w:tcPr>
          <w:p w14:paraId="4159831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 xml:space="preserve">Во населените места ..............................L=1000 м'     </w:t>
            </w:r>
          </w:p>
        </w:tc>
        <w:tc>
          <w:tcPr>
            <w:tcW w:w="1710" w:type="dxa"/>
            <w:vMerge/>
            <w:tcBorders>
              <w:left w:val="nil"/>
              <w:right w:val="single" w:sz="4" w:space="0" w:color="auto"/>
            </w:tcBorders>
            <w:shd w:val="clear" w:color="auto" w:fill="auto"/>
            <w:noWrap/>
            <w:vAlign w:val="center"/>
          </w:tcPr>
          <w:p w14:paraId="2206D09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rPr>
            </w:pPr>
          </w:p>
        </w:tc>
      </w:tr>
      <w:tr w:rsidR="00C74EBB" w:rsidRPr="00C74EBB" w14:paraId="55C69B63" w14:textId="77777777" w:rsidTr="00FA0A44">
        <w:trPr>
          <w:trHeight w:val="269"/>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0443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4.</w:t>
            </w:r>
          </w:p>
        </w:tc>
        <w:tc>
          <w:tcPr>
            <w:tcW w:w="5678" w:type="dxa"/>
            <w:tcBorders>
              <w:top w:val="single" w:sz="4" w:space="0" w:color="auto"/>
              <w:left w:val="nil"/>
              <w:bottom w:val="single" w:sz="4" w:space="0" w:color="auto"/>
              <w:right w:val="single" w:sz="4" w:space="0" w:color="auto"/>
            </w:tcBorders>
            <w:shd w:val="clear" w:color="auto" w:fill="auto"/>
            <w:vAlign w:val="center"/>
          </w:tcPr>
          <w:p w14:paraId="4A17095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 xml:space="preserve">Дел од Плоштад (хотел Скопје- катна гаража)  </w:t>
            </w:r>
          </w:p>
        </w:tc>
        <w:tc>
          <w:tcPr>
            <w:tcW w:w="1710" w:type="dxa"/>
            <w:vMerge/>
            <w:tcBorders>
              <w:left w:val="nil"/>
              <w:right w:val="single" w:sz="4" w:space="0" w:color="auto"/>
            </w:tcBorders>
            <w:shd w:val="clear" w:color="auto" w:fill="auto"/>
            <w:noWrap/>
            <w:vAlign w:val="center"/>
          </w:tcPr>
          <w:p w14:paraId="70CF24E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rPr>
            </w:pPr>
          </w:p>
        </w:tc>
      </w:tr>
      <w:tr w:rsidR="00C74EBB" w:rsidRPr="00C74EBB" w14:paraId="4B21E5CE" w14:textId="77777777" w:rsidTr="00FA0A44">
        <w:trPr>
          <w:trHeight w:val="251"/>
        </w:trPr>
        <w:tc>
          <w:tcPr>
            <w:tcW w:w="69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44021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jc w:val="right"/>
              <w:rPr>
                <w:rFonts w:ascii="Calibri" w:eastAsia="Times New Roman" w:hAnsi="Calibri" w:cs="Calibri"/>
                <w:b/>
                <w:sz w:val="20"/>
                <w:szCs w:val="20"/>
              </w:rPr>
            </w:pPr>
            <w:r w:rsidRPr="00C74EBB">
              <w:rPr>
                <w:rFonts w:ascii="Calibri" w:eastAsia="Times New Roman" w:hAnsi="Calibri" w:cs="Calibri"/>
                <w:b/>
                <w:bCs/>
                <w:sz w:val="20"/>
                <w:szCs w:val="20"/>
              </w:rPr>
              <w:t>ВКУПНО</w:t>
            </w:r>
          </w:p>
        </w:tc>
        <w:tc>
          <w:tcPr>
            <w:tcW w:w="1710" w:type="dxa"/>
            <w:vMerge/>
            <w:tcBorders>
              <w:left w:val="nil"/>
              <w:bottom w:val="single" w:sz="4" w:space="0" w:color="auto"/>
              <w:right w:val="single" w:sz="4" w:space="0" w:color="auto"/>
            </w:tcBorders>
            <w:shd w:val="clear" w:color="auto" w:fill="auto"/>
            <w:noWrap/>
            <w:vAlign w:val="center"/>
          </w:tcPr>
          <w:p w14:paraId="2F1170D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rPr>
            </w:pPr>
          </w:p>
        </w:tc>
      </w:tr>
    </w:tbl>
    <w:p w14:paraId="6E79EE8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rPr>
      </w:pPr>
    </w:p>
    <w:p w14:paraId="56C13B1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jc w:val="both"/>
        <w:rPr>
          <w:rFonts w:ascii="Calibri" w:eastAsia="Times New Roman" w:hAnsi="Calibri" w:cs="Calibri"/>
          <w:b/>
          <w:bCs/>
          <w:sz w:val="20"/>
          <w:szCs w:val="20"/>
        </w:rPr>
      </w:pPr>
      <w:r w:rsidRPr="00C74EBB">
        <w:rPr>
          <w:rFonts w:ascii="Calibri" w:eastAsia="Times New Roman" w:hAnsi="Calibri" w:cs="Calibri"/>
          <w:b/>
          <w:bCs/>
          <w:sz w:val="20"/>
          <w:szCs w:val="20"/>
        </w:rPr>
        <w:t>3. Одржување на постојното улично осветлување -ЈА0 (</w:t>
      </w:r>
      <w:r w:rsidRPr="00C74EBB">
        <w:rPr>
          <w:rFonts w:ascii="Calibri" w:eastAsia="Times New Roman" w:hAnsi="Calibri" w:cs="Calibri"/>
          <w:sz w:val="20"/>
          <w:szCs w:val="20"/>
        </w:rPr>
        <w:t>замена на постојните светилки со економични LED светилки).................................................................................................</w:t>
      </w:r>
      <w:r w:rsidRPr="00C74EBB">
        <w:rPr>
          <w:rFonts w:ascii="Calibri" w:eastAsia="Times New Roman" w:hAnsi="Calibri" w:cs="Calibri"/>
          <w:b/>
          <w:bCs/>
          <w:sz w:val="20"/>
          <w:szCs w:val="20"/>
        </w:rPr>
        <w:t>800.000,00 денари</w:t>
      </w:r>
    </w:p>
    <w:p w14:paraId="4E05A1A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jc w:val="both"/>
        <w:rPr>
          <w:rFonts w:ascii="Calibri" w:eastAsia="Times New Roman" w:hAnsi="Calibri" w:cs="Calibri"/>
          <w:b/>
          <w:bCs/>
          <w:sz w:val="20"/>
          <w:szCs w:val="20"/>
        </w:rPr>
      </w:pPr>
      <w:r w:rsidRPr="00C74EBB">
        <w:rPr>
          <w:rFonts w:ascii="Calibri" w:eastAsia="Times New Roman" w:hAnsi="Calibri" w:cs="Calibri"/>
          <w:b/>
          <w:bCs/>
          <w:sz w:val="20"/>
          <w:szCs w:val="20"/>
        </w:rPr>
        <w:t xml:space="preserve"> </w:t>
      </w:r>
    </w:p>
    <w:p w14:paraId="4918310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jc w:val="both"/>
        <w:rPr>
          <w:rFonts w:ascii="Calibri" w:eastAsia="Times New Roman" w:hAnsi="Calibri" w:cs="Calibri"/>
          <w:b/>
          <w:bCs/>
          <w:sz w:val="20"/>
          <w:szCs w:val="20"/>
        </w:rPr>
      </w:pPr>
      <w:r w:rsidRPr="00C74EBB">
        <w:rPr>
          <w:rFonts w:ascii="Calibri" w:eastAsia="Times New Roman" w:hAnsi="Calibri" w:cs="Calibri"/>
          <w:b/>
          <w:bCs/>
          <w:sz w:val="20"/>
          <w:szCs w:val="20"/>
        </w:rPr>
        <w:t xml:space="preserve">ВКУПНО  за  проектирање , изградба и одржување на уличното осветлување се предвид........................................................................................2,200.000,00  денари </w:t>
      </w:r>
    </w:p>
    <w:p w14:paraId="401DC8D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p>
    <w:p w14:paraId="51ADA34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p>
    <w:p w14:paraId="0D5E0B8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p>
    <w:p w14:paraId="6BEDE68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p>
    <w:p w14:paraId="20B0CB3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r w:rsidRPr="00C74EBB">
        <w:rPr>
          <w:rFonts w:ascii="Calibri" w:eastAsia="Times New Roman" w:hAnsi="Calibri" w:cs="Calibri"/>
          <w:sz w:val="20"/>
          <w:szCs w:val="20"/>
        </w:rPr>
        <w:t>Програмата ќе биде  финансирана од Буџет на Општина Прилеп за 2024 година.</w:t>
      </w:r>
    </w:p>
    <w:p w14:paraId="3971BE0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p>
    <w:p w14:paraId="5B94B8D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jc w:val="both"/>
        <w:rPr>
          <w:rFonts w:ascii="Calibri" w:eastAsia="Times New Roman" w:hAnsi="Calibri" w:cs="Calibri"/>
          <w:sz w:val="20"/>
          <w:szCs w:val="20"/>
        </w:rPr>
      </w:pPr>
      <w:r w:rsidRPr="00C74EBB">
        <w:rPr>
          <w:rFonts w:ascii="Calibri" w:eastAsia="Times New Roman" w:hAnsi="Calibri" w:cs="Calibri"/>
          <w:sz w:val="20"/>
          <w:szCs w:val="20"/>
        </w:rPr>
        <w:t xml:space="preserve">Оваа  Програма  </w:t>
      </w:r>
      <w:proofErr w:type="spellStart"/>
      <w:r w:rsidRPr="00C74EBB">
        <w:rPr>
          <w:rFonts w:ascii="Calibri" w:eastAsia="Times New Roman" w:hAnsi="Calibri" w:cs="Calibri"/>
          <w:sz w:val="20"/>
          <w:szCs w:val="20"/>
          <w:lang w:val="en-GB"/>
        </w:rPr>
        <w:t>влегува</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во</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сила</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со</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денот</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на</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објавувањето</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во</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Службен</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гласник</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на</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Општина</w:t>
      </w:r>
      <w:proofErr w:type="spellEnd"/>
      <w:r w:rsidRPr="00C74EBB">
        <w:rPr>
          <w:rFonts w:ascii="Calibri" w:eastAsia="Times New Roman" w:hAnsi="Calibri" w:cs="Calibri"/>
          <w:sz w:val="20"/>
          <w:szCs w:val="20"/>
          <w:lang w:val="en-GB"/>
        </w:rPr>
        <w:t xml:space="preserve"> </w:t>
      </w:r>
      <w:proofErr w:type="spellStart"/>
      <w:r w:rsidRPr="00C74EBB">
        <w:rPr>
          <w:rFonts w:ascii="Calibri" w:eastAsia="Times New Roman" w:hAnsi="Calibri" w:cs="Calibri"/>
          <w:sz w:val="20"/>
          <w:szCs w:val="20"/>
          <w:lang w:val="en-GB"/>
        </w:rPr>
        <w:t>Прилеп</w:t>
      </w:r>
      <w:proofErr w:type="spellEnd"/>
      <w:r w:rsidRPr="00C74EBB">
        <w:rPr>
          <w:rFonts w:ascii="Calibri" w:eastAsia="Times New Roman" w:hAnsi="Calibri" w:cs="Calibri"/>
          <w:sz w:val="20"/>
          <w:szCs w:val="20"/>
          <w:lang w:val="en-GB"/>
        </w:rPr>
        <w:t>”</w:t>
      </w:r>
      <w:r w:rsidRPr="00C74EBB">
        <w:rPr>
          <w:rFonts w:ascii="Calibri" w:eastAsia="Times New Roman" w:hAnsi="Calibri" w:cs="Calibri"/>
          <w:sz w:val="20"/>
          <w:szCs w:val="20"/>
        </w:rPr>
        <w:t>.</w:t>
      </w:r>
    </w:p>
    <w:p w14:paraId="7384BC5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p>
    <w:p w14:paraId="463A4F7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rPr>
      </w:pPr>
    </w:p>
    <w:p w14:paraId="4606630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ru-RU"/>
        </w:rPr>
      </w:pPr>
    </w:p>
    <w:p w14:paraId="7E11566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C74EBB">
        <w:rPr>
          <w:rFonts w:ascii="Calibri" w:eastAsia="Times New Roman" w:hAnsi="Calibri" w:cs="Calibri"/>
          <w:sz w:val="20"/>
          <w:szCs w:val="20"/>
        </w:rPr>
        <w:t xml:space="preserve">             Број 09-635/4</w:t>
      </w:r>
      <w:r w:rsidRPr="00C74EBB">
        <w:rPr>
          <w:rFonts w:ascii="Calibri" w:eastAsia="Times New Roman" w:hAnsi="Calibri" w:cs="Calibri"/>
          <w:sz w:val="20"/>
          <w:szCs w:val="20"/>
        </w:rPr>
        <w:tab/>
      </w:r>
      <w:r w:rsidRPr="00C74EBB">
        <w:rPr>
          <w:rFonts w:ascii="Calibri" w:eastAsia="Times New Roman" w:hAnsi="Calibri" w:cs="Calibri"/>
          <w:sz w:val="20"/>
          <w:szCs w:val="20"/>
        </w:rPr>
        <w:tab/>
      </w:r>
      <w:r w:rsidRPr="00C74EBB">
        <w:rPr>
          <w:rFonts w:ascii="Calibri" w:eastAsia="Times New Roman" w:hAnsi="Calibri" w:cs="Calibri"/>
          <w:sz w:val="20"/>
          <w:szCs w:val="20"/>
        </w:rPr>
        <w:tab/>
        <w:t xml:space="preserve">            </w:t>
      </w:r>
      <w:r w:rsidRPr="00C74EBB">
        <w:rPr>
          <w:rFonts w:ascii="Calibri" w:eastAsia="Times New Roman" w:hAnsi="Calibri" w:cs="Calibri"/>
          <w:sz w:val="20"/>
          <w:szCs w:val="20"/>
        </w:rPr>
        <w:tab/>
        <w:t xml:space="preserve">                          ПРЕТСЕДАТЕЛ</w:t>
      </w:r>
    </w:p>
    <w:p w14:paraId="7A2DD33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C74EBB">
        <w:rPr>
          <w:rFonts w:ascii="Calibri" w:eastAsia="Times New Roman" w:hAnsi="Calibri" w:cs="Calibri"/>
          <w:sz w:val="20"/>
          <w:szCs w:val="20"/>
        </w:rPr>
        <w:t xml:space="preserve">         13.02.2024 година            </w:t>
      </w:r>
      <w:r w:rsidRPr="00C74EBB">
        <w:rPr>
          <w:rFonts w:ascii="Calibri" w:eastAsia="Times New Roman" w:hAnsi="Calibri" w:cs="Calibri"/>
          <w:sz w:val="20"/>
          <w:szCs w:val="20"/>
        </w:rPr>
        <w:tab/>
      </w:r>
      <w:r w:rsidRPr="00C74EBB">
        <w:rPr>
          <w:rFonts w:ascii="Calibri" w:eastAsia="Times New Roman" w:hAnsi="Calibri" w:cs="Calibri"/>
          <w:sz w:val="20"/>
          <w:szCs w:val="20"/>
        </w:rPr>
        <w:tab/>
        <w:t xml:space="preserve">             на Совет на Општина Прилеп</w:t>
      </w:r>
    </w:p>
    <w:p w14:paraId="4B0BC3C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C74EBB">
        <w:rPr>
          <w:rFonts w:ascii="Calibri" w:eastAsia="Times New Roman" w:hAnsi="Calibri" w:cs="Calibri"/>
          <w:sz w:val="20"/>
          <w:szCs w:val="20"/>
        </w:rPr>
        <w:t xml:space="preserve">               П р и л е п                              </w:t>
      </w:r>
      <w:r w:rsidRPr="00C74EBB">
        <w:rPr>
          <w:rFonts w:ascii="Calibri" w:eastAsia="Times New Roman" w:hAnsi="Calibri" w:cs="Calibri"/>
          <w:sz w:val="20"/>
          <w:szCs w:val="20"/>
        </w:rPr>
        <w:tab/>
      </w:r>
      <w:r w:rsidRPr="00C74EBB">
        <w:rPr>
          <w:rFonts w:ascii="Calibri" w:eastAsia="Times New Roman" w:hAnsi="Calibri" w:cs="Calibri"/>
          <w:sz w:val="20"/>
          <w:szCs w:val="20"/>
        </w:rPr>
        <w:tab/>
        <w:t xml:space="preserve">                      Дејан Проданоски</w:t>
      </w:r>
    </w:p>
    <w:p w14:paraId="1D63C14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rPr>
      </w:pPr>
    </w:p>
    <w:p w14:paraId="16FA9BE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bCs/>
          <w:sz w:val="20"/>
          <w:szCs w:val="20"/>
        </w:rPr>
      </w:pPr>
    </w:p>
    <w:p w14:paraId="031CDB0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50ADC8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CBB0A1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7E7F56D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2A19EDA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FBF0FE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1FD23B3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5F371B4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601D57C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ПРОГРАМА ЗА ЕНЕРГЕТСКА ЕФИКАСНОСТ ЗА 2024 ГОДИНА</w:t>
      </w:r>
    </w:p>
    <w:p w14:paraId="60BCDB2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48308F6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09F9742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41E8BB1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Програмата за енергетска ефикасност за 2024 година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185DC4B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24F6FBF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322E230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79208714" w14:textId="77777777" w:rsidTr="00FA0A44">
        <w:trPr>
          <w:jc w:val="center"/>
        </w:trPr>
        <w:tc>
          <w:tcPr>
            <w:tcW w:w="3080" w:type="dxa"/>
          </w:tcPr>
          <w:p w14:paraId="2F01AE2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/4</w:t>
            </w:r>
          </w:p>
        </w:tc>
        <w:tc>
          <w:tcPr>
            <w:tcW w:w="3081" w:type="dxa"/>
          </w:tcPr>
          <w:p w14:paraId="6E824735"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16F2BBEF"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0CC438A2" w14:textId="77777777" w:rsidTr="00FA0A44">
        <w:trPr>
          <w:jc w:val="center"/>
        </w:trPr>
        <w:tc>
          <w:tcPr>
            <w:tcW w:w="3080" w:type="dxa"/>
          </w:tcPr>
          <w:p w14:paraId="6FEB0080"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257F209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19131974"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43DDFDB1" w14:textId="77777777" w:rsidTr="00FA0A44">
        <w:trPr>
          <w:jc w:val="center"/>
        </w:trPr>
        <w:tc>
          <w:tcPr>
            <w:tcW w:w="3080" w:type="dxa"/>
          </w:tcPr>
          <w:p w14:paraId="5EBD48E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1EA2027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4846169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365A50C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41D9EE8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60A1BEF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443F3314"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sz w:val="20"/>
          <w:szCs w:val="20"/>
        </w:rPr>
      </w:pPr>
    </w:p>
    <w:p w14:paraId="4797601B"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sz w:val="20"/>
          <w:szCs w:val="20"/>
        </w:rPr>
      </w:pPr>
    </w:p>
    <w:p w14:paraId="154EBD7C"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sz w:val="20"/>
          <w:szCs w:val="20"/>
        </w:rPr>
      </w:pPr>
    </w:p>
    <w:p w14:paraId="08C7F114"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Calibri" w:hAnsi="Calibri" w:cs="Calibri"/>
          <w:sz w:val="20"/>
          <w:szCs w:val="20"/>
        </w:rPr>
      </w:pPr>
      <w:r w:rsidRPr="00432C5F">
        <w:rPr>
          <w:rFonts w:ascii="Calibri" w:eastAsia="Calibri" w:hAnsi="Calibri" w:cs="Calibri"/>
          <w:sz w:val="20"/>
          <w:szCs w:val="20"/>
        </w:rPr>
        <w:t>Врз основа нa Закон за енергетика (</w:t>
      </w:r>
      <w:r w:rsidRPr="00432C5F">
        <w:rPr>
          <w:rFonts w:ascii="Calibri" w:eastAsia="Calibri" w:hAnsi="Calibri" w:cs="Calibri"/>
          <w:sz w:val="20"/>
          <w:szCs w:val="20"/>
          <w:shd w:val="clear" w:color="auto" w:fill="FFFFFF"/>
        </w:rPr>
        <w:t>С</w:t>
      </w:r>
      <w:r w:rsidRPr="00432C5F">
        <w:rPr>
          <w:rFonts w:ascii="Calibri" w:eastAsia="Calibri" w:hAnsi="Calibri" w:cs="Calibri"/>
          <w:sz w:val="20"/>
          <w:szCs w:val="20"/>
          <w:shd w:val="clear" w:color="auto" w:fill="FFFFFF"/>
          <w:lang w:val="en-CA"/>
        </w:rPr>
        <w:t>л</w:t>
      </w:r>
      <w:r w:rsidRPr="00432C5F">
        <w:rPr>
          <w:rFonts w:ascii="Calibri" w:eastAsia="Calibri" w:hAnsi="Calibri" w:cs="Calibri"/>
          <w:sz w:val="20"/>
          <w:szCs w:val="20"/>
          <w:shd w:val="clear" w:color="auto" w:fill="FFFFFF"/>
        </w:rPr>
        <w:t>.</w:t>
      </w:r>
      <w:r w:rsidRPr="00432C5F">
        <w:rPr>
          <w:rFonts w:ascii="Calibri" w:eastAsia="Calibri" w:hAnsi="Calibri" w:cs="Calibri"/>
          <w:sz w:val="20"/>
          <w:szCs w:val="20"/>
          <w:shd w:val="clear" w:color="auto" w:fill="FFFFFF"/>
          <w:lang w:val="en-CA"/>
        </w:rPr>
        <w:t xml:space="preserve"> </w:t>
      </w:r>
      <w:proofErr w:type="spellStart"/>
      <w:r w:rsidRPr="00432C5F">
        <w:rPr>
          <w:rFonts w:ascii="Calibri" w:eastAsia="Calibri" w:hAnsi="Calibri" w:cs="Calibri"/>
          <w:sz w:val="20"/>
          <w:szCs w:val="20"/>
          <w:shd w:val="clear" w:color="auto" w:fill="FFFFFF"/>
          <w:lang w:val="en-CA"/>
        </w:rPr>
        <w:t>весник</w:t>
      </w:r>
      <w:proofErr w:type="spellEnd"/>
      <w:r w:rsidRPr="00432C5F">
        <w:rPr>
          <w:rFonts w:ascii="Calibri" w:eastAsia="Calibri" w:hAnsi="Calibri" w:cs="Calibri"/>
          <w:sz w:val="20"/>
          <w:szCs w:val="20"/>
          <w:shd w:val="clear" w:color="auto" w:fill="FFFFFF"/>
          <w:lang w:val="en-CA"/>
        </w:rPr>
        <w:t xml:space="preserve"> </w:t>
      </w:r>
      <w:proofErr w:type="spellStart"/>
      <w:r w:rsidRPr="00432C5F">
        <w:rPr>
          <w:rFonts w:ascii="Calibri" w:eastAsia="Calibri" w:hAnsi="Calibri" w:cs="Calibri"/>
          <w:sz w:val="20"/>
          <w:szCs w:val="20"/>
          <w:shd w:val="clear" w:color="auto" w:fill="FFFFFF"/>
          <w:lang w:val="en-CA"/>
        </w:rPr>
        <w:t>на</w:t>
      </w:r>
      <w:proofErr w:type="spellEnd"/>
      <w:r w:rsidRPr="00432C5F">
        <w:rPr>
          <w:rFonts w:ascii="Calibri" w:eastAsia="Calibri" w:hAnsi="Calibri" w:cs="Calibri"/>
          <w:sz w:val="20"/>
          <w:szCs w:val="20"/>
          <w:shd w:val="clear" w:color="auto" w:fill="FFFFFF"/>
          <w:lang w:val="en-CA"/>
        </w:rPr>
        <w:t xml:space="preserve"> </w:t>
      </w:r>
      <w:r w:rsidRPr="00432C5F">
        <w:rPr>
          <w:rFonts w:ascii="Calibri" w:eastAsia="Calibri" w:hAnsi="Calibri" w:cs="Calibri"/>
          <w:caps/>
          <w:sz w:val="20"/>
          <w:szCs w:val="20"/>
          <w:shd w:val="clear" w:color="auto" w:fill="FFFFFF"/>
          <w:lang w:val="en-CA"/>
        </w:rPr>
        <w:t>РСМ" БР. 96/2018; 96/2019; 111/2020; 236/2022)</w:t>
      </w:r>
      <w:r w:rsidRPr="00432C5F">
        <w:rPr>
          <w:rFonts w:ascii="Calibri" w:eastAsia="Calibri" w:hAnsi="Calibri" w:cs="Calibri"/>
          <w:sz w:val="20"/>
          <w:szCs w:val="20"/>
        </w:rPr>
        <w:t>, а во врска со член 36 став 1 точка 15 од Закон за локалната самоуправа (Сл.весник 5/2002), Советот на општина Прилеп на седницата одржана на ден 13 .02.2024 година, ја донесе следната:</w:t>
      </w:r>
    </w:p>
    <w:p w14:paraId="79783420"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Calibri" w:hAnsi="Calibri" w:cs="Calibri"/>
          <w:sz w:val="20"/>
          <w:szCs w:val="20"/>
        </w:rPr>
      </w:pPr>
    </w:p>
    <w:p w14:paraId="1374A1BE"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Calibri" w:hAnsi="Calibri" w:cs="Calibri"/>
          <w:b/>
          <w:bCs/>
          <w:iCs/>
          <w:color w:val="000000"/>
          <w:sz w:val="20"/>
          <w:szCs w:val="20"/>
        </w:rPr>
      </w:pPr>
    </w:p>
    <w:p w14:paraId="7C6DC213"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Calibri" w:hAnsi="Calibri" w:cs="Calibri"/>
          <w:b/>
          <w:bCs/>
          <w:iCs/>
          <w:color w:val="000000"/>
          <w:sz w:val="20"/>
          <w:szCs w:val="20"/>
        </w:rPr>
      </w:pPr>
      <w:r w:rsidRPr="00432C5F">
        <w:rPr>
          <w:rFonts w:ascii="Calibri" w:eastAsia="Calibri" w:hAnsi="Calibri" w:cs="Calibri"/>
          <w:b/>
          <w:bCs/>
          <w:iCs/>
          <w:color w:val="000000"/>
          <w:sz w:val="20"/>
          <w:szCs w:val="20"/>
        </w:rPr>
        <w:t xml:space="preserve">ПРОГРАМА </w:t>
      </w:r>
    </w:p>
    <w:p w14:paraId="19BB3AC1"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Calibri" w:hAnsi="Calibri" w:cs="Calibri"/>
          <w:b/>
          <w:bCs/>
          <w:iCs/>
          <w:color w:val="000000"/>
          <w:sz w:val="20"/>
          <w:szCs w:val="20"/>
        </w:rPr>
      </w:pPr>
      <w:r w:rsidRPr="00432C5F">
        <w:rPr>
          <w:rFonts w:ascii="Calibri" w:eastAsia="Calibri" w:hAnsi="Calibri" w:cs="Calibri"/>
          <w:b/>
          <w:bCs/>
          <w:iCs/>
          <w:color w:val="000000"/>
          <w:sz w:val="20"/>
          <w:szCs w:val="20"/>
        </w:rPr>
        <w:t xml:space="preserve">ЗА ЕНЕРГЕТСКА ЕФИКАСНОСТ </w:t>
      </w:r>
    </w:p>
    <w:p w14:paraId="3EC9CEA9"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Calibri" w:hAnsi="Calibri" w:cs="Calibri"/>
          <w:b/>
          <w:bCs/>
          <w:iCs/>
          <w:sz w:val="20"/>
          <w:szCs w:val="20"/>
        </w:rPr>
      </w:pPr>
      <w:r w:rsidRPr="00432C5F">
        <w:rPr>
          <w:rFonts w:ascii="Calibri" w:eastAsia="Calibri" w:hAnsi="Calibri" w:cs="Calibri"/>
          <w:b/>
          <w:bCs/>
          <w:iCs/>
          <w:sz w:val="20"/>
          <w:szCs w:val="20"/>
        </w:rPr>
        <w:t>ЗА 2024 ГОДИНА</w:t>
      </w:r>
    </w:p>
    <w:p w14:paraId="5F0A0D59"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alibri" w:eastAsia="Calibri" w:hAnsi="Calibri" w:cs="Calibri"/>
          <w:b/>
          <w:bCs/>
          <w:iCs/>
          <w:color w:val="002060"/>
          <w:sz w:val="20"/>
          <w:szCs w:val="20"/>
        </w:rPr>
      </w:pPr>
    </w:p>
    <w:p w14:paraId="1FAEF503"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alibri" w:eastAsia="Calibri" w:hAnsi="Calibri" w:cs="Calibri"/>
          <w:b/>
          <w:bCs/>
          <w:iCs/>
          <w:color w:val="002060"/>
          <w:sz w:val="20"/>
          <w:szCs w:val="20"/>
        </w:rPr>
      </w:pPr>
      <w:r w:rsidRPr="00432C5F">
        <w:rPr>
          <w:rFonts w:ascii="Calibri" w:eastAsia="Calibri" w:hAnsi="Calibri" w:cs="Calibri"/>
          <w:b/>
          <w:bCs/>
          <w:iCs/>
          <w:color w:val="002060"/>
          <w:sz w:val="20"/>
          <w:szCs w:val="20"/>
        </w:rPr>
        <w:t>Вовед</w:t>
      </w:r>
    </w:p>
    <w:p w14:paraId="15FA3A3A"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alibri" w:eastAsia="Calibri" w:hAnsi="Calibri" w:cs="Calibri"/>
          <w:b/>
          <w:bCs/>
          <w:iCs/>
          <w:color w:val="002060"/>
          <w:sz w:val="20"/>
          <w:szCs w:val="20"/>
        </w:rPr>
      </w:pPr>
    </w:p>
    <w:p w14:paraId="3B987725"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lang w:val="ru-RU"/>
        </w:rPr>
      </w:pPr>
      <w:r w:rsidRPr="00432C5F">
        <w:rPr>
          <w:rFonts w:ascii="Calibri" w:eastAsia="Calibri" w:hAnsi="Calibri" w:cs="Calibri"/>
          <w:sz w:val="20"/>
          <w:szCs w:val="20"/>
        </w:rPr>
        <w:t xml:space="preserve">Програмата за енергетска ефикасност на општина Прилеп е направена како Законска обврска и е во континуитет за  продолжување на проектите за објектите под надлежност на Општината. </w:t>
      </w:r>
      <w:r w:rsidRPr="00432C5F">
        <w:rPr>
          <w:rFonts w:ascii="Calibri" w:eastAsia="Calibri" w:hAnsi="Calibri" w:cs="Calibri"/>
          <w:sz w:val="20"/>
          <w:szCs w:val="20"/>
          <w:lang w:val="ru-RU"/>
        </w:rPr>
        <w:t>Превземањето на мерки за енергетска ефикасност од една страна ќе ги ублажи климатските промени, а од друга страна ќе и помогне на економијата со нам</w:t>
      </w:r>
      <w:r w:rsidRPr="00432C5F">
        <w:rPr>
          <w:rFonts w:ascii="Calibri" w:eastAsia="Calibri" w:hAnsi="Calibri" w:cs="Calibri"/>
          <w:sz w:val="20"/>
          <w:szCs w:val="20"/>
        </w:rPr>
        <w:t>a</w:t>
      </w:r>
      <w:r w:rsidRPr="00432C5F">
        <w:rPr>
          <w:rFonts w:ascii="Calibri" w:eastAsia="Calibri" w:hAnsi="Calibri" w:cs="Calibri"/>
          <w:sz w:val="20"/>
          <w:szCs w:val="20"/>
          <w:lang w:val="ru-RU"/>
        </w:rPr>
        <w:t xml:space="preserve">лување во трошоците кои произлегуваат како производството така и од увозот на енергија чија цена на светскот пазар е со тенденција на пораст.  </w:t>
      </w:r>
    </w:p>
    <w:p w14:paraId="631FA97F"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14:paraId="50B64BEC"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ab/>
        <w:t>Со изработката на Програмата за Енергетска Ефикасност на Општината (ОПЕЕ), општината има за цел рационално и ефикасно да ги користи сите видови на енергија и на тој начин да оствари заштеда во буџетот, а со тоа постои можност за пренасочување на финансиските заштеди во подобрување на останатите сектори во општината.</w:t>
      </w:r>
    </w:p>
    <w:p w14:paraId="7C8B6DF4"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p w14:paraId="0C0625F3"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ab/>
        <w:t>Со намалување на потрошувачката на енергија во објектите под ингеренција на Општината, се намалуваат финансиските трошоци за енергија и се придонесува за подобрување на услугите и квалитетот на живеење на жителите во општината.</w:t>
      </w:r>
    </w:p>
    <w:p w14:paraId="62EA9BF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Calibri" w:hAnsi="Calibri" w:cs="Calibri"/>
          <w:color w:val="000000"/>
          <w:sz w:val="20"/>
          <w:szCs w:val="20"/>
        </w:rPr>
      </w:pPr>
    </w:p>
    <w:p w14:paraId="5D6D3D06"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lang w:val="ru-RU"/>
        </w:rPr>
      </w:pPr>
      <w:r w:rsidRPr="00432C5F">
        <w:rPr>
          <w:rFonts w:ascii="Calibri" w:eastAsia="Calibri" w:hAnsi="Calibri" w:cs="Calibri"/>
          <w:sz w:val="20"/>
          <w:szCs w:val="20"/>
          <w:lang w:val="ru-RU"/>
        </w:rPr>
        <w:t>Целта на изготвување на Програмата за енерг</w:t>
      </w:r>
      <w:r w:rsidRPr="00432C5F">
        <w:rPr>
          <w:rFonts w:ascii="Calibri" w:eastAsia="Calibri" w:hAnsi="Calibri" w:cs="Calibri"/>
          <w:sz w:val="20"/>
          <w:szCs w:val="20"/>
        </w:rPr>
        <w:t>.</w:t>
      </w:r>
      <w:r w:rsidRPr="00432C5F">
        <w:rPr>
          <w:rFonts w:ascii="Calibri" w:eastAsia="Calibri" w:hAnsi="Calibri" w:cs="Calibri"/>
          <w:sz w:val="20"/>
          <w:szCs w:val="20"/>
          <w:lang w:val="ru-RU"/>
        </w:rPr>
        <w:t xml:space="preserve"> ефикасност на Општина Прилеп е: </w:t>
      </w:r>
    </w:p>
    <w:p w14:paraId="42CAEC2A"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lang w:val="ru-RU"/>
        </w:rPr>
      </w:pPr>
      <w:r w:rsidRPr="00432C5F">
        <w:rPr>
          <w:rFonts w:ascii="Calibri" w:eastAsia="Calibri" w:hAnsi="Calibri" w:cs="Calibri"/>
          <w:sz w:val="20"/>
          <w:szCs w:val="20"/>
          <w:lang w:val="ru-RU"/>
        </w:rPr>
        <w:t>- да се соберат информации за потрошувачката на енергија и податоци за состојбата на објектите кои ги управува</w:t>
      </w:r>
    </w:p>
    <w:p w14:paraId="7DD2F10E"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lang w:val="ru-RU"/>
        </w:rPr>
      </w:pPr>
      <w:r w:rsidRPr="00432C5F">
        <w:rPr>
          <w:rFonts w:ascii="Calibri" w:eastAsia="Calibri" w:hAnsi="Calibri" w:cs="Calibri"/>
          <w:sz w:val="20"/>
          <w:szCs w:val="20"/>
          <w:lang w:val="ru-RU"/>
        </w:rPr>
        <w:t>- да даде препораки за спроведување на проекти за енергетска ефикасност врз база на идентификувани можности за заштеда на енергија и зголемување на енергетската ефикасност во општината.</w:t>
      </w:r>
    </w:p>
    <w:p w14:paraId="2076923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Calibri" w:hAnsi="Calibri" w:cs="Calibri"/>
          <w:color w:val="000000"/>
          <w:sz w:val="20"/>
          <w:szCs w:val="20"/>
          <w:lang w:val="ru-RU"/>
        </w:rPr>
      </w:pPr>
    </w:p>
    <w:p w14:paraId="7FD3D94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Calibri" w:hAnsi="Calibri" w:cs="Calibri"/>
          <w:color w:val="000000"/>
          <w:sz w:val="20"/>
          <w:szCs w:val="20"/>
          <w:lang w:val="ru-RU"/>
        </w:rPr>
      </w:pPr>
      <w:r w:rsidRPr="00432C5F">
        <w:rPr>
          <w:rFonts w:ascii="Calibri" w:eastAsia="Calibri" w:hAnsi="Calibri" w:cs="Calibri"/>
          <w:color w:val="000000"/>
          <w:sz w:val="20"/>
          <w:szCs w:val="20"/>
          <w:lang w:val="ru-RU"/>
        </w:rPr>
        <w:lastRenderedPageBreak/>
        <w:t>Квалитативните и квантит</w:t>
      </w:r>
      <w:r w:rsidRPr="00432C5F">
        <w:rPr>
          <w:rFonts w:ascii="Calibri" w:eastAsia="Calibri" w:hAnsi="Calibri" w:cs="Calibri"/>
          <w:color w:val="000000"/>
          <w:sz w:val="20"/>
          <w:szCs w:val="20"/>
        </w:rPr>
        <w:t>и</w:t>
      </w:r>
      <w:r w:rsidRPr="00432C5F">
        <w:rPr>
          <w:rFonts w:ascii="Calibri" w:eastAsia="Calibri" w:hAnsi="Calibri" w:cs="Calibri"/>
          <w:color w:val="000000"/>
          <w:sz w:val="20"/>
          <w:szCs w:val="20"/>
          <w:lang w:val="ru-RU"/>
        </w:rPr>
        <w:t>вните информации се собираат за објектите од Општината и уличното осветлување под општинска одговорност. Овие собрани податоци, кои</w:t>
      </w:r>
      <w:r w:rsidRPr="00432C5F">
        <w:rPr>
          <w:rFonts w:ascii="Calibri" w:eastAsia="Calibri" w:hAnsi="Calibri" w:cs="Calibri"/>
          <w:color w:val="000000"/>
          <w:sz w:val="20"/>
          <w:szCs w:val="20"/>
        </w:rPr>
        <w:t xml:space="preserve"> </w:t>
      </w:r>
      <w:r w:rsidRPr="00432C5F">
        <w:rPr>
          <w:rFonts w:ascii="Calibri" w:eastAsia="Calibri" w:hAnsi="Calibri" w:cs="Calibri"/>
          <w:color w:val="000000"/>
          <w:sz w:val="20"/>
          <w:szCs w:val="20"/>
          <w:lang w:val="ru-RU"/>
        </w:rPr>
        <w:t xml:space="preserve">што се внесени во базата на податоци, се анализирани и како резултат се презентирани главните заклучоци во оваа програма. </w:t>
      </w:r>
    </w:p>
    <w:p w14:paraId="7D43C42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Calibri" w:hAnsi="Calibri" w:cs="Calibri"/>
          <w:color w:val="000000"/>
          <w:sz w:val="20"/>
          <w:szCs w:val="20"/>
          <w:lang w:val="ru-RU"/>
        </w:rPr>
      </w:pPr>
    </w:p>
    <w:p w14:paraId="2BC8BEB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Calibri" w:hAnsi="Calibri" w:cs="Calibri"/>
          <w:color w:val="000000"/>
          <w:sz w:val="20"/>
          <w:szCs w:val="20"/>
          <w:lang w:val="ru-RU"/>
        </w:rPr>
      </w:pPr>
      <w:r w:rsidRPr="00432C5F">
        <w:rPr>
          <w:rFonts w:ascii="Calibri" w:eastAsia="Calibri" w:hAnsi="Calibri" w:cs="Calibri"/>
          <w:color w:val="000000"/>
          <w:sz w:val="20"/>
          <w:szCs w:val="20"/>
          <w:lang w:val="ru-RU"/>
        </w:rPr>
        <w:t>Изготвувањето на Програма за енергетска ефикасност е законска обврска на секоја општина во државава, дефинирана во Законот за Енергетика. Имено, според овој закон, политиката на општината за енергетска ефикасност се утврдува со тригодишни Програми, како и со годишни Планови за енергетска ефикасност, кои треба да бидат во согласност со државната Стратегија за унапредување на енергетската ефикасност.</w:t>
      </w:r>
    </w:p>
    <w:p w14:paraId="4F4A703D"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Calibri" w:eastAsia="Calibri" w:hAnsi="Calibri" w:cs="Calibri"/>
          <w:b/>
          <w:bCs/>
          <w:iCs/>
          <w:color w:val="002060"/>
          <w:sz w:val="20"/>
          <w:szCs w:val="20"/>
        </w:rPr>
      </w:pPr>
    </w:p>
    <w:p w14:paraId="75C0BF9B"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Calibri" w:eastAsia="Calibri" w:hAnsi="Calibri" w:cs="Calibri"/>
          <w:b/>
          <w:bCs/>
          <w:iCs/>
          <w:color w:val="002060"/>
          <w:sz w:val="20"/>
          <w:szCs w:val="20"/>
        </w:rPr>
      </w:pPr>
    </w:p>
    <w:p w14:paraId="7E838947"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Calibri" w:eastAsia="Calibri" w:hAnsi="Calibri" w:cs="Calibri"/>
          <w:b/>
          <w:bCs/>
          <w:iCs/>
          <w:color w:val="002060"/>
          <w:sz w:val="20"/>
          <w:szCs w:val="20"/>
          <w:lang w:val="ru-RU"/>
        </w:rPr>
      </w:pPr>
      <w:r w:rsidRPr="00432C5F">
        <w:rPr>
          <w:rFonts w:ascii="Calibri" w:eastAsia="Calibri" w:hAnsi="Calibri" w:cs="Calibri"/>
          <w:b/>
          <w:bCs/>
          <w:iCs/>
          <w:color w:val="002060"/>
          <w:sz w:val="20"/>
          <w:szCs w:val="20"/>
        </w:rPr>
        <w:t>Б</w:t>
      </w:r>
      <w:r w:rsidRPr="00432C5F">
        <w:rPr>
          <w:rFonts w:ascii="Calibri" w:eastAsia="Calibri" w:hAnsi="Calibri" w:cs="Calibri"/>
          <w:b/>
          <w:bCs/>
          <w:iCs/>
          <w:color w:val="002060"/>
          <w:sz w:val="20"/>
          <w:szCs w:val="20"/>
          <w:lang w:val="ru-RU"/>
        </w:rPr>
        <w:t>уџет за реализација на проектна документација за ЕЕ за 2024 година</w:t>
      </w:r>
    </w:p>
    <w:p w14:paraId="17365F42"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Calibri" w:eastAsia="Calibri" w:hAnsi="Calibri" w:cs="Calibri"/>
          <w:b/>
          <w:bCs/>
          <w:iCs/>
          <w:color w:val="002060"/>
          <w:sz w:val="20"/>
          <w:szCs w:val="20"/>
          <w:lang w:val="ru-RU"/>
        </w:rPr>
      </w:pPr>
      <w:r w:rsidRPr="00432C5F">
        <w:rPr>
          <w:rFonts w:ascii="Calibri" w:eastAsia="Calibri" w:hAnsi="Calibri" w:cs="Calibri"/>
          <w:b/>
          <w:bCs/>
          <w:iCs/>
          <w:color w:val="002060"/>
          <w:sz w:val="20"/>
          <w:szCs w:val="20"/>
          <w:lang w:val="ru-RU"/>
        </w:rPr>
        <w:t xml:space="preserve"> </w:t>
      </w:r>
    </w:p>
    <w:p w14:paraId="1BF12133"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Calibri" w:hAnsi="Calibri" w:cs="Calibri"/>
          <w:color w:val="000000"/>
          <w:sz w:val="20"/>
          <w:szCs w:val="20"/>
          <w:lang w:val="ru-RU"/>
        </w:rPr>
      </w:pPr>
      <w:r w:rsidRPr="00432C5F">
        <w:rPr>
          <w:rFonts w:ascii="Calibri" w:eastAsia="Calibri" w:hAnsi="Calibri" w:cs="Calibri"/>
          <w:color w:val="000000"/>
          <w:sz w:val="20"/>
          <w:szCs w:val="20"/>
          <w:lang w:val="ru-RU"/>
        </w:rPr>
        <w:t>Заради потребата годишната програма да соодветствува на реалните можности, се планира за следната 2024 г</w:t>
      </w:r>
      <w:r w:rsidRPr="00432C5F">
        <w:rPr>
          <w:rFonts w:ascii="Calibri" w:eastAsia="Calibri" w:hAnsi="Calibri" w:cs="Calibri"/>
          <w:color w:val="000000"/>
          <w:sz w:val="20"/>
          <w:szCs w:val="20"/>
        </w:rPr>
        <w:t>о</w:t>
      </w:r>
      <w:r w:rsidRPr="00432C5F">
        <w:rPr>
          <w:rFonts w:ascii="Calibri" w:eastAsia="Calibri" w:hAnsi="Calibri" w:cs="Calibri"/>
          <w:color w:val="000000"/>
          <w:sz w:val="20"/>
          <w:szCs w:val="20"/>
          <w:lang w:val="ru-RU"/>
        </w:rPr>
        <w:t>дина реализацијата од сопствени средства да изнесува 1.</w:t>
      </w:r>
      <w:r w:rsidRPr="00432C5F">
        <w:rPr>
          <w:rFonts w:ascii="Calibri" w:eastAsia="Calibri" w:hAnsi="Calibri" w:cs="Calibri"/>
          <w:color w:val="000000"/>
          <w:sz w:val="20"/>
          <w:szCs w:val="20"/>
        </w:rPr>
        <w:t>111</w:t>
      </w:r>
      <w:r w:rsidRPr="00432C5F">
        <w:rPr>
          <w:rFonts w:ascii="Calibri" w:eastAsia="Calibri" w:hAnsi="Calibri" w:cs="Calibri"/>
          <w:color w:val="000000"/>
          <w:sz w:val="20"/>
          <w:szCs w:val="20"/>
          <w:lang w:val="ru-RU"/>
        </w:rPr>
        <w:t>.000 денари, а средствата потребни за непосредна реализација да се обезбедат комбинирано, како од сопствени така и од надворешни извори.</w:t>
      </w:r>
    </w:p>
    <w:p w14:paraId="0C935A2D"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Calibri" w:hAnsi="Calibri" w:cs="Calibri"/>
          <w:sz w:val="20"/>
          <w:szCs w:val="20"/>
        </w:rPr>
      </w:pPr>
      <w:r w:rsidRPr="00432C5F">
        <w:rPr>
          <w:rFonts w:ascii="Calibri" w:eastAsia="Calibri" w:hAnsi="Calibri" w:cs="Calibri"/>
          <w:color w:val="000000"/>
          <w:sz w:val="20"/>
          <w:szCs w:val="20"/>
          <w:lang w:val="ru-RU"/>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160"/>
        <w:gridCol w:w="2160"/>
      </w:tblGrid>
      <w:tr w:rsidR="00432C5F" w:rsidRPr="00432C5F" w14:paraId="2DCA27FA" w14:textId="77777777" w:rsidTr="00FA0A44">
        <w:tc>
          <w:tcPr>
            <w:tcW w:w="4410" w:type="dxa"/>
            <w:tcBorders>
              <w:top w:val="single" w:sz="18" w:space="0" w:color="auto"/>
              <w:left w:val="single" w:sz="18" w:space="0" w:color="auto"/>
              <w:bottom w:val="single" w:sz="18" w:space="0" w:color="auto"/>
              <w:right w:val="single" w:sz="4" w:space="0" w:color="auto"/>
            </w:tcBorders>
            <w:shd w:val="clear" w:color="auto" w:fill="76923C"/>
            <w:hideMark/>
          </w:tcPr>
          <w:p w14:paraId="0BF7301D"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
                <w:sz w:val="20"/>
                <w:szCs w:val="20"/>
              </w:rPr>
            </w:pPr>
            <w:r w:rsidRPr="00432C5F">
              <w:rPr>
                <w:rFonts w:ascii="Calibri" w:eastAsia="Calibri" w:hAnsi="Calibri" w:cs="Calibri"/>
                <w:b/>
                <w:sz w:val="20"/>
                <w:szCs w:val="20"/>
              </w:rPr>
              <w:t>Тип</w:t>
            </w:r>
          </w:p>
        </w:tc>
        <w:tc>
          <w:tcPr>
            <w:tcW w:w="2160" w:type="dxa"/>
            <w:tcBorders>
              <w:top w:val="single" w:sz="18" w:space="0" w:color="auto"/>
              <w:left w:val="single" w:sz="4" w:space="0" w:color="auto"/>
              <w:bottom w:val="single" w:sz="18" w:space="0" w:color="auto"/>
              <w:right w:val="single" w:sz="4" w:space="0" w:color="auto"/>
            </w:tcBorders>
            <w:shd w:val="clear" w:color="auto" w:fill="76923C"/>
            <w:hideMark/>
          </w:tcPr>
          <w:p w14:paraId="24FD921E"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
                <w:sz w:val="20"/>
                <w:szCs w:val="20"/>
              </w:rPr>
            </w:pPr>
            <w:r w:rsidRPr="00432C5F">
              <w:rPr>
                <w:rFonts w:ascii="Calibri" w:eastAsia="Calibri" w:hAnsi="Calibri" w:cs="Calibri"/>
                <w:b/>
                <w:sz w:val="20"/>
                <w:szCs w:val="20"/>
              </w:rPr>
              <w:t>Извор</w:t>
            </w:r>
          </w:p>
        </w:tc>
        <w:tc>
          <w:tcPr>
            <w:tcW w:w="2160" w:type="dxa"/>
            <w:tcBorders>
              <w:top w:val="single" w:sz="18" w:space="0" w:color="auto"/>
              <w:left w:val="single" w:sz="4" w:space="0" w:color="auto"/>
              <w:bottom w:val="single" w:sz="18" w:space="0" w:color="auto"/>
              <w:right w:val="single" w:sz="18" w:space="0" w:color="auto"/>
            </w:tcBorders>
            <w:shd w:val="clear" w:color="auto" w:fill="76923C"/>
            <w:hideMark/>
          </w:tcPr>
          <w:p w14:paraId="2EDB4A9D"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0"/>
                <w:szCs w:val="20"/>
              </w:rPr>
            </w:pPr>
            <w:r w:rsidRPr="00432C5F">
              <w:rPr>
                <w:rFonts w:ascii="Calibri" w:eastAsia="Calibri" w:hAnsi="Calibri" w:cs="Calibri"/>
                <w:b/>
                <w:sz w:val="20"/>
                <w:szCs w:val="20"/>
              </w:rPr>
              <w:t>предвидени средства за Е. Е. (ден/год.)</w:t>
            </w:r>
          </w:p>
        </w:tc>
      </w:tr>
      <w:tr w:rsidR="00432C5F" w:rsidRPr="00432C5F" w14:paraId="17908AF8" w14:textId="77777777" w:rsidTr="00FA0A44">
        <w:tc>
          <w:tcPr>
            <w:tcW w:w="4410" w:type="dxa"/>
            <w:tcBorders>
              <w:top w:val="single" w:sz="18" w:space="0" w:color="auto"/>
              <w:left w:val="single" w:sz="18" w:space="0" w:color="auto"/>
              <w:bottom w:val="single" w:sz="4" w:space="0" w:color="auto"/>
              <w:right w:val="single" w:sz="4" w:space="0" w:color="auto"/>
            </w:tcBorders>
            <w:shd w:val="clear" w:color="auto" w:fill="D6E3BC"/>
          </w:tcPr>
          <w:p w14:paraId="3F6C6B7A"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08"/>
              <w:rPr>
                <w:rFonts w:ascii="Calibri" w:eastAsia="Calibri" w:hAnsi="Calibri" w:cs="Calibri"/>
                <w:b/>
                <w:sz w:val="20"/>
                <w:szCs w:val="20"/>
              </w:rPr>
            </w:pPr>
            <w:r w:rsidRPr="00432C5F">
              <w:rPr>
                <w:rFonts w:ascii="Calibri" w:eastAsia="Calibri" w:hAnsi="Calibri" w:cs="Calibri"/>
                <w:b/>
                <w:sz w:val="20"/>
                <w:szCs w:val="20"/>
              </w:rPr>
              <w:t>1. Сопствени средства за:</w:t>
            </w:r>
          </w:p>
        </w:tc>
        <w:tc>
          <w:tcPr>
            <w:tcW w:w="2160" w:type="dxa"/>
            <w:tcBorders>
              <w:top w:val="single" w:sz="18" w:space="0" w:color="auto"/>
              <w:left w:val="single" w:sz="4" w:space="0" w:color="auto"/>
              <w:bottom w:val="single" w:sz="4" w:space="0" w:color="auto"/>
              <w:right w:val="single" w:sz="4" w:space="0" w:color="auto"/>
            </w:tcBorders>
          </w:tcPr>
          <w:p w14:paraId="3D63F000"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sz w:val="20"/>
                <w:szCs w:val="20"/>
              </w:rPr>
            </w:pPr>
            <w:r w:rsidRPr="00432C5F">
              <w:rPr>
                <w:rFonts w:ascii="Calibri" w:eastAsia="Calibri" w:hAnsi="Calibri" w:cs="Calibri"/>
                <w:sz w:val="20"/>
                <w:szCs w:val="20"/>
              </w:rPr>
              <w:t>Општински Буџет за 2024</w:t>
            </w:r>
          </w:p>
        </w:tc>
        <w:tc>
          <w:tcPr>
            <w:tcW w:w="2160" w:type="dxa"/>
            <w:tcBorders>
              <w:top w:val="single" w:sz="18" w:space="0" w:color="auto"/>
              <w:left w:val="single" w:sz="4" w:space="0" w:color="auto"/>
              <w:bottom w:val="single" w:sz="4" w:space="0" w:color="auto"/>
              <w:right w:val="single" w:sz="18" w:space="0" w:color="auto"/>
            </w:tcBorders>
            <w:hideMark/>
          </w:tcPr>
          <w:p w14:paraId="3DFB112F"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Calibri" w:hAnsi="Calibri" w:cs="Calibri"/>
                <w:sz w:val="20"/>
                <w:szCs w:val="20"/>
              </w:rPr>
            </w:pPr>
          </w:p>
          <w:p w14:paraId="63CF021A"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Calibri" w:hAnsi="Calibri" w:cs="Calibri"/>
                <w:color w:val="FF0000"/>
                <w:sz w:val="20"/>
                <w:szCs w:val="20"/>
              </w:rPr>
            </w:pPr>
            <w:r w:rsidRPr="00432C5F">
              <w:rPr>
                <w:rFonts w:ascii="Calibri" w:eastAsia="Calibri" w:hAnsi="Calibri" w:cs="Calibri"/>
                <w:sz w:val="20"/>
                <w:szCs w:val="20"/>
              </w:rPr>
              <w:t>1</w:t>
            </w:r>
            <w:r w:rsidRPr="00432C5F">
              <w:rPr>
                <w:rFonts w:ascii="Calibri" w:eastAsia="Calibri" w:hAnsi="Calibri" w:cs="Calibri"/>
                <w:sz w:val="20"/>
                <w:szCs w:val="20"/>
                <w:lang w:val="en-CA"/>
              </w:rPr>
              <w:t>.</w:t>
            </w:r>
            <w:r w:rsidRPr="00432C5F">
              <w:rPr>
                <w:rFonts w:ascii="Calibri" w:eastAsia="Calibri" w:hAnsi="Calibri" w:cs="Calibri"/>
                <w:sz w:val="20"/>
                <w:szCs w:val="20"/>
              </w:rPr>
              <w:t xml:space="preserve">111.000,00       </w:t>
            </w:r>
          </w:p>
        </w:tc>
      </w:tr>
      <w:tr w:rsidR="00432C5F" w:rsidRPr="00432C5F" w14:paraId="018854D5" w14:textId="77777777" w:rsidTr="00FA0A44">
        <w:tc>
          <w:tcPr>
            <w:tcW w:w="4410" w:type="dxa"/>
            <w:tcBorders>
              <w:top w:val="single" w:sz="18" w:space="0" w:color="auto"/>
              <w:left w:val="single" w:sz="18" w:space="0" w:color="auto"/>
              <w:bottom w:val="single" w:sz="4" w:space="0" w:color="auto"/>
              <w:right w:val="single" w:sz="4" w:space="0" w:color="auto"/>
            </w:tcBorders>
            <w:shd w:val="clear" w:color="auto" w:fill="D6E3BC"/>
          </w:tcPr>
          <w:p w14:paraId="1F3018AC"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 xml:space="preserve">1.1. Основни Проекти за поставување  </w:t>
            </w:r>
          </w:p>
          <w:p w14:paraId="132F4A64"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 xml:space="preserve">       на фотоволтаични станици</w:t>
            </w:r>
          </w:p>
        </w:tc>
        <w:tc>
          <w:tcPr>
            <w:tcW w:w="2160" w:type="dxa"/>
            <w:tcBorders>
              <w:top w:val="single" w:sz="18" w:space="0" w:color="auto"/>
              <w:left w:val="single" w:sz="4" w:space="0" w:color="auto"/>
              <w:bottom w:val="single" w:sz="4" w:space="0" w:color="auto"/>
              <w:right w:val="single" w:sz="4" w:space="0" w:color="auto"/>
            </w:tcBorders>
          </w:tcPr>
          <w:p w14:paraId="184591E2"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p>
        </w:tc>
        <w:tc>
          <w:tcPr>
            <w:tcW w:w="2160" w:type="dxa"/>
            <w:tcBorders>
              <w:top w:val="single" w:sz="18" w:space="0" w:color="auto"/>
              <w:left w:val="single" w:sz="4" w:space="0" w:color="auto"/>
              <w:bottom w:val="single" w:sz="4" w:space="0" w:color="auto"/>
              <w:right w:val="single" w:sz="18" w:space="0" w:color="auto"/>
            </w:tcBorders>
            <w:hideMark/>
          </w:tcPr>
          <w:p w14:paraId="3FFA3D61"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Calibri" w:hAnsi="Calibri" w:cs="Calibri"/>
                <w:sz w:val="20"/>
                <w:szCs w:val="20"/>
              </w:rPr>
            </w:pPr>
          </w:p>
          <w:p w14:paraId="7E118781"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lang w:val="en-US"/>
              </w:rPr>
            </w:pPr>
            <w:r w:rsidRPr="00432C5F">
              <w:rPr>
                <w:rFonts w:ascii="Calibri" w:eastAsia="Calibri" w:hAnsi="Calibri" w:cs="Calibri"/>
                <w:sz w:val="20"/>
                <w:szCs w:val="20"/>
                <w:lang w:val="en-US"/>
              </w:rPr>
              <w:t>*</w:t>
            </w:r>
          </w:p>
        </w:tc>
      </w:tr>
      <w:tr w:rsidR="00432C5F" w:rsidRPr="00432C5F" w14:paraId="04B77EA6" w14:textId="77777777" w:rsidTr="00FA0A44">
        <w:tc>
          <w:tcPr>
            <w:tcW w:w="4410" w:type="dxa"/>
            <w:tcBorders>
              <w:top w:val="single" w:sz="18" w:space="0" w:color="auto"/>
              <w:left w:val="single" w:sz="18" w:space="0" w:color="auto"/>
              <w:bottom w:val="single" w:sz="4" w:space="0" w:color="auto"/>
              <w:right w:val="single" w:sz="4" w:space="0" w:color="auto"/>
            </w:tcBorders>
            <w:shd w:val="clear" w:color="auto" w:fill="D6E3BC"/>
          </w:tcPr>
          <w:p w14:paraId="662B1152"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lang w:val="en-US"/>
              </w:rPr>
              <w:t xml:space="preserve">1.2. </w:t>
            </w:r>
            <w:r w:rsidRPr="00432C5F">
              <w:rPr>
                <w:rFonts w:ascii="Calibri" w:eastAsia="Calibri" w:hAnsi="Calibri" w:cs="Calibri"/>
                <w:sz w:val="20"/>
                <w:szCs w:val="20"/>
              </w:rPr>
              <w:t xml:space="preserve">Консултантски услуги </w:t>
            </w:r>
          </w:p>
        </w:tc>
        <w:tc>
          <w:tcPr>
            <w:tcW w:w="2160" w:type="dxa"/>
            <w:tcBorders>
              <w:top w:val="single" w:sz="18" w:space="0" w:color="auto"/>
              <w:left w:val="single" w:sz="4" w:space="0" w:color="auto"/>
              <w:bottom w:val="single" w:sz="4" w:space="0" w:color="auto"/>
              <w:right w:val="single" w:sz="4" w:space="0" w:color="auto"/>
            </w:tcBorders>
          </w:tcPr>
          <w:p w14:paraId="1D445B7F"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color w:val="FF0000"/>
                <w:sz w:val="20"/>
                <w:szCs w:val="20"/>
              </w:rPr>
              <w:t xml:space="preserve"> </w:t>
            </w:r>
          </w:p>
        </w:tc>
        <w:tc>
          <w:tcPr>
            <w:tcW w:w="2160" w:type="dxa"/>
            <w:tcBorders>
              <w:top w:val="single" w:sz="18" w:space="0" w:color="auto"/>
              <w:left w:val="single" w:sz="4" w:space="0" w:color="auto"/>
              <w:bottom w:val="single" w:sz="4" w:space="0" w:color="auto"/>
              <w:right w:val="single" w:sz="18" w:space="0" w:color="auto"/>
            </w:tcBorders>
            <w:hideMark/>
          </w:tcPr>
          <w:p w14:paraId="6276DADF"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sz w:val="20"/>
                <w:szCs w:val="20"/>
              </w:rPr>
            </w:pPr>
            <w:r w:rsidRPr="00432C5F">
              <w:rPr>
                <w:rFonts w:ascii="Calibri" w:eastAsia="Calibri" w:hAnsi="Calibri" w:cs="Calibri"/>
                <w:sz w:val="20"/>
                <w:szCs w:val="20"/>
              </w:rPr>
              <w:t>*</w:t>
            </w:r>
          </w:p>
        </w:tc>
      </w:tr>
      <w:tr w:rsidR="00432C5F" w:rsidRPr="00432C5F" w14:paraId="29FED39A" w14:textId="77777777" w:rsidTr="00FA0A44">
        <w:tc>
          <w:tcPr>
            <w:tcW w:w="4410" w:type="dxa"/>
            <w:tcBorders>
              <w:top w:val="single" w:sz="18" w:space="0" w:color="auto"/>
              <w:left w:val="single" w:sz="18" w:space="0" w:color="auto"/>
              <w:bottom w:val="single" w:sz="4" w:space="0" w:color="auto"/>
              <w:right w:val="single" w:sz="4" w:space="0" w:color="auto"/>
            </w:tcBorders>
            <w:shd w:val="clear" w:color="auto" w:fill="D6E3BC"/>
          </w:tcPr>
          <w:p w14:paraId="0E824D6C"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1.3. изработка на документација за  гасификација</w:t>
            </w:r>
          </w:p>
        </w:tc>
        <w:tc>
          <w:tcPr>
            <w:tcW w:w="2160" w:type="dxa"/>
            <w:tcBorders>
              <w:top w:val="single" w:sz="18" w:space="0" w:color="auto"/>
              <w:left w:val="single" w:sz="4" w:space="0" w:color="auto"/>
              <w:bottom w:val="single" w:sz="4" w:space="0" w:color="auto"/>
              <w:right w:val="single" w:sz="4" w:space="0" w:color="auto"/>
            </w:tcBorders>
          </w:tcPr>
          <w:p w14:paraId="37E0D4AB"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color w:val="FF0000"/>
                <w:sz w:val="20"/>
                <w:szCs w:val="20"/>
                <w:highlight w:val="yellow"/>
                <w:lang w:val="en-CA"/>
              </w:rPr>
            </w:pPr>
          </w:p>
          <w:p w14:paraId="474B72F2"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color w:val="FF0000"/>
                <w:sz w:val="20"/>
                <w:szCs w:val="20"/>
              </w:rPr>
              <w:t xml:space="preserve"> За доплата</w:t>
            </w:r>
          </w:p>
        </w:tc>
        <w:tc>
          <w:tcPr>
            <w:tcW w:w="2160" w:type="dxa"/>
            <w:tcBorders>
              <w:top w:val="single" w:sz="18" w:space="0" w:color="auto"/>
              <w:left w:val="single" w:sz="4" w:space="0" w:color="auto"/>
              <w:bottom w:val="single" w:sz="4" w:space="0" w:color="auto"/>
              <w:right w:val="single" w:sz="18" w:space="0" w:color="auto"/>
            </w:tcBorders>
            <w:hideMark/>
          </w:tcPr>
          <w:p w14:paraId="34858B0D"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Calibri" w:hAnsi="Calibri" w:cs="Calibri"/>
                <w:sz w:val="20"/>
                <w:szCs w:val="20"/>
              </w:rPr>
            </w:pPr>
          </w:p>
          <w:p w14:paraId="02344319"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Calibri" w:hAnsi="Calibri" w:cs="Calibri"/>
                <w:sz w:val="20"/>
                <w:szCs w:val="20"/>
              </w:rPr>
            </w:pPr>
            <w:r w:rsidRPr="00432C5F">
              <w:rPr>
                <w:rFonts w:ascii="Calibri" w:eastAsia="Calibri" w:hAnsi="Calibri" w:cs="Calibri"/>
                <w:sz w:val="20"/>
                <w:szCs w:val="20"/>
              </w:rPr>
              <w:t xml:space="preserve">   1.111.000,00       </w:t>
            </w:r>
          </w:p>
        </w:tc>
      </w:tr>
      <w:tr w:rsidR="00432C5F" w:rsidRPr="00432C5F" w14:paraId="04711D54" w14:textId="77777777" w:rsidTr="00FA0A44">
        <w:tc>
          <w:tcPr>
            <w:tcW w:w="4410" w:type="dxa"/>
            <w:tcBorders>
              <w:top w:val="single" w:sz="18" w:space="0" w:color="auto"/>
              <w:left w:val="single" w:sz="18" w:space="0" w:color="auto"/>
              <w:bottom w:val="single" w:sz="4" w:space="0" w:color="auto"/>
              <w:right w:val="single" w:sz="4" w:space="0" w:color="auto"/>
            </w:tcBorders>
            <w:shd w:val="clear" w:color="auto" w:fill="D6E3BC"/>
          </w:tcPr>
          <w:p w14:paraId="3008734C"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1.4. изработка на Проекти за Ен.Еф.</w:t>
            </w:r>
          </w:p>
        </w:tc>
        <w:tc>
          <w:tcPr>
            <w:tcW w:w="2160" w:type="dxa"/>
            <w:tcBorders>
              <w:top w:val="single" w:sz="18" w:space="0" w:color="auto"/>
              <w:left w:val="single" w:sz="4" w:space="0" w:color="auto"/>
              <w:bottom w:val="single" w:sz="4" w:space="0" w:color="auto"/>
              <w:right w:val="single" w:sz="4" w:space="0" w:color="auto"/>
            </w:tcBorders>
          </w:tcPr>
          <w:p w14:paraId="4F3BE581"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color w:val="FF0000"/>
                <w:sz w:val="20"/>
                <w:szCs w:val="20"/>
              </w:rPr>
              <w:t xml:space="preserve"> </w:t>
            </w:r>
          </w:p>
        </w:tc>
        <w:tc>
          <w:tcPr>
            <w:tcW w:w="2160" w:type="dxa"/>
            <w:tcBorders>
              <w:top w:val="single" w:sz="18" w:space="0" w:color="auto"/>
              <w:left w:val="single" w:sz="4" w:space="0" w:color="auto"/>
              <w:bottom w:val="single" w:sz="4" w:space="0" w:color="auto"/>
              <w:right w:val="single" w:sz="18" w:space="0" w:color="auto"/>
            </w:tcBorders>
            <w:hideMark/>
          </w:tcPr>
          <w:p w14:paraId="47E056DC"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Calibri" w:hAnsi="Calibri" w:cs="Calibri"/>
                <w:sz w:val="20"/>
                <w:szCs w:val="20"/>
              </w:rPr>
            </w:pPr>
          </w:p>
        </w:tc>
      </w:tr>
      <w:tr w:rsidR="00432C5F" w:rsidRPr="00432C5F" w14:paraId="6EE486E4" w14:textId="77777777" w:rsidTr="00FA0A44">
        <w:tc>
          <w:tcPr>
            <w:tcW w:w="4410" w:type="dxa"/>
            <w:tcBorders>
              <w:top w:val="single" w:sz="4" w:space="0" w:color="auto"/>
              <w:left w:val="single" w:sz="18" w:space="0" w:color="auto"/>
              <w:bottom w:val="single" w:sz="18" w:space="0" w:color="auto"/>
              <w:right w:val="single" w:sz="4" w:space="0" w:color="auto"/>
            </w:tcBorders>
            <w:shd w:val="clear" w:color="auto" w:fill="D6E3BC"/>
            <w:hideMark/>
          </w:tcPr>
          <w:p w14:paraId="027EC61C"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0" w:right="-108"/>
              <w:rPr>
                <w:rFonts w:ascii="Calibri" w:eastAsia="Calibri" w:hAnsi="Calibri" w:cs="Calibri"/>
                <w:b/>
                <w:sz w:val="20"/>
                <w:szCs w:val="20"/>
              </w:rPr>
            </w:pPr>
            <w:r w:rsidRPr="00432C5F">
              <w:rPr>
                <w:rFonts w:ascii="Calibri" w:eastAsia="Calibri" w:hAnsi="Calibri" w:cs="Calibri"/>
                <w:b/>
                <w:sz w:val="20"/>
                <w:szCs w:val="20"/>
              </w:rPr>
              <w:t>2. Надворешни извори (капитал) за поставување на фотонапонски станици      врз општинските објекти</w:t>
            </w:r>
          </w:p>
        </w:tc>
        <w:tc>
          <w:tcPr>
            <w:tcW w:w="2160" w:type="dxa"/>
            <w:tcBorders>
              <w:top w:val="single" w:sz="4" w:space="0" w:color="auto"/>
              <w:left w:val="single" w:sz="4" w:space="0" w:color="auto"/>
              <w:bottom w:val="single" w:sz="18" w:space="0" w:color="auto"/>
              <w:right w:val="single" w:sz="4" w:space="0" w:color="auto"/>
            </w:tcBorders>
            <w:hideMark/>
          </w:tcPr>
          <w:p w14:paraId="5482C230"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Донатори, локални банки и фондови</w:t>
            </w:r>
          </w:p>
        </w:tc>
        <w:tc>
          <w:tcPr>
            <w:tcW w:w="2160" w:type="dxa"/>
            <w:tcBorders>
              <w:top w:val="single" w:sz="4" w:space="0" w:color="auto"/>
              <w:left w:val="single" w:sz="4" w:space="0" w:color="auto"/>
              <w:bottom w:val="single" w:sz="18" w:space="0" w:color="auto"/>
              <w:right w:val="single" w:sz="18" w:space="0" w:color="auto"/>
            </w:tcBorders>
            <w:hideMark/>
          </w:tcPr>
          <w:p w14:paraId="3760971D"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Calibri" w:hAnsi="Calibri" w:cs="Calibri"/>
                <w:sz w:val="20"/>
                <w:szCs w:val="20"/>
              </w:rPr>
            </w:pPr>
          </w:p>
          <w:p w14:paraId="0F91FEB1"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Calibri" w:hAnsi="Calibri" w:cs="Calibri"/>
                <w:color w:val="FF0000"/>
                <w:sz w:val="20"/>
                <w:szCs w:val="20"/>
              </w:rPr>
            </w:pPr>
            <w:r w:rsidRPr="00432C5F">
              <w:rPr>
                <w:rFonts w:ascii="Calibri" w:eastAsia="Calibri" w:hAnsi="Calibri" w:cs="Calibri"/>
                <w:sz w:val="20"/>
                <w:szCs w:val="20"/>
              </w:rPr>
              <w:t xml:space="preserve">------  </w:t>
            </w:r>
          </w:p>
        </w:tc>
      </w:tr>
      <w:tr w:rsidR="00432C5F" w:rsidRPr="00432C5F" w14:paraId="00A0071D" w14:textId="77777777" w:rsidTr="00FA0A44">
        <w:tc>
          <w:tcPr>
            <w:tcW w:w="4410" w:type="dxa"/>
            <w:tcBorders>
              <w:top w:val="single" w:sz="18" w:space="0" w:color="auto"/>
              <w:left w:val="single" w:sz="18" w:space="0" w:color="auto"/>
              <w:bottom w:val="single" w:sz="18" w:space="0" w:color="auto"/>
              <w:right w:val="single" w:sz="4" w:space="0" w:color="auto"/>
            </w:tcBorders>
            <w:shd w:val="clear" w:color="auto" w:fill="76923C"/>
            <w:hideMark/>
          </w:tcPr>
          <w:p w14:paraId="5017DAAE"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b/>
                <w:sz w:val="20"/>
                <w:szCs w:val="20"/>
              </w:rPr>
            </w:pPr>
            <w:r w:rsidRPr="00432C5F">
              <w:rPr>
                <w:rFonts w:ascii="Calibri" w:eastAsia="Calibri" w:hAnsi="Calibri" w:cs="Calibri"/>
                <w:b/>
                <w:sz w:val="20"/>
                <w:szCs w:val="20"/>
              </w:rPr>
              <w:t>Вкупно</w:t>
            </w:r>
            <w:r w:rsidRPr="00432C5F">
              <w:rPr>
                <w:rFonts w:ascii="Calibri" w:eastAsia="Calibri" w:hAnsi="Calibri" w:cs="Calibri"/>
                <w:b/>
                <w:sz w:val="20"/>
                <w:szCs w:val="20"/>
                <w:lang w:val="en-CA"/>
              </w:rPr>
              <w:t>:</w:t>
            </w:r>
          </w:p>
        </w:tc>
        <w:tc>
          <w:tcPr>
            <w:tcW w:w="2160" w:type="dxa"/>
            <w:tcBorders>
              <w:top w:val="single" w:sz="18" w:space="0" w:color="auto"/>
              <w:left w:val="single" w:sz="4" w:space="0" w:color="auto"/>
              <w:bottom w:val="single" w:sz="18" w:space="0" w:color="auto"/>
              <w:right w:val="single" w:sz="4" w:space="0" w:color="auto"/>
            </w:tcBorders>
            <w:shd w:val="clear" w:color="auto" w:fill="76923C"/>
            <w:hideMark/>
          </w:tcPr>
          <w:p w14:paraId="3E2D16CF"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08"/>
              <w:rPr>
                <w:rFonts w:ascii="Calibri" w:eastAsia="Calibri" w:hAnsi="Calibri" w:cs="Calibri"/>
                <w:sz w:val="20"/>
                <w:szCs w:val="20"/>
              </w:rPr>
            </w:pPr>
          </w:p>
        </w:tc>
        <w:tc>
          <w:tcPr>
            <w:tcW w:w="2160" w:type="dxa"/>
            <w:tcBorders>
              <w:top w:val="single" w:sz="18" w:space="0" w:color="auto"/>
              <w:left w:val="single" w:sz="4" w:space="0" w:color="auto"/>
              <w:bottom w:val="single" w:sz="18" w:space="0" w:color="auto"/>
              <w:right w:val="single" w:sz="18" w:space="0" w:color="auto"/>
            </w:tcBorders>
            <w:shd w:val="clear" w:color="auto" w:fill="76923C"/>
            <w:hideMark/>
          </w:tcPr>
          <w:p w14:paraId="62D0D59E"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Calibri" w:hAnsi="Calibri" w:cs="Calibri"/>
                <w:sz w:val="20"/>
                <w:szCs w:val="20"/>
              </w:rPr>
            </w:pPr>
            <w:r w:rsidRPr="00432C5F">
              <w:rPr>
                <w:rFonts w:ascii="Calibri" w:eastAsia="Calibri" w:hAnsi="Calibri" w:cs="Calibri"/>
                <w:sz w:val="20"/>
                <w:szCs w:val="20"/>
              </w:rPr>
              <w:t>1</w:t>
            </w:r>
            <w:r w:rsidRPr="00432C5F">
              <w:rPr>
                <w:rFonts w:ascii="Calibri" w:eastAsia="Calibri" w:hAnsi="Calibri" w:cs="Calibri"/>
                <w:sz w:val="20"/>
                <w:szCs w:val="20"/>
                <w:lang w:val="en-CA"/>
              </w:rPr>
              <w:t>.</w:t>
            </w:r>
            <w:r w:rsidRPr="00432C5F">
              <w:rPr>
                <w:rFonts w:ascii="Calibri" w:eastAsia="Calibri" w:hAnsi="Calibri" w:cs="Calibri"/>
                <w:sz w:val="20"/>
                <w:szCs w:val="20"/>
              </w:rPr>
              <w:t>111.000,00</w:t>
            </w:r>
          </w:p>
        </w:tc>
      </w:tr>
    </w:tbl>
    <w:p w14:paraId="163D888D"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sz w:val="20"/>
          <w:szCs w:val="20"/>
          <w:lang w:val="en-US"/>
        </w:rPr>
      </w:pPr>
      <w:r w:rsidRPr="00432C5F">
        <w:rPr>
          <w:rFonts w:ascii="Calibri" w:eastAsia="Calibri" w:hAnsi="Calibri" w:cs="Calibri"/>
          <w:sz w:val="20"/>
          <w:szCs w:val="20"/>
        </w:rPr>
        <w:tab/>
        <w:t>(*) начинот и висината на финасирање на Основните Проекти ќе биде утврден по изработка на физибилити студија за начинот на финансирање на изградба на фотостаниците.</w:t>
      </w:r>
    </w:p>
    <w:p w14:paraId="51AC58B9"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sz w:val="20"/>
          <w:szCs w:val="20"/>
          <w:lang w:val="en-US"/>
        </w:rPr>
      </w:pPr>
    </w:p>
    <w:p w14:paraId="5BD48BD5"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ab/>
        <w:t xml:space="preserve">Во текот на 2024 година, Општина Прилеп, по пат на јавна  набавка ќе изработи проекти, преку соодветни проектантски бироа согласно тригодишната програма (изработена од Центарот за енергетска ефикасност МАЦЕФ - Скопје) за енергетска ефикасност 2025-2027 како и физибилити студии за поставување на фотоволтаични станици на објектите под ингеренција на општината како и за станица за гас. </w:t>
      </w:r>
    </w:p>
    <w:p w14:paraId="04054BA4"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Следните фази се изработка на основни проекти (предвидени со буџетот за 2025г.), финансиска инвестициона конструкција и секако, реализација.</w:t>
      </w:r>
    </w:p>
    <w:p w14:paraId="5A337D3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88" w:lineRule="auto"/>
        <w:jc w:val="both"/>
        <w:rPr>
          <w:rFonts w:ascii="Calibri" w:eastAsia="Calibri" w:hAnsi="Calibri" w:cs="Calibri"/>
          <w:b/>
          <w:color w:val="002060"/>
          <w:sz w:val="20"/>
          <w:szCs w:val="20"/>
        </w:rPr>
      </w:pPr>
    </w:p>
    <w:p w14:paraId="0457680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88" w:lineRule="auto"/>
        <w:jc w:val="both"/>
        <w:rPr>
          <w:rFonts w:ascii="Calibri" w:eastAsia="Calibri" w:hAnsi="Calibri" w:cs="Calibri"/>
          <w:b/>
          <w:color w:val="002060"/>
          <w:sz w:val="20"/>
          <w:szCs w:val="20"/>
        </w:rPr>
      </w:pPr>
      <w:r w:rsidRPr="00432C5F">
        <w:rPr>
          <w:rFonts w:ascii="Calibri" w:eastAsia="Calibri" w:hAnsi="Calibri" w:cs="Calibri"/>
          <w:b/>
          <w:color w:val="002060"/>
          <w:sz w:val="20"/>
          <w:szCs w:val="20"/>
        </w:rPr>
        <w:t>Учесници и извршители на програмата: Тим за енергетска ефикасност</w:t>
      </w:r>
    </w:p>
    <w:p w14:paraId="283E54C5"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lastRenderedPageBreak/>
        <w:tab/>
        <w:t>Како дел од стратегијата за енергетска ефикасност, општината ќе формира тим за Енергетска Ефикасност (ЕЕ тим) на локалната администрација. Тимот за ен. ефикасност е одговорен за работата поврзана со енергетската ефикасност со следните надлежности:</w:t>
      </w:r>
    </w:p>
    <w:p w14:paraId="7A46D1F2"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Да координира и спроведува проекти за енергетска ефикасност во општината и да следи и да доставува извештаи за остварените резултати;</w:t>
      </w:r>
    </w:p>
    <w:p w14:paraId="09F11C97"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Да учествуваат во планирање на општинскиот буџет за трошоците за енергија и одржувањето на објектите во надлежност на општината, како и јавното осветление;</w:t>
      </w:r>
    </w:p>
    <w:p w14:paraId="01E28116"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Да работи и управува со базата на податоци на јавните објекти и следењето;</w:t>
      </w:r>
    </w:p>
    <w:p w14:paraId="697ECD41"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Да иницира и координира активности со владини и невладини организации за спроведување на проекти за енергетска ефикасност како и донаторски организации и фондови коишто подржуваат локален развој;</w:t>
      </w:r>
    </w:p>
    <w:p w14:paraId="40953385"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Да помага при подготовка на тендерски документи и да соработува со надворешни експерти и консултанти за енергетски прегледи, управување со проекти, итн.</w:t>
      </w:r>
    </w:p>
    <w:p w14:paraId="36E65E4B"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Тимот го предводи раководител на тимот, а описот на неговите работни задачи и на останатите членови, да се дефинираат и соодветно да се ажурираат по  потреба.</w:t>
      </w:r>
    </w:p>
    <w:p w14:paraId="3EBC291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
          <w:i/>
          <w:sz w:val="20"/>
          <w:szCs w:val="20"/>
        </w:rPr>
      </w:pPr>
    </w:p>
    <w:p w14:paraId="5380C9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color w:val="002060"/>
          <w:sz w:val="20"/>
          <w:szCs w:val="20"/>
        </w:rPr>
      </w:pPr>
      <w:r w:rsidRPr="00432C5F">
        <w:rPr>
          <w:rFonts w:ascii="Calibri" w:eastAsia="Calibri" w:hAnsi="Calibri" w:cs="Calibri"/>
          <w:b/>
          <w:color w:val="002060"/>
          <w:sz w:val="20"/>
          <w:szCs w:val="20"/>
        </w:rPr>
        <w:t>Раководител на Тимот за Енергетска Ефикасност (Раководител на Проект)</w:t>
      </w:r>
    </w:p>
    <w:p w14:paraId="0EB35058"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ab/>
        <w:t>Успехот на Програмата е целосно зависен од посветеноста, учеството и ангажираноста на Раководителот на Тимот за Енергетска Ефикасност. Покрај другите, основни задачи на раководителот на тимот за енергетска ефикасност се:</w:t>
      </w:r>
    </w:p>
    <w:p w14:paraId="101DF6E5"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Да управува со проекти за развој на ОПЕЕ во општината;</w:t>
      </w:r>
    </w:p>
    <w:p w14:paraId="68956822"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Да ги одредува улогите, одговорностите и мандатите на ЕЕ Тимот;</w:t>
      </w:r>
    </w:p>
    <w:p w14:paraId="46C8E25A"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Да ја објаснува содржината и да ги распределува задачите во ЕЕ Тимот, а доколку е потребно, да покани и други личности од општината како привремени членови на тимот или да ангажира надворешни советници;</w:t>
      </w:r>
    </w:p>
    <w:p w14:paraId="23A07628"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Да ја следи и навремено да известува за напредокот на Програмата до Градоначалникот;</w:t>
      </w:r>
    </w:p>
    <w:p w14:paraId="5DE19FBE"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Да дава извештаи за напредокот и развојот на ОПЕЕ пред советот на Општина Прилеп;</w:t>
      </w:r>
    </w:p>
    <w:p w14:paraId="33BA133E"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450"/>
        </w:tabs>
        <w:spacing w:after="0" w:line="240" w:lineRule="auto"/>
        <w:ind w:left="450" w:hanging="270"/>
        <w:jc w:val="both"/>
        <w:rPr>
          <w:rFonts w:ascii="Calibri" w:eastAsia="Calibri" w:hAnsi="Calibri" w:cs="Calibri"/>
          <w:sz w:val="20"/>
          <w:szCs w:val="20"/>
        </w:rPr>
      </w:pPr>
      <w:r w:rsidRPr="00432C5F">
        <w:rPr>
          <w:rFonts w:ascii="Calibri" w:eastAsia="Calibri" w:hAnsi="Calibri" w:cs="Calibri"/>
          <w:sz w:val="20"/>
          <w:szCs w:val="20"/>
        </w:rPr>
        <w:t>Да ја следи употребата и надградувањето на базата на податоци и соодветното ажурирање на податоците за потрошувачка на енергија во општинските објекти.</w:t>
      </w:r>
    </w:p>
    <w:p w14:paraId="0480F57D"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i/>
          <w:sz w:val="20"/>
          <w:szCs w:val="20"/>
        </w:rPr>
      </w:pPr>
    </w:p>
    <w:p w14:paraId="62566638"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b/>
          <w:color w:val="002060"/>
          <w:sz w:val="20"/>
          <w:szCs w:val="20"/>
        </w:rPr>
      </w:pPr>
      <w:r w:rsidRPr="00432C5F">
        <w:rPr>
          <w:rFonts w:ascii="Calibri" w:eastAsia="Calibri" w:hAnsi="Calibri" w:cs="Calibri"/>
          <w:b/>
          <w:color w:val="002060"/>
          <w:sz w:val="20"/>
          <w:szCs w:val="20"/>
        </w:rPr>
        <w:t>Членови на Тимот за Енергетска Ефикасност (ЕЕ тим)</w:t>
      </w:r>
    </w:p>
    <w:p w14:paraId="279C59D2"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ab/>
        <w:t>Членовите на Тимот за Енергетска Ефикасност треба да соработуваат за извршување на задачите, да ги одредуваат задачите и да ги контролираат резултатите. Општи одговорности на членовите на тимот за енергетска ефикасност се:</w:t>
      </w:r>
    </w:p>
    <w:p w14:paraId="342EA136"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720"/>
        <w:jc w:val="both"/>
        <w:rPr>
          <w:rFonts w:ascii="Calibri" w:eastAsia="Calibri" w:hAnsi="Calibri" w:cs="Calibri"/>
          <w:sz w:val="20"/>
          <w:szCs w:val="20"/>
        </w:rPr>
      </w:pPr>
      <w:r w:rsidRPr="00432C5F">
        <w:rPr>
          <w:rFonts w:ascii="Calibri" w:eastAsia="Calibri" w:hAnsi="Calibri" w:cs="Calibri"/>
          <w:sz w:val="20"/>
          <w:szCs w:val="20"/>
        </w:rPr>
        <w:t>Поврзување на ОПЕЕ со визијата и стратегијата за развој на општината и истражување на правната рамка за развој и спроведување на Програмата;</w:t>
      </w:r>
    </w:p>
    <w:p w14:paraId="7BEB58E0"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720"/>
        <w:jc w:val="both"/>
        <w:rPr>
          <w:rFonts w:ascii="Calibri" w:eastAsia="Calibri" w:hAnsi="Calibri" w:cs="Calibri"/>
          <w:sz w:val="20"/>
          <w:szCs w:val="20"/>
        </w:rPr>
      </w:pPr>
      <w:r w:rsidRPr="00432C5F">
        <w:rPr>
          <w:rFonts w:ascii="Calibri" w:eastAsia="Calibri" w:hAnsi="Calibri" w:cs="Calibri"/>
          <w:sz w:val="20"/>
          <w:szCs w:val="20"/>
        </w:rPr>
        <w:t>Одредување, следење и ажурирање на долгорочните цели како и среднорочните цели за 2025-2027;</w:t>
      </w:r>
    </w:p>
    <w:p w14:paraId="0EBD756D"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720"/>
        <w:jc w:val="both"/>
        <w:rPr>
          <w:rFonts w:ascii="Calibri" w:eastAsia="Calibri" w:hAnsi="Calibri" w:cs="Calibri"/>
          <w:sz w:val="20"/>
          <w:szCs w:val="20"/>
        </w:rPr>
      </w:pPr>
      <w:r w:rsidRPr="00432C5F">
        <w:rPr>
          <w:rFonts w:ascii="Calibri" w:eastAsia="Calibri" w:hAnsi="Calibri" w:cs="Calibri"/>
          <w:sz w:val="20"/>
          <w:szCs w:val="20"/>
        </w:rPr>
        <w:t>Да работат на формирање и управување со базата на податоци, собирање и чување на податоците (типовите на градба на објекти, технички системи, енергетски системи, извори на енергија и уреди, како и со основните начела кои се однесуваат на администрацијата во објектите);</w:t>
      </w:r>
    </w:p>
    <w:p w14:paraId="154E8761"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720"/>
        <w:jc w:val="both"/>
        <w:rPr>
          <w:rFonts w:ascii="Calibri" w:eastAsia="Calibri" w:hAnsi="Calibri" w:cs="Calibri"/>
          <w:sz w:val="20"/>
          <w:szCs w:val="20"/>
        </w:rPr>
      </w:pPr>
      <w:r w:rsidRPr="00432C5F">
        <w:rPr>
          <w:rFonts w:ascii="Calibri" w:eastAsia="Calibri" w:hAnsi="Calibri" w:cs="Calibri"/>
          <w:sz w:val="20"/>
          <w:szCs w:val="20"/>
        </w:rPr>
        <w:t>Собирање и анализирање на неопходните факти и основни информации за идентификација на пречките и подготовка на Нацрт документи за Општинскиот Совет за развој на Програмата за Енергетска Ефикасност;</w:t>
      </w:r>
    </w:p>
    <w:p w14:paraId="00AC513C"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720"/>
        <w:jc w:val="both"/>
        <w:rPr>
          <w:rFonts w:ascii="Calibri" w:eastAsia="Calibri" w:hAnsi="Calibri" w:cs="Calibri"/>
          <w:sz w:val="20"/>
          <w:szCs w:val="20"/>
        </w:rPr>
      </w:pPr>
      <w:r w:rsidRPr="00432C5F">
        <w:rPr>
          <w:rFonts w:ascii="Calibri" w:eastAsia="Calibri" w:hAnsi="Calibri" w:cs="Calibri"/>
          <w:sz w:val="20"/>
          <w:szCs w:val="20"/>
        </w:rPr>
        <w:t>Опишување/ажурирање на состојбата во општината за објектите под општинска  надлежност и потрошувачката на енергија, правење на основни проценки и пресметка на потенцијалите за енергетска ефикасност во општината;</w:t>
      </w:r>
    </w:p>
    <w:p w14:paraId="6DB518BA"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720"/>
        <w:jc w:val="both"/>
        <w:rPr>
          <w:rFonts w:ascii="Calibri" w:eastAsia="Calibri" w:hAnsi="Calibri" w:cs="Calibri"/>
          <w:sz w:val="20"/>
          <w:szCs w:val="20"/>
        </w:rPr>
      </w:pPr>
      <w:r w:rsidRPr="00432C5F">
        <w:rPr>
          <w:rFonts w:ascii="Calibri" w:eastAsia="Calibri" w:hAnsi="Calibri" w:cs="Calibri"/>
          <w:sz w:val="20"/>
          <w:szCs w:val="20"/>
        </w:rPr>
        <w:t xml:space="preserve">Развивање на акциски планови за енергетска ефикасност за секоја година, вклучувајќи финансиски предвидувања и потреби за финансирање од рамките на буџетот на општината со детален опис на </w:t>
      </w:r>
      <w:r w:rsidRPr="00432C5F">
        <w:rPr>
          <w:rFonts w:ascii="Calibri" w:eastAsia="Calibri" w:hAnsi="Calibri" w:cs="Calibri"/>
          <w:sz w:val="20"/>
          <w:szCs w:val="20"/>
        </w:rPr>
        <w:lastRenderedPageBreak/>
        <w:t>активностите и временски распоред, инвестициони заштеди, профитабилност, влијанија врз човековата средина, подобрување на квалитетот на општинските услуги и дополнителни придобивки;</w:t>
      </w:r>
    </w:p>
    <w:p w14:paraId="57827EAC"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720"/>
        <w:jc w:val="both"/>
        <w:rPr>
          <w:rFonts w:ascii="Calibri" w:eastAsia="Calibri" w:hAnsi="Calibri" w:cs="Calibri"/>
          <w:sz w:val="20"/>
          <w:szCs w:val="20"/>
        </w:rPr>
      </w:pPr>
      <w:r w:rsidRPr="00432C5F">
        <w:rPr>
          <w:rFonts w:ascii="Calibri" w:eastAsia="Calibri" w:hAnsi="Calibri" w:cs="Calibri"/>
          <w:sz w:val="20"/>
          <w:szCs w:val="20"/>
        </w:rPr>
        <w:t>Развивање на финансиски план за спроведување на ОПЕЕ, вклучувајќи финансиски шеми, финансиски извори, капитал (извори од буџетот на општината), можни финансиски институции, донаторски програми, фондови со посебна намена, итн;</w:t>
      </w:r>
    </w:p>
    <w:p w14:paraId="44426F77"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720"/>
        <w:jc w:val="both"/>
        <w:rPr>
          <w:rFonts w:ascii="Calibri" w:eastAsia="Calibri" w:hAnsi="Calibri" w:cs="Calibri"/>
          <w:sz w:val="20"/>
          <w:szCs w:val="20"/>
        </w:rPr>
      </w:pPr>
      <w:r w:rsidRPr="00432C5F">
        <w:rPr>
          <w:rFonts w:ascii="Calibri" w:eastAsia="Calibri" w:hAnsi="Calibri" w:cs="Calibri"/>
          <w:sz w:val="20"/>
          <w:szCs w:val="20"/>
        </w:rPr>
        <w:t>Организирање и спроведување на Програмата со вклучени инвестиции, распореди, трошковни планови, учесници и спроведувачи на програмата, модалитети за изведба на програмата (подизведувачи и советници);</w:t>
      </w:r>
    </w:p>
    <w:p w14:paraId="43BB000C"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720"/>
        <w:jc w:val="both"/>
        <w:rPr>
          <w:rFonts w:ascii="Calibri" w:eastAsia="Calibri" w:hAnsi="Calibri" w:cs="Calibri"/>
          <w:sz w:val="20"/>
          <w:szCs w:val="20"/>
        </w:rPr>
      </w:pPr>
      <w:r w:rsidRPr="00432C5F">
        <w:rPr>
          <w:rFonts w:ascii="Calibri" w:eastAsia="Calibri" w:hAnsi="Calibri" w:cs="Calibri"/>
          <w:sz w:val="20"/>
          <w:szCs w:val="20"/>
        </w:rPr>
        <w:t>Вршење на мониторинг и контрола за утврдување на енергетската состојбата во општинските објекти и јавното осветление;</w:t>
      </w:r>
    </w:p>
    <w:p w14:paraId="77FDA1B3" w14:textId="77777777" w:rsidR="00432C5F" w:rsidRPr="00432C5F" w:rsidRDefault="00432C5F" w:rsidP="00432C5F">
      <w:pPr>
        <w:keepNex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720"/>
        <w:jc w:val="both"/>
        <w:rPr>
          <w:rFonts w:ascii="Calibri" w:eastAsia="Calibri" w:hAnsi="Calibri" w:cs="Calibri"/>
          <w:sz w:val="20"/>
          <w:szCs w:val="20"/>
        </w:rPr>
      </w:pPr>
      <w:r w:rsidRPr="00432C5F">
        <w:rPr>
          <w:rFonts w:ascii="Calibri" w:eastAsia="Calibri" w:hAnsi="Calibri" w:cs="Calibri"/>
          <w:sz w:val="20"/>
          <w:szCs w:val="20"/>
        </w:rPr>
        <w:t>Организација на следење, проценки и известување за развојот на Програмата.</w:t>
      </w:r>
    </w:p>
    <w:p w14:paraId="58314BF5"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line="288" w:lineRule="auto"/>
        <w:jc w:val="center"/>
        <w:rPr>
          <w:rFonts w:ascii="Calibri" w:eastAsia="Calibri" w:hAnsi="Calibri" w:cs="Calibri"/>
          <w:b/>
          <w:bCs/>
          <w:color w:val="00467F"/>
          <w:sz w:val="20"/>
          <w:szCs w:val="20"/>
        </w:rPr>
      </w:pPr>
      <w:bookmarkStart w:id="4" w:name="_Toc445634069"/>
      <w:bookmarkStart w:id="5" w:name="_Toc140587303"/>
      <w:r w:rsidRPr="00432C5F">
        <w:rPr>
          <w:rFonts w:ascii="Calibri" w:eastAsia="Calibri" w:hAnsi="Calibri" w:cs="Calibri"/>
          <w:b/>
          <w:bCs/>
          <w:color w:val="00467F"/>
          <w:sz w:val="20"/>
          <w:szCs w:val="20"/>
        </w:rPr>
        <w:t xml:space="preserve">Табела: Спроведување на проекти за Енергетска ефикасност вклучени во </w:t>
      </w:r>
      <w:bookmarkEnd w:id="4"/>
      <w:bookmarkEnd w:id="5"/>
      <w:r w:rsidRPr="00432C5F">
        <w:rPr>
          <w:rFonts w:ascii="Calibri" w:eastAsia="Calibri" w:hAnsi="Calibri" w:cs="Calibri"/>
          <w:b/>
          <w:bCs/>
          <w:color w:val="00467F"/>
          <w:sz w:val="20"/>
          <w:szCs w:val="20"/>
        </w:rPr>
        <w:t xml:space="preserve">акцискиот план </w:t>
      </w:r>
    </w:p>
    <w:p w14:paraId="763BE0A0"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sz w:val="20"/>
          <w:szCs w:val="20"/>
        </w:rPr>
      </w:pPr>
      <w:r w:rsidRPr="00432C5F">
        <w:rPr>
          <w:rFonts w:ascii="Calibri" w:eastAsia="Calibri" w:hAnsi="Calibri" w:cs="Calibri"/>
          <w:i/>
          <w:noProof/>
          <w:color w:val="404040"/>
          <w:sz w:val="20"/>
          <w:szCs w:val="20"/>
          <w:lang w:val="en-US"/>
        </w:rPr>
        <w:drawing>
          <wp:inline distT="0" distB="0" distL="0" distR="0" wp14:anchorId="316ECB6A" wp14:editId="027E7AE7">
            <wp:extent cx="5398770" cy="2839720"/>
            <wp:effectExtent l="19050" t="0" r="0" b="0"/>
            <wp:docPr id="1" name="Picture 3" descr="C:\Documents and Settings\Konstantin\My Documents\MEP\CENTAR 2010-2011\FINALEN IZVESTAJ\Juni\шема-поправена 1 п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onstantin\My Documents\MEP\CENTAR 2010-2011\FINALEN IZVESTAJ\Juni\шема-поправена 1 пат.jpg"/>
                    <pic:cNvPicPr>
                      <a:picLocks noChangeAspect="1" noChangeArrowheads="1"/>
                    </pic:cNvPicPr>
                  </pic:nvPicPr>
                  <pic:blipFill>
                    <a:blip r:embed="rId10"/>
                    <a:srcRect/>
                    <a:stretch>
                      <a:fillRect/>
                    </a:stretch>
                  </pic:blipFill>
                  <pic:spPr bwMode="auto">
                    <a:xfrm>
                      <a:off x="0" y="0"/>
                      <a:ext cx="5398770" cy="2839720"/>
                    </a:xfrm>
                    <a:prstGeom prst="rect">
                      <a:avLst/>
                    </a:prstGeom>
                    <a:noFill/>
                    <a:ln w="9525">
                      <a:noFill/>
                      <a:miter lim="800000"/>
                      <a:headEnd/>
                      <a:tailEnd/>
                    </a:ln>
                  </pic:spPr>
                </pic:pic>
              </a:graphicData>
            </a:graphic>
          </wp:inline>
        </w:drawing>
      </w:r>
    </w:p>
    <w:p w14:paraId="7225462B" w14:textId="77777777" w:rsidR="00432C5F" w:rsidRPr="00432C5F" w:rsidRDefault="00432C5F" w:rsidP="00432C5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Calibri" w:eastAsia="Calibri" w:hAnsi="Calibri" w:cs="Calibri"/>
          <w:sz w:val="20"/>
          <w:szCs w:val="20"/>
        </w:rPr>
      </w:pPr>
    </w:p>
    <w:p w14:paraId="1B01DD21" w14:textId="77777777" w:rsidR="00432C5F" w:rsidRPr="00432C5F" w:rsidRDefault="00432C5F" w:rsidP="00432C5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Calibri" w:eastAsia="Calibri" w:hAnsi="Calibri" w:cs="Calibri"/>
          <w:sz w:val="20"/>
          <w:szCs w:val="20"/>
        </w:rPr>
      </w:pPr>
      <w:r w:rsidRPr="00432C5F">
        <w:rPr>
          <w:rFonts w:ascii="Calibri" w:eastAsia="Calibri" w:hAnsi="Calibri" w:cs="Calibri"/>
          <w:sz w:val="20"/>
          <w:szCs w:val="20"/>
        </w:rPr>
        <w:t>За успешно функционирање на сите учесници во спроведување на ОПЕЕ, потребно е нивна меѓусебна и постојана комуникација како што е прикажано на горната слика.</w:t>
      </w:r>
    </w:p>
    <w:p w14:paraId="318CF80E" w14:textId="77777777" w:rsidR="00432C5F" w:rsidRPr="00432C5F" w:rsidRDefault="00432C5F" w:rsidP="00432C5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b/>
          <w:color w:val="002060"/>
          <w:sz w:val="20"/>
          <w:szCs w:val="20"/>
          <w:lang w:val="ru-RU"/>
        </w:rPr>
      </w:pPr>
      <w:r w:rsidRPr="00432C5F">
        <w:rPr>
          <w:rFonts w:ascii="Calibri" w:eastAsia="Calibri" w:hAnsi="Calibri" w:cs="Calibri"/>
          <w:b/>
          <w:color w:val="002060"/>
          <w:sz w:val="20"/>
          <w:szCs w:val="20"/>
          <w:lang w:val="ru-RU"/>
        </w:rPr>
        <w:t>Резиме</w:t>
      </w:r>
    </w:p>
    <w:p w14:paraId="08150C5A" w14:textId="77777777" w:rsidR="00432C5F" w:rsidRPr="00432C5F" w:rsidRDefault="00432C5F" w:rsidP="00432C5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b/>
          <w:color w:val="002060"/>
          <w:sz w:val="20"/>
          <w:szCs w:val="20"/>
          <w:lang w:val="ru-RU"/>
        </w:rPr>
        <w:tab/>
      </w:r>
      <w:r w:rsidRPr="00432C5F">
        <w:rPr>
          <w:rFonts w:ascii="Calibri" w:eastAsia="Calibri" w:hAnsi="Calibri" w:cs="Calibri"/>
          <w:sz w:val="20"/>
          <w:szCs w:val="20"/>
          <w:lang w:val="ru-RU"/>
        </w:rPr>
        <w:t xml:space="preserve">Политиката на Општината, во областа на енергетска ефикасност се утврдува со Програма за енергетска ефикасност, усогласена со државната Стратегија за унапредување на енергетската ефикасност. </w:t>
      </w:r>
      <w:r w:rsidRPr="00432C5F">
        <w:rPr>
          <w:rFonts w:ascii="Calibri" w:eastAsia="Calibri" w:hAnsi="Calibri" w:cs="Calibri"/>
          <w:sz w:val="20"/>
          <w:szCs w:val="20"/>
        </w:rPr>
        <w:t>Активностите на Општина Прилеп ќе се насочат кон реализација на главната цел на политиките на ЕУ, односно намалување на годишната потрошувачка на примарна енергија, согласно предложените мерки од Европската комисија, за зголемување на ефикасноста во сите сегменти во синџирот на енергија: генерација, трансформација, дистрибуција и финална потрошувачка.</w:t>
      </w:r>
    </w:p>
    <w:p w14:paraId="2A879550" w14:textId="77777777" w:rsidR="00432C5F" w:rsidRPr="00432C5F" w:rsidRDefault="00432C5F" w:rsidP="00432C5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Cs/>
          <w:sz w:val="20"/>
          <w:szCs w:val="20"/>
        </w:rPr>
      </w:pPr>
      <w:r w:rsidRPr="00432C5F">
        <w:rPr>
          <w:rFonts w:ascii="Calibri" w:eastAsia="Calibri" w:hAnsi="Calibri" w:cs="Calibri"/>
          <w:bCs/>
          <w:sz w:val="20"/>
          <w:szCs w:val="20"/>
        </w:rPr>
        <w:t>Програмата ќе биде  финансирана од Буџет на Општина Прилеп .</w:t>
      </w:r>
    </w:p>
    <w:p w14:paraId="2E77F5E1" w14:textId="77777777" w:rsidR="00432C5F" w:rsidRPr="00432C5F" w:rsidRDefault="00432C5F" w:rsidP="00432C5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sz w:val="20"/>
          <w:szCs w:val="20"/>
        </w:rPr>
      </w:pPr>
      <w:r w:rsidRPr="00432C5F">
        <w:rPr>
          <w:rFonts w:ascii="Calibri" w:eastAsia="Calibri" w:hAnsi="Calibri" w:cs="Calibri"/>
          <w:sz w:val="20"/>
          <w:szCs w:val="20"/>
        </w:rPr>
        <w:t xml:space="preserve">Оваа  Програма  </w:t>
      </w:r>
      <w:proofErr w:type="spellStart"/>
      <w:r w:rsidRPr="00432C5F">
        <w:rPr>
          <w:rFonts w:ascii="Calibri" w:eastAsia="Calibri" w:hAnsi="Calibri" w:cs="Calibri"/>
          <w:sz w:val="20"/>
          <w:szCs w:val="20"/>
          <w:lang w:val="en-CA"/>
        </w:rPr>
        <w:t>влегува</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во</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сила</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со</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денот</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на</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објавувањето</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во</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Службен</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гласник</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на</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Општина</w:t>
      </w:r>
      <w:proofErr w:type="spellEnd"/>
      <w:r w:rsidRPr="00432C5F">
        <w:rPr>
          <w:rFonts w:ascii="Calibri" w:eastAsia="Calibri" w:hAnsi="Calibri" w:cs="Calibri"/>
          <w:sz w:val="20"/>
          <w:szCs w:val="20"/>
          <w:lang w:val="en-CA"/>
        </w:rPr>
        <w:t xml:space="preserve"> </w:t>
      </w:r>
      <w:proofErr w:type="spellStart"/>
      <w:r w:rsidRPr="00432C5F">
        <w:rPr>
          <w:rFonts w:ascii="Calibri" w:eastAsia="Calibri" w:hAnsi="Calibri" w:cs="Calibri"/>
          <w:sz w:val="20"/>
          <w:szCs w:val="20"/>
          <w:lang w:val="en-CA"/>
        </w:rPr>
        <w:t>Прилеп</w:t>
      </w:r>
      <w:proofErr w:type="spellEnd"/>
      <w:r w:rsidRPr="00432C5F">
        <w:rPr>
          <w:rFonts w:ascii="Calibri" w:eastAsia="Calibri" w:hAnsi="Calibri" w:cs="Calibri"/>
          <w:sz w:val="20"/>
          <w:szCs w:val="20"/>
          <w:lang w:val="en-CA"/>
        </w:rPr>
        <w:t>”</w:t>
      </w:r>
      <w:r w:rsidRPr="00432C5F">
        <w:rPr>
          <w:rFonts w:ascii="Calibri" w:eastAsia="Calibri" w:hAnsi="Calibri" w:cs="Calibri"/>
          <w:sz w:val="20"/>
          <w:szCs w:val="20"/>
        </w:rPr>
        <w:t>.</w:t>
      </w:r>
    </w:p>
    <w:p w14:paraId="4B208E15"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Calibri" w:hAnsi="Calibri" w:cs="Calibri"/>
          <w:sz w:val="20"/>
          <w:szCs w:val="20"/>
        </w:rPr>
      </w:pPr>
    </w:p>
    <w:p w14:paraId="3AF79133"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
          <w:sz w:val="20"/>
          <w:szCs w:val="20"/>
          <w:lang w:val="ru-RU"/>
        </w:rPr>
      </w:pPr>
    </w:p>
    <w:p w14:paraId="468A15A3"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Calibri" w:hAnsi="Calibri" w:cs="Calibri"/>
          <w:sz w:val="20"/>
          <w:szCs w:val="20"/>
        </w:rPr>
      </w:pPr>
      <w:r w:rsidRPr="00432C5F">
        <w:rPr>
          <w:rFonts w:ascii="Calibri" w:eastAsia="Calibri" w:hAnsi="Calibri" w:cs="Calibri"/>
          <w:sz w:val="20"/>
          <w:szCs w:val="20"/>
        </w:rPr>
        <w:t xml:space="preserve">             Број 09-635/5</w:t>
      </w:r>
      <w:r w:rsidRPr="00432C5F">
        <w:rPr>
          <w:rFonts w:ascii="Calibri" w:eastAsia="Calibri" w:hAnsi="Calibri" w:cs="Calibri"/>
          <w:sz w:val="20"/>
          <w:szCs w:val="20"/>
        </w:rPr>
        <w:tab/>
      </w:r>
      <w:r w:rsidRPr="00432C5F">
        <w:rPr>
          <w:rFonts w:ascii="Calibri" w:eastAsia="Calibri" w:hAnsi="Calibri" w:cs="Calibri"/>
          <w:sz w:val="20"/>
          <w:szCs w:val="20"/>
        </w:rPr>
        <w:tab/>
      </w:r>
      <w:r w:rsidRPr="00432C5F">
        <w:rPr>
          <w:rFonts w:ascii="Calibri" w:eastAsia="Calibri" w:hAnsi="Calibri" w:cs="Calibri"/>
          <w:sz w:val="20"/>
          <w:szCs w:val="20"/>
        </w:rPr>
        <w:tab/>
        <w:t xml:space="preserve">            </w:t>
      </w:r>
      <w:r w:rsidRPr="00432C5F">
        <w:rPr>
          <w:rFonts w:ascii="Calibri" w:eastAsia="Calibri" w:hAnsi="Calibri" w:cs="Calibri"/>
          <w:sz w:val="20"/>
          <w:szCs w:val="20"/>
        </w:rPr>
        <w:tab/>
        <w:t xml:space="preserve">                          ПРЕТСЕДАТЕЛ</w:t>
      </w:r>
    </w:p>
    <w:p w14:paraId="3A6CEC53"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Calibri" w:hAnsi="Calibri" w:cs="Calibri"/>
          <w:sz w:val="20"/>
          <w:szCs w:val="20"/>
        </w:rPr>
      </w:pPr>
      <w:r w:rsidRPr="00432C5F">
        <w:rPr>
          <w:rFonts w:ascii="Calibri" w:eastAsia="Calibri" w:hAnsi="Calibri" w:cs="Calibri"/>
          <w:sz w:val="20"/>
          <w:szCs w:val="20"/>
        </w:rPr>
        <w:t xml:space="preserve">         13.02.2024 година            </w:t>
      </w:r>
      <w:r w:rsidRPr="00432C5F">
        <w:rPr>
          <w:rFonts w:ascii="Calibri" w:eastAsia="Calibri" w:hAnsi="Calibri" w:cs="Calibri"/>
          <w:sz w:val="20"/>
          <w:szCs w:val="20"/>
        </w:rPr>
        <w:tab/>
      </w:r>
      <w:r w:rsidRPr="00432C5F">
        <w:rPr>
          <w:rFonts w:ascii="Calibri" w:eastAsia="Calibri" w:hAnsi="Calibri" w:cs="Calibri"/>
          <w:sz w:val="20"/>
          <w:szCs w:val="20"/>
        </w:rPr>
        <w:tab/>
        <w:t xml:space="preserve">                       на Совет на Општина Прилеп</w:t>
      </w:r>
    </w:p>
    <w:p w14:paraId="7FB30B62"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Calibri" w:hAnsi="Calibri" w:cs="Calibri"/>
          <w:sz w:val="20"/>
          <w:szCs w:val="20"/>
        </w:rPr>
      </w:pPr>
      <w:r w:rsidRPr="00432C5F">
        <w:rPr>
          <w:rFonts w:ascii="Calibri" w:eastAsia="Calibri" w:hAnsi="Calibri" w:cs="Calibri"/>
          <w:sz w:val="20"/>
          <w:szCs w:val="20"/>
        </w:rPr>
        <w:t xml:space="preserve">               П р и л е п                              </w:t>
      </w:r>
      <w:r w:rsidRPr="00432C5F">
        <w:rPr>
          <w:rFonts w:ascii="Calibri" w:eastAsia="Calibri" w:hAnsi="Calibri" w:cs="Calibri"/>
          <w:sz w:val="20"/>
          <w:szCs w:val="20"/>
        </w:rPr>
        <w:tab/>
      </w:r>
      <w:r w:rsidRPr="00432C5F">
        <w:rPr>
          <w:rFonts w:ascii="Calibri" w:eastAsia="Calibri" w:hAnsi="Calibri" w:cs="Calibri"/>
          <w:sz w:val="20"/>
          <w:szCs w:val="20"/>
        </w:rPr>
        <w:tab/>
        <w:t xml:space="preserve">                      Дејан Проданоски</w:t>
      </w:r>
    </w:p>
    <w:p w14:paraId="12C8A9A3"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Calibri" w:hAnsi="Calibri" w:cs="Calibri"/>
          <w:b/>
          <w:bCs/>
          <w:sz w:val="20"/>
          <w:szCs w:val="20"/>
        </w:rPr>
      </w:pPr>
    </w:p>
    <w:p w14:paraId="37208F95"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Calibri" w:hAnsi="Calibri" w:cs="Calibri"/>
          <w:b/>
          <w:bCs/>
          <w:sz w:val="20"/>
          <w:szCs w:val="20"/>
        </w:rPr>
      </w:pPr>
    </w:p>
    <w:p w14:paraId="773117E6"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b/>
          <w:color w:val="000000"/>
          <w:sz w:val="20"/>
          <w:szCs w:val="20"/>
        </w:rPr>
      </w:pPr>
    </w:p>
    <w:p w14:paraId="0E0D50B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2FDEC3C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1009FC8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6A292F8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4092B4C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572DBE6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bookmarkStart w:id="6" w:name="_Hlk144281862"/>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0EDA71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08310AD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5C7A4F0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5B3750E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ПРОГРАМА ЗА ОДРЖУВАЊЕ И ЗАШТИТА НА ЛОКАЛНИ ПАТИШТА, УЛИЦИ И РЕГУЛИРАЊЕ НА РЕЖИМ НА СООБРАЌАЈ ЗА 2024 ГОДИНА</w:t>
      </w:r>
    </w:p>
    <w:p w14:paraId="7426B98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56E40B3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0590041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Програмата за одржување и заштита на локални патишта, улици и регулирање на режим на сообраќај за 2024 година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00FACE6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0CC7D7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715E8A2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0841EDF8" w14:textId="77777777" w:rsidTr="00FA0A44">
        <w:trPr>
          <w:jc w:val="center"/>
        </w:trPr>
        <w:tc>
          <w:tcPr>
            <w:tcW w:w="3080" w:type="dxa"/>
          </w:tcPr>
          <w:p w14:paraId="52E6313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/5</w:t>
            </w:r>
          </w:p>
        </w:tc>
        <w:tc>
          <w:tcPr>
            <w:tcW w:w="3081" w:type="dxa"/>
          </w:tcPr>
          <w:p w14:paraId="63FB4B7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3A8B2CC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2F64545C" w14:textId="77777777" w:rsidTr="00FA0A44">
        <w:trPr>
          <w:jc w:val="center"/>
        </w:trPr>
        <w:tc>
          <w:tcPr>
            <w:tcW w:w="3080" w:type="dxa"/>
          </w:tcPr>
          <w:p w14:paraId="6452F97D"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5E3A2BA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78AA113D"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4C851D96" w14:textId="77777777" w:rsidTr="00FA0A44">
        <w:trPr>
          <w:jc w:val="center"/>
        </w:trPr>
        <w:tc>
          <w:tcPr>
            <w:tcW w:w="3080" w:type="dxa"/>
          </w:tcPr>
          <w:p w14:paraId="3705295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5C108364"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008D6C6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29CCDFB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33AFDEE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D061E5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2A7ABFA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3559FD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val="ru-RU" w:eastAsia="en-GB"/>
        </w:rPr>
      </w:pPr>
    </w:p>
    <w:p w14:paraId="06E181A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GB" w:eastAsia="en-GB"/>
        </w:rPr>
      </w:pPr>
    </w:p>
    <w:p w14:paraId="1436A9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GB" w:eastAsia="x-none"/>
        </w:rPr>
      </w:pPr>
    </w:p>
    <w:p w14:paraId="100D727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GB" w:eastAsia="en-GB"/>
        </w:rPr>
      </w:pPr>
      <w:r w:rsidRPr="00432C5F">
        <w:rPr>
          <w:rFonts w:ascii="Calibri" w:eastAsia="Times New Roman" w:hAnsi="Calibri" w:cs="Calibri"/>
          <w:sz w:val="20"/>
          <w:szCs w:val="20"/>
          <w:lang w:val="en-GB" w:eastAsia="en-GB"/>
        </w:rPr>
        <w:t xml:space="preserve">  </w:t>
      </w:r>
      <w:r w:rsidRPr="00432C5F">
        <w:rPr>
          <w:rFonts w:ascii="Calibri" w:eastAsia="Times New Roman" w:hAnsi="Calibri" w:cs="Calibri"/>
          <w:color w:val="000000"/>
          <w:sz w:val="20"/>
          <w:szCs w:val="20"/>
          <w:lang w:eastAsia="en-GB"/>
        </w:rPr>
        <w:t>Врз основа нa член 22 став 1 точка 4 од Законот за локалната самоуправа („Сл.весник на РМ“ бр.5/02), Советот на општина Прилеп на седницата одржана на ден  13.02.2024 година, ја донесе следната:</w:t>
      </w:r>
    </w:p>
    <w:p w14:paraId="6EED12D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GB" w:eastAsia="x-none"/>
        </w:rPr>
      </w:pPr>
    </w:p>
    <w:p w14:paraId="17F903F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rPr>
      </w:pPr>
      <w:r w:rsidRPr="00432C5F">
        <w:rPr>
          <w:rFonts w:ascii="Calibri" w:eastAsia="Times New Roman" w:hAnsi="Calibri" w:cs="Calibri"/>
          <w:b/>
          <w:bCs/>
          <w:sz w:val="20"/>
          <w:szCs w:val="20"/>
          <w:lang w:eastAsia="x-none"/>
        </w:rPr>
        <w:t xml:space="preserve">ПРОГРАМА   </w:t>
      </w:r>
      <w:r w:rsidRPr="00432C5F">
        <w:rPr>
          <w:rFonts w:ascii="Calibri" w:eastAsia="Times New Roman" w:hAnsi="Calibri" w:cs="Calibri"/>
          <w:b/>
          <w:bCs/>
          <w:sz w:val="20"/>
          <w:szCs w:val="20"/>
        </w:rPr>
        <w:t xml:space="preserve"> </w:t>
      </w:r>
    </w:p>
    <w:p w14:paraId="4719312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rPr>
      </w:pPr>
      <w:r w:rsidRPr="00432C5F">
        <w:rPr>
          <w:rFonts w:ascii="Calibri" w:eastAsia="Times New Roman" w:hAnsi="Calibri" w:cs="Calibri"/>
          <w:b/>
          <w:bCs/>
          <w:sz w:val="20"/>
          <w:szCs w:val="20"/>
        </w:rPr>
        <w:t xml:space="preserve">ОДРЖУВАЊЕ И ЗАШТИТА НА ЛОКАЛНИ ПАТИШТА, УЛИЦИ И РЕГУЛИРАЊЕ НА РЕЖИМ НА СООБРАЌАЈ ЗА </w:t>
      </w:r>
      <w:r w:rsidRPr="00432C5F">
        <w:rPr>
          <w:rFonts w:ascii="Calibri" w:eastAsia="Times New Roman" w:hAnsi="Calibri" w:cs="Calibri"/>
          <w:b/>
          <w:bCs/>
          <w:color w:val="000000"/>
          <w:sz w:val="20"/>
          <w:szCs w:val="20"/>
        </w:rPr>
        <w:t>2024</w:t>
      </w:r>
      <w:r w:rsidRPr="00432C5F">
        <w:rPr>
          <w:rFonts w:ascii="Calibri" w:eastAsia="Times New Roman" w:hAnsi="Calibri" w:cs="Calibri"/>
          <w:b/>
          <w:bCs/>
          <w:sz w:val="20"/>
          <w:szCs w:val="20"/>
        </w:rPr>
        <w:t xml:space="preserve"> ГОДИНА </w:t>
      </w:r>
    </w:p>
    <w:p w14:paraId="2C7FA7F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x-none"/>
        </w:rPr>
      </w:pPr>
    </w:p>
    <w:p w14:paraId="385C9AA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Програмата за одржување на локални патишта, улици и регулирање на режим на сообраќај, треба да овозможи целосна функционалност на постојната и новоизградената патна мрежа. Процесот на одржување на фунционалност  е континуиран процес во текот на целата година и особено значаен за безбедноста во сообраќајот. Имајќи го во предвид изнесеното во програмата се опфатени следните активности:</w:t>
      </w:r>
    </w:p>
    <w:p w14:paraId="53A601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p>
    <w:p w14:paraId="2299A58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 xml:space="preserve">А) Изработка на сообраќајни проекти за режим на сообраќај </w:t>
      </w:r>
    </w:p>
    <w:p w14:paraId="7B70FC2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Изработката на ваков вид на проекти треба да овозможи законски пристап во однос на регулирање на сообраќајот, зголемена динамика на истиот и целосна безбедност на учесниците во сообраќајот.</w:t>
      </w:r>
    </w:p>
    <w:p w14:paraId="3886F7A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Годишната програма на одвивање на сообраќајот во градот бара сериозен пристап кон сите учесници во сообраќајот. Покрај другото со соодветни проекти треба да понудат соодветни решенија во услови на промена на режимот на сообраќај предизвикан од соодветни активности и други состојби.</w:t>
      </w:r>
    </w:p>
    <w:p w14:paraId="2CD8A40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Проектите ќе бидат изработени од правни и физички субјекти лиценцирани за ваков вид на услуга.</w:t>
      </w:r>
    </w:p>
    <w:p w14:paraId="0E18936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p>
    <w:p w14:paraId="5FDAC1F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Б) Санирање  на улици и патишта со крпење на  ударни дупки</w:t>
      </w:r>
    </w:p>
    <w:p w14:paraId="6650C0E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Исправноста на колозовот е значаен фактор за безбеден и функционален сообраќај. Редовната контрола на коловозот и крпење на појавените ударни дупки е активност со кој ќе се овозможи квалитетен коловоз. Од тие причини во програмата се предвидени активности за следење, контрола и преземање на активности за санација на истите со соодветна асфалтна маса и алтернативно бехатон елементи.</w:t>
      </w:r>
    </w:p>
    <w:p w14:paraId="43054E6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jc w:val="both"/>
        <w:rPr>
          <w:rFonts w:ascii="Calibri" w:eastAsia="Times New Roman" w:hAnsi="Calibri" w:cs="Calibri"/>
          <w:sz w:val="20"/>
          <w:szCs w:val="20"/>
          <w:lang w:eastAsia="en-GB"/>
        </w:rPr>
      </w:pPr>
    </w:p>
    <w:p w14:paraId="3D9CF81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В)  Зимско одржување на локалните патишта во општина Прилеп</w:t>
      </w:r>
    </w:p>
    <w:p w14:paraId="49E6792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 xml:space="preserve">Со цел овозможување функционалност на патната мрежа во Прилеп, во оваа програма предвидени се средства за одржување на истата во зимски услови. Како активност која соодвејствува со оваа  програма е чистење на коловозот од снег и третирање на истиот со соодветен материјал против замрзнување. Оперативниот план за видот на машините кој ќе бидат користени при чистење на патот  како и улиците и ќе </w:t>
      </w:r>
      <w:r w:rsidRPr="00432C5F">
        <w:rPr>
          <w:rFonts w:ascii="Calibri" w:eastAsia="Times New Roman" w:hAnsi="Calibri" w:cs="Calibri"/>
          <w:sz w:val="20"/>
          <w:szCs w:val="20"/>
          <w:lang w:eastAsia="en-GB"/>
        </w:rPr>
        <w:lastRenderedPageBreak/>
        <w:t>бидат предмет на активности ќе биде изработен во соработка на најповолниот понудувач, избран во согласност со Закон за јавни набавки.</w:t>
      </w:r>
    </w:p>
    <w:p w14:paraId="29C37FA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p>
    <w:p w14:paraId="4C03F38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Г) Чистење и уредување на заштитен појас покрај улица и пат</w:t>
      </w:r>
    </w:p>
    <w:p w14:paraId="4EA1F95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Средствата наменети за оваа активност опфаќаат чистење на банкините и риголи од нанос и одрони, кастрење на дрва покрај пат и редовно одржување на пропустите и каналите покрај патот.</w:t>
      </w:r>
    </w:p>
    <w:p w14:paraId="36E7C8D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b/>
          <w:sz w:val="20"/>
          <w:szCs w:val="20"/>
          <w:lang w:eastAsia="en-GB"/>
        </w:rPr>
        <w:t>Категоризација на улици за зимско чистење</w:t>
      </w:r>
    </w:p>
    <w:tbl>
      <w:tblPr>
        <w:tblW w:w="86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314"/>
        <w:gridCol w:w="1710"/>
      </w:tblGrid>
      <w:tr w:rsidR="00432C5F" w:rsidRPr="00432C5F" w14:paraId="557A2F22" w14:textId="77777777" w:rsidTr="00FA0A44">
        <w:trPr>
          <w:trHeight w:val="600"/>
        </w:trPr>
        <w:tc>
          <w:tcPr>
            <w:tcW w:w="651" w:type="dxa"/>
            <w:shd w:val="clear" w:color="auto" w:fill="auto"/>
            <w:noWrap/>
            <w:vAlign w:val="center"/>
          </w:tcPr>
          <w:p w14:paraId="75109D1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rPr>
            </w:pPr>
          </w:p>
        </w:tc>
        <w:tc>
          <w:tcPr>
            <w:tcW w:w="6314" w:type="dxa"/>
            <w:shd w:val="clear" w:color="auto" w:fill="auto"/>
            <w:vAlign w:val="center"/>
          </w:tcPr>
          <w:p w14:paraId="19679C6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i/>
                <w:color w:val="000000"/>
                <w:sz w:val="20"/>
                <w:szCs w:val="20"/>
              </w:rPr>
            </w:pPr>
            <w:r w:rsidRPr="00432C5F">
              <w:rPr>
                <w:rFonts w:ascii="Calibri" w:eastAsia="Times New Roman" w:hAnsi="Calibri" w:cs="Calibri"/>
                <w:b/>
                <w:i/>
                <w:color w:val="000000"/>
                <w:sz w:val="20"/>
                <w:szCs w:val="20"/>
              </w:rPr>
              <w:t xml:space="preserve">1-ва група на улици – </w:t>
            </w:r>
            <w:r w:rsidRPr="00432C5F">
              <w:rPr>
                <w:rFonts w:ascii="Calibri" w:eastAsia="Times New Roman" w:hAnsi="Calibri" w:cs="Calibri"/>
                <w:bCs/>
                <w:iCs/>
                <w:color w:val="000000"/>
                <w:sz w:val="20"/>
                <w:szCs w:val="20"/>
              </w:rPr>
              <w:t>Плоштади и</w:t>
            </w:r>
            <w:r w:rsidRPr="00432C5F">
              <w:rPr>
                <w:rFonts w:ascii="Calibri" w:eastAsia="Times New Roman" w:hAnsi="Calibri" w:cs="Calibri"/>
                <w:b/>
                <w:i/>
                <w:color w:val="000000"/>
                <w:sz w:val="20"/>
                <w:szCs w:val="20"/>
              </w:rPr>
              <w:t xml:space="preserve"> </w:t>
            </w:r>
            <w:r w:rsidRPr="00432C5F">
              <w:rPr>
                <w:rFonts w:ascii="Calibri" w:eastAsia="Times New Roman" w:hAnsi="Calibri" w:cs="Calibri"/>
                <w:bCs/>
                <w:iCs/>
                <w:color w:val="000000"/>
                <w:sz w:val="20"/>
                <w:szCs w:val="20"/>
              </w:rPr>
              <w:t>Примарните улици согласно урбанистичкото планирање, односно главните пешачки и коловозни  артерии на градот</w:t>
            </w:r>
          </w:p>
        </w:tc>
        <w:tc>
          <w:tcPr>
            <w:tcW w:w="1710" w:type="dxa"/>
            <w:shd w:val="clear" w:color="auto" w:fill="auto"/>
            <w:noWrap/>
            <w:vAlign w:val="center"/>
          </w:tcPr>
          <w:p w14:paraId="36E6F60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color w:val="000000"/>
                <w:sz w:val="20"/>
                <w:szCs w:val="20"/>
              </w:rPr>
            </w:pPr>
          </w:p>
        </w:tc>
      </w:tr>
      <w:tr w:rsidR="00432C5F" w:rsidRPr="00432C5F" w14:paraId="665E639E" w14:textId="77777777" w:rsidTr="00FA0A44">
        <w:trPr>
          <w:trHeight w:val="240"/>
        </w:trPr>
        <w:tc>
          <w:tcPr>
            <w:tcW w:w="651" w:type="dxa"/>
            <w:shd w:val="clear" w:color="auto" w:fill="auto"/>
            <w:noWrap/>
            <w:vAlign w:val="bottom"/>
          </w:tcPr>
          <w:p w14:paraId="4B6F001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rPr>
            </w:pPr>
            <w:r w:rsidRPr="00432C5F">
              <w:rPr>
                <w:rFonts w:ascii="Calibri" w:eastAsia="Times New Roman" w:hAnsi="Calibri" w:cs="Calibri"/>
                <w:color w:val="000000"/>
                <w:sz w:val="20"/>
                <w:szCs w:val="20"/>
              </w:rPr>
              <w:t> </w:t>
            </w:r>
          </w:p>
        </w:tc>
        <w:tc>
          <w:tcPr>
            <w:tcW w:w="6314" w:type="dxa"/>
            <w:shd w:val="clear" w:color="auto" w:fill="auto"/>
            <w:vAlign w:val="center"/>
          </w:tcPr>
          <w:p w14:paraId="7C63834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000000"/>
                <w:sz w:val="20"/>
                <w:szCs w:val="20"/>
              </w:rPr>
            </w:pPr>
            <w:r w:rsidRPr="00432C5F">
              <w:rPr>
                <w:rFonts w:ascii="Calibri" w:eastAsia="Times New Roman" w:hAnsi="Calibri" w:cs="Calibri"/>
                <w:b/>
                <w:bCs/>
                <w:i/>
                <w:iCs/>
                <w:color w:val="000000"/>
                <w:sz w:val="20"/>
                <w:szCs w:val="20"/>
                <w:u w:val="single"/>
              </w:rPr>
              <w:t xml:space="preserve">2-ра група на Улици: </w:t>
            </w:r>
            <w:r w:rsidRPr="00432C5F">
              <w:rPr>
                <w:rFonts w:ascii="Calibri" w:eastAsia="Times New Roman" w:hAnsi="Calibri" w:cs="Calibri"/>
                <w:color w:val="000000"/>
                <w:sz w:val="20"/>
                <w:szCs w:val="20"/>
              </w:rPr>
              <w:t>секундарната улична мрежа</w:t>
            </w:r>
          </w:p>
          <w:p w14:paraId="10AFACC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i/>
                <w:iCs/>
                <w:color w:val="000000"/>
                <w:sz w:val="20"/>
                <w:szCs w:val="20"/>
                <w:u w:val="single"/>
              </w:rPr>
            </w:pPr>
          </w:p>
          <w:p w14:paraId="3E844FD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000000"/>
                <w:sz w:val="20"/>
                <w:szCs w:val="20"/>
              </w:rPr>
            </w:pPr>
          </w:p>
        </w:tc>
        <w:tc>
          <w:tcPr>
            <w:tcW w:w="1710" w:type="dxa"/>
            <w:shd w:val="clear" w:color="auto" w:fill="auto"/>
            <w:noWrap/>
            <w:vAlign w:val="center"/>
          </w:tcPr>
          <w:p w14:paraId="74F7ED7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rPr>
            </w:pPr>
            <w:r w:rsidRPr="00432C5F">
              <w:rPr>
                <w:rFonts w:ascii="Calibri" w:eastAsia="Times New Roman" w:hAnsi="Calibri" w:cs="Calibri"/>
                <w:color w:val="000000"/>
                <w:sz w:val="20"/>
                <w:szCs w:val="20"/>
              </w:rPr>
              <w:t> </w:t>
            </w:r>
          </w:p>
        </w:tc>
      </w:tr>
      <w:tr w:rsidR="00432C5F" w:rsidRPr="00432C5F" w14:paraId="6D42B5A1" w14:textId="77777777" w:rsidTr="00FA0A44">
        <w:trPr>
          <w:trHeight w:val="240"/>
        </w:trPr>
        <w:tc>
          <w:tcPr>
            <w:tcW w:w="651" w:type="dxa"/>
            <w:shd w:val="clear" w:color="auto" w:fill="auto"/>
            <w:noWrap/>
            <w:vAlign w:val="bottom"/>
          </w:tcPr>
          <w:p w14:paraId="4E209FC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rPr>
            </w:pPr>
            <w:r w:rsidRPr="00432C5F">
              <w:rPr>
                <w:rFonts w:ascii="Calibri" w:eastAsia="Times New Roman" w:hAnsi="Calibri" w:cs="Calibri"/>
                <w:color w:val="000000"/>
                <w:sz w:val="20"/>
                <w:szCs w:val="20"/>
              </w:rPr>
              <w:t> </w:t>
            </w:r>
          </w:p>
        </w:tc>
        <w:tc>
          <w:tcPr>
            <w:tcW w:w="6314" w:type="dxa"/>
            <w:shd w:val="clear" w:color="auto" w:fill="auto"/>
            <w:vAlign w:val="center"/>
          </w:tcPr>
          <w:p w14:paraId="549F81E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000000"/>
                <w:sz w:val="20"/>
                <w:szCs w:val="20"/>
              </w:rPr>
            </w:pPr>
            <w:r w:rsidRPr="00432C5F">
              <w:rPr>
                <w:rFonts w:ascii="Calibri" w:eastAsia="Times New Roman" w:hAnsi="Calibri" w:cs="Calibri"/>
                <w:b/>
                <w:bCs/>
                <w:i/>
                <w:iCs/>
                <w:color w:val="000000"/>
                <w:sz w:val="20"/>
                <w:szCs w:val="20"/>
                <w:u w:val="single"/>
              </w:rPr>
              <w:t>3-ра група - Приградски и рурални населби:</w:t>
            </w:r>
          </w:p>
        </w:tc>
        <w:tc>
          <w:tcPr>
            <w:tcW w:w="1710" w:type="dxa"/>
            <w:shd w:val="clear" w:color="auto" w:fill="auto"/>
            <w:noWrap/>
            <w:vAlign w:val="center"/>
          </w:tcPr>
          <w:p w14:paraId="064702C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rPr>
            </w:pPr>
            <w:r w:rsidRPr="00432C5F">
              <w:rPr>
                <w:rFonts w:ascii="Calibri" w:eastAsia="Times New Roman" w:hAnsi="Calibri" w:cs="Calibri"/>
                <w:color w:val="000000"/>
                <w:sz w:val="20"/>
                <w:szCs w:val="20"/>
              </w:rPr>
              <w:t> </w:t>
            </w:r>
          </w:p>
        </w:tc>
      </w:tr>
      <w:tr w:rsidR="00432C5F" w:rsidRPr="00432C5F" w14:paraId="76C462D9" w14:textId="77777777" w:rsidTr="00FA0A44">
        <w:trPr>
          <w:trHeight w:val="58"/>
        </w:trPr>
        <w:tc>
          <w:tcPr>
            <w:tcW w:w="651" w:type="dxa"/>
            <w:shd w:val="clear" w:color="auto" w:fill="auto"/>
            <w:noWrap/>
            <w:vAlign w:val="bottom"/>
          </w:tcPr>
          <w:p w14:paraId="333ECEC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rPr>
            </w:pPr>
            <w:r w:rsidRPr="00432C5F">
              <w:rPr>
                <w:rFonts w:ascii="Calibri" w:eastAsia="Times New Roman" w:hAnsi="Calibri" w:cs="Calibri"/>
                <w:color w:val="000000"/>
                <w:sz w:val="20"/>
                <w:szCs w:val="20"/>
              </w:rPr>
              <w:t> </w:t>
            </w:r>
          </w:p>
        </w:tc>
        <w:tc>
          <w:tcPr>
            <w:tcW w:w="6314" w:type="dxa"/>
            <w:shd w:val="clear" w:color="auto" w:fill="auto"/>
            <w:vAlign w:val="center"/>
          </w:tcPr>
          <w:p w14:paraId="0B90B5A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000000"/>
                <w:sz w:val="20"/>
                <w:szCs w:val="20"/>
              </w:rPr>
            </w:pPr>
            <w:r w:rsidRPr="00432C5F">
              <w:rPr>
                <w:rFonts w:ascii="Calibri" w:eastAsia="Times New Roman" w:hAnsi="Calibri" w:cs="Calibri"/>
                <w:color w:val="000000"/>
                <w:sz w:val="20"/>
                <w:szCs w:val="20"/>
              </w:rPr>
              <w:t> Машинско и рачно чистење на локалните патишта до сите населени места во Општина Прилеп</w:t>
            </w:r>
          </w:p>
        </w:tc>
        <w:tc>
          <w:tcPr>
            <w:tcW w:w="1710" w:type="dxa"/>
            <w:shd w:val="clear" w:color="auto" w:fill="auto"/>
            <w:noWrap/>
            <w:vAlign w:val="center"/>
          </w:tcPr>
          <w:p w14:paraId="4995114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rPr>
            </w:pPr>
            <w:r w:rsidRPr="00432C5F">
              <w:rPr>
                <w:rFonts w:ascii="Calibri" w:eastAsia="Times New Roman" w:hAnsi="Calibri" w:cs="Calibri"/>
                <w:color w:val="000000"/>
                <w:sz w:val="20"/>
                <w:szCs w:val="20"/>
              </w:rPr>
              <w:t> </w:t>
            </w:r>
          </w:p>
        </w:tc>
      </w:tr>
    </w:tbl>
    <w:p w14:paraId="6711166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en-GB"/>
        </w:rPr>
      </w:pPr>
    </w:p>
    <w:p w14:paraId="1595DC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432C5F">
        <w:rPr>
          <w:rFonts w:ascii="Calibri" w:eastAsia="Times New Roman" w:hAnsi="Calibri" w:cs="Calibri"/>
          <w:b/>
          <w:bCs/>
          <w:sz w:val="20"/>
          <w:szCs w:val="20"/>
        </w:rPr>
        <w:t xml:space="preserve">1. ОДРЖУВАЊЕ И ЗАШТИТА  НА  УЛИЧНА ПАТНА МРЕЖА НА УЛИЦИ И ПАТИШТА ВО ОПШТИНА ПРИЛЕП И РЕГУЛИРАЊЕ НА РЕЖИМ НА СООБРАЌАЈ </w:t>
      </w:r>
    </w:p>
    <w:p w14:paraId="3144FE8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Во расходниот дел предвидена е следната распределба на средства:</w:t>
      </w:r>
    </w:p>
    <w:p w14:paraId="3EE4D77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p>
    <w:tbl>
      <w:tblPr>
        <w:tblW w:w="8675" w:type="dxa"/>
        <w:tblInd w:w="93" w:type="dxa"/>
        <w:tblLook w:val="04A0" w:firstRow="1" w:lastRow="0" w:firstColumn="1" w:lastColumn="0" w:noHBand="0" w:noVBand="1"/>
      </w:tblPr>
      <w:tblGrid>
        <w:gridCol w:w="669"/>
        <w:gridCol w:w="6296"/>
        <w:gridCol w:w="1710"/>
      </w:tblGrid>
      <w:tr w:rsidR="00432C5F" w:rsidRPr="00432C5F" w14:paraId="5463B1DB" w14:textId="77777777" w:rsidTr="00FA0A44">
        <w:trPr>
          <w:trHeight w:val="94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C2A849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proofErr w:type="spellStart"/>
            <w:r w:rsidRPr="00432C5F">
              <w:rPr>
                <w:rFonts w:ascii="Calibri" w:eastAsia="Times New Roman" w:hAnsi="Calibri" w:cs="Calibri"/>
                <w:b/>
                <w:bCs/>
                <w:color w:val="000000"/>
                <w:sz w:val="20"/>
                <w:szCs w:val="20"/>
                <w:lang w:val="en-US"/>
              </w:rPr>
              <w:t>Ред</w:t>
            </w:r>
            <w:proofErr w:type="spellEnd"/>
            <w:r w:rsidRPr="00432C5F">
              <w:rPr>
                <w:rFonts w:ascii="Calibri" w:eastAsia="Times New Roman" w:hAnsi="Calibri" w:cs="Calibri"/>
                <w:b/>
                <w:bCs/>
                <w:color w:val="000000"/>
                <w:sz w:val="20"/>
                <w:szCs w:val="20"/>
                <w:lang w:val="en-US"/>
              </w:rPr>
              <w:t xml:space="preserve">. </w:t>
            </w:r>
            <w:proofErr w:type="spellStart"/>
            <w:r w:rsidRPr="00432C5F">
              <w:rPr>
                <w:rFonts w:ascii="Calibri" w:eastAsia="Times New Roman" w:hAnsi="Calibri" w:cs="Calibri"/>
                <w:b/>
                <w:bCs/>
                <w:color w:val="000000"/>
                <w:sz w:val="20"/>
                <w:szCs w:val="20"/>
                <w:lang w:val="en-US"/>
              </w:rPr>
              <w:t>Бр</w:t>
            </w:r>
            <w:proofErr w:type="spellEnd"/>
            <w:r w:rsidRPr="00432C5F">
              <w:rPr>
                <w:rFonts w:ascii="Calibri" w:eastAsia="Times New Roman" w:hAnsi="Calibri" w:cs="Calibri"/>
                <w:b/>
                <w:bCs/>
                <w:color w:val="000000"/>
                <w:sz w:val="20"/>
                <w:szCs w:val="20"/>
                <w:lang w:val="en-US"/>
              </w:rPr>
              <w:t>.</w:t>
            </w:r>
          </w:p>
        </w:tc>
        <w:tc>
          <w:tcPr>
            <w:tcW w:w="6296" w:type="dxa"/>
            <w:tcBorders>
              <w:top w:val="single" w:sz="4" w:space="0" w:color="auto"/>
              <w:left w:val="nil"/>
              <w:bottom w:val="single" w:sz="4" w:space="0" w:color="auto"/>
              <w:right w:val="single" w:sz="4" w:space="0" w:color="auto"/>
            </w:tcBorders>
            <w:shd w:val="clear" w:color="auto" w:fill="auto"/>
            <w:vAlign w:val="center"/>
          </w:tcPr>
          <w:p w14:paraId="362E3E1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proofErr w:type="spellStart"/>
            <w:r w:rsidRPr="00432C5F">
              <w:rPr>
                <w:rFonts w:ascii="Calibri" w:eastAsia="Times New Roman" w:hAnsi="Calibri" w:cs="Calibri"/>
                <w:b/>
                <w:bCs/>
                <w:color w:val="000000"/>
                <w:sz w:val="20"/>
                <w:szCs w:val="20"/>
                <w:lang w:val="en-US"/>
              </w:rPr>
              <w:t>Опис</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tcPr>
          <w:p w14:paraId="27110E7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color w:val="000000"/>
                <w:sz w:val="20"/>
                <w:szCs w:val="20"/>
                <w:lang w:val="en-US"/>
              </w:rPr>
            </w:pPr>
            <w:proofErr w:type="spellStart"/>
            <w:r w:rsidRPr="00432C5F">
              <w:rPr>
                <w:rFonts w:ascii="Calibri" w:eastAsia="Times New Roman" w:hAnsi="Calibri" w:cs="Calibri"/>
                <w:b/>
                <w:bCs/>
                <w:color w:val="000000"/>
                <w:sz w:val="20"/>
                <w:szCs w:val="20"/>
                <w:lang w:val="en-US"/>
              </w:rPr>
              <w:t>Предвидени</w:t>
            </w:r>
            <w:proofErr w:type="spellEnd"/>
            <w:r w:rsidRPr="00432C5F">
              <w:rPr>
                <w:rFonts w:ascii="Calibri" w:eastAsia="Times New Roman" w:hAnsi="Calibri" w:cs="Calibri"/>
                <w:b/>
                <w:bCs/>
                <w:color w:val="000000"/>
                <w:sz w:val="20"/>
                <w:szCs w:val="20"/>
                <w:lang w:val="en-US"/>
              </w:rPr>
              <w:t xml:space="preserve"> </w:t>
            </w:r>
            <w:proofErr w:type="spellStart"/>
            <w:r w:rsidRPr="00432C5F">
              <w:rPr>
                <w:rFonts w:ascii="Calibri" w:eastAsia="Times New Roman" w:hAnsi="Calibri" w:cs="Calibri"/>
                <w:b/>
                <w:bCs/>
                <w:color w:val="000000"/>
                <w:sz w:val="20"/>
                <w:szCs w:val="20"/>
                <w:lang w:val="en-US"/>
              </w:rPr>
              <w:t>средства</w:t>
            </w:r>
            <w:proofErr w:type="spellEnd"/>
          </w:p>
        </w:tc>
      </w:tr>
      <w:tr w:rsidR="00432C5F" w:rsidRPr="00432C5F" w14:paraId="53716612" w14:textId="77777777" w:rsidTr="00FA0A44">
        <w:trPr>
          <w:trHeight w:val="600"/>
        </w:trPr>
        <w:tc>
          <w:tcPr>
            <w:tcW w:w="669" w:type="dxa"/>
            <w:tcBorders>
              <w:top w:val="nil"/>
              <w:left w:val="single" w:sz="4" w:space="0" w:color="auto"/>
              <w:bottom w:val="single" w:sz="4" w:space="0" w:color="auto"/>
              <w:right w:val="single" w:sz="4" w:space="0" w:color="auto"/>
            </w:tcBorders>
            <w:shd w:val="clear" w:color="auto" w:fill="auto"/>
            <w:noWrap/>
            <w:vAlign w:val="center"/>
          </w:tcPr>
          <w:p w14:paraId="0FAB103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1.</w:t>
            </w:r>
          </w:p>
        </w:tc>
        <w:tc>
          <w:tcPr>
            <w:tcW w:w="6296" w:type="dxa"/>
            <w:tcBorders>
              <w:top w:val="nil"/>
              <w:left w:val="nil"/>
              <w:bottom w:val="single" w:sz="4" w:space="0" w:color="auto"/>
              <w:right w:val="single" w:sz="4" w:space="0" w:color="auto"/>
            </w:tcBorders>
            <w:shd w:val="clear" w:color="auto" w:fill="auto"/>
            <w:vAlign w:val="center"/>
          </w:tcPr>
          <w:p w14:paraId="309A499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432C5F">
              <w:rPr>
                <w:rFonts w:ascii="Calibri" w:eastAsia="Times New Roman" w:hAnsi="Calibri" w:cs="Calibri"/>
                <w:color w:val="000000"/>
                <w:sz w:val="20"/>
                <w:szCs w:val="20"/>
                <w:lang w:eastAsia="en-GB"/>
              </w:rPr>
              <w:t xml:space="preserve">Одржување, санирање на улици и патишта со крпење на ударни дупки, прокопи, тампонирање и др. Работи на илици, општински патишта, изградба на тротоари и пешачки улици и патеки </w:t>
            </w:r>
            <w:r w:rsidRPr="00432C5F">
              <w:rPr>
                <w:rFonts w:ascii="Calibri" w:eastAsia="Times New Roman" w:hAnsi="Calibri" w:cs="Calibri"/>
                <w:sz w:val="20"/>
                <w:szCs w:val="20"/>
                <w:lang w:eastAsia="en-GB"/>
              </w:rPr>
              <w:t xml:space="preserve">–  </w:t>
            </w:r>
            <w:r w:rsidRPr="00432C5F">
              <w:rPr>
                <w:rFonts w:ascii="Calibri" w:eastAsia="Times New Roman" w:hAnsi="Calibri" w:cs="Calibri"/>
                <w:b/>
                <w:sz w:val="20"/>
                <w:szCs w:val="20"/>
                <w:lang w:eastAsia="en-GB"/>
              </w:rPr>
              <w:t>JDO</w:t>
            </w:r>
            <w:r w:rsidRPr="00432C5F">
              <w:rPr>
                <w:rFonts w:ascii="Calibri" w:eastAsia="Times New Roman" w:hAnsi="Calibri" w:cs="Calibri"/>
                <w:color w:val="FF0000"/>
                <w:sz w:val="20"/>
                <w:szCs w:val="20"/>
                <w:lang w:eastAsia="en-GB"/>
              </w:rPr>
              <w:t xml:space="preserve"> </w:t>
            </w:r>
          </w:p>
        </w:tc>
        <w:tc>
          <w:tcPr>
            <w:tcW w:w="1710" w:type="dxa"/>
            <w:tcBorders>
              <w:top w:val="nil"/>
              <w:left w:val="nil"/>
              <w:bottom w:val="single" w:sz="4" w:space="0" w:color="auto"/>
              <w:right w:val="single" w:sz="4" w:space="0" w:color="auto"/>
            </w:tcBorders>
            <w:shd w:val="clear" w:color="auto" w:fill="auto"/>
            <w:noWrap/>
            <w:vAlign w:val="center"/>
          </w:tcPr>
          <w:p w14:paraId="2A066C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lang w:eastAsia="en-GB"/>
              </w:rPr>
            </w:pPr>
            <w:r w:rsidRPr="00432C5F">
              <w:rPr>
                <w:rFonts w:ascii="Calibri" w:eastAsia="Times New Roman" w:hAnsi="Calibri" w:cs="Calibri"/>
                <w:color w:val="000000"/>
                <w:sz w:val="20"/>
                <w:szCs w:val="20"/>
                <w:lang w:eastAsia="en-GB"/>
              </w:rPr>
              <w:t>10.000.000,оо</w:t>
            </w:r>
          </w:p>
        </w:tc>
      </w:tr>
      <w:tr w:rsidR="00432C5F" w:rsidRPr="00432C5F" w14:paraId="2C16D552" w14:textId="77777777" w:rsidTr="00FA0A44">
        <w:trPr>
          <w:trHeight w:val="600"/>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065AB5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2.</w:t>
            </w:r>
          </w:p>
        </w:tc>
        <w:tc>
          <w:tcPr>
            <w:tcW w:w="6296" w:type="dxa"/>
            <w:tcBorders>
              <w:top w:val="nil"/>
              <w:left w:val="nil"/>
              <w:bottom w:val="single" w:sz="4" w:space="0" w:color="auto"/>
              <w:right w:val="single" w:sz="4" w:space="0" w:color="auto"/>
            </w:tcBorders>
            <w:shd w:val="clear" w:color="auto" w:fill="auto"/>
            <w:vAlign w:val="center"/>
          </w:tcPr>
          <w:p w14:paraId="1769EFA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rPr>
            </w:pPr>
            <w:r w:rsidRPr="00432C5F">
              <w:rPr>
                <w:rFonts w:ascii="Calibri" w:eastAsia="Times New Roman" w:hAnsi="Calibri" w:cs="Calibri"/>
                <w:color w:val="000000"/>
                <w:sz w:val="20"/>
                <w:szCs w:val="20"/>
              </w:rPr>
              <w:t xml:space="preserve">Зимско одржување на локални патишта и улици и чистење на заштитен појас на улици на подрачјето на  Општина Прилеп </w:t>
            </w:r>
            <w:r w:rsidRPr="00432C5F">
              <w:rPr>
                <w:rFonts w:ascii="Calibri" w:eastAsia="Times New Roman" w:hAnsi="Calibri" w:cs="Calibri"/>
                <w:color w:val="FF0000"/>
                <w:sz w:val="20"/>
                <w:szCs w:val="20"/>
                <w:lang w:eastAsia="en-GB"/>
              </w:rPr>
              <w:t xml:space="preserve"> </w:t>
            </w:r>
            <w:r w:rsidRPr="00432C5F">
              <w:rPr>
                <w:rFonts w:ascii="Calibri" w:eastAsia="Times New Roman" w:hAnsi="Calibri" w:cs="Calibri"/>
                <w:sz w:val="20"/>
                <w:szCs w:val="20"/>
                <w:lang w:eastAsia="en-GB"/>
              </w:rPr>
              <w:t xml:space="preserve">- </w:t>
            </w:r>
            <w:r w:rsidRPr="00432C5F">
              <w:rPr>
                <w:rFonts w:ascii="Calibri" w:eastAsia="Times New Roman" w:hAnsi="Calibri" w:cs="Calibri"/>
                <w:b/>
                <w:sz w:val="20"/>
                <w:szCs w:val="20"/>
                <w:lang w:eastAsia="en-GB"/>
              </w:rPr>
              <w:t>Ј60</w:t>
            </w:r>
          </w:p>
        </w:tc>
        <w:tc>
          <w:tcPr>
            <w:tcW w:w="1710" w:type="dxa"/>
            <w:tcBorders>
              <w:top w:val="nil"/>
              <w:left w:val="nil"/>
              <w:bottom w:val="single" w:sz="4" w:space="0" w:color="auto"/>
              <w:right w:val="single" w:sz="4" w:space="0" w:color="auto"/>
            </w:tcBorders>
            <w:shd w:val="clear" w:color="auto" w:fill="auto"/>
            <w:noWrap/>
            <w:vAlign w:val="center"/>
          </w:tcPr>
          <w:p w14:paraId="561CDB5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Cs/>
                <w:sz w:val="20"/>
                <w:szCs w:val="20"/>
              </w:rPr>
            </w:pPr>
            <w:r w:rsidRPr="00432C5F">
              <w:rPr>
                <w:rFonts w:ascii="Calibri" w:eastAsia="Times New Roman" w:hAnsi="Calibri" w:cs="Calibri"/>
                <w:bCs/>
                <w:sz w:val="20"/>
                <w:szCs w:val="20"/>
              </w:rPr>
              <w:t>8.000.000,оо</w:t>
            </w:r>
          </w:p>
        </w:tc>
      </w:tr>
      <w:tr w:rsidR="00432C5F" w:rsidRPr="00432C5F" w14:paraId="7A4085FC" w14:textId="77777777" w:rsidTr="00FA0A44">
        <w:trPr>
          <w:trHeight w:val="600"/>
        </w:trPr>
        <w:tc>
          <w:tcPr>
            <w:tcW w:w="669" w:type="dxa"/>
            <w:tcBorders>
              <w:top w:val="nil"/>
              <w:left w:val="single" w:sz="4" w:space="0" w:color="auto"/>
              <w:bottom w:val="single" w:sz="4" w:space="0" w:color="auto"/>
              <w:right w:val="single" w:sz="4" w:space="0" w:color="auto"/>
            </w:tcBorders>
            <w:shd w:val="clear" w:color="auto" w:fill="auto"/>
            <w:noWrap/>
            <w:vAlign w:val="center"/>
          </w:tcPr>
          <w:p w14:paraId="0302804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r w:rsidRPr="00432C5F">
              <w:rPr>
                <w:rFonts w:ascii="Calibri" w:eastAsia="Times New Roman" w:hAnsi="Calibri" w:cs="Calibri"/>
                <w:b/>
                <w:bCs/>
                <w:color w:val="000000"/>
                <w:sz w:val="20"/>
                <w:szCs w:val="20"/>
                <w:lang w:val="en-US"/>
              </w:rPr>
              <w:t>3.</w:t>
            </w:r>
          </w:p>
        </w:tc>
        <w:tc>
          <w:tcPr>
            <w:tcW w:w="6296" w:type="dxa"/>
            <w:tcBorders>
              <w:top w:val="nil"/>
              <w:left w:val="nil"/>
              <w:bottom w:val="single" w:sz="4" w:space="0" w:color="auto"/>
              <w:right w:val="single" w:sz="4" w:space="0" w:color="auto"/>
            </w:tcBorders>
            <w:shd w:val="clear" w:color="auto" w:fill="auto"/>
            <w:vAlign w:val="center"/>
          </w:tcPr>
          <w:p w14:paraId="12002DA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rPr>
            </w:pPr>
            <w:r w:rsidRPr="00432C5F">
              <w:rPr>
                <w:rFonts w:ascii="Calibri" w:eastAsia="Times New Roman" w:hAnsi="Calibri" w:cs="Calibri"/>
                <w:sz w:val="20"/>
                <w:szCs w:val="20"/>
                <w:lang w:eastAsia="en-GB"/>
              </w:rPr>
              <w:t>Субвенционирање на јавен градски превоз на патници</w:t>
            </w:r>
            <w:r w:rsidRPr="00432C5F">
              <w:rPr>
                <w:rFonts w:ascii="Calibri" w:eastAsia="Times New Roman" w:hAnsi="Calibri" w:cs="Calibri"/>
                <w:sz w:val="20"/>
                <w:szCs w:val="20"/>
                <w:lang w:val="en-US" w:eastAsia="en-GB"/>
              </w:rPr>
              <w:t xml:space="preserve"> 2024</w:t>
            </w:r>
            <w:r w:rsidRPr="00432C5F">
              <w:rPr>
                <w:rFonts w:ascii="Calibri" w:eastAsia="Times New Roman" w:hAnsi="Calibri" w:cs="Calibri"/>
                <w:sz w:val="20"/>
                <w:szCs w:val="20"/>
                <w:lang w:eastAsia="en-GB"/>
              </w:rPr>
              <w:t xml:space="preserve">  - </w:t>
            </w:r>
            <w:r w:rsidRPr="00432C5F">
              <w:rPr>
                <w:rFonts w:ascii="Calibri" w:eastAsia="Times New Roman" w:hAnsi="Calibri" w:cs="Calibri"/>
                <w:b/>
                <w:sz w:val="20"/>
                <w:szCs w:val="20"/>
                <w:lang w:eastAsia="en-GB"/>
              </w:rPr>
              <w:t>Ј50</w:t>
            </w:r>
          </w:p>
        </w:tc>
        <w:tc>
          <w:tcPr>
            <w:tcW w:w="1710" w:type="dxa"/>
            <w:tcBorders>
              <w:top w:val="nil"/>
              <w:left w:val="nil"/>
              <w:bottom w:val="single" w:sz="4" w:space="0" w:color="auto"/>
              <w:right w:val="single" w:sz="4" w:space="0" w:color="auto"/>
            </w:tcBorders>
            <w:shd w:val="clear" w:color="auto" w:fill="auto"/>
            <w:noWrap/>
            <w:vAlign w:val="center"/>
          </w:tcPr>
          <w:p w14:paraId="2BE48EA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Cs/>
                <w:sz w:val="20"/>
                <w:szCs w:val="20"/>
              </w:rPr>
            </w:pPr>
            <w:r w:rsidRPr="00432C5F">
              <w:rPr>
                <w:rFonts w:ascii="Calibri" w:eastAsia="Times New Roman" w:hAnsi="Calibri" w:cs="Calibri"/>
                <w:bCs/>
                <w:sz w:val="20"/>
                <w:szCs w:val="20"/>
              </w:rPr>
              <w:t>4.000.000,00</w:t>
            </w:r>
          </w:p>
        </w:tc>
      </w:tr>
      <w:tr w:rsidR="00432C5F" w:rsidRPr="00432C5F" w14:paraId="6AE7D65A" w14:textId="77777777" w:rsidTr="00FA0A44">
        <w:trPr>
          <w:trHeight w:val="600"/>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8610A0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4.</w:t>
            </w:r>
          </w:p>
        </w:tc>
        <w:tc>
          <w:tcPr>
            <w:tcW w:w="6296" w:type="dxa"/>
            <w:tcBorders>
              <w:top w:val="nil"/>
              <w:left w:val="nil"/>
              <w:bottom w:val="single" w:sz="4" w:space="0" w:color="auto"/>
              <w:right w:val="single" w:sz="4" w:space="0" w:color="auto"/>
            </w:tcBorders>
            <w:shd w:val="clear" w:color="auto" w:fill="auto"/>
            <w:vAlign w:val="center"/>
          </w:tcPr>
          <w:p w14:paraId="5DCACDE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432C5F">
              <w:rPr>
                <w:rFonts w:ascii="Calibri" w:eastAsia="Times New Roman" w:hAnsi="Calibri" w:cs="Calibri"/>
                <w:sz w:val="20"/>
                <w:szCs w:val="20"/>
                <w:lang w:eastAsia="en-GB"/>
              </w:rPr>
              <w:t xml:space="preserve">Превоз за вработените во ЕЛС – </w:t>
            </w:r>
            <w:r w:rsidRPr="00432C5F">
              <w:rPr>
                <w:rFonts w:ascii="Calibri" w:eastAsia="Times New Roman" w:hAnsi="Calibri" w:cs="Calibri"/>
                <w:b/>
                <w:sz w:val="20"/>
                <w:szCs w:val="20"/>
                <w:lang w:eastAsia="en-GB"/>
              </w:rPr>
              <w:t>Ј50</w:t>
            </w:r>
          </w:p>
        </w:tc>
        <w:tc>
          <w:tcPr>
            <w:tcW w:w="1710" w:type="dxa"/>
            <w:tcBorders>
              <w:top w:val="nil"/>
              <w:left w:val="nil"/>
              <w:bottom w:val="single" w:sz="4" w:space="0" w:color="auto"/>
              <w:right w:val="single" w:sz="4" w:space="0" w:color="auto"/>
            </w:tcBorders>
            <w:shd w:val="clear" w:color="auto" w:fill="auto"/>
            <w:noWrap/>
            <w:vAlign w:val="center"/>
          </w:tcPr>
          <w:p w14:paraId="484A714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Cs/>
                <w:sz w:val="20"/>
                <w:szCs w:val="20"/>
              </w:rPr>
            </w:pPr>
            <w:r w:rsidRPr="00432C5F">
              <w:rPr>
                <w:rFonts w:ascii="Calibri" w:eastAsia="Times New Roman" w:hAnsi="Calibri" w:cs="Calibri"/>
                <w:bCs/>
                <w:sz w:val="20"/>
                <w:szCs w:val="20"/>
              </w:rPr>
              <w:t>2.000.000,оо</w:t>
            </w:r>
          </w:p>
        </w:tc>
      </w:tr>
      <w:tr w:rsidR="00432C5F" w:rsidRPr="00432C5F" w14:paraId="7552B8E8" w14:textId="77777777" w:rsidTr="00FA0A44">
        <w:trPr>
          <w:trHeight w:val="600"/>
        </w:trPr>
        <w:tc>
          <w:tcPr>
            <w:tcW w:w="6965" w:type="dxa"/>
            <w:gridSpan w:val="2"/>
            <w:tcBorders>
              <w:top w:val="nil"/>
              <w:left w:val="single" w:sz="4" w:space="0" w:color="auto"/>
              <w:bottom w:val="single" w:sz="4" w:space="0" w:color="auto"/>
              <w:right w:val="single" w:sz="4" w:space="0" w:color="auto"/>
            </w:tcBorders>
            <w:shd w:val="clear" w:color="auto" w:fill="auto"/>
            <w:noWrap/>
            <w:vAlign w:val="center"/>
          </w:tcPr>
          <w:p w14:paraId="5B1731A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lang w:eastAsia="en-GB"/>
              </w:rPr>
            </w:pPr>
            <w:r w:rsidRPr="00432C5F">
              <w:rPr>
                <w:rFonts w:ascii="Calibri" w:eastAsia="Times New Roman" w:hAnsi="Calibri" w:cs="Calibri"/>
                <w:b/>
                <w:bCs/>
                <w:color w:val="000000"/>
                <w:sz w:val="20"/>
                <w:szCs w:val="20"/>
              </w:rPr>
              <w:t>ВКУПНО :</w:t>
            </w:r>
          </w:p>
        </w:tc>
        <w:tc>
          <w:tcPr>
            <w:tcW w:w="1710" w:type="dxa"/>
            <w:tcBorders>
              <w:top w:val="nil"/>
              <w:left w:val="nil"/>
              <w:bottom w:val="single" w:sz="4" w:space="0" w:color="auto"/>
              <w:right w:val="single" w:sz="4" w:space="0" w:color="auto"/>
            </w:tcBorders>
            <w:shd w:val="clear" w:color="auto" w:fill="auto"/>
            <w:noWrap/>
            <w:vAlign w:val="center"/>
          </w:tcPr>
          <w:p w14:paraId="23D9CB2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Cs/>
                <w:sz w:val="20"/>
                <w:szCs w:val="20"/>
              </w:rPr>
            </w:pPr>
            <w:r w:rsidRPr="00432C5F">
              <w:rPr>
                <w:rFonts w:ascii="Calibri" w:eastAsia="Times New Roman" w:hAnsi="Calibri" w:cs="Calibri"/>
                <w:b/>
                <w:bCs/>
                <w:sz w:val="20"/>
                <w:szCs w:val="20"/>
              </w:rPr>
              <w:t>24.000.000,00</w:t>
            </w:r>
          </w:p>
        </w:tc>
      </w:tr>
    </w:tbl>
    <w:p w14:paraId="018C892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en-GB"/>
        </w:rPr>
      </w:pPr>
    </w:p>
    <w:p w14:paraId="0776742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en-GB"/>
        </w:rPr>
      </w:pPr>
      <w:r w:rsidRPr="00432C5F">
        <w:rPr>
          <w:rFonts w:ascii="Calibri" w:eastAsia="Times New Roman" w:hAnsi="Calibri" w:cs="Calibri"/>
          <w:bCs/>
          <w:sz w:val="20"/>
          <w:szCs w:val="20"/>
          <w:lang w:eastAsia="en-GB"/>
        </w:rPr>
        <w:t xml:space="preserve"> Оваа програма  е финансирана од :</w:t>
      </w:r>
    </w:p>
    <w:p w14:paraId="66531E50" w14:textId="77777777" w:rsidR="00432C5F" w:rsidRPr="00432C5F" w:rsidRDefault="00432C5F" w:rsidP="00432C5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jc w:val="both"/>
        <w:rPr>
          <w:rFonts w:ascii="Calibri" w:eastAsia="Times New Roman" w:hAnsi="Calibri" w:cs="Calibri"/>
          <w:b/>
          <w:sz w:val="20"/>
          <w:szCs w:val="20"/>
          <w:lang w:val="ru-RU" w:eastAsia="en-GB"/>
        </w:rPr>
      </w:pPr>
      <w:r w:rsidRPr="00432C5F">
        <w:rPr>
          <w:rFonts w:ascii="Calibri" w:eastAsia="Times New Roman" w:hAnsi="Calibri" w:cs="Calibri"/>
          <w:b/>
          <w:sz w:val="20"/>
          <w:szCs w:val="20"/>
          <w:lang w:eastAsia="en-GB"/>
        </w:rPr>
        <w:t>Буџет на Општина</w:t>
      </w:r>
      <w:r w:rsidRPr="00432C5F">
        <w:rPr>
          <w:rFonts w:ascii="Calibri" w:eastAsia="Times New Roman" w:hAnsi="Calibri" w:cs="Calibri"/>
          <w:b/>
          <w:color w:val="FF0000"/>
          <w:sz w:val="20"/>
          <w:szCs w:val="20"/>
          <w:lang w:eastAsia="en-GB"/>
        </w:rPr>
        <w:t xml:space="preserve"> </w:t>
      </w:r>
      <w:r w:rsidRPr="00432C5F">
        <w:rPr>
          <w:rFonts w:ascii="Calibri" w:eastAsia="Times New Roman" w:hAnsi="Calibri" w:cs="Calibri"/>
          <w:b/>
          <w:sz w:val="20"/>
          <w:szCs w:val="20"/>
          <w:lang w:eastAsia="en-GB"/>
        </w:rPr>
        <w:t xml:space="preserve">Прилеп </w:t>
      </w:r>
    </w:p>
    <w:p w14:paraId="1DBECB1A" w14:textId="77777777" w:rsidR="00432C5F" w:rsidRPr="00432C5F" w:rsidRDefault="00432C5F" w:rsidP="00432C5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jc w:val="both"/>
        <w:rPr>
          <w:rFonts w:ascii="Calibri" w:eastAsia="Times New Roman" w:hAnsi="Calibri" w:cs="Calibri"/>
          <w:b/>
          <w:sz w:val="20"/>
          <w:szCs w:val="20"/>
          <w:lang w:val="ru-RU" w:eastAsia="en-GB"/>
        </w:rPr>
      </w:pPr>
      <w:r w:rsidRPr="00432C5F">
        <w:rPr>
          <w:rFonts w:ascii="Calibri" w:eastAsia="Times New Roman" w:hAnsi="Calibri" w:cs="Calibri"/>
          <w:b/>
          <w:sz w:val="20"/>
          <w:szCs w:val="20"/>
          <w:lang w:eastAsia="en-GB"/>
        </w:rPr>
        <w:t>Јавно претпријатие за државни патишта</w:t>
      </w:r>
    </w:p>
    <w:p w14:paraId="3B82731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b/>
          <w:sz w:val="20"/>
          <w:szCs w:val="20"/>
          <w:lang w:val="en-US" w:eastAsia="en-GB"/>
        </w:rPr>
      </w:pPr>
    </w:p>
    <w:p w14:paraId="16873B7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lang w:eastAsia="en-GB"/>
        </w:rPr>
      </w:pPr>
      <w:r w:rsidRPr="00432C5F">
        <w:rPr>
          <w:rFonts w:ascii="Calibri" w:eastAsia="Times New Roman" w:hAnsi="Calibri" w:cs="Calibri"/>
          <w:b/>
          <w:sz w:val="20"/>
          <w:szCs w:val="20"/>
          <w:lang w:val="en-US" w:eastAsia="en-GB"/>
        </w:rPr>
        <w:t xml:space="preserve"> </w:t>
      </w:r>
      <w:r w:rsidRPr="00432C5F">
        <w:rPr>
          <w:rFonts w:ascii="Calibri" w:eastAsia="Times New Roman" w:hAnsi="Calibri" w:cs="Calibri"/>
          <w:sz w:val="20"/>
          <w:szCs w:val="20"/>
          <w:lang w:eastAsia="en-GB"/>
        </w:rPr>
        <w:t xml:space="preserve">Оваа  Програма  </w:t>
      </w:r>
      <w:proofErr w:type="spellStart"/>
      <w:r w:rsidRPr="00432C5F">
        <w:rPr>
          <w:rFonts w:ascii="Calibri" w:eastAsia="Times New Roman" w:hAnsi="Calibri" w:cs="Calibri"/>
          <w:sz w:val="20"/>
          <w:szCs w:val="20"/>
          <w:lang w:val="en-GB" w:eastAsia="en-GB"/>
        </w:rPr>
        <w:t>влегува</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во</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сила</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со</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денот</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на</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објавувањето</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во</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Службен</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гласник</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на</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Општина</w:t>
      </w:r>
      <w:proofErr w:type="spellEnd"/>
      <w:r w:rsidRPr="00432C5F">
        <w:rPr>
          <w:rFonts w:ascii="Calibri" w:eastAsia="Times New Roman" w:hAnsi="Calibri" w:cs="Calibri"/>
          <w:sz w:val="20"/>
          <w:szCs w:val="20"/>
          <w:lang w:val="en-GB" w:eastAsia="en-GB"/>
        </w:rPr>
        <w:t xml:space="preserve"> </w:t>
      </w:r>
      <w:proofErr w:type="spellStart"/>
      <w:r w:rsidRPr="00432C5F">
        <w:rPr>
          <w:rFonts w:ascii="Calibri" w:eastAsia="Times New Roman" w:hAnsi="Calibri" w:cs="Calibri"/>
          <w:sz w:val="20"/>
          <w:szCs w:val="20"/>
          <w:lang w:val="en-GB" w:eastAsia="en-GB"/>
        </w:rPr>
        <w:t>Прилеп</w:t>
      </w:r>
      <w:proofErr w:type="spellEnd"/>
      <w:r w:rsidRPr="00432C5F">
        <w:rPr>
          <w:rFonts w:ascii="Calibri" w:eastAsia="Times New Roman" w:hAnsi="Calibri" w:cs="Calibri"/>
          <w:sz w:val="20"/>
          <w:szCs w:val="20"/>
          <w:lang w:val="en-GB" w:eastAsia="en-GB"/>
        </w:rPr>
        <w:t>”</w:t>
      </w:r>
      <w:r w:rsidRPr="00432C5F">
        <w:rPr>
          <w:rFonts w:ascii="Calibri" w:eastAsia="Times New Roman" w:hAnsi="Calibri" w:cs="Calibri"/>
          <w:sz w:val="20"/>
          <w:szCs w:val="20"/>
          <w:lang w:eastAsia="en-GB"/>
        </w:rPr>
        <w:t>.</w:t>
      </w:r>
    </w:p>
    <w:p w14:paraId="5D00F77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320"/>
        </w:tabs>
        <w:spacing w:after="0" w:line="240" w:lineRule="auto"/>
        <w:rPr>
          <w:rFonts w:ascii="Calibri" w:eastAsia="Times New Roman" w:hAnsi="Calibri" w:cs="Calibri"/>
          <w:sz w:val="20"/>
          <w:szCs w:val="20"/>
          <w:lang w:eastAsia="en-GB"/>
        </w:rPr>
      </w:pPr>
    </w:p>
    <w:p w14:paraId="09230C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 xml:space="preserve">             Број 09-635/6</w:t>
      </w:r>
      <w:r w:rsidRPr="00432C5F">
        <w:rPr>
          <w:rFonts w:ascii="Calibri" w:eastAsia="Times New Roman" w:hAnsi="Calibri" w:cs="Calibri"/>
          <w:sz w:val="20"/>
          <w:szCs w:val="20"/>
          <w:lang w:eastAsia="en-GB"/>
        </w:rPr>
        <w:tab/>
      </w:r>
      <w:r w:rsidRPr="00432C5F">
        <w:rPr>
          <w:rFonts w:ascii="Calibri" w:eastAsia="Times New Roman" w:hAnsi="Calibri" w:cs="Calibri"/>
          <w:sz w:val="20"/>
          <w:szCs w:val="20"/>
          <w:lang w:eastAsia="en-GB"/>
        </w:rPr>
        <w:tab/>
      </w:r>
      <w:r w:rsidRPr="00432C5F">
        <w:rPr>
          <w:rFonts w:ascii="Calibri" w:eastAsia="Times New Roman" w:hAnsi="Calibri" w:cs="Calibri"/>
          <w:sz w:val="20"/>
          <w:szCs w:val="20"/>
          <w:lang w:eastAsia="en-GB"/>
        </w:rPr>
        <w:tab/>
        <w:t xml:space="preserve">            </w:t>
      </w:r>
      <w:r w:rsidRPr="00432C5F">
        <w:rPr>
          <w:rFonts w:ascii="Calibri" w:eastAsia="Times New Roman" w:hAnsi="Calibri" w:cs="Calibri"/>
          <w:sz w:val="20"/>
          <w:szCs w:val="20"/>
          <w:lang w:eastAsia="en-GB"/>
        </w:rPr>
        <w:tab/>
        <w:t xml:space="preserve">                          ПРЕТСЕДАТЕЛ</w:t>
      </w:r>
    </w:p>
    <w:p w14:paraId="20AF6D5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 xml:space="preserve">         13.02.2024 година            </w:t>
      </w:r>
      <w:r w:rsidRPr="00432C5F">
        <w:rPr>
          <w:rFonts w:ascii="Calibri" w:eastAsia="Times New Roman" w:hAnsi="Calibri" w:cs="Calibri"/>
          <w:sz w:val="20"/>
          <w:szCs w:val="20"/>
          <w:lang w:eastAsia="en-GB"/>
        </w:rPr>
        <w:tab/>
      </w:r>
      <w:r w:rsidRPr="00432C5F">
        <w:rPr>
          <w:rFonts w:ascii="Calibri" w:eastAsia="Times New Roman" w:hAnsi="Calibri" w:cs="Calibri"/>
          <w:sz w:val="20"/>
          <w:szCs w:val="20"/>
          <w:lang w:eastAsia="en-GB"/>
        </w:rPr>
        <w:tab/>
        <w:t xml:space="preserve">             на Совет на Општина Прилеп</w:t>
      </w:r>
    </w:p>
    <w:p w14:paraId="0501898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bCs/>
          <w:sz w:val="20"/>
          <w:szCs w:val="20"/>
          <w:lang w:val="ru-RU" w:eastAsia="en-GB"/>
        </w:rPr>
      </w:pPr>
      <w:r w:rsidRPr="00432C5F">
        <w:rPr>
          <w:rFonts w:ascii="Calibri" w:eastAsia="Times New Roman" w:hAnsi="Calibri" w:cs="Calibri"/>
          <w:sz w:val="20"/>
          <w:szCs w:val="20"/>
          <w:lang w:eastAsia="en-GB"/>
        </w:rPr>
        <w:t xml:space="preserve">               П р и л е п                              </w:t>
      </w:r>
      <w:r w:rsidRPr="00432C5F">
        <w:rPr>
          <w:rFonts w:ascii="Calibri" w:eastAsia="Times New Roman" w:hAnsi="Calibri" w:cs="Calibri"/>
          <w:sz w:val="20"/>
          <w:szCs w:val="20"/>
          <w:lang w:eastAsia="en-GB"/>
        </w:rPr>
        <w:tab/>
      </w:r>
      <w:r w:rsidRPr="00432C5F">
        <w:rPr>
          <w:rFonts w:ascii="Calibri" w:eastAsia="Times New Roman" w:hAnsi="Calibri" w:cs="Calibri"/>
          <w:sz w:val="20"/>
          <w:szCs w:val="20"/>
          <w:lang w:eastAsia="en-GB"/>
        </w:rPr>
        <w:tab/>
        <w:t xml:space="preserve">                      Дејан Проданоски</w:t>
      </w:r>
    </w:p>
    <w:p w14:paraId="4216E93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3FDDFB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3D7D19B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034F98C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1FA5FA3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3D7BFE1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58CFDCD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bookmarkEnd w:id="6"/>
    <w:p w14:paraId="42BB541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796891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551720A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734CC84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63AC910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ПРОГРАМА ЗА ПОДИГАЊЕ И ОДРЖУВАЊЕ НА ПАРКОВИ И ЗЕЛЕНИЛО ЗА 2024 ГОДИНА</w:t>
      </w:r>
    </w:p>
    <w:p w14:paraId="6E43B03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35CB706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58A37A7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129E857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Програмата за подигање и одржување на паркови и зеленило за 2024 година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66731CB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287FFA5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50B413E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7FF67723" w14:textId="77777777" w:rsidTr="00FA0A44">
        <w:trPr>
          <w:jc w:val="center"/>
        </w:trPr>
        <w:tc>
          <w:tcPr>
            <w:tcW w:w="3080" w:type="dxa"/>
          </w:tcPr>
          <w:p w14:paraId="276D7082"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/6</w:t>
            </w:r>
          </w:p>
        </w:tc>
        <w:tc>
          <w:tcPr>
            <w:tcW w:w="3081" w:type="dxa"/>
          </w:tcPr>
          <w:p w14:paraId="2C8201B2"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1287D4A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2218F9D9" w14:textId="77777777" w:rsidTr="00FA0A44">
        <w:trPr>
          <w:jc w:val="center"/>
        </w:trPr>
        <w:tc>
          <w:tcPr>
            <w:tcW w:w="3080" w:type="dxa"/>
          </w:tcPr>
          <w:p w14:paraId="2D4583CF"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5EDE6D0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160A3ED4"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48EC9CB0" w14:textId="77777777" w:rsidTr="00FA0A44">
        <w:trPr>
          <w:jc w:val="center"/>
        </w:trPr>
        <w:tc>
          <w:tcPr>
            <w:tcW w:w="3080" w:type="dxa"/>
          </w:tcPr>
          <w:p w14:paraId="3335C177"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304BBE95"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64DB377D"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3843E37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1F79B8F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BBA0E8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685B001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i/>
          <w:color w:val="000000"/>
          <w:sz w:val="20"/>
          <w:szCs w:val="20"/>
          <w:lang w:eastAsia="x-none"/>
        </w:rPr>
      </w:pPr>
    </w:p>
    <w:p w14:paraId="06201EE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color w:val="000000"/>
          <w:sz w:val="20"/>
          <w:szCs w:val="20"/>
          <w:lang w:eastAsia="en-GB"/>
        </w:rPr>
      </w:pPr>
    </w:p>
    <w:p w14:paraId="194E002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bCs/>
          <w:color w:val="000000"/>
          <w:sz w:val="20"/>
          <w:szCs w:val="20"/>
          <w:lang w:eastAsia="en-GB"/>
        </w:rPr>
      </w:pPr>
      <w:r w:rsidRPr="00432C5F">
        <w:rPr>
          <w:rFonts w:ascii="Calibri" w:eastAsia="Times New Roman" w:hAnsi="Calibri" w:cs="Calibri"/>
          <w:color w:val="000000"/>
          <w:sz w:val="20"/>
          <w:szCs w:val="20"/>
          <w:lang w:eastAsia="en-GB"/>
        </w:rPr>
        <w:t xml:space="preserve">             Врз основа нa член 36 став 1 точка 6 од Законот за локалната самоуправа („Сл.весник на РМ“ бр.5/02) и член 26 точка 6 од Статутот на општина Прилеп („Сл.гласник на општина Прилеп“ бр. 6/03, 4/05, 10/08, 9/19, 5/12, 3/23 и 16/23), Советот на општина Прилеп на седницата одржана на ден 13 .02.2024 година, ја донесе следната:</w:t>
      </w:r>
    </w:p>
    <w:p w14:paraId="60696EA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Times New Roman" w:hAnsi="Calibri" w:cs="Calibri"/>
          <w:b/>
          <w:bCs/>
          <w:color w:val="000000"/>
          <w:sz w:val="20"/>
          <w:szCs w:val="20"/>
          <w:lang w:eastAsia="en-GB"/>
        </w:rPr>
      </w:pPr>
    </w:p>
    <w:p w14:paraId="47C7C2C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Times New Roman" w:hAnsi="Calibri" w:cs="Calibri"/>
          <w:b/>
          <w:bCs/>
          <w:sz w:val="20"/>
          <w:szCs w:val="20"/>
          <w:lang w:eastAsia="mk-MK"/>
        </w:rPr>
      </w:pPr>
      <w:r w:rsidRPr="00432C5F">
        <w:rPr>
          <w:rFonts w:ascii="Calibri" w:eastAsia="Times New Roman" w:hAnsi="Calibri" w:cs="Calibri"/>
          <w:b/>
          <w:bCs/>
          <w:color w:val="000000"/>
          <w:sz w:val="20"/>
          <w:szCs w:val="20"/>
          <w:lang w:eastAsia="en-GB"/>
        </w:rPr>
        <w:t xml:space="preserve">    П Р О Г Р А М А  </w:t>
      </w:r>
    </w:p>
    <w:p w14:paraId="5587532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Times New Roman" w:hAnsi="Calibri" w:cs="Calibri"/>
          <w:b/>
          <w:color w:val="000000"/>
          <w:sz w:val="20"/>
          <w:szCs w:val="20"/>
          <w:lang w:eastAsia="en-GB"/>
        </w:rPr>
      </w:pPr>
      <w:r w:rsidRPr="00432C5F">
        <w:rPr>
          <w:rFonts w:ascii="Calibri" w:eastAsia="Times New Roman" w:hAnsi="Calibri" w:cs="Calibri"/>
          <w:b/>
          <w:bCs/>
          <w:color w:val="000000"/>
          <w:sz w:val="20"/>
          <w:szCs w:val="20"/>
          <w:lang w:eastAsia="en-GB"/>
        </w:rPr>
        <w:t xml:space="preserve"> ЗА ПОДИГАЊЕ И О</w:t>
      </w:r>
      <w:r w:rsidRPr="00432C5F">
        <w:rPr>
          <w:rFonts w:ascii="Calibri" w:eastAsia="Times New Roman" w:hAnsi="Calibri" w:cs="Calibri"/>
          <w:b/>
          <w:color w:val="000000"/>
          <w:sz w:val="20"/>
          <w:szCs w:val="20"/>
          <w:lang w:eastAsia="en-GB"/>
        </w:rPr>
        <w:t>ДРЖУВАЊЕ НА ПАРКОВИ И ЗЕЛЕНИЛО ЗА 2024 ГОДИНА</w:t>
      </w:r>
    </w:p>
    <w:p w14:paraId="438D243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center"/>
        <w:rPr>
          <w:rFonts w:ascii="Calibri" w:eastAsia="Times New Roman" w:hAnsi="Calibri" w:cs="Calibri"/>
          <w:color w:val="000000"/>
          <w:sz w:val="20"/>
          <w:szCs w:val="20"/>
          <w:lang w:eastAsia="en-GB"/>
        </w:rPr>
      </w:pPr>
    </w:p>
    <w:p w14:paraId="18B2CB77" w14:textId="77777777" w:rsidR="00432C5F" w:rsidRPr="00432C5F" w:rsidRDefault="00432C5F" w:rsidP="00432C5F">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outlineLvl w:val="2"/>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Вовед</w:t>
      </w:r>
    </w:p>
    <w:p w14:paraId="1E344F4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firstLine="360"/>
        <w:jc w:val="both"/>
        <w:rPr>
          <w:rFonts w:ascii="Calibri" w:eastAsia="Times New Roman" w:hAnsi="Calibri" w:cs="Calibri"/>
          <w:color w:val="000000"/>
          <w:sz w:val="20"/>
          <w:szCs w:val="20"/>
          <w:lang w:eastAsia="x-none"/>
        </w:rPr>
      </w:pPr>
    </w:p>
    <w:p w14:paraId="57D20F5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ab/>
        <w:t xml:space="preserve">Градското зеленило опфаќа површина на територија на градот и тоа: паркови, скверови, зеленило на сообраќајници, дрвореди и др. </w:t>
      </w:r>
    </w:p>
    <w:p w14:paraId="30A441F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ab/>
        <w:t>Површините на јавно зеленило кои треба да се одржуваат по видови се:</w:t>
      </w:r>
    </w:p>
    <w:p w14:paraId="2882AE9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p>
    <w:p w14:paraId="3871A4BD" w14:textId="77777777" w:rsidR="00432C5F" w:rsidRPr="00432C5F" w:rsidRDefault="00432C5F" w:rsidP="00432C5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firstLine="0"/>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паркови</w:t>
      </w:r>
    </w:p>
    <w:p w14:paraId="7AC9A91E" w14:textId="77777777" w:rsidR="00432C5F" w:rsidRPr="00432C5F" w:rsidRDefault="00432C5F" w:rsidP="00432C5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firstLine="0"/>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скверови</w:t>
      </w:r>
    </w:p>
    <w:p w14:paraId="2569E886" w14:textId="77777777" w:rsidR="00432C5F" w:rsidRPr="00432C5F" w:rsidRDefault="00432C5F" w:rsidP="00432C5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440"/>
        </w:tabs>
        <w:spacing w:after="0" w:line="240" w:lineRule="auto"/>
        <w:ind w:left="1440"/>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зеленило долж сообраќајници</w:t>
      </w:r>
    </w:p>
    <w:p w14:paraId="6B0A23A2" w14:textId="77777777" w:rsidR="00432C5F" w:rsidRPr="00432C5F" w:rsidRDefault="00432C5F" w:rsidP="00432C5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440"/>
        </w:tabs>
        <w:spacing w:after="0" w:line="240" w:lineRule="auto"/>
        <w:ind w:left="1440"/>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 xml:space="preserve">зеленило во жардињера </w:t>
      </w:r>
    </w:p>
    <w:p w14:paraId="7F05FE93" w14:textId="77777777" w:rsidR="00432C5F" w:rsidRPr="00432C5F" w:rsidRDefault="00432C5F" w:rsidP="00432C5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440"/>
        </w:tabs>
        <w:spacing w:after="0" w:line="240" w:lineRule="auto"/>
        <w:ind w:left="1440"/>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парк шуми во вонградско зеленило (вештачко езеро)</w:t>
      </w:r>
    </w:p>
    <w:p w14:paraId="24045001" w14:textId="77777777" w:rsidR="00432C5F" w:rsidRPr="00432C5F" w:rsidRDefault="00432C5F" w:rsidP="00432C5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440"/>
        </w:tabs>
        <w:spacing w:after="0" w:line="240" w:lineRule="auto"/>
        <w:ind w:left="1440"/>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 xml:space="preserve">дрвореди долж сообраќајници </w:t>
      </w:r>
    </w:p>
    <w:p w14:paraId="547E00EA" w14:textId="77777777" w:rsidR="00432C5F" w:rsidRPr="00432C5F" w:rsidRDefault="00432C5F" w:rsidP="00432C5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440"/>
        </w:tabs>
        <w:spacing w:after="0" w:line="240" w:lineRule="auto"/>
        <w:ind w:left="1440"/>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 xml:space="preserve">Кружни текови </w:t>
      </w:r>
    </w:p>
    <w:p w14:paraId="00F606F3" w14:textId="77777777" w:rsidR="00432C5F" w:rsidRPr="00432C5F" w:rsidRDefault="00432C5F" w:rsidP="00432C5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440"/>
        </w:tabs>
        <w:spacing w:after="0" w:line="240" w:lineRule="auto"/>
        <w:ind w:left="1440"/>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Гробишта</w:t>
      </w:r>
    </w:p>
    <w:p w14:paraId="7975480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left="1080"/>
        <w:jc w:val="both"/>
        <w:rPr>
          <w:rFonts w:ascii="Calibri" w:eastAsia="Times New Roman" w:hAnsi="Calibri" w:cs="Calibri"/>
          <w:color w:val="000000"/>
          <w:sz w:val="20"/>
          <w:szCs w:val="20"/>
          <w:lang w:eastAsia="x-none"/>
        </w:rPr>
      </w:pPr>
    </w:p>
    <w:p w14:paraId="2358434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ab/>
        <w:t xml:space="preserve">Градското зеленило се одржува со редовно одржување на тревните површини со косење, полевање, засадување сезонско цвеќе и негово одржување, како и одржување на постоечкиот саден материјал во парковите. </w:t>
      </w:r>
    </w:p>
    <w:p w14:paraId="0C18E16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ab/>
        <w:t>Дрворедите долж сообраќајниците се одржуваат исто така со нивно навремено окопување, чистење од трева, полевање преку сезона и  кроење. Исто така на сите јавни површини се врши кроење на дрвниот фонд заради нивна превентива од оштетување од временски неприлики, болести и штетници, како и отстранување на опасни дрва заради заштита на материјални добра и луѓе.</w:t>
      </w:r>
    </w:p>
    <w:p w14:paraId="318C805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ab/>
        <w:t xml:space="preserve">Зеленилото во </w:t>
      </w:r>
      <w:r w:rsidRPr="00432C5F">
        <w:rPr>
          <w:rFonts w:ascii="Calibri" w:eastAsia="Times New Roman" w:hAnsi="Calibri" w:cs="Calibri"/>
          <w:sz w:val="20"/>
          <w:szCs w:val="20"/>
          <w:lang w:eastAsia="x-none"/>
        </w:rPr>
        <w:t xml:space="preserve">жардињерата </w:t>
      </w:r>
      <w:r w:rsidRPr="00432C5F">
        <w:rPr>
          <w:rFonts w:ascii="Calibri" w:eastAsia="Times New Roman" w:hAnsi="Calibri" w:cs="Calibri"/>
          <w:color w:val="000000"/>
          <w:sz w:val="20"/>
          <w:szCs w:val="20"/>
          <w:lang w:eastAsia="x-none"/>
        </w:rPr>
        <w:t>се одржуваат со редовно чистење од трева, полевање и кроење.</w:t>
      </w:r>
    </w:p>
    <w:p w14:paraId="762370F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ab/>
        <w:t>Кружните текови се засадуваат со сезонско цвеќе кое редовно се одржува и наводнува.</w:t>
      </w:r>
    </w:p>
    <w:p w14:paraId="48B200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ab/>
        <w:t xml:space="preserve">Вонградското зеленило. </w:t>
      </w:r>
    </w:p>
    <w:p w14:paraId="6FCD455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 xml:space="preserve"> За адекватна заштита и одржување на овие површини потребно е нивно редовно чистење, косење на тревата, проредување на шумата со чистење на сувите дрва, засадување на нови и сл. </w:t>
      </w:r>
    </w:p>
    <w:p w14:paraId="30EA2C6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p>
    <w:p w14:paraId="22B6CAA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p>
    <w:p w14:paraId="5988607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p>
    <w:p w14:paraId="5FE8ED1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color w:val="000000"/>
          <w:sz w:val="20"/>
          <w:szCs w:val="20"/>
          <w:lang w:eastAsia="x-none"/>
        </w:rPr>
      </w:pPr>
    </w:p>
    <w:p w14:paraId="05DBCE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Calibri" w:eastAsia="Times New Roman" w:hAnsi="Calibri" w:cs="Calibri"/>
          <w:b/>
          <w:iCs/>
          <w:sz w:val="20"/>
          <w:szCs w:val="20"/>
          <w:lang w:eastAsia="mk-MK"/>
        </w:rPr>
      </w:pPr>
      <w:r w:rsidRPr="00432C5F">
        <w:rPr>
          <w:rFonts w:ascii="Calibri" w:eastAsia="Times New Roman" w:hAnsi="Calibri" w:cs="Calibri"/>
          <w:b/>
          <w:iCs/>
          <w:sz w:val="20"/>
          <w:szCs w:val="20"/>
          <w:lang w:eastAsia="mk-MK"/>
        </w:rPr>
        <w:t>Содржина на Програмата</w:t>
      </w:r>
    </w:p>
    <w:p w14:paraId="5C99E46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Со оваа програма опфатени се следните сегменти и тоа:</w:t>
      </w:r>
    </w:p>
    <w:p w14:paraId="16DBC093"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Извори на финансирање на програмата,</w:t>
      </w:r>
    </w:p>
    <w:p w14:paraId="07777EA1"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Кадровски потенцијал за спроведување на активностите по програмата.</w:t>
      </w:r>
    </w:p>
    <w:p w14:paraId="0E4194F2"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Површини на градско и вонградско зеленило кои ќе се одржуваат во 2024 година,</w:t>
      </w:r>
    </w:p>
    <w:p w14:paraId="04FBD312"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Пресметка на вредноста на извршената работа,</w:t>
      </w:r>
    </w:p>
    <w:p w14:paraId="4BDD1422"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Календар за работа на јавнато зеленило за 2024 година</w:t>
      </w:r>
    </w:p>
    <w:p w14:paraId="7B5A37D6"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Интензитет на одржување на јавното зеленило за 2024 година</w:t>
      </w:r>
    </w:p>
    <w:p w14:paraId="4F1D04A0"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Подигање / реконструкција на парковски површини и реконструкција на дрвореди со засадување на нови садници</w:t>
      </w:r>
    </w:p>
    <w:p w14:paraId="27475FF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jc w:val="both"/>
        <w:rPr>
          <w:rFonts w:ascii="Calibri" w:eastAsia="Times New Roman" w:hAnsi="Calibri" w:cs="Calibri"/>
          <w:iCs/>
          <w:sz w:val="20"/>
          <w:szCs w:val="20"/>
          <w:lang w:eastAsia="mk-MK"/>
        </w:rPr>
      </w:pPr>
    </w:p>
    <w:p w14:paraId="78387704" w14:textId="77777777" w:rsidR="00432C5F" w:rsidRPr="00432C5F" w:rsidRDefault="00432C5F" w:rsidP="00432C5F">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Извори на финансирање на програмата</w:t>
      </w:r>
    </w:p>
    <w:p w14:paraId="293AC5D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left="720" w:firstLine="360"/>
        <w:jc w:val="both"/>
        <w:rPr>
          <w:rFonts w:ascii="Calibri" w:eastAsia="Times New Roman" w:hAnsi="Calibri" w:cs="Calibri"/>
          <w:iCs/>
          <w:color w:val="000000"/>
          <w:sz w:val="20"/>
          <w:szCs w:val="20"/>
          <w:lang w:eastAsia="x-none"/>
        </w:rPr>
      </w:pPr>
      <w:r w:rsidRPr="00432C5F">
        <w:rPr>
          <w:rFonts w:ascii="Calibri" w:eastAsia="Times New Roman" w:hAnsi="Calibri" w:cs="Calibri"/>
          <w:b/>
          <w:color w:val="000000"/>
          <w:sz w:val="20"/>
          <w:szCs w:val="20"/>
          <w:lang w:eastAsia="x-none"/>
        </w:rPr>
        <w:t xml:space="preserve"> </w:t>
      </w:r>
      <w:r w:rsidRPr="00432C5F">
        <w:rPr>
          <w:rFonts w:ascii="Calibri" w:eastAsia="Times New Roman" w:hAnsi="Calibri" w:cs="Calibri"/>
          <w:iCs/>
          <w:color w:val="000000"/>
          <w:sz w:val="20"/>
          <w:szCs w:val="20"/>
          <w:lang w:eastAsia="x-none"/>
        </w:rPr>
        <w:t>Програмата за подигање и одржување на јавното зеленило се финансира од извори на средства утврдени со Закон, преку планирање на буџетот за 2024 година. Изворите за финансирање на оваа програма опфаќаат:</w:t>
      </w:r>
    </w:p>
    <w:p w14:paraId="4EC3DC6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firstLine="1080"/>
        <w:jc w:val="both"/>
        <w:rPr>
          <w:rFonts w:ascii="Calibri" w:eastAsia="Times New Roman" w:hAnsi="Calibri" w:cs="Calibri"/>
          <w:iCs/>
          <w:color w:val="000000"/>
          <w:sz w:val="20"/>
          <w:szCs w:val="20"/>
          <w:lang w:eastAsia="x-none"/>
        </w:rPr>
      </w:pPr>
      <w:r w:rsidRPr="00432C5F">
        <w:rPr>
          <w:rFonts w:ascii="Calibri" w:eastAsia="Times New Roman" w:hAnsi="Calibri" w:cs="Calibri"/>
          <w:iCs/>
          <w:color w:val="000000"/>
          <w:sz w:val="20"/>
          <w:szCs w:val="20"/>
          <w:lang w:eastAsia="x-none"/>
        </w:rPr>
        <w:t>А) Средства за подигање и реконструкција на јавното зеленило:</w:t>
      </w:r>
    </w:p>
    <w:p w14:paraId="4AEA864D" w14:textId="77777777" w:rsidR="00432C5F" w:rsidRPr="00432C5F" w:rsidRDefault="00432C5F" w:rsidP="00432C5F">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b/>
          <w:color w:val="000000"/>
          <w:sz w:val="20"/>
          <w:szCs w:val="20"/>
          <w:lang w:eastAsia="x-none"/>
        </w:rPr>
      </w:pPr>
      <w:r w:rsidRPr="00432C5F">
        <w:rPr>
          <w:rFonts w:ascii="Calibri" w:eastAsia="Times New Roman" w:hAnsi="Calibri" w:cs="Calibri"/>
          <w:iCs/>
          <w:color w:val="000000"/>
          <w:sz w:val="20"/>
          <w:szCs w:val="20"/>
          <w:lang w:eastAsia="x-none"/>
        </w:rPr>
        <w:t>Приходи за надоместок за уредување на градежно земјиште во делот за заедничка комунална потрошувачка во минимален износ до 2,5 %,</w:t>
      </w:r>
    </w:p>
    <w:p w14:paraId="222F04A0" w14:textId="77777777" w:rsidR="00432C5F" w:rsidRPr="00432C5F" w:rsidRDefault="00432C5F" w:rsidP="00432C5F">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b/>
          <w:color w:val="000000"/>
          <w:sz w:val="20"/>
          <w:szCs w:val="20"/>
          <w:lang w:eastAsia="x-none"/>
        </w:rPr>
      </w:pPr>
      <w:r w:rsidRPr="00432C5F">
        <w:rPr>
          <w:rFonts w:ascii="Calibri" w:eastAsia="Times New Roman" w:hAnsi="Calibri" w:cs="Calibri"/>
          <w:iCs/>
          <w:color w:val="000000"/>
          <w:sz w:val="20"/>
          <w:szCs w:val="20"/>
          <w:lang w:eastAsia="x-none"/>
        </w:rPr>
        <w:t>Приходи од комунална такса за користење на јавни зелени површини за манифестации,</w:t>
      </w:r>
    </w:p>
    <w:p w14:paraId="00D14100" w14:textId="77777777" w:rsidR="00432C5F" w:rsidRPr="00432C5F" w:rsidRDefault="00432C5F" w:rsidP="00432C5F">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b/>
          <w:color w:val="000000"/>
          <w:sz w:val="20"/>
          <w:szCs w:val="20"/>
          <w:lang w:eastAsia="x-none"/>
        </w:rPr>
      </w:pPr>
      <w:r w:rsidRPr="00432C5F">
        <w:rPr>
          <w:rFonts w:ascii="Calibri" w:eastAsia="Times New Roman" w:hAnsi="Calibri" w:cs="Calibri"/>
          <w:iCs/>
          <w:color w:val="000000"/>
          <w:sz w:val="20"/>
          <w:szCs w:val="20"/>
          <w:lang w:eastAsia="x-none"/>
        </w:rPr>
        <w:t>Приходи од надоместокот за поставување рекламни паноа и истакнување на фирми на јавни зелени површини во минимален износ од 5 % на посебна наменска сметка</w:t>
      </w:r>
    </w:p>
    <w:p w14:paraId="76B74C6D" w14:textId="77777777" w:rsidR="00432C5F" w:rsidRPr="00432C5F" w:rsidRDefault="00432C5F" w:rsidP="00432C5F">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b/>
          <w:color w:val="000000"/>
          <w:sz w:val="20"/>
          <w:szCs w:val="20"/>
          <w:lang w:eastAsia="x-none"/>
        </w:rPr>
      </w:pPr>
      <w:r w:rsidRPr="00432C5F">
        <w:rPr>
          <w:rFonts w:ascii="Calibri" w:eastAsia="Times New Roman" w:hAnsi="Calibri" w:cs="Calibri"/>
          <w:iCs/>
          <w:color w:val="000000"/>
          <w:sz w:val="20"/>
          <w:szCs w:val="20"/>
          <w:lang w:eastAsia="x-none"/>
        </w:rPr>
        <w:t>Приходи по основ на донации</w:t>
      </w:r>
    </w:p>
    <w:p w14:paraId="70FBF0F9" w14:textId="77777777" w:rsidR="00432C5F" w:rsidRPr="00432C5F" w:rsidRDefault="00432C5F" w:rsidP="00432C5F">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jc w:val="both"/>
        <w:rPr>
          <w:rFonts w:ascii="Calibri" w:eastAsia="Times New Roman" w:hAnsi="Calibri" w:cs="Calibri"/>
          <w:b/>
          <w:color w:val="000000"/>
          <w:sz w:val="20"/>
          <w:szCs w:val="20"/>
          <w:lang w:eastAsia="x-none"/>
        </w:rPr>
      </w:pPr>
      <w:r w:rsidRPr="00432C5F">
        <w:rPr>
          <w:rFonts w:ascii="Calibri" w:eastAsia="Times New Roman" w:hAnsi="Calibri" w:cs="Calibri"/>
          <w:iCs/>
          <w:color w:val="000000"/>
          <w:sz w:val="20"/>
          <w:szCs w:val="20"/>
          <w:lang w:eastAsia="x-none"/>
        </w:rPr>
        <w:t>Кредити и заеми</w:t>
      </w:r>
    </w:p>
    <w:p w14:paraId="0C58841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left="1080"/>
        <w:jc w:val="both"/>
        <w:rPr>
          <w:rFonts w:ascii="Calibri" w:eastAsia="Times New Roman" w:hAnsi="Calibri" w:cs="Calibri"/>
          <w:iCs/>
          <w:color w:val="000000"/>
          <w:sz w:val="20"/>
          <w:szCs w:val="20"/>
          <w:lang w:eastAsia="x-none"/>
        </w:rPr>
      </w:pPr>
      <w:r w:rsidRPr="00432C5F">
        <w:rPr>
          <w:rFonts w:ascii="Calibri" w:eastAsia="Times New Roman" w:hAnsi="Calibri" w:cs="Calibri"/>
          <w:iCs/>
          <w:color w:val="000000"/>
          <w:sz w:val="20"/>
          <w:szCs w:val="20"/>
          <w:lang w:eastAsia="x-none"/>
        </w:rPr>
        <w:t>Б) Средства за одржување и заштита на јавното зеленило:</w:t>
      </w:r>
    </w:p>
    <w:p w14:paraId="3AD0DF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left="1080"/>
        <w:jc w:val="both"/>
        <w:rPr>
          <w:rFonts w:ascii="Calibri" w:eastAsia="Times New Roman" w:hAnsi="Calibri" w:cs="Calibri"/>
          <w:iCs/>
          <w:color w:val="000000"/>
          <w:sz w:val="20"/>
          <w:szCs w:val="20"/>
          <w:lang w:eastAsia="x-none"/>
        </w:rPr>
      </w:pPr>
      <w:r w:rsidRPr="00432C5F">
        <w:rPr>
          <w:rFonts w:ascii="Calibri" w:eastAsia="Times New Roman" w:hAnsi="Calibri" w:cs="Calibri"/>
          <w:iCs/>
          <w:color w:val="000000"/>
          <w:sz w:val="20"/>
          <w:szCs w:val="20"/>
          <w:lang w:eastAsia="x-none"/>
        </w:rPr>
        <w:t>- надоместок за индивидуална комунална потрошувачка во согласност со законот за комунални дејности,</w:t>
      </w:r>
    </w:p>
    <w:p w14:paraId="7A0F3D6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left="1080"/>
        <w:jc w:val="both"/>
        <w:rPr>
          <w:rFonts w:ascii="Calibri" w:eastAsia="Times New Roman" w:hAnsi="Calibri" w:cs="Calibri"/>
          <w:iCs/>
          <w:color w:val="000000"/>
          <w:sz w:val="20"/>
          <w:szCs w:val="20"/>
          <w:lang w:eastAsia="x-none"/>
        </w:rPr>
      </w:pPr>
      <w:r w:rsidRPr="00432C5F">
        <w:rPr>
          <w:rFonts w:ascii="Calibri" w:eastAsia="Times New Roman" w:hAnsi="Calibri" w:cs="Calibri"/>
          <w:iCs/>
          <w:color w:val="000000"/>
          <w:sz w:val="20"/>
          <w:szCs w:val="20"/>
          <w:lang w:eastAsia="x-none"/>
        </w:rPr>
        <w:t>-     други извори</w:t>
      </w:r>
    </w:p>
    <w:p w14:paraId="35B39A1F" w14:textId="77777777" w:rsidR="00432C5F" w:rsidRPr="00432C5F" w:rsidRDefault="00432C5F" w:rsidP="00432C5F">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iCs/>
          <w:color w:val="000000"/>
          <w:sz w:val="20"/>
          <w:szCs w:val="20"/>
          <w:lang w:eastAsia="en-GB"/>
        </w:rPr>
      </w:pPr>
      <w:r w:rsidRPr="00432C5F">
        <w:rPr>
          <w:rFonts w:ascii="Calibri" w:eastAsia="Times New Roman" w:hAnsi="Calibri" w:cs="Calibri"/>
          <w:b/>
          <w:iCs/>
          <w:color w:val="000000"/>
          <w:sz w:val="20"/>
          <w:szCs w:val="20"/>
          <w:lang w:eastAsia="en-GB"/>
        </w:rPr>
        <w:t>Кадровски потенцијал за спроведување на активностите по програмата</w:t>
      </w:r>
    </w:p>
    <w:p w14:paraId="462C5AE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jc w:val="both"/>
        <w:rPr>
          <w:rFonts w:ascii="Calibri" w:eastAsia="Times New Roman" w:hAnsi="Calibri" w:cs="Calibri"/>
          <w:color w:val="000000"/>
          <w:sz w:val="20"/>
          <w:szCs w:val="20"/>
          <w:lang w:eastAsia="en-GB"/>
        </w:rPr>
      </w:pPr>
      <w:r w:rsidRPr="00432C5F">
        <w:rPr>
          <w:rFonts w:ascii="Calibri" w:eastAsia="Times New Roman" w:hAnsi="Calibri" w:cs="Calibri"/>
          <w:color w:val="000000"/>
          <w:sz w:val="20"/>
          <w:szCs w:val="20"/>
          <w:lang w:eastAsia="en-GB"/>
        </w:rPr>
        <w:t>Активностите на оваа програма се планирани во согласност со фискалната стратегија на Општина Прилеп, согледувањата на стручните служби, потребите и барањата на граѓаните на општина Прилеп.</w:t>
      </w:r>
    </w:p>
    <w:p w14:paraId="2EA8EA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jc w:val="both"/>
        <w:rPr>
          <w:rFonts w:ascii="Calibri" w:eastAsia="Times New Roman" w:hAnsi="Calibri" w:cs="Calibri"/>
          <w:bCs/>
          <w:iCs/>
          <w:color w:val="000000"/>
          <w:sz w:val="20"/>
          <w:szCs w:val="20"/>
          <w:lang w:eastAsia="en-GB"/>
        </w:rPr>
      </w:pPr>
      <w:r w:rsidRPr="00432C5F">
        <w:rPr>
          <w:rFonts w:ascii="Calibri" w:eastAsia="Times New Roman" w:hAnsi="Calibri" w:cs="Calibri"/>
          <w:color w:val="000000"/>
          <w:sz w:val="20"/>
          <w:szCs w:val="20"/>
          <w:lang w:eastAsia="en-GB"/>
        </w:rPr>
        <w:t>Надлежни за изработка на оваа програма се стручните служби од Секторот за урбанизам и заштита на животната средина, а ја спроведува Комуналниот инспекторат, а</w:t>
      </w:r>
      <w:r w:rsidRPr="00432C5F">
        <w:rPr>
          <w:rFonts w:ascii="Calibri" w:eastAsia="Times New Roman" w:hAnsi="Calibri" w:cs="Calibri"/>
          <w:bCs/>
          <w:iCs/>
          <w:color w:val="000000"/>
          <w:sz w:val="20"/>
          <w:szCs w:val="20"/>
          <w:lang w:eastAsia="en-GB"/>
        </w:rPr>
        <w:t xml:space="preserve"> се однесува на годишно одржување на </w:t>
      </w:r>
      <w:r w:rsidRPr="00432C5F">
        <w:rPr>
          <w:rFonts w:ascii="Calibri" w:eastAsia="Times New Roman" w:hAnsi="Calibri" w:cs="Calibri"/>
          <w:color w:val="000000"/>
          <w:sz w:val="20"/>
          <w:szCs w:val="20"/>
          <w:lang w:eastAsia="en-GB"/>
        </w:rPr>
        <w:t>паркови, скверови, зеленило на сообраќајници, дрвореди и др</w:t>
      </w:r>
      <w:r w:rsidRPr="00432C5F">
        <w:rPr>
          <w:rFonts w:ascii="Calibri" w:eastAsia="Times New Roman" w:hAnsi="Calibri" w:cs="Calibri"/>
          <w:bCs/>
          <w:iCs/>
          <w:color w:val="000000"/>
          <w:sz w:val="20"/>
          <w:szCs w:val="20"/>
          <w:lang w:eastAsia="en-GB"/>
        </w:rPr>
        <w:t xml:space="preserve"> на територијата на Општина Прилеп.</w:t>
      </w:r>
    </w:p>
    <w:p w14:paraId="21351CA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080"/>
        <w:jc w:val="both"/>
        <w:rPr>
          <w:rFonts w:ascii="Calibri" w:eastAsia="Times New Roman" w:hAnsi="Calibri" w:cs="Calibri"/>
          <w:bCs/>
          <w:iCs/>
          <w:color w:val="000000"/>
          <w:sz w:val="20"/>
          <w:szCs w:val="20"/>
          <w:lang w:eastAsia="en-GB"/>
        </w:rPr>
      </w:pPr>
    </w:p>
    <w:p w14:paraId="491E743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firstLine="360"/>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 xml:space="preserve">                    </w:t>
      </w:r>
    </w:p>
    <w:p w14:paraId="305C8D17" w14:textId="77777777" w:rsidR="00432C5F" w:rsidRPr="00432C5F" w:rsidRDefault="00432C5F" w:rsidP="00432C5F">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eastAsia="x-none"/>
        </w:rPr>
      </w:pPr>
      <w:r w:rsidRPr="00432C5F">
        <w:rPr>
          <w:rFonts w:ascii="Calibri" w:eastAsia="Times New Roman" w:hAnsi="Calibri" w:cs="Calibri"/>
          <w:b/>
          <w:color w:val="000000"/>
          <w:sz w:val="20"/>
          <w:szCs w:val="20"/>
          <w:lang w:eastAsia="x-none"/>
        </w:rPr>
        <w:t>КАЛЕНДАР ЗА РАБОТА  И ДИНАМИКА НА ОДРЖУВАЊЕ НА ЈАВНО ЗЕЛЕНИЛО ЗА 2024 ГОДИНА</w:t>
      </w:r>
    </w:p>
    <w:p w14:paraId="699D668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0"/>
        <w:jc w:val="both"/>
        <w:rPr>
          <w:rFonts w:ascii="Calibri" w:eastAsia="Times New Roman" w:hAnsi="Calibri" w:cs="Calibri"/>
          <w:color w:val="000000"/>
          <w:sz w:val="20"/>
          <w:szCs w:val="20"/>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6"/>
        <w:gridCol w:w="3111"/>
        <w:gridCol w:w="323"/>
        <w:gridCol w:w="323"/>
        <w:gridCol w:w="322"/>
        <w:gridCol w:w="506"/>
        <w:gridCol w:w="519"/>
        <w:gridCol w:w="506"/>
        <w:gridCol w:w="420"/>
        <w:gridCol w:w="506"/>
        <w:gridCol w:w="506"/>
        <w:gridCol w:w="506"/>
        <w:gridCol w:w="322"/>
        <w:gridCol w:w="336"/>
        <w:gridCol w:w="748"/>
      </w:tblGrid>
      <w:tr w:rsidR="00432C5F" w:rsidRPr="00432C5F" w14:paraId="75BF1D3F" w14:textId="77777777" w:rsidTr="00FA0A44">
        <w:trPr>
          <w:trHeight w:val="497"/>
          <w:jc w:val="center"/>
        </w:trPr>
        <w:tc>
          <w:tcPr>
            <w:tcW w:w="588" w:type="dxa"/>
            <w:shd w:val="clear" w:color="auto" w:fill="D9D9D9"/>
            <w:vAlign w:val="center"/>
          </w:tcPr>
          <w:p w14:paraId="5673F5B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 xml:space="preserve">р. </w:t>
            </w:r>
            <w:proofErr w:type="spellStart"/>
            <w:r w:rsidRPr="00432C5F">
              <w:rPr>
                <w:rFonts w:ascii="Calibri" w:eastAsia="Times New Roman" w:hAnsi="Calibri" w:cs="Calibri"/>
                <w:b/>
                <w:color w:val="000000"/>
                <w:sz w:val="20"/>
                <w:szCs w:val="20"/>
                <w:lang w:val="en-GB" w:eastAsia="en-GB"/>
              </w:rPr>
              <w:t>бр</w:t>
            </w:r>
            <w:proofErr w:type="spellEnd"/>
            <w:r w:rsidRPr="00432C5F">
              <w:rPr>
                <w:rFonts w:ascii="Calibri" w:eastAsia="Times New Roman" w:hAnsi="Calibri" w:cs="Calibri"/>
                <w:b/>
                <w:color w:val="000000"/>
                <w:sz w:val="20"/>
                <w:szCs w:val="20"/>
                <w:lang w:val="en-GB" w:eastAsia="en-GB"/>
              </w:rPr>
              <w:t>.</w:t>
            </w:r>
          </w:p>
        </w:tc>
        <w:tc>
          <w:tcPr>
            <w:tcW w:w="5824" w:type="dxa"/>
            <w:shd w:val="clear" w:color="auto" w:fill="D9D9D9"/>
            <w:vAlign w:val="center"/>
          </w:tcPr>
          <w:p w14:paraId="39A6DDD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proofErr w:type="spellStart"/>
            <w:r w:rsidRPr="00432C5F">
              <w:rPr>
                <w:rFonts w:ascii="Calibri" w:eastAsia="Times New Roman" w:hAnsi="Calibri" w:cs="Calibri"/>
                <w:b/>
                <w:color w:val="000000"/>
                <w:sz w:val="20"/>
                <w:szCs w:val="20"/>
                <w:lang w:val="en-GB" w:eastAsia="en-GB"/>
              </w:rPr>
              <w:t>Вид</w:t>
            </w:r>
            <w:proofErr w:type="spellEnd"/>
            <w:r w:rsidRPr="00432C5F">
              <w:rPr>
                <w:rFonts w:ascii="Calibri" w:eastAsia="Times New Roman" w:hAnsi="Calibri" w:cs="Calibri"/>
                <w:b/>
                <w:color w:val="000000"/>
                <w:sz w:val="20"/>
                <w:szCs w:val="20"/>
                <w:lang w:val="en-GB" w:eastAsia="en-GB"/>
              </w:rPr>
              <w:t xml:space="preserve"> </w:t>
            </w:r>
            <w:proofErr w:type="spellStart"/>
            <w:r w:rsidRPr="00432C5F">
              <w:rPr>
                <w:rFonts w:ascii="Calibri" w:eastAsia="Times New Roman" w:hAnsi="Calibri" w:cs="Calibri"/>
                <w:b/>
                <w:color w:val="000000"/>
                <w:sz w:val="20"/>
                <w:szCs w:val="20"/>
                <w:lang w:val="en-GB" w:eastAsia="en-GB"/>
              </w:rPr>
              <w:t>на</w:t>
            </w:r>
            <w:proofErr w:type="spellEnd"/>
            <w:r w:rsidRPr="00432C5F">
              <w:rPr>
                <w:rFonts w:ascii="Calibri" w:eastAsia="Times New Roman" w:hAnsi="Calibri" w:cs="Calibri"/>
                <w:b/>
                <w:color w:val="000000"/>
                <w:sz w:val="20"/>
                <w:szCs w:val="20"/>
                <w:lang w:val="en-GB" w:eastAsia="en-GB"/>
              </w:rPr>
              <w:t xml:space="preserve"> </w:t>
            </w:r>
            <w:proofErr w:type="spellStart"/>
            <w:r w:rsidRPr="00432C5F">
              <w:rPr>
                <w:rFonts w:ascii="Calibri" w:eastAsia="Times New Roman" w:hAnsi="Calibri" w:cs="Calibri"/>
                <w:b/>
                <w:color w:val="000000"/>
                <w:sz w:val="20"/>
                <w:szCs w:val="20"/>
                <w:lang w:val="en-GB" w:eastAsia="en-GB"/>
              </w:rPr>
              <w:t>работа</w:t>
            </w:r>
            <w:proofErr w:type="spellEnd"/>
          </w:p>
        </w:tc>
        <w:tc>
          <w:tcPr>
            <w:tcW w:w="432" w:type="dxa"/>
            <w:shd w:val="clear" w:color="auto" w:fill="D9D9D9"/>
            <w:vAlign w:val="center"/>
          </w:tcPr>
          <w:p w14:paraId="5199C2A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I</w:t>
            </w:r>
          </w:p>
        </w:tc>
        <w:tc>
          <w:tcPr>
            <w:tcW w:w="432" w:type="dxa"/>
            <w:shd w:val="clear" w:color="auto" w:fill="D9D9D9"/>
            <w:vAlign w:val="center"/>
          </w:tcPr>
          <w:p w14:paraId="12CD149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II</w:t>
            </w:r>
          </w:p>
        </w:tc>
        <w:tc>
          <w:tcPr>
            <w:tcW w:w="432" w:type="dxa"/>
            <w:shd w:val="clear" w:color="auto" w:fill="D9D9D9"/>
            <w:vAlign w:val="center"/>
          </w:tcPr>
          <w:p w14:paraId="609C178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III</w:t>
            </w:r>
          </w:p>
        </w:tc>
        <w:tc>
          <w:tcPr>
            <w:tcW w:w="572" w:type="dxa"/>
            <w:shd w:val="clear" w:color="auto" w:fill="D9D9D9"/>
            <w:vAlign w:val="center"/>
          </w:tcPr>
          <w:p w14:paraId="5F40AAF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IV</w:t>
            </w:r>
          </w:p>
        </w:tc>
        <w:tc>
          <w:tcPr>
            <w:tcW w:w="586" w:type="dxa"/>
            <w:shd w:val="clear" w:color="auto" w:fill="D9D9D9"/>
            <w:vAlign w:val="center"/>
          </w:tcPr>
          <w:p w14:paraId="4EEB42F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V</w:t>
            </w:r>
          </w:p>
        </w:tc>
        <w:tc>
          <w:tcPr>
            <w:tcW w:w="572" w:type="dxa"/>
            <w:shd w:val="clear" w:color="auto" w:fill="D9D9D9"/>
            <w:vAlign w:val="center"/>
          </w:tcPr>
          <w:p w14:paraId="3274958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VI</w:t>
            </w:r>
          </w:p>
        </w:tc>
        <w:tc>
          <w:tcPr>
            <w:tcW w:w="478" w:type="dxa"/>
            <w:shd w:val="clear" w:color="auto" w:fill="D9D9D9"/>
            <w:vAlign w:val="center"/>
          </w:tcPr>
          <w:p w14:paraId="3D9A5FA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VII</w:t>
            </w:r>
          </w:p>
        </w:tc>
        <w:tc>
          <w:tcPr>
            <w:tcW w:w="572" w:type="dxa"/>
            <w:shd w:val="clear" w:color="auto" w:fill="D9D9D9"/>
            <w:vAlign w:val="center"/>
          </w:tcPr>
          <w:p w14:paraId="66542ED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VIII</w:t>
            </w:r>
          </w:p>
        </w:tc>
        <w:tc>
          <w:tcPr>
            <w:tcW w:w="572" w:type="dxa"/>
            <w:shd w:val="clear" w:color="auto" w:fill="D9D9D9"/>
            <w:vAlign w:val="center"/>
          </w:tcPr>
          <w:p w14:paraId="46957ED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IX</w:t>
            </w:r>
          </w:p>
        </w:tc>
        <w:tc>
          <w:tcPr>
            <w:tcW w:w="572" w:type="dxa"/>
            <w:shd w:val="clear" w:color="auto" w:fill="D9D9D9"/>
            <w:vAlign w:val="center"/>
          </w:tcPr>
          <w:p w14:paraId="702EDEC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X</w:t>
            </w:r>
          </w:p>
        </w:tc>
        <w:tc>
          <w:tcPr>
            <w:tcW w:w="432" w:type="dxa"/>
            <w:shd w:val="clear" w:color="auto" w:fill="D9D9D9"/>
            <w:vAlign w:val="center"/>
          </w:tcPr>
          <w:p w14:paraId="51267E9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XI</w:t>
            </w:r>
          </w:p>
        </w:tc>
        <w:tc>
          <w:tcPr>
            <w:tcW w:w="435" w:type="dxa"/>
            <w:shd w:val="clear" w:color="auto" w:fill="D9D9D9"/>
            <w:vAlign w:val="center"/>
          </w:tcPr>
          <w:p w14:paraId="4CD36D8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US" w:eastAsia="en-GB"/>
              </w:rPr>
            </w:pPr>
            <w:r w:rsidRPr="00432C5F">
              <w:rPr>
                <w:rFonts w:ascii="Calibri" w:eastAsia="Times New Roman" w:hAnsi="Calibri" w:cs="Calibri"/>
                <w:b/>
                <w:color w:val="000000"/>
                <w:sz w:val="20"/>
                <w:szCs w:val="20"/>
                <w:lang w:val="en-US" w:eastAsia="en-GB"/>
              </w:rPr>
              <w:t>XII</w:t>
            </w:r>
          </w:p>
        </w:tc>
        <w:tc>
          <w:tcPr>
            <w:tcW w:w="837" w:type="dxa"/>
            <w:shd w:val="clear" w:color="auto" w:fill="D9D9D9"/>
            <w:vAlign w:val="center"/>
          </w:tcPr>
          <w:p w14:paraId="661CB0F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proofErr w:type="spellStart"/>
            <w:r w:rsidRPr="00432C5F">
              <w:rPr>
                <w:rFonts w:ascii="Calibri" w:eastAsia="Times New Roman" w:hAnsi="Calibri" w:cs="Calibri"/>
                <w:b/>
                <w:color w:val="000000"/>
                <w:sz w:val="20"/>
                <w:szCs w:val="20"/>
                <w:lang w:val="en-GB" w:eastAsia="en-GB"/>
              </w:rPr>
              <w:t>Вкупно</w:t>
            </w:r>
            <w:proofErr w:type="spellEnd"/>
          </w:p>
        </w:tc>
      </w:tr>
      <w:tr w:rsidR="00432C5F" w:rsidRPr="00432C5F" w14:paraId="01AF65EC" w14:textId="77777777" w:rsidTr="00FA0A44">
        <w:trPr>
          <w:trHeight w:val="247"/>
          <w:jc w:val="center"/>
        </w:trPr>
        <w:tc>
          <w:tcPr>
            <w:tcW w:w="588" w:type="dxa"/>
            <w:shd w:val="clear" w:color="auto" w:fill="auto"/>
            <w:vAlign w:val="center"/>
          </w:tcPr>
          <w:p w14:paraId="3FD1E85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24" w:type="dxa"/>
            <w:shd w:val="clear" w:color="auto" w:fill="auto"/>
            <w:vAlign w:val="center"/>
          </w:tcPr>
          <w:p w14:paraId="72CAD4D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Рачно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косење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коса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исклучителни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случаи</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A539B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484A9E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077BA2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C2DF1F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86" w:type="dxa"/>
            <w:shd w:val="clear" w:color="auto" w:fill="auto"/>
            <w:vAlign w:val="center"/>
          </w:tcPr>
          <w:p w14:paraId="69A9661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2BEE29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1006967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7C7192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C1C3F9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2C1331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8D1D70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7532903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2FD4618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0</w:t>
            </w:r>
          </w:p>
        </w:tc>
      </w:tr>
      <w:tr w:rsidR="00432C5F" w:rsidRPr="00432C5F" w14:paraId="13CA4303" w14:textId="77777777" w:rsidTr="00FA0A44">
        <w:trPr>
          <w:trHeight w:val="247"/>
          <w:jc w:val="center"/>
        </w:trPr>
        <w:tc>
          <w:tcPr>
            <w:tcW w:w="588" w:type="dxa"/>
            <w:shd w:val="clear" w:color="auto" w:fill="auto"/>
            <w:vAlign w:val="center"/>
          </w:tcPr>
          <w:p w14:paraId="40E5C05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824" w:type="dxa"/>
            <w:shd w:val="clear" w:color="auto" w:fill="auto"/>
            <w:vAlign w:val="center"/>
          </w:tcPr>
          <w:p w14:paraId="491086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Гребење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тревник</w:t>
            </w:r>
            <w:proofErr w:type="spellEnd"/>
            <w:r w:rsidRPr="00432C5F">
              <w:rPr>
                <w:rFonts w:ascii="Calibri" w:eastAsia="Times New Roman" w:hAnsi="Calibri" w:cs="Calibri"/>
                <w:color w:val="000000"/>
                <w:sz w:val="20"/>
                <w:szCs w:val="20"/>
                <w:lang w:val="en-GB" w:eastAsia="en-GB"/>
              </w:rPr>
              <w:t xml:space="preserve"> </w:t>
            </w:r>
            <w:proofErr w:type="spellStart"/>
            <w:proofErr w:type="gramStart"/>
            <w:r w:rsidRPr="00432C5F">
              <w:rPr>
                <w:rFonts w:ascii="Calibri" w:eastAsia="Times New Roman" w:hAnsi="Calibri" w:cs="Calibri"/>
                <w:color w:val="000000"/>
                <w:sz w:val="20"/>
                <w:szCs w:val="20"/>
                <w:lang w:val="en-GB" w:eastAsia="en-GB"/>
              </w:rPr>
              <w:t>пред</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машинско</w:t>
            </w:r>
            <w:proofErr w:type="spellEnd"/>
            <w:proofErr w:type="gram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косење</w:t>
            </w:r>
            <w:proofErr w:type="spellEnd"/>
          </w:p>
        </w:tc>
        <w:tc>
          <w:tcPr>
            <w:tcW w:w="432" w:type="dxa"/>
            <w:shd w:val="clear" w:color="auto" w:fill="auto"/>
            <w:vAlign w:val="center"/>
          </w:tcPr>
          <w:p w14:paraId="1A05A70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5E4D9E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7878AF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45EC0E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0BF861F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52D21F0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78" w:type="dxa"/>
            <w:shd w:val="clear" w:color="auto" w:fill="auto"/>
            <w:vAlign w:val="center"/>
          </w:tcPr>
          <w:p w14:paraId="61FD76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53C5A08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5FAD17C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0E758C2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4E8F69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6EC579F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28E5D28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9</w:t>
            </w:r>
          </w:p>
        </w:tc>
      </w:tr>
      <w:tr w:rsidR="00432C5F" w:rsidRPr="00432C5F" w14:paraId="38EFF29A" w14:textId="77777777" w:rsidTr="00FA0A44">
        <w:trPr>
          <w:trHeight w:val="247"/>
          <w:jc w:val="center"/>
        </w:trPr>
        <w:tc>
          <w:tcPr>
            <w:tcW w:w="588" w:type="dxa"/>
            <w:tcBorders>
              <w:bottom w:val="single" w:sz="4" w:space="0" w:color="auto"/>
            </w:tcBorders>
            <w:shd w:val="clear" w:color="auto" w:fill="auto"/>
            <w:vAlign w:val="center"/>
          </w:tcPr>
          <w:p w14:paraId="517985E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3.1</w:t>
            </w:r>
          </w:p>
        </w:tc>
        <w:tc>
          <w:tcPr>
            <w:tcW w:w="5824" w:type="dxa"/>
            <w:tcBorders>
              <w:bottom w:val="single" w:sz="4" w:space="0" w:color="auto"/>
            </w:tcBorders>
            <w:shd w:val="clear" w:color="auto" w:fill="auto"/>
            <w:vAlign w:val="center"/>
          </w:tcPr>
          <w:p w14:paraId="3E1206F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Машинско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косење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4A31A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03FBDF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78668B0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0F0B2D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86" w:type="dxa"/>
            <w:shd w:val="clear" w:color="auto" w:fill="auto"/>
            <w:vAlign w:val="center"/>
          </w:tcPr>
          <w:p w14:paraId="7D0A6C9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13F613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78" w:type="dxa"/>
            <w:shd w:val="clear" w:color="auto" w:fill="auto"/>
            <w:vAlign w:val="center"/>
          </w:tcPr>
          <w:p w14:paraId="625C221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0393B57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54A4DD5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53CCF16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2" w:type="dxa"/>
            <w:shd w:val="clear" w:color="auto" w:fill="auto"/>
            <w:vAlign w:val="center"/>
          </w:tcPr>
          <w:p w14:paraId="7856EF1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3A1F0EF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548CCF0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28</w:t>
            </w:r>
          </w:p>
        </w:tc>
      </w:tr>
      <w:tr w:rsidR="00432C5F" w:rsidRPr="00432C5F" w14:paraId="3E044083" w14:textId="77777777" w:rsidTr="00FA0A44">
        <w:trPr>
          <w:trHeight w:val="247"/>
          <w:jc w:val="center"/>
        </w:trPr>
        <w:tc>
          <w:tcPr>
            <w:tcW w:w="588" w:type="dxa"/>
            <w:tcBorders>
              <w:right w:val="nil"/>
            </w:tcBorders>
            <w:shd w:val="clear" w:color="auto" w:fill="auto"/>
            <w:vAlign w:val="center"/>
          </w:tcPr>
          <w:p w14:paraId="683ABF5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824" w:type="dxa"/>
            <w:tcBorders>
              <w:left w:val="nil"/>
            </w:tcBorders>
            <w:shd w:val="clear" w:color="auto" w:fill="auto"/>
            <w:vAlign w:val="center"/>
          </w:tcPr>
          <w:p w14:paraId="30CBF5DA" w14:textId="77777777" w:rsidR="00432C5F" w:rsidRPr="00432C5F" w:rsidRDefault="00432C5F" w:rsidP="00432C5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ind w:left="527" w:hanging="170"/>
              <w:contextualSpacing/>
              <w:rPr>
                <w:rFonts w:ascii="Calibri" w:eastAsia="Calibri" w:hAnsi="Calibri" w:cs="Calibri"/>
                <w:sz w:val="20"/>
                <w:szCs w:val="20"/>
              </w:rPr>
            </w:pPr>
            <w:r w:rsidRPr="00432C5F">
              <w:rPr>
                <w:rFonts w:ascii="Calibri" w:eastAsia="Calibri" w:hAnsi="Calibri" w:cs="Calibri"/>
                <w:sz w:val="20"/>
                <w:szCs w:val="20"/>
              </w:rPr>
              <w:t xml:space="preserve">Собирање на трева по косење </w:t>
            </w:r>
          </w:p>
          <w:p w14:paraId="1BA38656" w14:textId="77777777" w:rsidR="00432C5F" w:rsidRPr="00432C5F" w:rsidRDefault="00432C5F" w:rsidP="00432C5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ind w:left="527" w:hanging="170"/>
              <w:contextualSpacing/>
              <w:rPr>
                <w:rFonts w:ascii="Calibri" w:eastAsia="Calibri" w:hAnsi="Calibri" w:cs="Calibri"/>
                <w:sz w:val="20"/>
                <w:szCs w:val="20"/>
              </w:rPr>
            </w:pPr>
            <w:r w:rsidRPr="00432C5F">
              <w:rPr>
                <w:rFonts w:ascii="Calibri" w:eastAsia="Calibri" w:hAnsi="Calibri" w:cs="Calibri"/>
                <w:sz w:val="20"/>
                <w:szCs w:val="20"/>
              </w:rPr>
              <w:t xml:space="preserve">Изнесување на трева </w:t>
            </w:r>
          </w:p>
          <w:p w14:paraId="6B65586C" w14:textId="77777777" w:rsidR="00432C5F" w:rsidRPr="00432C5F" w:rsidRDefault="00432C5F" w:rsidP="00432C5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ind w:left="527" w:hanging="170"/>
              <w:contextualSpacing/>
              <w:rPr>
                <w:rFonts w:ascii="Calibri" w:eastAsia="Calibri" w:hAnsi="Calibri" w:cs="Calibri"/>
                <w:sz w:val="20"/>
                <w:szCs w:val="20"/>
              </w:rPr>
            </w:pPr>
            <w:r w:rsidRPr="00432C5F">
              <w:rPr>
                <w:rFonts w:ascii="Calibri" w:eastAsia="Calibri" w:hAnsi="Calibri" w:cs="Calibri"/>
                <w:sz w:val="20"/>
                <w:szCs w:val="20"/>
              </w:rPr>
              <w:t>Рачно утоварање трева во возило и транспорт</w:t>
            </w:r>
          </w:p>
        </w:tc>
        <w:tc>
          <w:tcPr>
            <w:tcW w:w="432" w:type="dxa"/>
            <w:shd w:val="clear" w:color="auto" w:fill="auto"/>
            <w:vAlign w:val="center"/>
          </w:tcPr>
          <w:p w14:paraId="29FE168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3B222A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3E8986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D2B1CD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86" w:type="dxa"/>
            <w:shd w:val="clear" w:color="auto" w:fill="auto"/>
            <w:vAlign w:val="center"/>
          </w:tcPr>
          <w:p w14:paraId="79FEBFF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3D167E5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78" w:type="dxa"/>
            <w:shd w:val="clear" w:color="auto" w:fill="auto"/>
            <w:vAlign w:val="center"/>
          </w:tcPr>
          <w:p w14:paraId="22FA420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75C2C4C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4C03EAC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4D5277B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2" w:type="dxa"/>
            <w:shd w:val="clear" w:color="auto" w:fill="auto"/>
            <w:vAlign w:val="center"/>
          </w:tcPr>
          <w:p w14:paraId="6FC83DE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6FFC12F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346FBF2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 xml:space="preserve">+84     </w:t>
            </w:r>
            <w:proofErr w:type="gramStart"/>
            <w:r w:rsidRPr="00432C5F">
              <w:rPr>
                <w:rFonts w:ascii="Calibri" w:eastAsia="Times New Roman" w:hAnsi="Calibri" w:cs="Calibri"/>
                <w:b/>
                <w:color w:val="000000"/>
                <w:sz w:val="20"/>
                <w:szCs w:val="20"/>
                <w:lang w:val="en-GB" w:eastAsia="en-GB"/>
              </w:rPr>
              <w:t xml:space="preserve">   </w:t>
            </w:r>
            <w:r w:rsidRPr="00432C5F">
              <w:rPr>
                <w:rFonts w:ascii="Calibri" w:eastAsia="Times New Roman" w:hAnsi="Calibri" w:cs="Calibri"/>
                <w:color w:val="000000"/>
                <w:sz w:val="20"/>
                <w:szCs w:val="20"/>
                <w:lang w:val="en-GB" w:eastAsia="en-GB"/>
              </w:rPr>
              <w:t>(</w:t>
            </w:r>
            <w:proofErr w:type="gramEnd"/>
            <w:r w:rsidRPr="00432C5F">
              <w:rPr>
                <w:rFonts w:ascii="Calibri" w:eastAsia="Times New Roman" w:hAnsi="Calibri" w:cs="Calibri"/>
                <w:color w:val="000000"/>
                <w:sz w:val="20"/>
                <w:szCs w:val="20"/>
                <w:lang w:val="en-GB" w:eastAsia="en-GB"/>
              </w:rPr>
              <w:t>28х3)</w:t>
            </w:r>
          </w:p>
        </w:tc>
      </w:tr>
      <w:tr w:rsidR="00432C5F" w:rsidRPr="00432C5F" w14:paraId="5FE30D0D" w14:textId="77777777" w:rsidTr="00FA0A44">
        <w:trPr>
          <w:trHeight w:val="247"/>
          <w:jc w:val="center"/>
        </w:trPr>
        <w:tc>
          <w:tcPr>
            <w:tcW w:w="588" w:type="dxa"/>
            <w:tcBorders>
              <w:bottom w:val="single" w:sz="4" w:space="0" w:color="auto"/>
            </w:tcBorders>
            <w:shd w:val="clear" w:color="auto" w:fill="auto"/>
            <w:vAlign w:val="center"/>
          </w:tcPr>
          <w:p w14:paraId="442BAE2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3.2</w:t>
            </w:r>
          </w:p>
        </w:tc>
        <w:tc>
          <w:tcPr>
            <w:tcW w:w="5824" w:type="dxa"/>
            <w:tcBorders>
              <w:bottom w:val="single" w:sz="4" w:space="0" w:color="auto"/>
            </w:tcBorders>
            <w:shd w:val="clear" w:color="auto" w:fill="auto"/>
            <w:vAlign w:val="center"/>
          </w:tcPr>
          <w:p w14:paraId="5AC573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Машинско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косење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II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3EDB59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15C60D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FFCAD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B8CFF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86" w:type="dxa"/>
            <w:shd w:val="clear" w:color="auto" w:fill="auto"/>
            <w:vAlign w:val="center"/>
          </w:tcPr>
          <w:p w14:paraId="4B2EDAA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5F86F00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478" w:type="dxa"/>
            <w:shd w:val="clear" w:color="auto" w:fill="auto"/>
            <w:vAlign w:val="center"/>
          </w:tcPr>
          <w:p w14:paraId="56B3926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4203C93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264C0AD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4E49BB1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432" w:type="dxa"/>
            <w:shd w:val="clear" w:color="auto" w:fill="auto"/>
            <w:vAlign w:val="center"/>
          </w:tcPr>
          <w:p w14:paraId="7D9B566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4B4E2FE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1190178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14</w:t>
            </w:r>
          </w:p>
        </w:tc>
      </w:tr>
      <w:tr w:rsidR="00432C5F" w:rsidRPr="00432C5F" w14:paraId="561DF2A0" w14:textId="77777777" w:rsidTr="00FA0A44">
        <w:trPr>
          <w:trHeight w:val="247"/>
          <w:jc w:val="center"/>
        </w:trPr>
        <w:tc>
          <w:tcPr>
            <w:tcW w:w="588" w:type="dxa"/>
            <w:tcBorders>
              <w:bottom w:val="single" w:sz="4" w:space="0" w:color="auto"/>
            </w:tcBorders>
            <w:shd w:val="clear" w:color="auto" w:fill="auto"/>
            <w:vAlign w:val="center"/>
          </w:tcPr>
          <w:p w14:paraId="24788D5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3.3</w:t>
            </w:r>
          </w:p>
        </w:tc>
        <w:tc>
          <w:tcPr>
            <w:tcW w:w="5824" w:type="dxa"/>
            <w:tcBorders>
              <w:bottom w:val="single" w:sz="4" w:space="0" w:color="auto"/>
            </w:tcBorders>
            <w:shd w:val="clear" w:color="auto" w:fill="auto"/>
            <w:vAlign w:val="center"/>
          </w:tcPr>
          <w:p w14:paraId="3FD3A98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Машинско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косење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III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61BBF9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190EC8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FCDC7A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47089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86" w:type="dxa"/>
            <w:shd w:val="clear" w:color="auto" w:fill="auto"/>
            <w:vAlign w:val="center"/>
          </w:tcPr>
          <w:p w14:paraId="4C5B235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5F68D23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478" w:type="dxa"/>
            <w:shd w:val="clear" w:color="auto" w:fill="auto"/>
            <w:vAlign w:val="center"/>
          </w:tcPr>
          <w:p w14:paraId="53559EF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16C01D6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6335EB8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2699DA2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432" w:type="dxa"/>
            <w:shd w:val="clear" w:color="auto" w:fill="auto"/>
            <w:vAlign w:val="center"/>
          </w:tcPr>
          <w:p w14:paraId="7753263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4BEF001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2AE2B3F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14</w:t>
            </w:r>
          </w:p>
        </w:tc>
      </w:tr>
      <w:tr w:rsidR="00432C5F" w:rsidRPr="00432C5F" w14:paraId="2CDEF5C0" w14:textId="77777777" w:rsidTr="00FA0A44">
        <w:trPr>
          <w:trHeight w:val="247"/>
          <w:jc w:val="center"/>
        </w:trPr>
        <w:tc>
          <w:tcPr>
            <w:tcW w:w="588" w:type="dxa"/>
            <w:tcBorders>
              <w:right w:val="nil"/>
            </w:tcBorders>
            <w:shd w:val="clear" w:color="auto" w:fill="auto"/>
            <w:vAlign w:val="center"/>
          </w:tcPr>
          <w:p w14:paraId="55F1C84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824" w:type="dxa"/>
            <w:tcBorders>
              <w:left w:val="nil"/>
            </w:tcBorders>
            <w:shd w:val="clear" w:color="auto" w:fill="auto"/>
            <w:vAlign w:val="center"/>
          </w:tcPr>
          <w:p w14:paraId="379E2C8E" w14:textId="77777777" w:rsidR="00432C5F" w:rsidRPr="00432C5F" w:rsidRDefault="00432C5F" w:rsidP="00432C5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27" w:hanging="170"/>
              <w:contextualSpacing/>
              <w:rPr>
                <w:rFonts w:ascii="Calibri" w:eastAsia="Calibri" w:hAnsi="Calibri" w:cs="Calibri"/>
                <w:sz w:val="20"/>
                <w:szCs w:val="20"/>
              </w:rPr>
            </w:pPr>
            <w:r w:rsidRPr="00432C5F">
              <w:rPr>
                <w:rFonts w:ascii="Calibri" w:eastAsia="Calibri" w:hAnsi="Calibri" w:cs="Calibri"/>
                <w:sz w:val="20"/>
                <w:szCs w:val="20"/>
              </w:rPr>
              <w:t>Транспорт на машини и работници</w:t>
            </w:r>
          </w:p>
        </w:tc>
        <w:tc>
          <w:tcPr>
            <w:tcW w:w="432" w:type="dxa"/>
            <w:shd w:val="clear" w:color="auto" w:fill="auto"/>
            <w:vAlign w:val="center"/>
          </w:tcPr>
          <w:p w14:paraId="4A2023B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4E07256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332DF4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1AC47C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86" w:type="dxa"/>
            <w:shd w:val="clear" w:color="auto" w:fill="auto"/>
            <w:vAlign w:val="center"/>
          </w:tcPr>
          <w:p w14:paraId="5949DAA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01574A1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478" w:type="dxa"/>
            <w:shd w:val="clear" w:color="auto" w:fill="auto"/>
            <w:vAlign w:val="center"/>
          </w:tcPr>
          <w:p w14:paraId="0CC0FD2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62BCF45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05F5DEB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446F053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432" w:type="dxa"/>
            <w:shd w:val="clear" w:color="auto" w:fill="auto"/>
            <w:vAlign w:val="center"/>
          </w:tcPr>
          <w:p w14:paraId="7228529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0FF65B5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791B718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center"/>
              <w:rPr>
                <w:rFonts w:ascii="Calibri" w:eastAsia="Times New Roman" w:hAnsi="Calibri" w:cs="Calibri"/>
                <w:b/>
                <w:color w:val="000000"/>
                <w:sz w:val="20"/>
                <w:szCs w:val="20"/>
                <w:lang w:val="en-GB" w:eastAsia="en-GB"/>
              </w:rPr>
            </w:pPr>
            <w:proofErr w:type="gramStart"/>
            <w:r w:rsidRPr="00432C5F">
              <w:rPr>
                <w:rFonts w:ascii="Calibri" w:eastAsia="Times New Roman" w:hAnsi="Calibri" w:cs="Calibri"/>
                <w:b/>
                <w:color w:val="000000"/>
                <w:sz w:val="20"/>
                <w:szCs w:val="20"/>
                <w:lang w:val="en-GB" w:eastAsia="en-GB"/>
              </w:rPr>
              <w:t xml:space="preserve">42  </w:t>
            </w:r>
            <w:r w:rsidRPr="00432C5F">
              <w:rPr>
                <w:rFonts w:ascii="Calibri" w:eastAsia="Times New Roman" w:hAnsi="Calibri" w:cs="Calibri"/>
                <w:bCs/>
                <w:color w:val="000000"/>
                <w:sz w:val="20"/>
                <w:szCs w:val="20"/>
                <w:lang w:val="en-GB" w:eastAsia="en-GB"/>
              </w:rPr>
              <w:t>(</w:t>
            </w:r>
            <w:proofErr w:type="gramEnd"/>
            <w:r w:rsidRPr="00432C5F">
              <w:rPr>
                <w:rFonts w:ascii="Calibri" w:eastAsia="Times New Roman" w:hAnsi="Calibri" w:cs="Calibri"/>
                <w:bCs/>
                <w:color w:val="000000"/>
                <w:sz w:val="20"/>
                <w:szCs w:val="20"/>
                <w:lang w:val="en-GB" w:eastAsia="en-GB"/>
              </w:rPr>
              <w:t>7х6)</w:t>
            </w:r>
            <w:r w:rsidRPr="00432C5F">
              <w:rPr>
                <w:rFonts w:ascii="Calibri" w:eastAsia="Times New Roman" w:hAnsi="Calibri" w:cs="Calibri"/>
                <w:b/>
                <w:color w:val="000000"/>
                <w:sz w:val="20"/>
                <w:szCs w:val="20"/>
                <w:lang w:val="en-GB" w:eastAsia="en-GB"/>
              </w:rPr>
              <w:t xml:space="preserve">       </w:t>
            </w:r>
          </w:p>
        </w:tc>
      </w:tr>
      <w:tr w:rsidR="00432C5F" w:rsidRPr="00432C5F" w14:paraId="5ECB4372" w14:textId="77777777" w:rsidTr="00FA0A44">
        <w:trPr>
          <w:trHeight w:val="247"/>
          <w:jc w:val="center"/>
        </w:trPr>
        <w:tc>
          <w:tcPr>
            <w:tcW w:w="588" w:type="dxa"/>
            <w:tcBorders>
              <w:bottom w:val="single" w:sz="4" w:space="0" w:color="auto"/>
            </w:tcBorders>
            <w:shd w:val="clear" w:color="auto" w:fill="auto"/>
            <w:vAlign w:val="center"/>
          </w:tcPr>
          <w:p w14:paraId="0086991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3.4</w:t>
            </w:r>
          </w:p>
        </w:tc>
        <w:tc>
          <w:tcPr>
            <w:tcW w:w="5824" w:type="dxa"/>
            <w:tcBorders>
              <w:bottom w:val="single" w:sz="4" w:space="0" w:color="auto"/>
            </w:tcBorders>
            <w:shd w:val="clear" w:color="auto" w:fill="auto"/>
            <w:vAlign w:val="center"/>
          </w:tcPr>
          <w:p w14:paraId="46AC1F7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Машинско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косење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IV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43FC15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CEA0DB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A1DD64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5B2AB6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4267469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 +1+1</w:t>
            </w:r>
          </w:p>
        </w:tc>
        <w:tc>
          <w:tcPr>
            <w:tcW w:w="572" w:type="dxa"/>
            <w:shd w:val="clear" w:color="auto" w:fill="auto"/>
            <w:vAlign w:val="center"/>
          </w:tcPr>
          <w:p w14:paraId="0F0B1DF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78" w:type="dxa"/>
            <w:shd w:val="clear" w:color="auto" w:fill="auto"/>
            <w:vAlign w:val="center"/>
          </w:tcPr>
          <w:p w14:paraId="3888644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roofErr w:type="gramStart"/>
            <w:r w:rsidRPr="00432C5F">
              <w:rPr>
                <w:rFonts w:ascii="Calibri" w:eastAsia="Times New Roman" w:hAnsi="Calibri" w:cs="Calibri"/>
                <w:color w:val="000000"/>
                <w:sz w:val="20"/>
                <w:szCs w:val="20"/>
                <w:lang w:val="en-GB" w:eastAsia="en-GB"/>
              </w:rPr>
              <w:t>1  +</w:t>
            </w:r>
            <w:proofErr w:type="gramEnd"/>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637C5E7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roofErr w:type="gramStart"/>
            <w:r w:rsidRPr="00432C5F">
              <w:rPr>
                <w:rFonts w:ascii="Calibri" w:eastAsia="Times New Roman" w:hAnsi="Calibri" w:cs="Calibri"/>
                <w:color w:val="000000"/>
                <w:sz w:val="20"/>
                <w:szCs w:val="20"/>
                <w:lang w:val="en-GB" w:eastAsia="en-GB"/>
              </w:rPr>
              <w:t>1  +</w:t>
            </w:r>
            <w:proofErr w:type="gramEnd"/>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3542126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42C8618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1C51E0F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0C303FA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3207581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11</w:t>
            </w:r>
          </w:p>
        </w:tc>
      </w:tr>
      <w:tr w:rsidR="00432C5F" w:rsidRPr="00432C5F" w14:paraId="005163C8" w14:textId="77777777" w:rsidTr="00FA0A44">
        <w:trPr>
          <w:trHeight w:val="247"/>
          <w:jc w:val="center"/>
        </w:trPr>
        <w:tc>
          <w:tcPr>
            <w:tcW w:w="588" w:type="dxa"/>
            <w:tcBorders>
              <w:right w:val="nil"/>
            </w:tcBorders>
            <w:shd w:val="clear" w:color="auto" w:fill="auto"/>
            <w:vAlign w:val="center"/>
          </w:tcPr>
          <w:p w14:paraId="36E7452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824" w:type="dxa"/>
            <w:tcBorders>
              <w:left w:val="nil"/>
            </w:tcBorders>
            <w:shd w:val="clear" w:color="auto" w:fill="auto"/>
            <w:vAlign w:val="center"/>
          </w:tcPr>
          <w:p w14:paraId="6153DF39" w14:textId="77777777" w:rsidR="00432C5F" w:rsidRPr="00432C5F" w:rsidRDefault="00432C5F" w:rsidP="00432C5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ind w:left="527" w:hanging="170"/>
              <w:contextualSpacing/>
              <w:rPr>
                <w:rFonts w:ascii="Calibri" w:eastAsia="Calibri" w:hAnsi="Calibri" w:cs="Calibri"/>
                <w:sz w:val="20"/>
                <w:szCs w:val="20"/>
              </w:rPr>
            </w:pPr>
            <w:r w:rsidRPr="00432C5F">
              <w:rPr>
                <w:rFonts w:ascii="Calibri" w:eastAsia="Calibri" w:hAnsi="Calibri" w:cs="Calibri"/>
                <w:sz w:val="20"/>
                <w:szCs w:val="20"/>
              </w:rPr>
              <w:t xml:space="preserve">Собирање на трева по косење </w:t>
            </w:r>
          </w:p>
          <w:p w14:paraId="69A77E8C" w14:textId="77777777" w:rsidR="00432C5F" w:rsidRPr="00432C5F" w:rsidRDefault="00432C5F" w:rsidP="00432C5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ind w:left="527" w:hanging="170"/>
              <w:contextualSpacing/>
              <w:rPr>
                <w:rFonts w:ascii="Calibri" w:eastAsia="Calibri" w:hAnsi="Calibri" w:cs="Calibri"/>
                <w:sz w:val="20"/>
                <w:szCs w:val="20"/>
              </w:rPr>
            </w:pPr>
            <w:r w:rsidRPr="00432C5F">
              <w:rPr>
                <w:rFonts w:ascii="Calibri" w:eastAsia="Calibri" w:hAnsi="Calibri" w:cs="Calibri"/>
                <w:sz w:val="20"/>
                <w:szCs w:val="20"/>
              </w:rPr>
              <w:t xml:space="preserve">Изнесување на трева </w:t>
            </w:r>
          </w:p>
          <w:p w14:paraId="59AEAFD4" w14:textId="77777777" w:rsidR="00432C5F" w:rsidRPr="00432C5F" w:rsidRDefault="00432C5F" w:rsidP="00432C5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ind w:left="527" w:hanging="170"/>
              <w:contextualSpacing/>
              <w:rPr>
                <w:rFonts w:ascii="Calibri" w:eastAsia="Calibri" w:hAnsi="Calibri" w:cs="Calibri"/>
                <w:sz w:val="20"/>
                <w:szCs w:val="20"/>
              </w:rPr>
            </w:pPr>
            <w:r w:rsidRPr="00432C5F">
              <w:rPr>
                <w:rFonts w:ascii="Calibri" w:eastAsia="Calibri" w:hAnsi="Calibri" w:cs="Calibri"/>
                <w:sz w:val="20"/>
                <w:szCs w:val="20"/>
              </w:rPr>
              <w:t>Рачно утоварање трева во возило и транспорт</w:t>
            </w:r>
          </w:p>
        </w:tc>
        <w:tc>
          <w:tcPr>
            <w:tcW w:w="432" w:type="dxa"/>
            <w:shd w:val="clear" w:color="auto" w:fill="auto"/>
            <w:vAlign w:val="center"/>
          </w:tcPr>
          <w:p w14:paraId="1D9C323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C3FCF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70B724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D2BDDE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76EC545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 +1+1</w:t>
            </w:r>
          </w:p>
        </w:tc>
        <w:tc>
          <w:tcPr>
            <w:tcW w:w="572" w:type="dxa"/>
            <w:shd w:val="clear" w:color="auto" w:fill="auto"/>
            <w:vAlign w:val="center"/>
          </w:tcPr>
          <w:p w14:paraId="636C3F4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78" w:type="dxa"/>
            <w:shd w:val="clear" w:color="auto" w:fill="auto"/>
            <w:vAlign w:val="center"/>
          </w:tcPr>
          <w:p w14:paraId="4AC4977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proofErr w:type="gramStart"/>
            <w:r w:rsidRPr="00432C5F">
              <w:rPr>
                <w:rFonts w:ascii="Calibri" w:eastAsia="Times New Roman" w:hAnsi="Calibri" w:cs="Calibri"/>
                <w:color w:val="000000"/>
                <w:sz w:val="20"/>
                <w:szCs w:val="20"/>
                <w:lang w:val="en-GB" w:eastAsia="en-GB"/>
              </w:rPr>
              <w:t>1  +</w:t>
            </w:r>
            <w:proofErr w:type="gramEnd"/>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72F419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proofErr w:type="gramStart"/>
            <w:r w:rsidRPr="00432C5F">
              <w:rPr>
                <w:rFonts w:ascii="Calibri" w:eastAsia="Times New Roman" w:hAnsi="Calibri" w:cs="Calibri"/>
                <w:color w:val="000000"/>
                <w:sz w:val="20"/>
                <w:szCs w:val="20"/>
                <w:lang w:val="en-GB" w:eastAsia="en-GB"/>
              </w:rPr>
              <w:t>1  +</w:t>
            </w:r>
            <w:proofErr w:type="gramEnd"/>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1990CE0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633D034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36B312E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0EEA1C6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464FD95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 xml:space="preserve">33      </w:t>
            </w:r>
            <w:proofErr w:type="gramStart"/>
            <w:r w:rsidRPr="00432C5F">
              <w:rPr>
                <w:rFonts w:ascii="Calibri" w:eastAsia="Times New Roman" w:hAnsi="Calibri" w:cs="Calibri"/>
                <w:b/>
                <w:color w:val="000000"/>
                <w:sz w:val="20"/>
                <w:szCs w:val="20"/>
                <w:lang w:val="en-GB" w:eastAsia="en-GB"/>
              </w:rPr>
              <w:t xml:space="preserve"> </w:t>
            </w:r>
            <w:r w:rsidRPr="00432C5F">
              <w:rPr>
                <w:rFonts w:ascii="Calibri" w:eastAsia="Times New Roman" w:hAnsi="Calibri" w:cs="Calibri"/>
                <w:color w:val="000000"/>
                <w:sz w:val="20"/>
                <w:szCs w:val="20"/>
                <w:lang w:val="en-GB" w:eastAsia="en-GB"/>
              </w:rPr>
              <w:t xml:space="preserve">  (</w:t>
            </w:r>
            <w:proofErr w:type="gramEnd"/>
            <w:r w:rsidRPr="00432C5F">
              <w:rPr>
                <w:rFonts w:ascii="Calibri" w:eastAsia="Times New Roman" w:hAnsi="Calibri" w:cs="Calibri"/>
                <w:color w:val="000000"/>
                <w:sz w:val="20"/>
                <w:szCs w:val="20"/>
                <w:lang w:val="en-GB" w:eastAsia="en-GB"/>
              </w:rPr>
              <w:t>11х3)</w:t>
            </w:r>
          </w:p>
        </w:tc>
      </w:tr>
      <w:tr w:rsidR="00432C5F" w:rsidRPr="00432C5F" w14:paraId="30898DE1" w14:textId="77777777" w:rsidTr="00FA0A44">
        <w:trPr>
          <w:trHeight w:val="247"/>
          <w:jc w:val="center"/>
        </w:trPr>
        <w:tc>
          <w:tcPr>
            <w:tcW w:w="588" w:type="dxa"/>
            <w:shd w:val="clear" w:color="auto" w:fill="auto"/>
            <w:vAlign w:val="center"/>
          </w:tcPr>
          <w:p w14:paraId="4D6D913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3.5</w:t>
            </w:r>
          </w:p>
        </w:tc>
        <w:tc>
          <w:tcPr>
            <w:tcW w:w="5824" w:type="dxa"/>
            <w:shd w:val="clear" w:color="auto" w:fill="auto"/>
            <w:vAlign w:val="center"/>
          </w:tcPr>
          <w:p w14:paraId="7F691FE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Машинско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косење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V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r w:rsidRPr="00432C5F">
              <w:rPr>
                <w:rFonts w:ascii="Calibri" w:eastAsia="Times New Roman" w:hAnsi="Calibri" w:cs="Calibri"/>
                <w:color w:val="000000"/>
                <w:sz w:val="20"/>
                <w:szCs w:val="20"/>
                <w:lang w:val="en-US" w:eastAsia="en-GB"/>
              </w:rPr>
              <w:t xml:space="preserve"> -</w:t>
            </w:r>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спортски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терени</w:t>
            </w:r>
            <w:proofErr w:type="spellEnd"/>
          </w:p>
        </w:tc>
        <w:tc>
          <w:tcPr>
            <w:tcW w:w="432" w:type="dxa"/>
            <w:shd w:val="clear" w:color="auto" w:fill="auto"/>
            <w:vAlign w:val="center"/>
          </w:tcPr>
          <w:p w14:paraId="7EFAEF1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7BB3021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D65451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10</w:t>
            </w:r>
          </w:p>
        </w:tc>
        <w:tc>
          <w:tcPr>
            <w:tcW w:w="572" w:type="dxa"/>
            <w:shd w:val="clear" w:color="auto" w:fill="auto"/>
            <w:vAlign w:val="center"/>
          </w:tcPr>
          <w:p w14:paraId="5118578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15</w:t>
            </w:r>
          </w:p>
        </w:tc>
        <w:tc>
          <w:tcPr>
            <w:tcW w:w="586" w:type="dxa"/>
            <w:shd w:val="clear" w:color="auto" w:fill="auto"/>
            <w:vAlign w:val="center"/>
          </w:tcPr>
          <w:p w14:paraId="2DE1A2A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15</w:t>
            </w:r>
          </w:p>
        </w:tc>
        <w:tc>
          <w:tcPr>
            <w:tcW w:w="572" w:type="dxa"/>
            <w:shd w:val="clear" w:color="auto" w:fill="auto"/>
            <w:vAlign w:val="center"/>
          </w:tcPr>
          <w:p w14:paraId="442A337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15</w:t>
            </w:r>
          </w:p>
        </w:tc>
        <w:tc>
          <w:tcPr>
            <w:tcW w:w="478" w:type="dxa"/>
            <w:shd w:val="clear" w:color="auto" w:fill="auto"/>
            <w:vAlign w:val="center"/>
          </w:tcPr>
          <w:p w14:paraId="22044E2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5</w:t>
            </w:r>
          </w:p>
        </w:tc>
        <w:tc>
          <w:tcPr>
            <w:tcW w:w="572" w:type="dxa"/>
            <w:shd w:val="clear" w:color="auto" w:fill="auto"/>
            <w:vAlign w:val="center"/>
          </w:tcPr>
          <w:p w14:paraId="1A37927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5</w:t>
            </w:r>
          </w:p>
        </w:tc>
        <w:tc>
          <w:tcPr>
            <w:tcW w:w="572" w:type="dxa"/>
            <w:shd w:val="clear" w:color="auto" w:fill="auto"/>
            <w:vAlign w:val="center"/>
          </w:tcPr>
          <w:p w14:paraId="60FB176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15</w:t>
            </w:r>
          </w:p>
        </w:tc>
        <w:tc>
          <w:tcPr>
            <w:tcW w:w="572" w:type="dxa"/>
            <w:shd w:val="clear" w:color="auto" w:fill="auto"/>
            <w:vAlign w:val="center"/>
          </w:tcPr>
          <w:p w14:paraId="1BBDB66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15</w:t>
            </w:r>
          </w:p>
        </w:tc>
        <w:tc>
          <w:tcPr>
            <w:tcW w:w="432" w:type="dxa"/>
            <w:shd w:val="clear" w:color="auto" w:fill="auto"/>
            <w:vAlign w:val="center"/>
          </w:tcPr>
          <w:p w14:paraId="580AEA5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15</w:t>
            </w:r>
          </w:p>
        </w:tc>
        <w:tc>
          <w:tcPr>
            <w:tcW w:w="435" w:type="dxa"/>
            <w:shd w:val="clear" w:color="auto" w:fill="auto"/>
            <w:vAlign w:val="center"/>
          </w:tcPr>
          <w:p w14:paraId="35CD583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21BED1F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110</w:t>
            </w:r>
          </w:p>
        </w:tc>
      </w:tr>
      <w:tr w:rsidR="00432C5F" w:rsidRPr="00432C5F" w14:paraId="36A2CA48" w14:textId="77777777" w:rsidTr="00FA0A44">
        <w:trPr>
          <w:trHeight w:val="247"/>
          <w:jc w:val="center"/>
        </w:trPr>
        <w:tc>
          <w:tcPr>
            <w:tcW w:w="588" w:type="dxa"/>
            <w:shd w:val="clear" w:color="auto" w:fill="auto"/>
            <w:vAlign w:val="center"/>
          </w:tcPr>
          <w:p w14:paraId="2814BD7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4.1</w:t>
            </w:r>
          </w:p>
        </w:tc>
        <w:tc>
          <w:tcPr>
            <w:tcW w:w="5824" w:type="dxa"/>
            <w:shd w:val="clear" w:color="auto" w:fill="auto"/>
            <w:vAlign w:val="center"/>
          </w:tcPr>
          <w:p w14:paraId="3EB5581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rPr>
                <w:rFonts w:ascii="Calibri" w:eastAsia="Times New Roman" w:hAnsi="Calibri" w:cs="Calibri"/>
                <w:color w:val="000000"/>
                <w:sz w:val="20"/>
                <w:szCs w:val="20"/>
                <w:lang w:val="en-US" w:eastAsia="en-GB"/>
              </w:rPr>
            </w:pPr>
            <w:proofErr w:type="spellStart"/>
            <w:r w:rsidRPr="00432C5F">
              <w:rPr>
                <w:rFonts w:ascii="Calibri" w:eastAsia="Times New Roman" w:hAnsi="Calibri" w:cs="Calibri"/>
                <w:color w:val="000000"/>
                <w:sz w:val="20"/>
                <w:szCs w:val="20"/>
                <w:lang w:val="en-GB" w:eastAsia="en-GB"/>
              </w:rPr>
              <w:t>Рачно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полевање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црево</w:t>
            </w:r>
            <w:proofErr w:type="spellEnd"/>
            <w:r w:rsidRPr="00432C5F">
              <w:rPr>
                <w:rFonts w:ascii="Calibri" w:eastAsia="Times New Roman" w:hAnsi="Calibri" w:cs="Calibri"/>
                <w:color w:val="000000"/>
                <w:sz w:val="20"/>
                <w:szCs w:val="20"/>
                <w:lang w:val="en-US" w:eastAsia="en-GB"/>
              </w:rPr>
              <w:t>/</w:t>
            </w:r>
            <w:proofErr w:type="spellStart"/>
            <w:r w:rsidRPr="00432C5F">
              <w:rPr>
                <w:rFonts w:ascii="Calibri" w:eastAsia="Times New Roman" w:hAnsi="Calibri" w:cs="Calibri"/>
                <w:color w:val="000000"/>
                <w:sz w:val="20"/>
                <w:szCs w:val="20"/>
                <w:lang w:val="en-GB" w:eastAsia="en-GB"/>
              </w:rPr>
              <w:t>прскач</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 </w:t>
            </w:r>
            <w:proofErr w:type="spellStart"/>
            <w:proofErr w:type="gram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 xml:space="preserve">)   </w:t>
            </w:r>
            <w:proofErr w:type="gram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дрвја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трева</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грмушки</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цвеќе</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4E007C3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3A9FD0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B5C03F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041073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86" w:type="dxa"/>
            <w:shd w:val="clear" w:color="auto" w:fill="auto"/>
            <w:vAlign w:val="center"/>
          </w:tcPr>
          <w:p w14:paraId="0627B5A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72" w:type="dxa"/>
            <w:shd w:val="clear" w:color="auto" w:fill="auto"/>
            <w:vAlign w:val="center"/>
          </w:tcPr>
          <w:p w14:paraId="3C71420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US" w:eastAsia="en-GB"/>
              </w:rPr>
            </w:pPr>
            <w:r w:rsidRPr="00432C5F">
              <w:rPr>
                <w:rFonts w:ascii="Calibri" w:eastAsia="Times New Roman" w:hAnsi="Calibri" w:cs="Calibri"/>
                <w:color w:val="000000"/>
                <w:sz w:val="20"/>
                <w:szCs w:val="20"/>
                <w:lang w:val="en-US" w:eastAsia="en-GB"/>
              </w:rPr>
              <w:t>24</w:t>
            </w:r>
          </w:p>
        </w:tc>
        <w:tc>
          <w:tcPr>
            <w:tcW w:w="478" w:type="dxa"/>
            <w:shd w:val="clear" w:color="auto" w:fill="auto"/>
            <w:vAlign w:val="center"/>
          </w:tcPr>
          <w:p w14:paraId="5FFDF4E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US" w:eastAsia="en-GB"/>
              </w:rPr>
            </w:pPr>
            <w:r w:rsidRPr="00432C5F">
              <w:rPr>
                <w:rFonts w:ascii="Calibri" w:eastAsia="Times New Roman" w:hAnsi="Calibri" w:cs="Calibri"/>
                <w:color w:val="000000"/>
                <w:sz w:val="20"/>
                <w:szCs w:val="20"/>
                <w:lang w:val="en-US" w:eastAsia="en-GB"/>
              </w:rPr>
              <w:t>24</w:t>
            </w:r>
          </w:p>
        </w:tc>
        <w:tc>
          <w:tcPr>
            <w:tcW w:w="572" w:type="dxa"/>
            <w:shd w:val="clear" w:color="auto" w:fill="auto"/>
            <w:vAlign w:val="center"/>
          </w:tcPr>
          <w:p w14:paraId="2CA857B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US" w:eastAsia="en-GB"/>
              </w:rPr>
            </w:pPr>
            <w:r w:rsidRPr="00432C5F">
              <w:rPr>
                <w:rFonts w:ascii="Calibri" w:eastAsia="Times New Roman" w:hAnsi="Calibri" w:cs="Calibri"/>
                <w:color w:val="000000"/>
                <w:sz w:val="20"/>
                <w:szCs w:val="20"/>
                <w:lang w:val="en-US" w:eastAsia="en-GB"/>
              </w:rPr>
              <w:t>24</w:t>
            </w:r>
          </w:p>
        </w:tc>
        <w:tc>
          <w:tcPr>
            <w:tcW w:w="572" w:type="dxa"/>
            <w:shd w:val="clear" w:color="auto" w:fill="auto"/>
            <w:vAlign w:val="center"/>
          </w:tcPr>
          <w:p w14:paraId="513B057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72" w:type="dxa"/>
            <w:shd w:val="clear" w:color="auto" w:fill="auto"/>
            <w:vAlign w:val="center"/>
          </w:tcPr>
          <w:p w14:paraId="604D803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432" w:type="dxa"/>
            <w:shd w:val="clear" w:color="auto" w:fill="auto"/>
            <w:vAlign w:val="center"/>
          </w:tcPr>
          <w:p w14:paraId="183CC3F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6E3638C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312D6C5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104</w:t>
            </w:r>
          </w:p>
        </w:tc>
      </w:tr>
      <w:tr w:rsidR="00432C5F" w:rsidRPr="00432C5F" w14:paraId="334B4727" w14:textId="77777777" w:rsidTr="00FA0A44">
        <w:trPr>
          <w:trHeight w:val="247"/>
          <w:jc w:val="center"/>
        </w:trPr>
        <w:tc>
          <w:tcPr>
            <w:tcW w:w="588" w:type="dxa"/>
            <w:shd w:val="clear" w:color="auto" w:fill="auto"/>
            <w:vAlign w:val="center"/>
          </w:tcPr>
          <w:p w14:paraId="1E37033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4.2</w:t>
            </w:r>
          </w:p>
        </w:tc>
        <w:tc>
          <w:tcPr>
            <w:tcW w:w="5824" w:type="dxa"/>
            <w:shd w:val="clear" w:color="auto" w:fill="auto"/>
            <w:vAlign w:val="center"/>
          </w:tcPr>
          <w:p w14:paraId="3F837E1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Рачно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полевање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црево</w:t>
            </w:r>
            <w:proofErr w:type="spellEnd"/>
            <w:r w:rsidRPr="00432C5F">
              <w:rPr>
                <w:rFonts w:ascii="Calibri" w:eastAsia="Times New Roman" w:hAnsi="Calibri" w:cs="Calibri"/>
                <w:color w:val="000000"/>
                <w:sz w:val="20"/>
                <w:szCs w:val="20"/>
                <w:lang w:val="en-GB" w:eastAsia="en-GB"/>
              </w:rPr>
              <w:t>/</w:t>
            </w:r>
            <w:proofErr w:type="spellStart"/>
            <w:r w:rsidRPr="00432C5F">
              <w:rPr>
                <w:rFonts w:ascii="Calibri" w:eastAsia="Times New Roman" w:hAnsi="Calibri" w:cs="Calibri"/>
                <w:color w:val="000000"/>
                <w:sz w:val="20"/>
                <w:szCs w:val="20"/>
                <w:lang w:val="en-GB" w:eastAsia="en-GB"/>
              </w:rPr>
              <w:t>прскач</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II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 xml:space="preserve">) </w:t>
            </w:r>
          </w:p>
          <w:p w14:paraId="3289372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rPr>
                <w:rFonts w:ascii="Calibri" w:eastAsia="Times New Roman" w:hAnsi="Calibri" w:cs="Calibri"/>
                <w:color w:val="000000"/>
                <w:sz w:val="20"/>
                <w:szCs w:val="20"/>
                <w:lang w:val="en-US" w:eastAsia="en-GB"/>
              </w:rPr>
            </w:pPr>
            <w:r w:rsidRPr="00432C5F">
              <w:rPr>
                <w:rFonts w:ascii="Calibri" w:eastAsia="Times New Roman" w:hAnsi="Calibri" w:cs="Calibri"/>
                <w:color w:val="000000"/>
                <w:sz w:val="20"/>
                <w:szCs w:val="20"/>
                <w:lang w:val="en-GB" w:eastAsia="en-GB"/>
              </w:rPr>
              <w:t>(</w:t>
            </w:r>
            <w:proofErr w:type="spellStart"/>
            <w:r w:rsidRPr="00432C5F">
              <w:rPr>
                <w:rFonts w:ascii="Calibri" w:eastAsia="Times New Roman" w:hAnsi="Calibri" w:cs="Calibri"/>
                <w:color w:val="000000"/>
                <w:sz w:val="20"/>
                <w:szCs w:val="20"/>
                <w:lang w:val="en-GB" w:eastAsia="en-GB"/>
              </w:rPr>
              <w:t>дрвја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трева</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грмушки</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цвеќе</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514FA1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0CAAC3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A3E1A8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B8D086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86" w:type="dxa"/>
            <w:shd w:val="clear" w:color="auto" w:fill="auto"/>
            <w:vAlign w:val="center"/>
          </w:tcPr>
          <w:p w14:paraId="4C895E2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CEE7B4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12</w:t>
            </w:r>
          </w:p>
        </w:tc>
        <w:tc>
          <w:tcPr>
            <w:tcW w:w="478" w:type="dxa"/>
            <w:shd w:val="clear" w:color="auto" w:fill="auto"/>
            <w:vAlign w:val="center"/>
          </w:tcPr>
          <w:p w14:paraId="73FC1C9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12</w:t>
            </w:r>
          </w:p>
        </w:tc>
        <w:tc>
          <w:tcPr>
            <w:tcW w:w="572" w:type="dxa"/>
            <w:shd w:val="clear" w:color="auto" w:fill="auto"/>
            <w:vAlign w:val="center"/>
          </w:tcPr>
          <w:p w14:paraId="29E1F03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12</w:t>
            </w:r>
          </w:p>
        </w:tc>
        <w:tc>
          <w:tcPr>
            <w:tcW w:w="572" w:type="dxa"/>
            <w:shd w:val="clear" w:color="auto" w:fill="auto"/>
            <w:vAlign w:val="center"/>
          </w:tcPr>
          <w:p w14:paraId="5BC8AD7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12</w:t>
            </w:r>
          </w:p>
        </w:tc>
        <w:tc>
          <w:tcPr>
            <w:tcW w:w="572" w:type="dxa"/>
            <w:shd w:val="clear" w:color="auto" w:fill="auto"/>
            <w:vAlign w:val="center"/>
          </w:tcPr>
          <w:p w14:paraId="3CB39F5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1F5E3F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6138510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4888630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48</w:t>
            </w:r>
          </w:p>
        </w:tc>
      </w:tr>
      <w:tr w:rsidR="00432C5F" w:rsidRPr="00432C5F" w14:paraId="1FD7C875" w14:textId="77777777" w:rsidTr="00FA0A44">
        <w:trPr>
          <w:trHeight w:val="247"/>
          <w:jc w:val="center"/>
        </w:trPr>
        <w:tc>
          <w:tcPr>
            <w:tcW w:w="588" w:type="dxa"/>
            <w:shd w:val="clear" w:color="auto" w:fill="auto"/>
            <w:vAlign w:val="center"/>
          </w:tcPr>
          <w:p w14:paraId="69F56D9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US" w:eastAsia="en-GB"/>
              </w:rPr>
            </w:pPr>
            <w:r w:rsidRPr="00432C5F">
              <w:rPr>
                <w:rFonts w:ascii="Calibri" w:eastAsia="Times New Roman" w:hAnsi="Calibri" w:cs="Calibri"/>
                <w:color w:val="000000"/>
                <w:sz w:val="20"/>
                <w:szCs w:val="20"/>
                <w:lang w:val="en-GB" w:eastAsia="en-GB"/>
              </w:rPr>
              <w:t>5</w:t>
            </w:r>
            <w:r w:rsidRPr="00432C5F">
              <w:rPr>
                <w:rFonts w:ascii="Calibri" w:eastAsia="Times New Roman" w:hAnsi="Calibri" w:cs="Calibri"/>
                <w:color w:val="000000"/>
                <w:sz w:val="20"/>
                <w:szCs w:val="20"/>
                <w:lang w:val="en-US" w:eastAsia="en-GB"/>
              </w:rPr>
              <w:t>.1</w:t>
            </w:r>
          </w:p>
        </w:tc>
        <w:tc>
          <w:tcPr>
            <w:tcW w:w="5824" w:type="dxa"/>
            <w:shd w:val="clear" w:color="auto" w:fill="auto"/>
            <w:vAlign w:val="center"/>
          </w:tcPr>
          <w:p w14:paraId="0779620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лисја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од</w:t>
            </w:r>
            <w:proofErr w:type="spellEnd"/>
            <w:r w:rsidRPr="00432C5F">
              <w:rPr>
                <w:rFonts w:ascii="Calibri" w:eastAsia="Times New Roman" w:hAnsi="Calibri" w:cs="Calibri"/>
                <w:color w:val="000000"/>
                <w:sz w:val="20"/>
                <w:szCs w:val="20"/>
                <w:lang w:val="en-GB" w:eastAsia="en-GB"/>
              </w:rPr>
              <w:t xml:space="preserve"> </w:t>
            </w:r>
            <w:proofErr w:type="spellStart"/>
            <w:proofErr w:type="gramStart"/>
            <w:r w:rsidRPr="00432C5F">
              <w:rPr>
                <w:rFonts w:ascii="Calibri" w:eastAsia="Times New Roman" w:hAnsi="Calibri" w:cs="Calibri"/>
                <w:color w:val="000000"/>
                <w:sz w:val="20"/>
                <w:szCs w:val="20"/>
                <w:lang w:val="en-GB" w:eastAsia="en-GB"/>
              </w:rPr>
              <w:t>тротоар,трева</w:t>
            </w:r>
            <w:proofErr w:type="spellEnd"/>
            <w:proofErr w:type="gram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утовар</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транспорт</w:t>
            </w:r>
            <w:proofErr w:type="spellEnd"/>
            <w:r w:rsidRPr="00432C5F">
              <w:rPr>
                <w:rFonts w:ascii="Calibri" w:eastAsia="Times New Roman" w:hAnsi="Calibri" w:cs="Calibri"/>
                <w:color w:val="000000"/>
                <w:sz w:val="20"/>
                <w:szCs w:val="20"/>
                <w:lang w:val="en-GB" w:eastAsia="en-GB"/>
              </w:rPr>
              <w:t xml:space="preserve">  </w:t>
            </w:r>
          </w:p>
          <w:p w14:paraId="56B2F7F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ADFB2D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2DDDD5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7480512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9B53D9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86" w:type="dxa"/>
            <w:shd w:val="clear" w:color="auto" w:fill="auto"/>
            <w:vAlign w:val="center"/>
          </w:tcPr>
          <w:p w14:paraId="3909E6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BDC084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53364E7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56D91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77322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48</w:t>
            </w:r>
          </w:p>
        </w:tc>
        <w:tc>
          <w:tcPr>
            <w:tcW w:w="572" w:type="dxa"/>
            <w:shd w:val="clear" w:color="auto" w:fill="auto"/>
            <w:vAlign w:val="center"/>
          </w:tcPr>
          <w:p w14:paraId="570CF91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48</w:t>
            </w:r>
          </w:p>
        </w:tc>
        <w:tc>
          <w:tcPr>
            <w:tcW w:w="432" w:type="dxa"/>
            <w:shd w:val="clear" w:color="auto" w:fill="auto"/>
            <w:vAlign w:val="center"/>
          </w:tcPr>
          <w:p w14:paraId="27BD80F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48</w:t>
            </w:r>
          </w:p>
        </w:tc>
        <w:tc>
          <w:tcPr>
            <w:tcW w:w="435" w:type="dxa"/>
            <w:shd w:val="clear" w:color="auto" w:fill="auto"/>
            <w:vAlign w:val="center"/>
          </w:tcPr>
          <w:p w14:paraId="2C0841E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53D4A55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144</w:t>
            </w:r>
          </w:p>
        </w:tc>
      </w:tr>
      <w:tr w:rsidR="00432C5F" w:rsidRPr="00432C5F" w14:paraId="0AE3EE34" w14:textId="77777777" w:rsidTr="00FA0A44">
        <w:trPr>
          <w:trHeight w:val="247"/>
          <w:jc w:val="center"/>
        </w:trPr>
        <w:tc>
          <w:tcPr>
            <w:tcW w:w="588" w:type="dxa"/>
            <w:shd w:val="clear" w:color="auto" w:fill="auto"/>
            <w:vAlign w:val="center"/>
          </w:tcPr>
          <w:p w14:paraId="3431FFC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US" w:eastAsia="en-GB"/>
              </w:rPr>
            </w:pPr>
            <w:r w:rsidRPr="00432C5F">
              <w:rPr>
                <w:rFonts w:ascii="Calibri" w:eastAsia="Times New Roman" w:hAnsi="Calibri" w:cs="Calibri"/>
                <w:color w:val="000000"/>
                <w:sz w:val="20"/>
                <w:szCs w:val="20"/>
                <w:lang w:val="en-US" w:eastAsia="en-GB"/>
              </w:rPr>
              <w:t>5.2</w:t>
            </w:r>
          </w:p>
        </w:tc>
        <w:tc>
          <w:tcPr>
            <w:tcW w:w="5824" w:type="dxa"/>
            <w:shd w:val="clear" w:color="auto" w:fill="auto"/>
            <w:vAlign w:val="center"/>
          </w:tcPr>
          <w:p w14:paraId="7D2E55D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лисја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од</w:t>
            </w:r>
            <w:proofErr w:type="spellEnd"/>
            <w:r w:rsidRPr="00432C5F">
              <w:rPr>
                <w:rFonts w:ascii="Calibri" w:eastAsia="Times New Roman" w:hAnsi="Calibri" w:cs="Calibri"/>
                <w:color w:val="000000"/>
                <w:sz w:val="20"/>
                <w:szCs w:val="20"/>
                <w:lang w:val="en-GB" w:eastAsia="en-GB"/>
              </w:rPr>
              <w:t xml:space="preserve"> </w:t>
            </w:r>
            <w:proofErr w:type="spellStart"/>
            <w:proofErr w:type="gramStart"/>
            <w:r w:rsidRPr="00432C5F">
              <w:rPr>
                <w:rFonts w:ascii="Calibri" w:eastAsia="Times New Roman" w:hAnsi="Calibri" w:cs="Calibri"/>
                <w:color w:val="000000"/>
                <w:sz w:val="20"/>
                <w:szCs w:val="20"/>
                <w:lang w:val="en-GB" w:eastAsia="en-GB"/>
              </w:rPr>
              <w:t>тротоар,трева</w:t>
            </w:r>
            <w:proofErr w:type="spellEnd"/>
            <w:proofErr w:type="gram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утовар</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транспорт</w:t>
            </w:r>
            <w:proofErr w:type="spellEnd"/>
            <w:r w:rsidRPr="00432C5F">
              <w:rPr>
                <w:rFonts w:ascii="Calibri" w:eastAsia="Times New Roman" w:hAnsi="Calibri" w:cs="Calibri"/>
                <w:color w:val="000000"/>
                <w:sz w:val="20"/>
                <w:szCs w:val="20"/>
                <w:lang w:val="en-GB" w:eastAsia="en-GB"/>
              </w:rPr>
              <w:t xml:space="preserve">  </w:t>
            </w:r>
          </w:p>
          <w:p w14:paraId="75A1516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II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48BC02B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FC189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EC82E8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0AE1F1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86" w:type="dxa"/>
            <w:shd w:val="clear" w:color="auto" w:fill="auto"/>
            <w:vAlign w:val="center"/>
          </w:tcPr>
          <w:p w14:paraId="02EC007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2DB7F4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29AF4F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595E12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1EBD2B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48</w:t>
            </w:r>
          </w:p>
        </w:tc>
        <w:tc>
          <w:tcPr>
            <w:tcW w:w="572" w:type="dxa"/>
            <w:shd w:val="clear" w:color="auto" w:fill="auto"/>
            <w:vAlign w:val="center"/>
          </w:tcPr>
          <w:p w14:paraId="6F00654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48</w:t>
            </w:r>
          </w:p>
        </w:tc>
        <w:tc>
          <w:tcPr>
            <w:tcW w:w="432" w:type="dxa"/>
            <w:shd w:val="clear" w:color="auto" w:fill="auto"/>
            <w:vAlign w:val="center"/>
          </w:tcPr>
          <w:p w14:paraId="7D39BBE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48</w:t>
            </w:r>
          </w:p>
        </w:tc>
        <w:tc>
          <w:tcPr>
            <w:tcW w:w="435" w:type="dxa"/>
            <w:shd w:val="clear" w:color="auto" w:fill="auto"/>
            <w:vAlign w:val="center"/>
          </w:tcPr>
          <w:p w14:paraId="2AEAF4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12B37D8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144</w:t>
            </w:r>
          </w:p>
        </w:tc>
      </w:tr>
      <w:tr w:rsidR="00432C5F" w:rsidRPr="00432C5F" w14:paraId="4AA89543" w14:textId="77777777" w:rsidTr="00FA0A44">
        <w:trPr>
          <w:trHeight w:val="247"/>
          <w:jc w:val="center"/>
        </w:trPr>
        <w:tc>
          <w:tcPr>
            <w:tcW w:w="588" w:type="dxa"/>
            <w:shd w:val="clear" w:color="auto" w:fill="auto"/>
            <w:vAlign w:val="center"/>
          </w:tcPr>
          <w:p w14:paraId="6535F6E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6</w:t>
            </w:r>
          </w:p>
        </w:tc>
        <w:tc>
          <w:tcPr>
            <w:tcW w:w="5824" w:type="dxa"/>
            <w:shd w:val="clear" w:color="auto" w:fill="auto"/>
            <w:vAlign w:val="center"/>
          </w:tcPr>
          <w:p w14:paraId="624E476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Сечење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ивици</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собирање</w:t>
            </w:r>
            <w:proofErr w:type="spellEnd"/>
          </w:p>
        </w:tc>
        <w:tc>
          <w:tcPr>
            <w:tcW w:w="432" w:type="dxa"/>
            <w:shd w:val="clear" w:color="auto" w:fill="auto"/>
            <w:vAlign w:val="center"/>
          </w:tcPr>
          <w:p w14:paraId="7016E0F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8C1185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2CF3C2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342DA9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86" w:type="dxa"/>
            <w:shd w:val="clear" w:color="auto" w:fill="auto"/>
            <w:vAlign w:val="center"/>
          </w:tcPr>
          <w:p w14:paraId="76C89E7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0973D2E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78" w:type="dxa"/>
            <w:shd w:val="clear" w:color="auto" w:fill="auto"/>
            <w:vAlign w:val="center"/>
          </w:tcPr>
          <w:p w14:paraId="3B6EF76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2B16248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0B8511E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0B0CE59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432" w:type="dxa"/>
            <w:shd w:val="clear" w:color="auto" w:fill="auto"/>
            <w:vAlign w:val="center"/>
          </w:tcPr>
          <w:p w14:paraId="08CFE84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2B0EEE9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76E502C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24</w:t>
            </w:r>
          </w:p>
        </w:tc>
      </w:tr>
      <w:tr w:rsidR="00432C5F" w:rsidRPr="00432C5F" w14:paraId="14BC6F78" w14:textId="77777777" w:rsidTr="00FA0A44">
        <w:trPr>
          <w:trHeight w:val="247"/>
          <w:jc w:val="center"/>
        </w:trPr>
        <w:tc>
          <w:tcPr>
            <w:tcW w:w="588" w:type="dxa"/>
            <w:shd w:val="clear" w:color="auto" w:fill="auto"/>
            <w:vAlign w:val="center"/>
          </w:tcPr>
          <w:p w14:paraId="407306A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7</w:t>
            </w:r>
          </w:p>
        </w:tc>
        <w:tc>
          <w:tcPr>
            <w:tcW w:w="5824" w:type="dxa"/>
            <w:shd w:val="clear" w:color="auto" w:fill="auto"/>
            <w:vAlign w:val="center"/>
          </w:tcPr>
          <w:p w14:paraId="17D404C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Садење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цвеќе</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ѓубрење</w:t>
            </w:r>
            <w:proofErr w:type="spellEnd"/>
          </w:p>
        </w:tc>
        <w:tc>
          <w:tcPr>
            <w:tcW w:w="432" w:type="dxa"/>
            <w:shd w:val="clear" w:color="auto" w:fill="auto"/>
            <w:vAlign w:val="center"/>
          </w:tcPr>
          <w:p w14:paraId="3BC8D9C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358898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6A1DE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AE6C2B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86" w:type="dxa"/>
            <w:shd w:val="clear" w:color="auto" w:fill="auto"/>
            <w:vAlign w:val="center"/>
          </w:tcPr>
          <w:p w14:paraId="61C8ECD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74324E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48FFCA4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80125B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F10E8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46BBE13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2" w:type="dxa"/>
            <w:shd w:val="clear" w:color="auto" w:fill="auto"/>
            <w:vAlign w:val="center"/>
          </w:tcPr>
          <w:p w14:paraId="30BC9C4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4EC435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584CC8B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16</w:t>
            </w:r>
          </w:p>
        </w:tc>
      </w:tr>
      <w:tr w:rsidR="00432C5F" w:rsidRPr="00432C5F" w14:paraId="0EF8A55C" w14:textId="77777777" w:rsidTr="00FA0A44">
        <w:trPr>
          <w:trHeight w:val="247"/>
          <w:jc w:val="center"/>
        </w:trPr>
        <w:tc>
          <w:tcPr>
            <w:tcW w:w="588" w:type="dxa"/>
            <w:shd w:val="clear" w:color="auto" w:fill="auto"/>
            <w:vAlign w:val="center"/>
          </w:tcPr>
          <w:p w14:paraId="1C0D0C6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824" w:type="dxa"/>
            <w:shd w:val="clear" w:color="auto" w:fill="auto"/>
            <w:vAlign w:val="center"/>
          </w:tcPr>
          <w:p w14:paraId="3BA1EC5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Прашење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цветни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површини</w:t>
            </w:r>
            <w:proofErr w:type="spellEnd"/>
          </w:p>
        </w:tc>
        <w:tc>
          <w:tcPr>
            <w:tcW w:w="432" w:type="dxa"/>
            <w:shd w:val="clear" w:color="auto" w:fill="auto"/>
            <w:vAlign w:val="center"/>
          </w:tcPr>
          <w:p w14:paraId="4DF58BE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00591E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0BC565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44828C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86" w:type="dxa"/>
            <w:shd w:val="clear" w:color="auto" w:fill="auto"/>
            <w:vAlign w:val="center"/>
          </w:tcPr>
          <w:p w14:paraId="3F50715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0C181E4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78" w:type="dxa"/>
            <w:shd w:val="clear" w:color="auto" w:fill="auto"/>
            <w:vAlign w:val="center"/>
          </w:tcPr>
          <w:p w14:paraId="144E21D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475411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714E351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6056ABB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2" w:type="dxa"/>
            <w:shd w:val="clear" w:color="auto" w:fill="auto"/>
            <w:vAlign w:val="center"/>
          </w:tcPr>
          <w:p w14:paraId="78072E2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468171D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6EFA2F6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18</w:t>
            </w:r>
          </w:p>
        </w:tc>
      </w:tr>
      <w:tr w:rsidR="00432C5F" w:rsidRPr="00432C5F" w14:paraId="273189B6" w14:textId="77777777" w:rsidTr="00FA0A44">
        <w:trPr>
          <w:trHeight w:val="247"/>
          <w:jc w:val="center"/>
        </w:trPr>
        <w:tc>
          <w:tcPr>
            <w:tcW w:w="588" w:type="dxa"/>
            <w:shd w:val="clear" w:color="auto" w:fill="auto"/>
            <w:vAlign w:val="center"/>
          </w:tcPr>
          <w:p w14:paraId="73EC7D7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9</w:t>
            </w:r>
          </w:p>
        </w:tc>
        <w:tc>
          <w:tcPr>
            <w:tcW w:w="5824" w:type="dxa"/>
            <w:shd w:val="clear" w:color="auto" w:fill="auto"/>
            <w:vAlign w:val="center"/>
          </w:tcPr>
          <w:p w14:paraId="5296C75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Кроење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жива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ограда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украсни</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зимзелени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растенија</w:t>
            </w:r>
            <w:proofErr w:type="spellEnd"/>
          </w:p>
        </w:tc>
        <w:tc>
          <w:tcPr>
            <w:tcW w:w="432" w:type="dxa"/>
            <w:shd w:val="clear" w:color="auto" w:fill="auto"/>
            <w:vAlign w:val="center"/>
          </w:tcPr>
          <w:p w14:paraId="7D69ADD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A3FFB0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38D622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1FB579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625D465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2F60D18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478" w:type="dxa"/>
            <w:shd w:val="clear" w:color="auto" w:fill="auto"/>
            <w:vAlign w:val="center"/>
          </w:tcPr>
          <w:p w14:paraId="3051D71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4EB490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00194D5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65B96C6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157FBAA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602871F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0AA997C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10</w:t>
            </w:r>
          </w:p>
        </w:tc>
      </w:tr>
      <w:tr w:rsidR="00432C5F" w:rsidRPr="00432C5F" w14:paraId="3CCA2EE0" w14:textId="77777777" w:rsidTr="00FA0A44">
        <w:trPr>
          <w:trHeight w:val="247"/>
          <w:jc w:val="center"/>
        </w:trPr>
        <w:tc>
          <w:tcPr>
            <w:tcW w:w="588" w:type="dxa"/>
            <w:shd w:val="clear" w:color="auto" w:fill="auto"/>
            <w:vAlign w:val="center"/>
          </w:tcPr>
          <w:p w14:paraId="327CD6B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10</w:t>
            </w:r>
          </w:p>
        </w:tc>
        <w:tc>
          <w:tcPr>
            <w:tcW w:w="5824" w:type="dxa"/>
            <w:shd w:val="clear" w:color="auto" w:fill="auto"/>
            <w:vAlign w:val="center"/>
          </w:tcPr>
          <w:p w14:paraId="7A4635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Окопување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дрвја</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грмушки</w:t>
            </w:r>
            <w:proofErr w:type="spellEnd"/>
          </w:p>
        </w:tc>
        <w:tc>
          <w:tcPr>
            <w:tcW w:w="432" w:type="dxa"/>
            <w:shd w:val="clear" w:color="auto" w:fill="auto"/>
            <w:vAlign w:val="center"/>
          </w:tcPr>
          <w:p w14:paraId="72759B0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4C895F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E2CD58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909795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86" w:type="dxa"/>
            <w:shd w:val="clear" w:color="auto" w:fill="auto"/>
            <w:vAlign w:val="center"/>
          </w:tcPr>
          <w:p w14:paraId="5B8190E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4A160B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0E07073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EABD90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1B2203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72" w:type="dxa"/>
            <w:shd w:val="clear" w:color="auto" w:fill="auto"/>
            <w:vAlign w:val="center"/>
          </w:tcPr>
          <w:p w14:paraId="098B823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480EC7A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7A0E256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0BBF166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4</w:t>
            </w:r>
          </w:p>
        </w:tc>
      </w:tr>
      <w:tr w:rsidR="00432C5F" w:rsidRPr="00432C5F" w14:paraId="36C4F638" w14:textId="77777777" w:rsidTr="00FA0A44">
        <w:trPr>
          <w:trHeight w:val="247"/>
          <w:jc w:val="center"/>
        </w:trPr>
        <w:tc>
          <w:tcPr>
            <w:tcW w:w="588" w:type="dxa"/>
            <w:shd w:val="clear" w:color="auto" w:fill="auto"/>
            <w:vAlign w:val="center"/>
          </w:tcPr>
          <w:p w14:paraId="337524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11</w:t>
            </w:r>
          </w:p>
        </w:tc>
        <w:tc>
          <w:tcPr>
            <w:tcW w:w="5824" w:type="dxa"/>
            <w:shd w:val="clear" w:color="auto" w:fill="auto"/>
            <w:vAlign w:val="center"/>
          </w:tcPr>
          <w:p w14:paraId="300966D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Окопување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ружи</w:t>
            </w:r>
            <w:proofErr w:type="spellEnd"/>
          </w:p>
        </w:tc>
        <w:tc>
          <w:tcPr>
            <w:tcW w:w="432" w:type="dxa"/>
            <w:shd w:val="clear" w:color="auto" w:fill="auto"/>
            <w:vAlign w:val="center"/>
          </w:tcPr>
          <w:p w14:paraId="73BAD92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228F2C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7F7694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98EBB9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03BF277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575995A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78" w:type="dxa"/>
            <w:shd w:val="clear" w:color="auto" w:fill="auto"/>
            <w:vAlign w:val="center"/>
          </w:tcPr>
          <w:p w14:paraId="22CF4C4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05AE68D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0EF884D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6F0C7D7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4D37721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6320A70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76B5C7F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7</w:t>
            </w:r>
          </w:p>
        </w:tc>
      </w:tr>
      <w:tr w:rsidR="00432C5F" w:rsidRPr="00432C5F" w14:paraId="72C1089F" w14:textId="77777777" w:rsidTr="00FA0A44">
        <w:trPr>
          <w:trHeight w:val="247"/>
          <w:jc w:val="center"/>
        </w:trPr>
        <w:tc>
          <w:tcPr>
            <w:tcW w:w="588" w:type="dxa"/>
            <w:shd w:val="clear" w:color="auto" w:fill="auto"/>
            <w:vAlign w:val="center"/>
          </w:tcPr>
          <w:p w14:paraId="3D2691B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12</w:t>
            </w:r>
          </w:p>
        </w:tc>
        <w:tc>
          <w:tcPr>
            <w:tcW w:w="5824" w:type="dxa"/>
            <w:shd w:val="clear" w:color="auto" w:fill="auto"/>
            <w:vAlign w:val="center"/>
          </w:tcPr>
          <w:p w14:paraId="0BB01A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Кроење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ружи</w:t>
            </w:r>
            <w:proofErr w:type="spellEnd"/>
          </w:p>
        </w:tc>
        <w:tc>
          <w:tcPr>
            <w:tcW w:w="432" w:type="dxa"/>
            <w:shd w:val="clear" w:color="auto" w:fill="auto"/>
            <w:vAlign w:val="center"/>
          </w:tcPr>
          <w:p w14:paraId="7E02F81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2F4242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7B1AF26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3D2799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4C90635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A40ACC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7E30CE1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15E4D7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09CEF8F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433008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13A886E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434CEEF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797759E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w:t>
            </w:r>
          </w:p>
        </w:tc>
      </w:tr>
      <w:tr w:rsidR="00432C5F" w:rsidRPr="00432C5F" w14:paraId="2907B12C" w14:textId="77777777" w:rsidTr="00FA0A44">
        <w:trPr>
          <w:trHeight w:val="247"/>
          <w:jc w:val="center"/>
        </w:trPr>
        <w:tc>
          <w:tcPr>
            <w:tcW w:w="588" w:type="dxa"/>
            <w:shd w:val="clear" w:color="auto" w:fill="auto"/>
            <w:vAlign w:val="center"/>
          </w:tcPr>
          <w:p w14:paraId="7274B8F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13</w:t>
            </w:r>
          </w:p>
        </w:tc>
        <w:tc>
          <w:tcPr>
            <w:tcW w:w="5824" w:type="dxa"/>
            <w:shd w:val="clear" w:color="auto" w:fill="auto"/>
            <w:vAlign w:val="center"/>
          </w:tcPr>
          <w:p w14:paraId="02E8C9A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Кроење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грмушки</w:t>
            </w:r>
            <w:proofErr w:type="spellEnd"/>
            <w:r w:rsidRPr="00432C5F">
              <w:rPr>
                <w:rFonts w:ascii="Calibri" w:eastAsia="Times New Roman" w:hAnsi="Calibri" w:cs="Calibri"/>
                <w:color w:val="000000"/>
                <w:sz w:val="20"/>
                <w:szCs w:val="20"/>
                <w:lang w:val="en-GB" w:eastAsia="en-GB"/>
              </w:rPr>
              <w:t xml:space="preserve"> </w:t>
            </w:r>
          </w:p>
        </w:tc>
        <w:tc>
          <w:tcPr>
            <w:tcW w:w="432" w:type="dxa"/>
            <w:shd w:val="clear" w:color="auto" w:fill="auto"/>
            <w:vAlign w:val="center"/>
          </w:tcPr>
          <w:p w14:paraId="378CD12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03FA11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4134EB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shd w:val="clear" w:color="auto" w:fill="auto"/>
            <w:vAlign w:val="center"/>
          </w:tcPr>
          <w:p w14:paraId="43BE884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7F7F23E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B90FE0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146F2E4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084F802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CF37B7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3D5036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2DF1ACF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2B84577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0F1B653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w:t>
            </w:r>
          </w:p>
        </w:tc>
      </w:tr>
      <w:tr w:rsidR="00432C5F" w:rsidRPr="00432C5F" w14:paraId="0479047F" w14:textId="77777777" w:rsidTr="00FA0A44">
        <w:trPr>
          <w:trHeight w:val="247"/>
          <w:jc w:val="center"/>
        </w:trPr>
        <w:tc>
          <w:tcPr>
            <w:tcW w:w="588" w:type="dxa"/>
            <w:shd w:val="clear" w:color="auto" w:fill="auto"/>
            <w:vAlign w:val="center"/>
          </w:tcPr>
          <w:p w14:paraId="2724C0E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14</w:t>
            </w:r>
          </w:p>
        </w:tc>
        <w:tc>
          <w:tcPr>
            <w:tcW w:w="5824" w:type="dxa"/>
            <w:shd w:val="clear" w:color="auto" w:fill="auto"/>
            <w:vAlign w:val="center"/>
          </w:tcPr>
          <w:p w14:paraId="4809F2B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Фито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заштита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дрвја</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грмушки</w:t>
            </w:r>
            <w:proofErr w:type="spellEnd"/>
          </w:p>
        </w:tc>
        <w:tc>
          <w:tcPr>
            <w:tcW w:w="432" w:type="dxa"/>
            <w:shd w:val="clear" w:color="auto" w:fill="auto"/>
            <w:vAlign w:val="center"/>
          </w:tcPr>
          <w:p w14:paraId="40B0BC7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73B93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3928C4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81CE3B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17591F2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510DDB9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1BACF17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4B8270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7BD948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EF8C5B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8C66EF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5F9C30C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060838D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w:t>
            </w:r>
          </w:p>
        </w:tc>
      </w:tr>
      <w:tr w:rsidR="00432C5F" w:rsidRPr="00432C5F" w14:paraId="485B6850" w14:textId="77777777" w:rsidTr="00FA0A44">
        <w:trPr>
          <w:trHeight w:val="247"/>
          <w:jc w:val="center"/>
        </w:trPr>
        <w:tc>
          <w:tcPr>
            <w:tcW w:w="588" w:type="dxa"/>
            <w:shd w:val="clear" w:color="auto" w:fill="auto"/>
            <w:vAlign w:val="center"/>
          </w:tcPr>
          <w:p w14:paraId="31AE29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15</w:t>
            </w:r>
          </w:p>
        </w:tc>
        <w:tc>
          <w:tcPr>
            <w:tcW w:w="5824" w:type="dxa"/>
            <w:shd w:val="clear" w:color="auto" w:fill="auto"/>
            <w:vAlign w:val="center"/>
          </w:tcPr>
          <w:p w14:paraId="018255E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тревник</w:t>
            </w:r>
            <w:proofErr w:type="spellEnd"/>
            <w:r w:rsidRPr="00432C5F">
              <w:rPr>
                <w:rFonts w:ascii="Calibri" w:eastAsia="Times New Roman" w:hAnsi="Calibri" w:cs="Calibri"/>
                <w:color w:val="000000"/>
                <w:sz w:val="20"/>
                <w:szCs w:val="20"/>
                <w:lang w:val="en-GB" w:eastAsia="en-GB"/>
              </w:rPr>
              <w:t xml:space="preserve"> и ЈП </w:t>
            </w:r>
            <w:proofErr w:type="spellStart"/>
            <w:r w:rsidRPr="00432C5F">
              <w:rPr>
                <w:rFonts w:ascii="Calibri" w:eastAsia="Times New Roman" w:hAnsi="Calibri" w:cs="Calibri"/>
                <w:color w:val="000000"/>
                <w:sz w:val="20"/>
                <w:szCs w:val="20"/>
                <w:lang w:val="en-GB" w:eastAsia="en-GB"/>
              </w:rPr>
              <w:t>од</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отпадоци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 </w:t>
            </w:r>
            <w:r w:rsidRPr="00432C5F">
              <w:rPr>
                <w:rFonts w:ascii="Calibri" w:eastAsia="Times New Roman" w:hAnsi="Calibri" w:cs="Calibri"/>
                <w:color w:val="000000"/>
                <w:sz w:val="20"/>
                <w:szCs w:val="20"/>
                <w:lang w:val="en-GB" w:eastAsia="en-GB"/>
              </w:rPr>
              <w:t xml:space="preserve">и </w:t>
            </w:r>
            <w:r w:rsidRPr="00432C5F">
              <w:rPr>
                <w:rFonts w:ascii="Calibri" w:eastAsia="Times New Roman" w:hAnsi="Calibri" w:cs="Calibri"/>
                <w:color w:val="000000"/>
                <w:sz w:val="20"/>
                <w:szCs w:val="20"/>
                <w:lang w:val="en-US" w:eastAsia="en-GB"/>
              </w:rPr>
              <w:t xml:space="preserve">II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0272AC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10</w:t>
            </w:r>
          </w:p>
        </w:tc>
        <w:tc>
          <w:tcPr>
            <w:tcW w:w="432" w:type="dxa"/>
            <w:shd w:val="clear" w:color="auto" w:fill="auto"/>
            <w:vAlign w:val="center"/>
          </w:tcPr>
          <w:p w14:paraId="79A111A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10</w:t>
            </w:r>
          </w:p>
        </w:tc>
        <w:tc>
          <w:tcPr>
            <w:tcW w:w="432" w:type="dxa"/>
            <w:shd w:val="clear" w:color="auto" w:fill="auto"/>
            <w:vAlign w:val="center"/>
          </w:tcPr>
          <w:p w14:paraId="332EEE3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10</w:t>
            </w:r>
          </w:p>
        </w:tc>
        <w:tc>
          <w:tcPr>
            <w:tcW w:w="572" w:type="dxa"/>
            <w:shd w:val="clear" w:color="auto" w:fill="auto"/>
            <w:vAlign w:val="center"/>
          </w:tcPr>
          <w:p w14:paraId="2A75D7D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20</w:t>
            </w:r>
          </w:p>
        </w:tc>
        <w:tc>
          <w:tcPr>
            <w:tcW w:w="586" w:type="dxa"/>
            <w:shd w:val="clear" w:color="auto" w:fill="auto"/>
            <w:vAlign w:val="center"/>
          </w:tcPr>
          <w:p w14:paraId="05E683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20</w:t>
            </w:r>
          </w:p>
        </w:tc>
        <w:tc>
          <w:tcPr>
            <w:tcW w:w="572" w:type="dxa"/>
            <w:shd w:val="clear" w:color="auto" w:fill="auto"/>
            <w:vAlign w:val="center"/>
          </w:tcPr>
          <w:p w14:paraId="77439CB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20</w:t>
            </w:r>
          </w:p>
        </w:tc>
        <w:tc>
          <w:tcPr>
            <w:tcW w:w="478" w:type="dxa"/>
            <w:shd w:val="clear" w:color="auto" w:fill="auto"/>
            <w:vAlign w:val="center"/>
          </w:tcPr>
          <w:p w14:paraId="77E0990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20</w:t>
            </w:r>
          </w:p>
        </w:tc>
        <w:tc>
          <w:tcPr>
            <w:tcW w:w="572" w:type="dxa"/>
            <w:shd w:val="clear" w:color="auto" w:fill="auto"/>
            <w:vAlign w:val="center"/>
          </w:tcPr>
          <w:p w14:paraId="7E5BC5B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20</w:t>
            </w:r>
          </w:p>
        </w:tc>
        <w:tc>
          <w:tcPr>
            <w:tcW w:w="572" w:type="dxa"/>
            <w:shd w:val="clear" w:color="auto" w:fill="auto"/>
            <w:vAlign w:val="center"/>
          </w:tcPr>
          <w:p w14:paraId="21BCB00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20</w:t>
            </w:r>
          </w:p>
        </w:tc>
        <w:tc>
          <w:tcPr>
            <w:tcW w:w="572" w:type="dxa"/>
            <w:shd w:val="clear" w:color="auto" w:fill="auto"/>
            <w:vAlign w:val="center"/>
          </w:tcPr>
          <w:p w14:paraId="5EBAFA4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10</w:t>
            </w:r>
          </w:p>
        </w:tc>
        <w:tc>
          <w:tcPr>
            <w:tcW w:w="432" w:type="dxa"/>
            <w:shd w:val="clear" w:color="auto" w:fill="auto"/>
            <w:vAlign w:val="center"/>
          </w:tcPr>
          <w:p w14:paraId="4621476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10</w:t>
            </w:r>
          </w:p>
        </w:tc>
        <w:tc>
          <w:tcPr>
            <w:tcW w:w="435" w:type="dxa"/>
            <w:shd w:val="clear" w:color="auto" w:fill="auto"/>
            <w:vAlign w:val="center"/>
          </w:tcPr>
          <w:p w14:paraId="05BDBFD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10</w:t>
            </w:r>
          </w:p>
        </w:tc>
        <w:tc>
          <w:tcPr>
            <w:tcW w:w="837" w:type="dxa"/>
            <w:shd w:val="clear" w:color="auto" w:fill="auto"/>
            <w:vAlign w:val="center"/>
          </w:tcPr>
          <w:p w14:paraId="5B75917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180</w:t>
            </w:r>
          </w:p>
        </w:tc>
      </w:tr>
      <w:tr w:rsidR="00432C5F" w:rsidRPr="00432C5F" w14:paraId="3BE901DB" w14:textId="77777777" w:rsidTr="00FA0A44">
        <w:trPr>
          <w:trHeight w:val="247"/>
          <w:jc w:val="center"/>
        </w:trPr>
        <w:tc>
          <w:tcPr>
            <w:tcW w:w="588" w:type="dxa"/>
            <w:shd w:val="clear" w:color="auto" w:fill="auto"/>
            <w:vAlign w:val="center"/>
          </w:tcPr>
          <w:p w14:paraId="75BDA13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15.1</w:t>
            </w:r>
          </w:p>
        </w:tc>
        <w:tc>
          <w:tcPr>
            <w:tcW w:w="5824" w:type="dxa"/>
            <w:shd w:val="clear" w:color="auto" w:fill="auto"/>
            <w:vAlign w:val="center"/>
          </w:tcPr>
          <w:p w14:paraId="06DEF1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тревник</w:t>
            </w:r>
            <w:proofErr w:type="spellEnd"/>
            <w:r w:rsidRPr="00432C5F">
              <w:rPr>
                <w:rFonts w:ascii="Calibri" w:eastAsia="Times New Roman" w:hAnsi="Calibri" w:cs="Calibri"/>
                <w:color w:val="000000"/>
                <w:sz w:val="20"/>
                <w:szCs w:val="20"/>
                <w:lang w:val="en-GB" w:eastAsia="en-GB"/>
              </w:rPr>
              <w:t xml:space="preserve"> и ЈП </w:t>
            </w:r>
            <w:proofErr w:type="spellStart"/>
            <w:r w:rsidRPr="00432C5F">
              <w:rPr>
                <w:rFonts w:ascii="Calibri" w:eastAsia="Times New Roman" w:hAnsi="Calibri" w:cs="Calibri"/>
                <w:color w:val="000000"/>
                <w:sz w:val="20"/>
                <w:szCs w:val="20"/>
                <w:lang w:val="en-GB" w:eastAsia="en-GB"/>
              </w:rPr>
              <w:t>од</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отпадоци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III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1E6ADE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79AB644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F32789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0E4A1F3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4C9D38D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69A1CC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214E7FC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B895A7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F61AC7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122A53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4928906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3438E1C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053ACD7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w:t>
            </w:r>
          </w:p>
        </w:tc>
      </w:tr>
      <w:tr w:rsidR="00432C5F" w:rsidRPr="00432C5F" w14:paraId="508C7A47" w14:textId="77777777" w:rsidTr="00FA0A44">
        <w:trPr>
          <w:trHeight w:val="247"/>
          <w:jc w:val="center"/>
        </w:trPr>
        <w:tc>
          <w:tcPr>
            <w:tcW w:w="588" w:type="dxa"/>
            <w:shd w:val="clear" w:color="auto" w:fill="auto"/>
            <w:vAlign w:val="center"/>
          </w:tcPr>
          <w:p w14:paraId="74F90E2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16</w:t>
            </w:r>
          </w:p>
        </w:tc>
        <w:tc>
          <w:tcPr>
            <w:tcW w:w="5824" w:type="dxa"/>
            <w:shd w:val="clear" w:color="auto" w:fill="auto"/>
            <w:vAlign w:val="center"/>
          </w:tcPr>
          <w:p w14:paraId="11A158C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Пол</w:t>
            </w:r>
            <w:proofErr w:type="spellEnd"/>
            <w:r w:rsidRPr="00432C5F">
              <w:rPr>
                <w:rFonts w:ascii="Calibri" w:eastAsia="Times New Roman" w:hAnsi="Calibri" w:cs="Calibri"/>
                <w:color w:val="000000"/>
                <w:sz w:val="20"/>
                <w:szCs w:val="20"/>
                <w:lang w:val="en-US" w:eastAsia="en-GB"/>
              </w:rPr>
              <w:t>e</w:t>
            </w:r>
            <w:proofErr w:type="spellStart"/>
            <w:r w:rsidRPr="00432C5F">
              <w:rPr>
                <w:rFonts w:ascii="Calibri" w:eastAsia="Times New Roman" w:hAnsi="Calibri" w:cs="Calibri"/>
                <w:color w:val="000000"/>
                <w:sz w:val="20"/>
                <w:szCs w:val="20"/>
                <w:lang w:val="en-GB" w:eastAsia="en-GB"/>
              </w:rPr>
              <w:t>вање</w:t>
            </w:r>
            <w:proofErr w:type="spellEnd"/>
            <w:r w:rsidRPr="00432C5F">
              <w:rPr>
                <w:rFonts w:ascii="Calibri" w:eastAsia="Times New Roman" w:hAnsi="Calibri" w:cs="Calibri"/>
                <w:color w:val="000000"/>
                <w:sz w:val="20"/>
                <w:szCs w:val="20"/>
                <w:lang w:val="en-GB" w:eastAsia="en-GB"/>
              </w:rPr>
              <w:t xml:space="preserve"> </w:t>
            </w:r>
            <w:proofErr w:type="spellStart"/>
            <w:proofErr w:type="gramStart"/>
            <w:r w:rsidRPr="00432C5F">
              <w:rPr>
                <w:rFonts w:ascii="Calibri" w:eastAsia="Times New Roman" w:hAnsi="Calibri" w:cs="Calibri"/>
                <w:color w:val="000000"/>
                <w:sz w:val="20"/>
                <w:szCs w:val="20"/>
                <w:lang w:val="en-GB" w:eastAsia="en-GB"/>
              </w:rPr>
              <w:t>дрвја,алеи</w:t>
            </w:r>
            <w:proofErr w:type="spellEnd"/>
            <w:proofErr w:type="gram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маалски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паркови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цистерна</w:t>
            </w:r>
            <w:proofErr w:type="spellEnd"/>
          </w:p>
        </w:tc>
        <w:tc>
          <w:tcPr>
            <w:tcW w:w="432" w:type="dxa"/>
            <w:shd w:val="clear" w:color="auto" w:fill="auto"/>
            <w:vAlign w:val="center"/>
          </w:tcPr>
          <w:p w14:paraId="75D74C9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FA3151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E6C656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F7BD32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86" w:type="dxa"/>
            <w:shd w:val="clear" w:color="auto" w:fill="auto"/>
            <w:vAlign w:val="center"/>
          </w:tcPr>
          <w:p w14:paraId="7C6131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37AB3E3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78" w:type="dxa"/>
            <w:shd w:val="clear" w:color="auto" w:fill="auto"/>
            <w:vAlign w:val="center"/>
          </w:tcPr>
          <w:p w14:paraId="3F7F89D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1AD7FB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6ADB745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000B3F6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4A8CB1A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12874B7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6B6659B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20</w:t>
            </w:r>
          </w:p>
        </w:tc>
      </w:tr>
      <w:tr w:rsidR="00432C5F" w:rsidRPr="00432C5F" w14:paraId="70B17505" w14:textId="77777777" w:rsidTr="00FA0A44">
        <w:trPr>
          <w:trHeight w:val="247"/>
          <w:jc w:val="center"/>
        </w:trPr>
        <w:tc>
          <w:tcPr>
            <w:tcW w:w="588" w:type="dxa"/>
            <w:shd w:val="clear" w:color="auto" w:fill="auto"/>
            <w:vAlign w:val="center"/>
          </w:tcPr>
          <w:p w14:paraId="383BC3A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17</w:t>
            </w:r>
          </w:p>
        </w:tc>
        <w:tc>
          <w:tcPr>
            <w:tcW w:w="5824" w:type="dxa"/>
            <w:shd w:val="clear" w:color="auto" w:fill="auto"/>
            <w:vAlign w:val="center"/>
          </w:tcPr>
          <w:p w14:paraId="67CD603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Тресење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снег</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од</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зимзелени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дрвја</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грмушки</w:t>
            </w:r>
            <w:proofErr w:type="spellEnd"/>
          </w:p>
        </w:tc>
        <w:tc>
          <w:tcPr>
            <w:tcW w:w="432" w:type="dxa"/>
            <w:shd w:val="clear" w:color="auto" w:fill="auto"/>
            <w:vAlign w:val="center"/>
          </w:tcPr>
          <w:p w14:paraId="4CF0FE9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2" w:type="dxa"/>
            <w:shd w:val="clear" w:color="auto" w:fill="auto"/>
            <w:vAlign w:val="center"/>
          </w:tcPr>
          <w:p w14:paraId="5462B95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2" w:type="dxa"/>
            <w:shd w:val="clear" w:color="auto" w:fill="auto"/>
            <w:vAlign w:val="center"/>
          </w:tcPr>
          <w:p w14:paraId="6A6C64E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B6854F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86" w:type="dxa"/>
            <w:shd w:val="clear" w:color="auto" w:fill="auto"/>
            <w:vAlign w:val="center"/>
          </w:tcPr>
          <w:p w14:paraId="4C8FD65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51F200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561B69A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4B11AB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95A994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3B7E91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175706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5" w:type="dxa"/>
            <w:shd w:val="clear" w:color="auto" w:fill="auto"/>
            <w:vAlign w:val="center"/>
          </w:tcPr>
          <w:p w14:paraId="01659B2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837" w:type="dxa"/>
            <w:shd w:val="clear" w:color="auto" w:fill="auto"/>
            <w:vAlign w:val="center"/>
          </w:tcPr>
          <w:p w14:paraId="31FDCD1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16</w:t>
            </w:r>
          </w:p>
        </w:tc>
      </w:tr>
      <w:tr w:rsidR="00432C5F" w:rsidRPr="00432C5F" w14:paraId="481C88B2" w14:textId="77777777" w:rsidTr="00FA0A44">
        <w:trPr>
          <w:trHeight w:val="247"/>
          <w:jc w:val="center"/>
        </w:trPr>
        <w:tc>
          <w:tcPr>
            <w:tcW w:w="588" w:type="dxa"/>
            <w:shd w:val="clear" w:color="auto" w:fill="auto"/>
            <w:vAlign w:val="center"/>
          </w:tcPr>
          <w:p w14:paraId="62E336B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18</w:t>
            </w:r>
          </w:p>
        </w:tc>
        <w:tc>
          <w:tcPr>
            <w:tcW w:w="5824" w:type="dxa"/>
            <w:shd w:val="clear" w:color="auto" w:fill="auto"/>
            <w:vAlign w:val="center"/>
          </w:tcPr>
          <w:p w14:paraId="41B6F04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патеки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во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парк</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од</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снег</w:t>
            </w:r>
            <w:proofErr w:type="spellEnd"/>
          </w:p>
        </w:tc>
        <w:tc>
          <w:tcPr>
            <w:tcW w:w="432" w:type="dxa"/>
            <w:shd w:val="clear" w:color="auto" w:fill="auto"/>
            <w:vAlign w:val="center"/>
          </w:tcPr>
          <w:p w14:paraId="222DDAC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2" w:type="dxa"/>
            <w:shd w:val="clear" w:color="auto" w:fill="auto"/>
            <w:vAlign w:val="center"/>
          </w:tcPr>
          <w:p w14:paraId="542E89C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2" w:type="dxa"/>
            <w:shd w:val="clear" w:color="auto" w:fill="auto"/>
            <w:vAlign w:val="center"/>
          </w:tcPr>
          <w:p w14:paraId="1867E1A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4484EA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86" w:type="dxa"/>
            <w:shd w:val="clear" w:color="auto" w:fill="auto"/>
            <w:vAlign w:val="center"/>
          </w:tcPr>
          <w:p w14:paraId="44FF5DF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3C40CF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633249D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B472BA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4624CC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A28677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B159BF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5" w:type="dxa"/>
            <w:shd w:val="clear" w:color="auto" w:fill="auto"/>
            <w:vAlign w:val="center"/>
          </w:tcPr>
          <w:p w14:paraId="270D2FD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837" w:type="dxa"/>
            <w:shd w:val="clear" w:color="auto" w:fill="auto"/>
            <w:vAlign w:val="center"/>
          </w:tcPr>
          <w:p w14:paraId="3FF2290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16</w:t>
            </w:r>
          </w:p>
        </w:tc>
      </w:tr>
      <w:tr w:rsidR="00432C5F" w:rsidRPr="00432C5F" w14:paraId="4F8F9001" w14:textId="77777777" w:rsidTr="00FA0A44">
        <w:trPr>
          <w:trHeight w:val="247"/>
          <w:jc w:val="center"/>
        </w:trPr>
        <w:tc>
          <w:tcPr>
            <w:tcW w:w="588" w:type="dxa"/>
            <w:shd w:val="clear" w:color="auto" w:fill="auto"/>
            <w:vAlign w:val="center"/>
          </w:tcPr>
          <w:p w14:paraId="09B4F36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19</w:t>
            </w:r>
          </w:p>
        </w:tc>
        <w:tc>
          <w:tcPr>
            <w:tcW w:w="5824" w:type="dxa"/>
            <w:shd w:val="clear" w:color="auto" w:fill="auto"/>
            <w:vAlign w:val="center"/>
          </w:tcPr>
          <w:p w14:paraId="7DE9742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корпи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отпадоци</w:t>
            </w:r>
            <w:proofErr w:type="spellEnd"/>
          </w:p>
        </w:tc>
        <w:tc>
          <w:tcPr>
            <w:tcW w:w="432" w:type="dxa"/>
            <w:shd w:val="clear" w:color="auto" w:fill="auto"/>
            <w:vAlign w:val="center"/>
          </w:tcPr>
          <w:p w14:paraId="0018F00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2" w:type="dxa"/>
            <w:shd w:val="clear" w:color="auto" w:fill="auto"/>
            <w:vAlign w:val="center"/>
          </w:tcPr>
          <w:p w14:paraId="57BE097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2" w:type="dxa"/>
            <w:shd w:val="clear" w:color="auto" w:fill="auto"/>
            <w:vAlign w:val="center"/>
          </w:tcPr>
          <w:p w14:paraId="307D5BB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54355CC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86" w:type="dxa"/>
            <w:shd w:val="clear" w:color="auto" w:fill="auto"/>
            <w:vAlign w:val="center"/>
          </w:tcPr>
          <w:p w14:paraId="1E34B5C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672D6BD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78" w:type="dxa"/>
            <w:shd w:val="clear" w:color="auto" w:fill="auto"/>
            <w:vAlign w:val="center"/>
          </w:tcPr>
          <w:p w14:paraId="548E7F2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79AFEA0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6CB214F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06DB1C7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2" w:type="dxa"/>
            <w:shd w:val="clear" w:color="auto" w:fill="auto"/>
            <w:vAlign w:val="center"/>
          </w:tcPr>
          <w:p w14:paraId="1EE0389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5" w:type="dxa"/>
            <w:shd w:val="clear" w:color="auto" w:fill="auto"/>
            <w:vAlign w:val="center"/>
          </w:tcPr>
          <w:p w14:paraId="1AE771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837" w:type="dxa"/>
            <w:shd w:val="clear" w:color="auto" w:fill="auto"/>
            <w:vAlign w:val="center"/>
          </w:tcPr>
          <w:p w14:paraId="3C060F8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288</w:t>
            </w:r>
          </w:p>
        </w:tc>
      </w:tr>
      <w:tr w:rsidR="00432C5F" w:rsidRPr="00432C5F" w14:paraId="6E0535D3" w14:textId="77777777" w:rsidTr="00FA0A44">
        <w:trPr>
          <w:trHeight w:val="247"/>
          <w:jc w:val="center"/>
        </w:trPr>
        <w:tc>
          <w:tcPr>
            <w:tcW w:w="588" w:type="dxa"/>
            <w:shd w:val="clear" w:color="auto" w:fill="auto"/>
            <w:vAlign w:val="center"/>
          </w:tcPr>
          <w:p w14:paraId="519452E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20</w:t>
            </w:r>
          </w:p>
        </w:tc>
        <w:tc>
          <w:tcPr>
            <w:tcW w:w="5824" w:type="dxa"/>
            <w:shd w:val="clear" w:color="auto" w:fill="auto"/>
            <w:vAlign w:val="center"/>
          </w:tcPr>
          <w:p w14:paraId="423D27E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отпадоци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околу</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контејнери</w:t>
            </w:r>
            <w:proofErr w:type="spellEnd"/>
            <w:r w:rsidRPr="00432C5F">
              <w:rPr>
                <w:rFonts w:ascii="Calibri" w:eastAsia="Times New Roman" w:hAnsi="Calibri" w:cs="Calibri"/>
                <w:color w:val="000000"/>
                <w:sz w:val="20"/>
                <w:szCs w:val="20"/>
                <w:lang w:val="en-GB" w:eastAsia="en-GB"/>
              </w:rPr>
              <w:t xml:space="preserve"> </w:t>
            </w:r>
          </w:p>
        </w:tc>
        <w:tc>
          <w:tcPr>
            <w:tcW w:w="432" w:type="dxa"/>
            <w:shd w:val="clear" w:color="auto" w:fill="auto"/>
            <w:vAlign w:val="center"/>
          </w:tcPr>
          <w:p w14:paraId="3F30CDC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2" w:type="dxa"/>
            <w:shd w:val="clear" w:color="auto" w:fill="auto"/>
            <w:vAlign w:val="center"/>
          </w:tcPr>
          <w:p w14:paraId="4E52B3E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2" w:type="dxa"/>
            <w:shd w:val="clear" w:color="auto" w:fill="auto"/>
            <w:vAlign w:val="center"/>
          </w:tcPr>
          <w:p w14:paraId="55CCFE6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3449CDC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86" w:type="dxa"/>
            <w:shd w:val="clear" w:color="auto" w:fill="auto"/>
            <w:vAlign w:val="center"/>
          </w:tcPr>
          <w:p w14:paraId="0E6822E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4C0F1EE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78" w:type="dxa"/>
            <w:shd w:val="clear" w:color="auto" w:fill="auto"/>
            <w:vAlign w:val="center"/>
          </w:tcPr>
          <w:p w14:paraId="7B2165D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4B4D1F2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68B2108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1231360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2" w:type="dxa"/>
            <w:shd w:val="clear" w:color="auto" w:fill="auto"/>
            <w:vAlign w:val="center"/>
          </w:tcPr>
          <w:p w14:paraId="04F297B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5" w:type="dxa"/>
            <w:shd w:val="clear" w:color="auto" w:fill="auto"/>
            <w:vAlign w:val="center"/>
          </w:tcPr>
          <w:p w14:paraId="69B313E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837" w:type="dxa"/>
            <w:shd w:val="clear" w:color="auto" w:fill="auto"/>
            <w:vAlign w:val="center"/>
          </w:tcPr>
          <w:p w14:paraId="160F8F9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288</w:t>
            </w:r>
          </w:p>
        </w:tc>
      </w:tr>
      <w:tr w:rsidR="00432C5F" w:rsidRPr="00432C5F" w14:paraId="7877F53D" w14:textId="77777777" w:rsidTr="00FA0A44">
        <w:trPr>
          <w:trHeight w:val="247"/>
          <w:jc w:val="center"/>
        </w:trPr>
        <w:tc>
          <w:tcPr>
            <w:tcW w:w="588" w:type="dxa"/>
            <w:shd w:val="clear" w:color="auto" w:fill="auto"/>
            <w:vAlign w:val="center"/>
          </w:tcPr>
          <w:p w14:paraId="58EEDDE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21</w:t>
            </w:r>
          </w:p>
        </w:tc>
        <w:tc>
          <w:tcPr>
            <w:tcW w:w="5824" w:type="dxa"/>
            <w:shd w:val="clear" w:color="auto" w:fill="auto"/>
            <w:vAlign w:val="center"/>
          </w:tcPr>
          <w:p w14:paraId="5EC3E9A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СРЦ „</w:t>
            </w:r>
            <w:proofErr w:type="spellStart"/>
            <w:r w:rsidRPr="00432C5F">
              <w:rPr>
                <w:rFonts w:ascii="Calibri" w:eastAsia="Times New Roman" w:hAnsi="Calibri" w:cs="Calibri"/>
                <w:color w:val="000000"/>
                <w:sz w:val="20"/>
                <w:szCs w:val="20"/>
                <w:lang w:val="en-GB" w:eastAsia="en-GB"/>
              </w:rPr>
              <w:t>Вештачко</w:t>
            </w:r>
            <w:proofErr w:type="spellEnd"/>
            <w:r w:rsidRPr="00432C5F">
              <w:rPr>
                <w:rFonts w:ascii="Calibri" w:eastAsia="Times New Roman" w:hAnsi="Calibri" w:cs="Calibri"/>
                <w:color w:val="000000"/>
                <w:sz w:val="20"/>
                <w:szCs w:val="20"/>
                <w:lang w:val="en-GB" w:eastAsia="en-GB"/>
              </w:rPr>
              <w:t xml:space="preserve"> </w:t>
            </w:r>
            <w:proofErr w:type="spellStart"/>
            <w:proofErr w:type="gramStart"/>
            <w:r w:rsidRPr="00432C5F">
              <w:rPr>
                <w:rFonts w:ascii="Calibri" w:eastAsia="Times New Roman" w:hAnsi="Calibri" w:cs="Calibri"/>
                <w:color w:val="000000"/>
                <w:sz w:val="20"/>
                <w:szCs w:val="20"/>
                <w:lang w:val="en-GB" w:eastAsia="en-GB"/>
              </w:rPr>
              <w:t>Езеро</w:t>
            </w:r>
            <w:proofErr w:type="spellEnd"/>
            <w:r w:rsidRPr="00432C5F">
              <w:rPr>
                <w:rFonts w:ascii="Calibri" w:eastAsia="Times New Roman" w:hAnsi="Calibri" w:cs="Calibri"/>
                <w:color w:val="000000"/>
                <w:sz w:val="20"/>
                <w:szCs w:val="20"/>
                <w:lang w:val="en-GB" w:eastAsia="en-GB"/>
              </w:rPr>
              <w:t>“ (</w:t>
            </w:r>
            <w:proofErr w:type="spellStart"/>
            <w:proofErr w:type="gramEnd"/>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II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CE81D8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32" w:type="dxa"/>
            <w:shd w:val="clear" w:color="auto" w:fill="auto"/>
            <w:vAlign w:val="center"/>
          </w:tcPr>
          <w:p w14:paraId="0FC1F78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32" w:type="dxa"/>
            <w:shd w:val="clear" w:color="auto" w:fill="auto"/>
            <w:vAlign w:val="center"/>
          </w:tcPr>
          <w:p w14:paraId="1F409E1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shd w:val="clear" w:color="auto" w:fill="auto"/>
            <w:vAlign w:val="center"/>
          </w:tcPr>
          <w:p w14:paraId="0CFE128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86" w:type="dxa"/>
            <w:shd w:val="clear" w:color="auto" w:fill="auto"/>
            <w:vAlign w:val="center"/>
          </w:tcPr>
          <w:p w14:paraId="0A1A938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shd w:val="clear" w:color="auto" w:fill="auto"/>
            <w:vAlign w:val="center"/>
          </w:tcPr>
          <w:p w14:paraId="389A4F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78" w:type="dxa"/>
            <w:shd w:val="clear" w:color="auto" w:fill="auto"/>
            <w:vAlign w:val="center"/>
          </w:tcPr>
          <w:p w14:paraId="12E9AB5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shd w:val="clear" w:color="auto" w:fill="auto"/>
            <w:vAlign w:val="center"/>
          </w:tcPr>
          <w:p w14:paraId="295ECC0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shd w:val="clear" w:color="auto" w:fill="auto"/>
            <w:vAlign w:val="center"/>
          </w:tcPr>
          <w:p w14:paraId="34C6BEF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shd w:val="clear" w:color="auto" w:fill="auto"/>
            <w:vAlign w:val="center"/>
          </w:tcPr>
          <w:p w14:paraId="479955C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32" w:type="dxa"/>
            <w:shd w:val="clear" w:color="auto" w:fill="auto"/>
            <w:vAlign w:val="center"/>
          </w:tcPr>
          <w:p w14:paraId="607BE49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35" w:type="dxa"/>
            <w:shd w:val="clear" w:color="auto" w:fill="auto"/>
            <w:vAlign w:val="center"/>
          </w:tcPr>
          <w:p w14:paraId="0BFE65E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837" w:type="dxa"/>
            <w:shd w:val="clear" w:color="auto" w:fill="auto"/>
            <w:vAlign w:val="center"/>
          </w:tcPr>
          <w:p w14:paraId="3997327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p>
        </w:tc>
      </w:tr>
      <w:tr w:rsidR="00432C5F" w:rsidRPr="00432C5F" w14:paraId="31301691" w14:textId="77777777" w:rsidTr="00FA0A44">
        <w:trPr>
          <w:trHeight w:val="247"/>
          <w:jc w:val="center"/>
        </w:trPr>
        <w:tc>
          <w:tcPr>
            <w:tcW w:w="588" w:type="dxa"/>
            <w:shd w:val="clear" w:color="auto" w:fill="auto"/>
            <w:vAlign w:val="center"/>
          </w:tcPr>
          <w:p w14:paraId="2D0828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21.1</w:t>
            </w:r>
          </w:p>
        </w:tc>
        <w:tc>
          <w:tcPr>
            <w:tcW w:w="5824" w:type="dxa"/>
            <w:shd w:val="clear" w:color="auto" w:fill="auto"/>
            <w:vAlign w:val="center"/>
          </w:tcPr>
          <w:p w14:paraId="2D09CD0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Косење</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вегетација</w:t>
            </w:r>
            <w:proofErr w:type="spellEnd"/>
          </w:p>
        </w:tc>
        <w:tc>
          <w:tcPr>
            <w:tcW w:w="432" w:type="dxa"/>
            <w:shd w:val="clear" w:color="auto" w:fill="auto"/>
            <w:vAlign w:val="center"/>
          </w:tcPr>
          <w:p w14:paraId="6C0C14E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68BEAE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0C007F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1FEA3B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86" w:type="dxa"/>
            <w:shd w:val="clear" w:color="auto" w:fill="auto"/>
            <w:vAlign w:val="center"/>
          </w:tcPr>
          <w:p w14:paraId="60DA74A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37BACD3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1460867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612320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316315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5570185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4863C3B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3657F6B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67A1471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w:t>
            </w:r>
          </w:p>
        </w:tc>
      </w:tr>
      <w:tr w:rsidR="00432C5F" w:rsidRPr="00432C5F" w14:paraId="18A6F6D1" w14:textId="77777777" w:rsidTr="00FA0A44">
        <w:trPr>
          <w:trHeight w:val="247"/>
          <w:jc w:val="center"/>
        </w:trPr>
        <w:tc>
          <w:tcPr>
            <w:tcW w:w="588" w:type="dxa"/>
            <w:shd w:val="clear" w:color="auto" w:fill="auto"/>
            <w:vAlign w:val="center"/>
          </w:tcPr>
          <w:p w14:paraId="1CDE85C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21.2</w:t>
            </w:r>
          </w:p>
        </w:tc>
        <w:tc>
          <w:tcPr>
            <w:tcW w:w="5824" w:type="dxa"/>
            <w:shd w:val="clear" w:color="auto" w:fill="auto"/>
            <w:vAlign w:val="center"/>
          </w:tcPr>
          <w:p w14:paraId="1FBEF99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Метење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парковски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патеки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мај-октомври</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7C7AB91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32" w:type="dxa"/>
            <w:shd w:val="clear" w:color="auto" w:fill="auto"/>
            <w:vAlign w:val="center"/>
          </w:tcPr>
          <w:p w14:paraId="0B1BF5B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32" w:type="dxa"/>
            <w:shd w:val="clear" w:color="auto" w:fill="auto"/>
            <w:vAlign w:val="center"/>
          </w:tcPr>
          <w:p w14:paraId="4AAE03E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shd w:val="clear" w:color="auto" w:fill="auto"/>
            <w:vAlign w:val="center"/>
          </w:tcPr>
          <w:p w14:paraId="10D7DA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86" w:type="dxa"/>
            <w:shd w:val="clear" w:color="auto" w:fill="auto"/>
            <w:vAlign w:val="center"/>
          </w:tcPr>
          <w:p w14:paraId="43F3D0A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12</w:t>
            </w:r>
          </w:p>
        </w:tc>
        <w:tc>
          <w:tcPr>
            <w:tcW w:w="572" w:type="dxa"/>
            <w:shd w:val="clear" w:color="auto" w:fill="auto"/>
            <w:vAlign w:val="center"/>
          </w:tcPr>
          <w:p w14:paraId="7B98B9B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12</w:t>
            </w:r>
          </w:p>
        </w:tc>
        <w:tc>
          <w:tcPr>
            <w:tcW w:w="478" w:type="dxa"/>
            <w:shd w:val="clear" w:color="auto" w:fill="auto"/>
            <w:vAlign w:val="center"/>
          </w:tcPr>
          <w:p w14:paraId="2D195E8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12</w:t>
            </w:r>
          </w:p>
        </w:tc>
        <w:tc>
          <w:tcPr>
            <w:tcW w:w="572" w:type="dxa"/>
            <w:shd w:val="clear" w:color="auto" w:fill="auto"/>
            <w:vAlign w:val="center"/>
          </w:tcPr>
          <w:p w14:paraId="414CFC3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12</w:t>
            </w:r>
          </w:p>
        </w:tc>
        <w:tc>
          <w:tcPr>
            <w:tcW w:w="572" w:type="dxa"/>
            <w:shd w:val="clear" w:color="auto" w:fill="auto"/>
            <w:vAlign w:val="center"/>
          </w:tcPr>
          <w:p w14:paraId="4173F41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12</w:t>
            </w:r>
          </w:p>
        </w:tc>
        <w:tc>
          <w:tcPr>
            <w:tcW w:w="572" w:type="dxa"/>
            <w:shd w:val="clear" w:color="auto" w:fill="auto"/>
            <w:vAlign w:val="center"/>
          </w:tcPr>
          <w:p w14:paraId="1868D03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12</w:t>
            </w:r>
          </w:p>
        </w:tc>
        <w:tc>
          <w:tcPr>
            <w:tcW w:w="432" w:type="dxa"/>
            <w:shd w:val="clear" w:color="auto" w:fill="auto"/>
            <w:vAlign w:val="center"/>
          </w:tcPr>
          <w:p w14:paraId="08093D2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657BD33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5A62BAD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6</w:t>
            </w:r>
          </w:p>
        </w:tc>
      </w:tr>
      <w:tr w:rsidR="00432C5F" w:rsidRPr="00432C5F" w14:paraId="19FBEE7A" w14:textId="77777777" w:rsidTr="00FA0A44">
        <w:trPr>
          <w:trHeight w:val="247"/>
          <w:jc w:val="center"/>
        </w:trPr>
        <w:tc>
          <w:tcPr>
            <w:tcW w:w="588" w:type="dxa"/>
            <w:shd w:val="clear" w:color="auto" w:fill="auto"/>
            <w:vAlign w:val="center"/>
          </w:tcPr>
          <w:p w14:paraId="58577D8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21.3</w:t>
            </w:r>
          </w:p>
        </w:tc>
        <w:tc>
          <w:tcPr>
            <w:tcW w:w="5824" w:type="dxa"/>
            <w:shd w:val="clear" w:color="auto" w:fill="auto"/>
            <w:vAlign w:val="center"/>
          </w:tcPr>
          <w:p w14:paraId="2F786AF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Метење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парковски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патеки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ноември-април</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9ABFF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432" w:type="dxa"/>
            <w:shd w:val="clear" w:color="auto" w:fill="auto"/>
            <w:vAlign w:val="center"/>
          </w:tcPr>
          <w:p w14:paraId="1678FB6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432" w:type="dxa"/>
            <w:shd w:val="clear" w:color="auto" w:fill="auto"/>
            <w:vAlign w:val="center"/>
          </w:tcPr>
          <w:p w14:paraId="3A50829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72" w:type="dxa"/>
            <w:shd w:val="clear" w:color="auto" w:fill="auto"/>
            <w:vAlign w:val="center"/>
          </w:tcPr>
          <w:p w14:paraId="3DADD5B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86" w:type="dxa"/>
            <w:shd w:val="clear" w:color="auto" w:fill="auto"/>
            <w:vAlign w:val="center"/>
          </w:tcPr>
          <w:p w14:paraId="50EC633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7A6DC0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775377A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821C7E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2FE2C4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0BF661D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6141CB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435" w:type="dxa"/>
            <w:shd w:val="clear" w:color="auto" w:fill="auto"/>
            <w:vAlign w:val="center"/>
          </w:tcPr>
          <w:p w14:paraId="4C9F823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837" w:type="dxa"/>
            <w:shd w:val="clear" w:color="auto" w:fill="auto"/>
            <w:vAlign w:val="center"/>
          </w:tcPr>
          <w:p w14:paraId="1E54102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6</w:t>
            </w:r>
          </w:p>
        </w:tc>
      </w:tr>
      <w:tr w:rsidR="00432C5F" w:rsidRPr="00432C5F" w14:paraId="73D10A87" w14:textId="77777777" w:rsidTr="00FA0A44">
        <w:trPr>
          <w:trHeight w:val="247"/>
          <w:jc w:val="center"/>
        </w:trPr>
        <w:tc>
          <w:tcPr>
            <w:tcW w:w="588" w:type="dxa"/>
            <w:shd w:val="clear" w:color="auto" w:fill="auto"/>
            <w:vAlign w:val="center"/>
          </w:tcPr>
          <w:p w14:paraId="70F8770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22</w:t>
            </w:r>
          </w:p>
        </w:tc>
        <w:tc>
          <w:tcPr>
            <w:tcW w:w="5824" w:type="dxa"/>
            <w:shd w:val="clear" w:color="auto" w:fill="auto"/>
            <w:vAlign w:val="center"/>
          </w:tcPr>
          <w:p w14:paraId="06FBA7B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Метење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зелени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површини</w:t>
            </w:r>
            <w:proofErr w:type="spellEnd"/>
          </w:p>
        </w:tc>
        <w:tc>
          <w:tcPr>
            <w:tcW w:w="432" w:type="dxa"/>
            <w:shd w:val="clear" w:color="auto" w:fill="auto"/>
            <w:vAlign w:val="center"/>
          </w:tcPr>
          <w:p w14:paraId="7F5E766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432" w:type="dxa"/>
            <w:shd w:val="clear" w:color="auto" w:fill="auto"/>
            <w:vAlign w:val="center"/>
          </w:tcPr>
          <w:p w14:paraId="65F0C2C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432" w:type="dxa"/>
            <w:shd w:val="clear" w:color="auto" w:fill="auto"/>
            <w:vAlign w:val="center"/>
          </w:tcPr>
          <w:p w14:paraId="606D2E3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72" w:type="dxa"/>
            <w:shd w:val="clear" w:color="auto" w:fill="auto"/>
            <w:vAlign w:val="center"/>
          </w:tcPr>
          <w:p w14:paraId="57932A0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86" w:type="dxa"/>
            <w:shd w:val="clear" w:color="auto" w:fill="auto"/>
            <w:vAlign w:val="center"/>
          </w:tcPr>
          <w:p w14:paraId="43C143C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72" w:type="dxa"/>
            <w:shd w:val="clear" w:color="auto" w:fill="auto"/>
            <w:vAlign w:val="center"/>
          </w:tcPr>
          <w:p w14:paraId="6851602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478" w:type="dxa"/>
            <w:shd w:val="clear" w:color="auto" w:fill="auto"/>
            <w:vAlign w:val="center"/>
          </w:tcPr>
          <w:p w14:paraId="14E2FA4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72" w:type="dxa"/>
            <w:shd w:val="clear" w:color="auto" w:fill="auto"/>
            <w:vAlign w:val="center"/>
          </w:tcPr>
          <w:p w14:paraId="62A9746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72" w:type="dxa"/>
            <w:shd w:val="clear" w:color="auto" w:fill="auto"/>
            <w:vAlign w:val="center"/>
          </w:tcPr>
          <w:p w14:paraId="19E2724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72" w:type="dxa"/>
            <w:shd w:val="clear" w:color="auto" w:fill="auto"/>
            <w:vAlign w:val="center"/>
          </w:tcPr>
          <w:p w14:paraId="1F45BFE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432" w:type="dxa"/>
            <w:shd w:val="clear" w:color="auto" w:fill="auto"/>
            <w:vAlign w:val="center"/>
          </w:tcPr>
          <w:p w14:paraId="51DF61F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435" w:type="dxa"/>
            <w:shd w:val="clear" w:color="auto" w:fill="auto"/>
            <w:vAlign w:val="center"/>
          </w:tcPr>
          <w:p w14:paraId="01BE66A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837" w:type="dxa"/>
            <w:shd w:val="clear" w:color="auto" w:fill="auto"/>
            <w:vAlign w:val="center"/>
          </w:tcPr>
          <w:p w14:paraId="0073C17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96</w:t>
            </w:r>
          </w:p>
        </w:tc>
      </w:tr>
      <w:tr w:rsidR="00432C5F" w:rsidRPr="00432C5F" w14:paraId="28EF9822" w14:textId="77777777" w:rsidTr="00FA0A44">
        <w:trPr>
          <w:trHeight w:val="247"/>
          <w:jc w:val="center"/>
        </w:trPr>
        <w:tc>
          <w:tcPr>
            <w:tcW w:w="588" w:type="dxa"/>
            <w:shd w:val="clear" w:color="auto" w:fill="auto"/>
            <w:vAlign w:val="center"/>
          </w:tcPr>
          <w:p w14:paraId="358DE54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23</w:t>
            </w:r>
          </w:p>
        </w:tc>
        <w:tc>
          <w:tcPr>
            <w:tcW w:w="5824" w:type="dxa"/>
            <w:shd w:val="clear" w:color="auto" w:fill="auto"/>
            <w:vAlign w:val="center"/>
          </w:tcPr>
          <w:p w14:paraId="1FA0E45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Метење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парковски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патеки</w:t>
            </w:r>
            <w:proofErr w:type="spellEnd"/>
          </w:p>
        </w:tc>
        <w:tc>
          <w:tcPr>
            <w:tcW w:w="432" w:type="dxa"/>
            <w:shd w:val="clear" w:color="auto" w:fill="auto"/>
            <w:vAlign w:val="center"/>
          </w:tcPr>
          <w:p w14:paraId="7A642BB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2" w:type="dxa"/>
            <w:shd w:val="clear" w:color="auto" w:fill="auto"/>
            <w:vAlign w:val="center"/>
          </w:tcPr>
          <w:p w14:paraId="6FED734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2" w:type="dxa"/>
            <w:shd w:val="clear" w:color="auto" w:fill="auto"/>
            <w:vAlign w:val="center"/>
          </w:tcPr>
          <w:p w14:paraId="036C516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6D7A769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86" w:type="dxa"/>
            <w:shd w:val="clear" w:color="auto" w:fill="auto"/>
            <w:vAlign w:val="center"/>
          </w:tcPr>
          <w:p w14:paraId="0E253B5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4562CF2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78" w:type="dxa"/>
            <w:shd w:val="clear" w:color="auto" w:fill="auto"/>
            <w:vAlign w:val="center"/>
          </w:tcPr>
          <w:p w14:paraId="7AB0D9E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6DA3BC7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3D81394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72" w:type="dxa"/>
            <w:shd w:val="clear" w:color="auto" w:fill="auto"/>
            <w:vAlign w:val="center"/>
          </w:tcPr>
          <w:p w14:paraId="218041B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2" w:type="dxa"/>
            <w:shd w:val="clear" w:color="auto" w:fill="auto"/>
            <w:vAlign w:val="center"/>
          </w:tcPr>
          <w:p w14:paraId="50662E9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435" w:type="dxa"/>
            <w:shd w:val="clear" w:color="auto" w:fill="auto"/>
            <w:vAlign w:val="center"/>
          </w:tcPr>
          <w:p w14:paraId="7B1770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837" w:type="dxa"/>
            <w:shd w:val="clear" w:color="auto" w:fill="auto"/>
            <w:vAlign w:val="center"/>
          </w:tcPr>
          <w:p w14:paraId="4D43465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288</w:t>
            </w:r>
          </w:p>
        </w:tc>
      </w:tr>
      <w:tr w:rsidR="00432C5F" w:rsidRPr="00432C5F" w14:paraId="3A472096" w14:textId="77777777" w:rsidTr="00FA0A44">
        <w:trPr>
          <w:trHeight w:val="247"/>
          <w:jc w:val="center"/>
        </w:trPr>
        <w:tc>
          <w:tcPr>
            <w:tcW w:w="588" w:type="dxa"/>
            <w:shd w:val="clear" w:color="auto" w:fill="auto"/>
            <w:vAlign w:val="center"/>
          </w:tcPr>
          <w:p w14:paraId="0AAC203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24</w:t>
            </w:r>
          </w:p>
        </w:tc>
        <w:tc>
          <w:tcPr>
            <w:tcW w:w="5824" w:type="dxa"/>
            <w:shd w:val="clear" w:color="auto" w:fill="auto"/>
            <w:vAlign w:val="center"/>
          </w:tcPr>
          <w:p w14:paraId="085D1CA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pacing w:val="-4"/>
                <w:sz w:val="20"/>
                <w:szCs w:val="20"/>
                <w:lang w:val="en-GB" w:eastAsia="en-GB"/>
              </w:rPr>
            </w:pPr>
            <w:proofErr w:type="spellStart"/>
            <w:r w:rsidRPr="00432C5F">
              <w:rPr>
                <w:rFonts w:ascii="Calibri" w:eastAsia="Times New Roman" w:hAnsi="Calibri" w:cs="Calibri"/>
                <w:color w:val="000000"/>
                <w:spacing w:val="-4"/>
                <w:sz w:val="20"/>
                <w:szCs w:val="20"/>
                <w:lang w:val="en-GB" w:eastAsia="en-GB"/>
              </w:rPr>
              <w:t>Пролетно</w:t>
            </w:r>
            <w:proofErr w:type="spellEnd"/>
            <w:r w:rsidRPr="00432C5F">
              <w:rPr>
                <w:rFonts w:ascii="Calibri" w:eastAsia="Times New Roman" w:hAnsi="Calibri" w:cs="Calibri"/>
                <w:color w:val="000000"/>
                <w:spacing w:val="-4"/>
                <w:sz w:val="20"/>
                <w:szCs w:val="20"/>
                <w:lang w:val="en-GB" w:eastAsia="en-GB"/>
              </w:rPr>
              <w:t xml:space="preserve"> и </w:t>
            </w:r>
            <w:proofErr w:type="spellStart"/>
            <w:r w:rsidRPr="00432C5F">
              <w:rPr>
                <w:rFonts w:ascii="Calibri" w:eastAsia="Times New Roman" w:hAnsi="Calibri" w:cs="Calibri"/>
                <w:color w:val="000000"/>
                <w:spacing w:val="-4"/>
                <w:sz w:val="20"/>
                <w:szCs w:val="20"/>
                <w:lang w:val="en-GB" w:eastAsia="en-GB"/>
              </w:rPr>
              <w:t>есенско</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кастрење</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на</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дрвореди</w:t>
            </w:r>
            <w:proofErr w:type="spellEnd"/>
            <w:r w:rsidRPr="00432C5F">
              <w:rPr>
                <w:rFonts w:ascii="Calibri" w:eastAsia="Times New Roman" w:hAnsi="Calibri" w:cs="Calibri"/>
                <w:color w:val="000000"/>
                <w:spacing w:val="-4"/>
                <w:sz w:val="20"/>
                <w:szCs w:val="20"/>
                <w:lang w:val="en-GB" w:eastAsia="en-GB"/>
              </w:rPr>
              <w:t xml:space="preserve"> и </w:t>
            </w:r>
            <w:proofErr w:type="spellStart"/>
            <w:r w:rsidRPr="00432C5F">
              <w:rPr>
                <w:rFonts w:ascii="Calibri" w:eastAsia="Times New Roman" w:hAnsi="Calibri" w:cs="Calibri"/>
                <w:color w:val="000000"/>
                <w:spacing w:val="-4"/>
                <w:sz w:val="20"/>
                <w:szCs w:val="20"/>
                <w:lang w:val="en-GB" w:eastAsia="en-GB"/>
              </w:rPr>
              <w:t>дрва</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во</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парковите</w:t>
            </w:r>
            <w:proofErr w:type="spellEnd"/>
          </w:p>
        </w:tc>
        <w:tc>
          <w:tcPr>
            <w:tcW w:w="432" w:type="dxa"/>
            <w:shd w:val="clear" w:color="auto" w:fill="auto"/>
            <w:vAlign w:val="center"/>
          </w:tcPr>
          <w:p w14:paraId="7721D6E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83DAB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0EC93B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EEB1DA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0CDE8C6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50BC3B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6051197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24C0E4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ACC9E4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6E0AD2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245FCD8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5" w:type="dxa"/>
            <w:shd w:val="clear" w:color="auto" w:fill="auto"/>
            <w:vAlign w:val="center"/>
          </w:tcPr>
          <w:p w14:paraId="0A5D2A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33395A3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4</w:t>
            </w:r>
          </w:p>
        </w:tc>
      </w:tr>
      <w:tr w:rsidR="00432C5F" w:rsidRPr="00432C5F" w14:paraId="786EDD0C" w14:textId="77777777" w:rsidTr="00FA0A44">
        <w:trPr>
          <w:trHeight w:val="247"/>
          <w:jc w:val="center"/>
        </w:trPr>
        <w:tc>
          <w:tcPr>
            <w:tcW w:w="588" w:type="dxa"/>
            <w:shd w:val="clear" w:color="auto" w:fill="auto"/>
            <w:vAlign w:val="center"/>
          </w:tcPr>
          <w:p w14:paraId="55B9F93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25</w:t>
            </w:r>
          </w:p>
        </w:tc>
        <w:tc>
          <w:tcPr>
            <w:tcW w:w="5824" w:type="dxa"/>
            <w:shd w:val="clear" w:color="auto" w:fill="auto"/>
            <w:vAlign w:val="center"/>
          </w:tcPr>
          <w:p w14:paraId="5A9A0A2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Сечење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проблематични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дрвја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по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Решение</w:t>
            </w:r>
            <w:proofErr w:type="spellEnd"/>
          </w:p>
        </w:tc>
        <w:tc>
          <w:tcPr>
            <w:tcW w:w="432" w:type="dxa"/>
            <w:shd w:val="clear" w:color="auto" w:fill="auto"/>
            <w:vAlign w:val="center"/>
          </w:tcPr>
          <w:p w14:paraId="6284078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7E20C67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4A69AA1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2AE909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0DEEBE9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1B125B6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78" w:type="dxa"/>
            <w:shd w:val="clear" w:color="auto" w:fill="auto"/>
            <w:vAlign w:val="center"/>
          </w:tcPr>
          <w:p w14:paraId="2A487EB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3A33051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5256CA1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6694084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580DAA6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5" w:type="dxa"/>
            <w:shd w:val="clear" w:color="auto" w:fill="auto"/>
            <w:vAlign w:val="center"/>
          </w:tcPr>
          <w:p w14:paraId="1F4E6CB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1EAD464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8</w:t>
            </w:r>
          </w:p>
        </w:tc>
      </w:tr>
      <w:tr w:rsidR="00432C5F" w:rsidRPr="00432C5F" w14:paraId="50174A43" w14:textId="77777777" w:rsidTr="00FA0A44">
        <w:trPr>
          <w:trHeight w:val="247"/>
          <w:jc w:val="center"/>
        </w:trPr>
        <w:tc>
          <w:tcPr>
            <w:tcW w:w="588" w:type="dxa"/>
            <w:shd w:val="clear" w:color="auto" w:fill="auto"/>
            <w:vAlign w:val="center"/>
          </w:tcPr>
          <w:p w14:paraId="502316D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26</w:t>
            </w:r>
          </w:p>
        </w:tc>
        <w:tc>
          <w:tcPr>
            <w:tcW w:w="5824" w:type="dxa"/>
            <w:shd w:val="clear" w:color="auto" w:fill="auto"/>
            <w:vAlign w:val="center"/>
          </w:tcPr>
          <w:p w14:paraId="6D2FE4C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Засадување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дрвја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зимзелени</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грмушкасти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растенија</w:t>
            </w:r>
            <w:proofErr w:type="spellEnd"/>
          </w:p>
        </w:tc>
        <w:tc>
          <w:tcPr>
            <w:tcW w:w="432" w:type="dxa"/>
            <w:shd w:val="clear" w:color="auto" w:fill="auto"/>
            <w:vAlign w:val="center"/>
          </w:tcPr>
          <w:p w14:paraId="6168D31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D767B0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559E64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4E3F08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586" w:type="dxa"/>
            <w:shd w:val="clear" w:color="auto" w:fill="auto"/>
            <w:vAlign w:val="center"/>
          </w:tcPr>
          <w:p w14:paraId="278E865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1C48CA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0C549C5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4FF706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68715D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75E132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w:t>
            </w:r>
          </w:p>
        </w:tc>
        <w:tc>
          <w:tcPr>
            <w:tcW w:w="432" w:type="dxa"/>
            <w:shd w:val="clear" w:color="auto" w:fill="auto"/>
            <w:vAlign w:val="center"/>
          </w:tcPr>
          <w:p w14:paraId="2F11999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513EB25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6D4D789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4</w:t>
            </w:r>
          </w:p>
        </w:tc>
      </w:tr>
      <w:tr w:rsidR="00432C5F" w:rsidRPr="00432C5F" w14:paraId="22224876" w14:textId="77777777" w:rsidTr="00FA0A44">
        <w:trPr>
          <w:trHeight w:val="247"/>
          <w:jc w:val="center"/>
        </w:trPr>
        <w:tc>
          <w:tcPr>
            <w:tcW w:w="588" w:type="dxa"/>
            <w:shd w:val="clear" w:color="auto" w:fill="auto"/>
            <w:vAlign w:val="center"/>
          </w:tcPr>
          <w:p w14:paraId="2888C24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lastRenderedPageBreak/>
              <w:t>27</w:t>
            </w:r>
          </w:p>
        </w:tc>
        <w:tc>
          <w:tcPr>
            <w:tcW w:w="5824" w:type="dxa"/>
            <w:shd w:val="clear" w:color="auto" w:fill="auto"/>
            <w:vAlign w:val="center"/>
          </w:tcPr>
          <w:p w14:paraId="21922B1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Бојадисување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клупи</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детски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реквизити</w:t>
            </w:r>
            <w:proofErr w:type="spellEnd"/>
          </w:p>
        </w:tc>
        <w:tc>
          <w:tcPr>
            <w:tcW w:w="432" w:type="dxa"/>
            <w:shd w:val="clear" w:color="auto" w:fill="auto"/>
            <w:vAlign w:val="center"/>
          </w:tcPr>
          <w:p w14:paraId="7F8C9AA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016BFF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3CEDD1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02039E7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5FE2BAB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821812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5865A0D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DD958B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62D25D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D10ABC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7399C30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6CDB10E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2B24140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w:t>
            </w:r>
          </w:p>
        </w:tc>
      </w:tr>
      <w:tr w:rsidR="00432C5F" w:rsidRPr="00432C5F" w14:paraId="3FD41F29" w14:textId="77777777" w:rsidTr="00FA0A44">
        <w:trPr>
          <w:trHeight w:val="247"/>
          <w:jc w:val="center"/>
        </w:trPr>
        <w:tc>
          <w:tcPr>
            <w:tcW w:w="588" w:type="dxa"/>
            <w:shd w:val="clear" w:color="auto" w:fill="auto"/>
            <w:vAlign w:val="center"/>
          </w:tcPr>
          <w:p w14:paraId="1842958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29</w:t>
            </w:r>
          </w:p>
        </w:tc>
        <w:tc>
          <w:tcPr>
            <w:tcW w:w="5824" w:type="dxa"/>
            <w:shd w:val="clear" w:color="auto" w:fill="auto"/>
            <w:vAlign w:val="center"/>
          </w:tcPr>
          <w:p w14:paraId="4D6E705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Поправка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клупи</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детски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реквизти</w:t>
            </w:r>
            <w:proofErr w:type="spellEnd"/>
          </w:p>
        </w:tc>
        <w:tc>
          <w:tcPr>
            <w:tcW w:w="432" w:type="dxa"/>
            <w:shd w:val="clear" w:color="auto" w:fill="auto"/>
            <w:vAlign w:val="center"/>
          </w:tcPr>
          <w:p w14:paraId="20D9C5A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D815D8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46EE02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3E3998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3D85E1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5436542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4347C5A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376247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6625ED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16DD6E5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47DEF2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4F11708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6B15D68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4</w:t>
            </w:r>
          </w:p>
        </w:tc>
      </w:tr>
      <w:tr w:rsidR="00432C5F" w:rsidRPr="00432C5F" w14:paraId="1A0BCB49" w14:textId="77777777" w:rsidTr="00FA0A44">
        <w:trPr>
          <w:trHeight w:val="247"/>
          <w:jc w:val="center"/>
        </w:trPr>
        <w:tc>
          <w:tcPr>
            <w:tcW w:w="588" w:type="dxa"/>
            <w:shd w:val="clear" w:color="auto" w:fill="auto"/>
            <w:vAlign w:val="center"/>
          </w:tcPr>
          <w:p w14:paraId="47BC363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29.1</w:t>
            </w:r>
          </w:p>
        </w:tc>
        <w:tc>
          <w:tcPr>
            <w:tcW w:w="5824" w:type="dxa"/>
            <w:shd w:val="clear" w:color="auto" w:fill="auto"/>
            <w:vAlign w:val="center"/>
          </w:tcPr>
          <w:p w14:paraId="1A77EEE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Речно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корито</w:t>
            </w:r>
            <w:proofErr w:type="spellEnd"/>
            <w:r w:rsidRPr="00432C5F">
              <w:rPr>
                <w:rFonts w:ascii="Calibri" w:eastAsia="Times New Roman" w:hAnsi="Calibri" w:cs="Calibri"/>
                <w:color w:val="000000"/>
                <w:sz w:val="20"/>
                <w:szCs w:val="20"/>
                <w:lang w:val="en-GB" w:eastAsia="en-GB"/>
              </w:rPr>
              <w:t xml:space="preserve"> - </w:t>
            </w:r>
            <w:proofErr w:type="spellStart"/>
            <w:r w:rsidRPr="00432C5F">
              <w:rPr>
                <w:rFonts w:ascii="Calibri" w:eastAsia="Times New Roman" w:hAnsi="Calibri" w:cs="Calibri"/>
                <w:color w:val="000000"/>
                <w:sz w:val="20"/>
                <w:szCs w:val="20"/>
                <w:lang w:val="en-GB" w:eastAsia="en-GB"/>
              </w:rPr>
              <w:t>Косење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IV </w:t>
            </w:r>
            <w:proofErr w:type="spellStart"/>
            <w:r w:rsidRPr="00432C5F">
              <w:rPr>
                <w:rFonts w:ascii="Calibri" w:eastAsia="Times New Roman" w:hAnsi="Calibri" w:cs="Calibri"/>
                <w:color w:val="000000"/>
                <w:sz w:val="20"/>
                <w:szCs w:val="20"/>
                <w:lang w:val="en-GB" w:eastAsia="en-GB"/>
              </w:rPr>
              <w:t>Категорија-прв</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степен</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614425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241250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8370E5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32EA07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0ECE9BD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273C8FA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78" w:type="dxa"/>
            <w:shd w:val="clear" w:color="auto" w:fill="auto"/>
            <w:vAlign w:val="center"/>
          </w:tcPr>
          <w:p w14:paraId="59607EC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65ED0C4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51FC2A0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51E41CA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72C775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3FEBB07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4FDE310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6</w:t>
            </w:r>
          </w:p>
        </w:tc>
      </w:tr>
      <w:tr w:rsidR="00432C5F" w:rsidRPr="00432C5F" w14:paraId="6E373012" w14:textId="77777777" w:rsidTr="00FA0A44">
        <w:trPr>
          <w:trHeight w:val="247"/>
          <w:jc w:val="center"/>
        </w:trPr>
        <w:tc>
          <w:tcPr>
            <w:tcW w:w="588" w:type="dxa"/>
            <w:shd w:val="clear" w:color="auto" w:fill="auto"/>
            <w:vAlign w:val="center"/>
          </w:tcPr>
          <w:p w14:paraId="51827F0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29.2</w:t>
            </w:r>
          </w:p>
        </w:tc>
        <w:tc>
          <w:tcPr>
            <w:tcW w:w="5824" w:type="dxa"/>
            <w:shd w:val="clear" w:color="auto" w:fill="auto"/>
            <w:vAlign w:val="center"/>
          </w:tcPr>
          <w:p w14:paraId="164FB1F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Речно</w:t>
            </w:r>
            <w:proofErr w:type="spellEnd"/>
            <w:r w:rsidRPr="00432C5F">
              <w:rPr>
                <w:rFonts w:ascii="Calibri" w:eastAsia="Times New Roman" w:hAnsi="Calibri" w:cs="Calibri"/>
                <w:color w:val="000000"/>
                <w:sz w:val="20"/>
                <w:szCs w:val="20"/>
                <w:lang w:val="en-GB" w:eastAsia="en-GB"/>
              </w:rPr>
              <w:t xml:space="preserve"> </w:t>
            </w:r>
            <w:proofErr w:type="spellStart"/>
            <w:proofErr w:type="gramStart"/>
            <w:r w:rsidRPr="00432C5F">
              <w:rPr>
                <w:rFonts w:ascii="Calibri" w:eastAsia="Times New Roman" w:hAnsi="Calibri" w:cs="Calibri"/>
                <w:color w:val="000000"/>
                <w:sz w:val="20"/>
                <w:szCs w:val="20"/>
                <w:lang w:val="en-GB" w:eastAsia="en-GB"/>
              </w:rPr>
              <w:t>корито</w:t>
            </w:r>
            <w:proofErr w:type="spellEnd"/>
            <w:r w:rsidRPr="00432C5F">
              <w:rPr>
                <w:rFonts w:ascii="Calibri" w:eastAsia="Times New Roman" w:hAnsi="Calibri" w:cs="Calibri"/>
                <w:color w:val="000000"/>
                <w:sz w:val="20"/>
                <w:szCs w:val="20"/>
                <w:lang w:val="en-GB" w:eastAsia="en-GB"/>
              </w:rPr>
              <w:t xml:space="preserve">  -</w:t>
            </w:r>
            <w:proofErr w:type="gram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од</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отпад</w:t>
            </w:r>
            <w:proofErr w:type="spellEnd"/>
          </w:p>
        </w:tc>
        <w:tc>
          <w:tcPr>
            <w:tcW w:w="432" w:type="dxa"/>
            <w:shd w:val="clear" w:color="auto" w:fill="auto"/>
            <w:vAlign w:val="center"/>
          </w:tcPr>
          <w:p w14:paraId="0A6A3D3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8BA8E6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7F65DE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17C9E1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04C99CE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45959E9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17F0E73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0FE1CCF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481FAB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97C6BD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6542E34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5215635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1991174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3</w:t>
            </w:r>
          </w:p>
        </w:tc>
      </w:tr>
      <w:tr w:rsidR="00432C5F" w:rsidRPr="00432C5F" w14:paraId="641AC690" w14:textId="77777777" w:rsidTr="00FA0A44">
        <w:trPr>
          <w:trHeight w:val="247"/>
          <w:jc w:val="center"/>
        </w:trPr>
        <w:tc>
          <w:tcPr>
            <w:tcW w:w="588" w:type="dxa"/>
            <w:shd w:val="clear" w:color="auto" w:fill="auto"/>
            <w:vAlign w:val="center"/>
          </w:tcPr>
          <w:p w14:paraId="563C199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29.3</w:t>
            </w:r>
          </w:p>
        </w:tc>
        <w:tc>
          <w:tcPr>
            <w:tcW w:w="5824" w:type="dxa"/>
            <w:shd w:val="clear" w:color="auto" w:fill="auto"/>
            <w:vAlign w:val="center"/>
          </w:tcPr>
          <w:p w14:paraId="5AAEF48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Речно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корито</w:t>
            </w:r>
            <w:proofErr w:type="spellEnd"/>
            <w:r w:rsidRPr="00432C5F">
              <w:rPr>
                <w:rFonts w:ascii="Calibri" w:eastAsia="Times New Roman" w:hAnsi="Calibri" w:cs="Calibri"/>
                <w:color w:val="000000"/>
                <w:sz w:val="20"/>
                <w:szCs w:val="20"/>
                <w:lang w:val="en-GB" w:eastAsia="en-GB"/>
              </w:rPr>
              <w:t xml:space="preserve"> -</w:t>
            </w:r>
            <w:proofErr w:type="spellStart"/>
            <w:proofErr w:type="gramStart"/>
            <w:r w:rsidRPr="00432C5F">
              <w:rPr>
                <w:rFonts w:ascii="Calibri" w:eastAsia="Times New Roman" w:hAnsi="Calibri" w:cs="Calibri"/>
                <w:color w:val="000000"/>
                <w:sz w:val="20"/>
                <w:szCs w:val="20"/>
                <w:lang w:val="en-GB" w:eastAsia="en-GB"/>
              </w:rPr>
              <w:t>Рачно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чистење</w:t>
            </w:r>
            <w:proofErr w:type="spellEnd"/>
            <w:proofErr w:type="gram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во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самото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корито</w:t>
            </w:r>
            <w:proofErr w:type="spellEnd"/>
            <w:r w:rsidRPr="00432C5F">
              <w:rPr>
                <w:rFonts w:ascii="Calibri" w:eastAsia="Times New Roman" w:hAnsi="Calibri" w:cs="Calibri"/>
                <w:color w:val="000000"/>
                <w:sz w:val="20"/>
                <w:szCs w:val="20"/>
                <w:lang w:val="en-GB" w:eastAsia="en-GB"/>
              </w:rPr>
              <w:t xml:space="preserve"> и </w:t>
            </w:r>
            <w:proofErr w:type="spellStart"/>
            <w:r w:rsidRPr="00432C5F">
              <w:rPr>
                <w:rFonts w:ascii="Calibri" w:eastAsia="Times New Roman" w:hAnsi="Calibri" w:cs="Calibri"/>
                <w:color w:val="000000"/>
                <w:sz w:val="20"/>
                <w:szCs w:val="20"/>
                <w:lang w:val="en-GB" w:eastAsia="en-GB"/>
              </w:rPr>
              <w:t>ѕидовите</w:t>
            </w:r>
            <w:proofErr w:type="spellEnd"/>
          </w:p>
        </w:tc>
        <w:tc>
          <w:tcPr>
            <w:tcW w:w="432" w:type="dxa"/>
            <w:shd w:val="clear" w:color="auto" w:fill="auto"/>
            <w:vAlign w:val="center"/>
          </w:tcPr>
          <w:p w14:paraId="04E8834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7008A7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ACCCB0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D949BB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09257CD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E3400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2C05178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A638F6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881063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48D8FEE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47B75B8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603F16B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6F567D8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w:t>
            </w:r>
          </w:p>
        </w:tc>
      </w:tr>
      <w:tr w:rsidR="00432C5F" w:rsidRPr="00432C5F" w14:paraId="004B38B7" w14:textId="77777777" w:rsidTr="00FA0A44">
        <w:trPr>
          <w:trHeight w:val="247"/>
          <w:jc w:val="center"/>
        </w:trPr>
        <w:tc>
          <w:tcPr>
            <w:tcW w:w="588" w:type="dxa"/>
            <w:shd w:val="clear" w:color="auto" w:fill="auto"/>
            <w:vAlign w:val="center"/>
          </w:tcPr>
          <w:p w14:paraId="72405B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29.4</w:t>
            </w:r>
          </w:p>
        </w:tc>
        <w:tc>
          <w:tcPr>
            <w:tcW w:w="5824" w:type="dxa"/>
            <w:shd w:val="clear" w:color="auto" w:fill="auto"/>
            <w:vAlign w:val="center"/>
          </w:tcPr>
          <w:p w14:paraId="29FF572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Речно</w:t>
            </w:r>
            <w:proofErr w:type="spellEnd"/>
            <w:r w:rsidRPr="00432C5F">
              <w:rPr>
                <w:rFonts w:ascii="Calibri" w:eastAsia="Times New Roman" w:hAnsi="Calibri" w:cs="Calibri"/>
                <w:color w:val="000000"/>
                <w:sz w:val="20"/>
                <w:szCs w:val="20"/>
                <w:lang w:val="en-GB" w:eastAsia="en-GB"/>
              </w:rPr>
              <w:t xml:space="preserve"> </w:t>
            </w:r>
            <w:proofErr w:type="spellStart"/>
            <w:proofErr w:type="gramStart"/>
            <w:r w:rsidRPr="00432C5F">
              <w:rPr>
                <w:rFonts w:ascii="Calibri" w:eastAsia="Times New Roman" w:hAnsi="Calibri" w:cs="Calibri"/>
                <w:color w:val="000000"/>
                <w:sz w:val="20"/>
                <w:szCs w:val="20"/>
                <w:lang w:val="en-GB" w:eastAsia="en-GB"/>
              </w:rPr>
              <w:t>корито</w:t>
            </w:r>
            <w:proofErr w:type="spellEnd"/>
            <w:r w:rsidRPr="00432C5F">
              <w:rPr>
                <w:rFonts w:ascii="Calibri" w:eastAsia="Times New Roman" w:hAnsi="Calibri" w:cs="Calibri"/>
                <w:color w:val="000000"/>
                <w:sz w:val="20"/>
                <w:szCs w:val="20"/>
                <w:lang w:val="en-GB" w:eastAsia="en-GB"/>
              </w:rPr>
              <w:t xml:space="preserve">  -</w:t>
            </w:r>
            <w:proofErr w:type="gram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лист</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во</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IX</w:t>
            </w:r>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X</w:t>
            </w:r>
            <w:r w:rsidRPr="00432C5F">
              <w:rPr>
                <w:rFonts w:ascii="Calibri" w:eastAsia="Times New Roman" w:hAnsi="Calibri" w:cs="Calibri"/>
                <w:color w:val="000000"/>
                <w:sz w:val="20"/>
                <w:szCs w:val="20"/>
                <w:lang w:val="en-GB" w:eastAsia="en-GB"/>
              </w:rPr>
              <w:t xml:space="preserve"> и </w:t>
            </w:r>
            <w:r w:rsidRPr="00432C5F">
              <w:rPr>
                <w:rFonts w:ascii="Calibri" w:eastAsia="Times New Roman" w:hAnsi="Calibri" w:cs="Calibri"/>
                <w:color w:val="000000"/>
                <w:sz w:val="20"/>
                <w:szCs w:val="20"/>
                <w:lang w:val="en-US" w:eastAsia="en-GB"/>
              </w:rPr>
              <w:t>XI</w:t>
            </w:r>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месец</w:t>
            </w:r>
            <w:proofErr w:type="spellEnd"/>
          </w:p>
        </w:tc>
        <w:tc>
          <w:tcPr>
            <w:tcW w:w="432" w:type="dxa"/>
            <w:shd w:val="clear" w:color="auto" w:fill="auto"/>
            <w:vAlign w:val="center"/>
          </w:tcPr>
          <w:p w14:paraId="43BE8F9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0975E5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4A0AD1D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C214C0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86" w:type="dxa"/>
            <w:shd w:val="clear" w:color="auto" w:fill="auto"/>
            <w:vAlign w:val="center"/>
          </w:tcPr>
          <w:p w14:paraId="446F41F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B42D09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4D48F0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02356E2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6CF18F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61FDBD4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2" w:type="dxa"/>
            <w:shd w:val="clear" w:color="auto" w:fill="auto"/>
            <w:vAlign w:val="center"/>
          </w:tcPr>
          <w:p w14:paraId="5E53662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5" w:type="dxa"/>
            <w:shd w:val="clear" w:color="auto" w:fill="auto"/>
            <w:vAlign w:val="center"/>
          </w:tcPr>
          <w:p w14:paraId="408378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0EC03F5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12</w:t>
            </w:r>
          </w:p>
        </w:tc>
      </w:tr>
      <w:tr w:rsidR="00432C5F" w:rsidRPr="00432C5F" w14:paraId="5462D96D" w14:textId="77777777" w:rsidTr="00FA0A44">
        <w:trPr>
          <w:trHeight w:val="247"/>
          <w:jc w:val="center"/>
        </w:trPr>
        <w:tc>
          <w:tcPr>
            <w:tcW w:w="588" w:type="dxa"/>
            <w:shd w:val="clear" w:color="auto" w:fill="auto"/>
            <w:vAlign w:val="center"/>
          </w:tcPr>
          <w:p w14:paraId="60CB6FD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30.1</w:t>
            </w:r>
          </w:p>
        </w:tc>
        <w:tc>
          <w:tcPr>
            <w:tcW w:w="5824" w:type="dxa"/>
            <w:shd w:val="clear" w:color="auto" w:fill="auto"/>
            <w:vAlign w:val="center"/>
          </w:tcPr>
          <w:p w14:paraId="778F51A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Речно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корито</w:t>
            </w:r>
            <w:proofErr w:type="spellEnd"/>
            <w:r w:rsidRPr="00432C5F">
              <w:rPr>
                <w:rFonts w:ascii="Calibri" w:eastAsia="Times New Roman" w:hAnsi="Calibri" w:cs="Calibri"/>
                <w:color w:val="000000"/>
                <w:sz w:val="20"/>
                <w:szCs w:val="20"/>
                <w:lang w:val="en-GB" w:eastAsia="en-GB"/>
              </w:rPr>
              <w:t xml:space="preserve"> - </w:t>
            </w:r>
            <w:proofErr w:type="spellStart"/>
            <w:r w:rsidRPr="00432C5F">
              <w:rPr>
                <w:rFonts w:ascii="Calibri" w:eastAsia="Times New Roman" w:hAnsi="Calibri" w:cs="Calibri"/>
                <w:color w:val="000000"/>
                <w:sz w:val="20"/>
                <w:szCs w:val="20"/>
                <w:lang w:val="en-GB" w:eastAsia="en-GB"/>
              </w:rPr>
              <w:t>Косење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IV </w:t>
            </w:r>
            <w:proofErr w:type="spellStart"/>
            <w:r w:rsidRPr="00432C5F">
              <w:rPr>
                <w:rFonts w:ascii="Calibri" w:eastAsia="Times New Roman" w:hAnsi="Calibri" w:cs="Calibri"/>
                <w:color w:val="000000"/>
                <w:sz w:val="20"/>
                <w:szCs w:val="20"/>
                <w:lang w:val="en-GB" w:eastAsia="en-GB"/>
              </w:rPr>
              <w:t>Категорија-втор</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степен</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03BFF6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8C30CB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DCC3FB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FB645B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86" w:type="dxa"/>
            <w:shd w:val="clear" w:color="auto" w:fill="auto"/>
            <w:vAlign w:val="center"/>
          </w:tcPr>
          <w:p w14:paraId="0E9E958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74DBB15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2B301BA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FA1614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1D1DE6E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1F307E3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267E53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06D06C6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04DAAE7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w:t>
            </w:r>
          </w:p>
        </w:tc>
      </w:tr>
      <w:tr w:rsidR="00432C5F" w:rsidRPr="00432C5F" w14:paraId="021C0B2F" w14:textId="77777777" w:rsidTr="00FA0A44">
        <w:trPr>
          <w:trHeight w:val="247"/>
          <w:jc w:val="center"/>
        </w:trPr>
        <w:tc>
          <w:tcPr>
            <w:tcW w:w="588" w:type="dxa"/>
            <w:shd w:val="clear" w:color="auto" w:fill="auto"/>
            <w:vAlign w:val="center"/>
          </w:tcPr>
          <w:p w14:paraId="6F3C032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30.2</w:t>
            </w:r>
          </w:p>
        </w:tc>
        <w:tc>
          <w:tcPr>
            <w:tcW w:w="5824" w:type="dxa"/>
            <w:shd w:val="clear" w:color="auto" w:fill="auto"/>
            <w:vAlign w:val="center"/>
          </w:tcPr>
          <w:p w14:paraId="6C52308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Речно</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корито</w:t>
            </w:r>
            <w:proofErr w:type="spellEnd"/>
            <w:r w:rsidRPr="00432C5F">
              <w:rPr>
                <w:rFonts w:ascii="Calibri" w:eastAsia="Times New Roman" w:hAnsi="Calibri" w:cs="Calibri"/>
                <w:color w:val="000000"/>
                <w:sz w:val="20"/>
                <w:szCs w:val="20"/>
                <w:lang w:val="en-GB" w:eastAsia="en-GB"/>
              </w:rPr>
              <w:t xml:space="preserve"> - </w:t>
            </w: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од</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отпад</w:t>
            </w:r>
            <w:proofErr w:type="spellEnd"/>
          </w:p>
        </w:tc>
        <w:tc>
          <w:tcPr>
            <w:tcW w:w="432" w:type="dxa"/>
            <w:shd w:val="clear" w:color="auto" w:fill="auto"/>
            <w:vAlign w:val="center"/>
          </w:tcPr>
          <w:p w14:paraId="281DB0B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6125E4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59B7FA9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0216996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3806DC2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A37B92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46C7E65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7DDD50B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E6EF2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1616BB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416DDED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2F09A64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203DE8E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3</w:t>
            </w:r>
          </w:p>
        </w:tc>
      </w:tr>
      <w:tr w:rsidR="00432C5F" w:rsidRPr="00432C5F" w14:paraId="38BA85D7" w14:textId="77777777" w:rsidTr="00FA0A44">
        <w:trPr>
          <w:trHeight w:val="247"/>
          <w:jc w:val="center"/>
        </w:trPr>
        <w:tc>
          <w:tcPr>
            <w:tcW w:w="588" w:type="dxa"/>
            <w:shd w:val="clear" w:color="auto" w:fill="auto"/>
            <w:vAlign w:val="center"/>
          </w:tcPr>
          <w:p w14:paraId="08E5BED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31</w:t>
            </w:r>
          </w:p>
        </w:tc>
        <w:tc>
          <w:tcPr>
            <w:tcW w:w="5824" w:type="dxa"/>
            <w:shd w:val="clear" w:color="auto" w:fill="auto"/>
            <w:vAlign w:val="center"/>
          </w:tcPr>
          <w:p w14:paraId="70D679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Косење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на</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излези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од</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градот</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 xml:space="preserve">IV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F0798B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17A872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4A0124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BE9F43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494B250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2D8036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78" w:type="dxa"/>
            <w:shd w:val="clear" w:color="auto" w:fill="auto"/>
            <w:vAlign w:val="center"/>
          </w:tcPr>
          <w:p w14:paraId="1406CD4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3FCD36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75464D3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50CFF1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7EA1D8C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2205836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488F339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4</w:t>
            </w:r>
          </w:p>
        </w:tc>
      </w:tr>
      <w:tr w:rsidR="00432C5F" w:rsidRPr="00432C5F" w14:paraId="0F982E6E" w14:textId="77777777" w:rsidTr="00FA0A44">
        <w:trPr>
          <w:trHeight w:val="247"/>
          <w:jc w:val="center"/>
        </w:trPr>
        <w:tc>
          <w:tcPr>
            <w:tcW w:w="588" w:type="dxa"/>
            <w:shd w:val="clear" w:color="auto" w:fill="auto"/>
            <w:vAlign w:val="center"/>
          </w:tcPr>
          <w:p w14:paraId="66AD511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31.1</w:t>
            </w:r>
          </w:p>
        </w:tc>
        <w:tc>
          <w:tcPr>
            <w:tcW w:w="5824" w:type="dxa"/>
            <w:shd w:val="clear" w:color="auto" w:fill="auto"/>
            <w:vAlign w:val="center"/>
          </w:tcPr>
          <w:p w14:paraId="220D8E5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Излези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од</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градот</w:t>
            </w:r>
            <w:proofErr w:type="spellEnd"/>
            <w:r w:rsidRPr="00432C5F">
              <w:rPr>
                <w:rFonts w:ascii="Calibri" w:eastAsia="Times New Roman" w:hAnsi="Calibri" w:cs="Calibri"/>
                <w:color w:val="000000"/>
                <w:sz w:val="20"/>
                <w:szCs w:val="20"/>
                <w:lang w:val="en-GB" w:eastAsia="en-GB"/>
              </w:rPr>
              <w:t xml:space="preserve"> - </w:t>
            </w:r>
            <w:proofErr w:type="spellStart"/>
            <w:r w:rsidRPr="00432C5F">
              <w:rPr>
                <w:rFonts w:ascii="Calibri" w:eastAsia="Times New Roman" w:hAnsi="Calibri" w:cs="Calibri"/>
                <w:color w:val="000000"/>
                <w:sz w:val="20"/>
                <w:szCs w:val="20"/>
                <w:lang w:val="en-GB" w:eastAsia="en-GB"/>
              </w:rPr>
              <w:t>Чистење</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од</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отпад</w:t>
            </w:r>
            <w:proofErr w:type="spellEnd"/>
          </w:p>
        </w:tc>
        <w:tc>
          <w:tcPr>
            <w:tcW w:w="432" w:type="dxa"/>
            <w:tcBorders>
              <w:bottom w:val="single" w:sz="4" w:space="0" w:color="auto"/>
            </w:tcBorders>
            <w:shd w:val="clear" w:color="auto" w:fill="auto"/>
            <w:vAlign w:val="center"/>
          </w:tcPr>
          <w:p w14:paraId="7D1B74E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tcBorders>
              <w:bottom w:val="single" w:sz="4" w:space="0" w:color="auto"/>
            </w:tcBorders>
            <w:shd w:val="clear" w:color="auto" w:fill="auto"/>
            <w:vAlign w:val="center"/>
          </w:tcPr>
          <w:p w14:paraId="2160AA1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tcBorders>
              <w:bottom w:val="single" w:sz="4" w:space="0" w:color="auto"/>
            </w:tcBorders>
            <w:shd w:val="clear" w:color="auto" w:fill="auto"/>
            <w:vAlign w:val="center"/>
          </w:tcPr>
          <w:p w14:paraId="14693A9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tcBorders>
              <w:bottom w:val="single" w:sz="4" w:space="0" w:color="auto"/>
            </w:tcBorders>
            <w:shd w:val="clear" w:color="auto" w:fill="auto"/>
            <w:vAlign w:val="center"/>
          </w:tcPr>
          <w:p w14:paraId="23F9D30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tcBorders>
              <w:bottom w:val="single" w:sz="4" w:space="0" w:color="auto"/>
            </w:tcBorders>
            <w:shd w:val="clear" w:color="auto" w:fill="auto"/>
            <w:vAlign w:val="center"/>
          </w:tcPr>
          <w:p w14:paraId="422280E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tcBorders>
              <w:bottom w:val="single" w:sz="4" w:space="0" w:color="auto"/>
            </w:tcBorders>
            <w:shd w:val="clear" w:color="auto" w:fill="auto"/>
            <w:vAlign w:val="center"/>
          </w:tcPr>
          <w:p w14:paraId="40B7D5F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78" w:type="dxa"/>
            <w:tcBorders>
              <w:bottom w:val="single" w:sz="4" w:space="0" w:color="auto"/>
            </w:tcBorders>
            <w:shd w:val="clear" w:color="auto" w:fill="auto"/>
            <w:vAlign w:val="center"/>
          </w:tcPr>
          <w:p w14:paraId="6798397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tcBorders>
              <w:bottom w:val="single" w:sz="4" w:space="0" w:color="auto"/>
            </w:tcBorders>
            <w:shd w:val="clear" w:color="auto" w:fill="auto"/>
            <w:vAlign w:val="center"/>
          </w:tcPr>
          <w:p w14:paraId="55E1C18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tcBorders>
              <w:bottom w:val="single" w:sz="4" w:space="0" w:color="auto"/>
            </w:tcBorders>
            <w:shd w:val="clear" w:color="auto" w:fill="auto"/>
            <w:vAlign w:val="center"/>
          </w:tcPr>
          <w:p w14:paraId="50C956F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tcBorders>
              <w:bottom w:val="single" w:sz="4" w:space="0" w:color="auto"/>
            </w:tcBorders>
            <w:shd w:val="clear" w:color="auto" w:fill="auto"/>
            <w:vAlign w:val="center"/>
          </w:tcPr>
          <w:p w14:paraId="571936A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tcBorders>
              <w:bottom w:val="single" w:sz="4" w:space="0" w:color="auto"/>
            </w:tcBorders>
            <w:shd w:val="clear" w:color="auto" w:fill="auto"/>
            <w:vAlign w:val="center"/>
          </w:tcPr>
          <w:p w14:paraId="7D52ECC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tcBorders>
              <w:bottom w:val="single" w:sz="4" w:space="0" w:color="auto"/>
            </w:tcBorders>
            <w:shd w:val="clear" w:color="auto" w:fill="auto"/>
            <w:vAlign w:val="center"/>
          </w:tcPr>
          <w:p w14:paraId="7153548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tcBorders>
              <w:bottom w:val="single" w:sz="4" w:space="0" w:color="auto"/>
            </w:tcBorders>
            <w:shd w:val="clear" w:color="auto" w:fill="auto"/>
            <w:vAlign w:val="center"/>
          </w:tcPr>
          <w:p w14:paraId="24DEBA2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4</w:t>
            </w:r>
          </w:p>
        </w:tc>
      </w:tr>
      <w:tr w:rsidR="00432C5F" w:rsidRPr="00432C5F" w14:paraId="75CA286E" w14:textId="77777777" w:rsidTr="00FA0A44">
        <w:trPr>
          <w:trHeight w:val="247"/>
          <w:jc w:val="center"/>
        </w:trPr>
        <w:tc>
          <w:tcPr>
            <w:tcW w:w="588" w:type="dxa"/>
            <w:shd w:val="clear" w:color="auto" w:fill="auto"/>
            <w:vAlign w:val="center"/>
          </w:tcPr>
          <w:p w14:paraId="5C39F7A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32</w:t>
            </w:r>
          </w:p>
        </w:tc>
        <w:tc>
          <w:tcPr>
            <w:tcW w:w="5824" w:type="dxa"/>
            <w:shd w:val="clear" w:color="auto" w:fill="auto"/>
            <w:vAlign w:val="center"/>
          </w:tcPr>
          <w:p w14:paraId="36DE4BE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z w:val="20"/>
                <w:szCs w:val="20"/>
                <w:lang w:val="en-GB" w:eastAsia="en-GB"/>
              </w:rPr>
            </w:pPr>
            <w:proofErr w:type="spellStart"/>
            <w:r w:rsidRPr="00432C5F">
              <w:rPr>
                <w:rFonts w:ascii="Calibri" w:eastAsia="Times New Roman" w:hAnsi="Calibri" w:cs="Calibri"/>
                <w:color w:val="000000"/>
                <w:sz w:val="20"/>
                <w:szCs w:val="20"/>
                <w:lang w:val="en-GB" w:eastAsia="en-GB"/>
              </w:rPr>
              <w:t>Спортски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терени</w:t>
            </w:r>
            <w:proofErr w:type="spellEnd"/>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Реон</w:t>
            </w:r>
            <w:proofErr w:type="spellEnd"/>
            <w:r w:rsidRPr="00432C5F">
              <w:rPr>
                <w:rFonts w:ascii="Calibri" w:eastAsia="Times New Roman" w:hAnsi="Calibri" w:cs="Calibri"/>
                <w:color w:val="000000"/>
                <w:sz w:val="20"/>
                <w:szCs w:val="20"/>
                <w:lang w:val="en-GB" w:eastAsia="en-GB"/>
              </w:rPr>
              <w:t xml:space="preserve"> </w:t>
            </w:r>
            <w:r w:rsidRPr="00432C5F">
              <w:rPr>
                <w:rFonts w:ascii="Calibri" w:eastAsia="Times New Roman" w:hAnsi="Calibri" w:cs="Calibri"/>
                <w:color w:val="000000"/>
                <w:sz w:val="20"/>
                <w:szCs w:val="20"/>
                <w:lang w:val="en-US" w:eastAsia="en-GB"/>
              </w:rPr>
              <w:t>V</w:t>
            </w:r>
            <w:r w:rsidRPr="00432C5F">
              <w:rPr>
                <w:rFonts w:ascii="Calibri" w:eastAsia="Times New Roman" w:hAnsi="Calibri" w:cs="Calibri"/>
                <w:color w:val="000000"/>
                <w:sz w:val="20"/>
                <w:szCs w:val="20"/>
                <w:lang w:val="en-GB" w:eastAsia="en-GB"/>
              </w:rPr>
              <w:t xml:space="preserve"> </w:t>
            </w:r>
            <w:proofErr w:type="spellStart"/>
            <w:r w:rsidRPr="00432C5F">
              <w:rPr>
                <w:rFonts w:ascii="Calibri" w:eastAsia="Times New Roman" w:hAnsi="Calibri" w:cs="Calibri"/>
                <w:color w:val="000000"/>
                <w:sz w:val="20"/>
                <w:szCs w:val="20"/>
                <w:lang w:val="en-GB" w:eastAsia="en-GB"/>
              </w:rPr>
              <w:t>Категорија</w:t>
            </w:r>
            <w:proofErr w:type="spellEnd"/>
            <w:r w:rsidRPr="00432C5F">
              <w:rPr>
                <w:rFonts w:ascii="Calibri" w:eastAsia="Times New Roman" w:hAnsi="Calibri" w:cs="Calibri"/>
                <w:color w:val="000000"/>
                <w:sz w:val="20"/>
                <w:szCs w:val="20"/>
                <w:lang w:val="en-GB" w:eastAsia="en-GB"/>
              </w:rPr>
              <w:t>)</w:t>
            </w:r>
          </w:p>
        </w:tc>
        <w:tc>
          <w:tcPr>
            <w:tcW w:w="432" w:type="dxa"/>
            <w:tcBorders>
              <w:right w:val="nil"/>
            </w:tcBorders>
            <w:shd w:val="clear" w:color="auto" w:fill="auto"/>
            <w:vAlign w:val="center"/>
          </w:tcPr>
          <w:p w14:paraId="0913E5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32" w:type="dxa"/>
            <w:tcBorders>
              <w:left w:val="nil"/>
              <w:right w:val="nil"/>
            </w:tcBorders>
            <w:shd w:val="clear" w:color="auto" w:fill="auto"/>
            <w:vAlign w:val="center"/>
          </w:tcPr>
          <w:p w14:paraId="5B4E580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32" w:type="dxa"/>
            <w:tcBorders>
              <w:left w:val="nil"/>
              <w:right w:val="nil"/>
            </w:tcBorders>
            <w:shd w:val="clear" w:color="auto" w:fill="auto"/>
            <w:vAlign w:val="center"/>
          </w:tcPr>
          <w:p w14:paraId="67951DC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tcBorders>
              <w:left w:val="nil"/>
              <w:right w:val="nil"/>
            </w:tcBorders>
            <w:shd w:val="clear" w:color="auto" w:fill="auto"/>
            <w:vAlign w:val="center"/>
          </w:tcPr>
          <w:p w14:paraId="5EA51FF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86" w:type="dxa"/>
            <w:tcBorders>
              <w:left w:val="nil"/>
              <w:right w:val="nil"/>
            </w:tcBorders>
            <w:shd w:val="clear" w:color="auto" w:fill="auto"/>
            <w:vAlign w:val="center"/>
          </w:tcPr>
          <w:p w14:paraId="7FC7D5B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tcBorders>
              <w:left w:val="nil"/>
              <w:right w:val="nil"/>
            </w:tcBorders>
            <w:shd w:val="clear" w:color="auto" w:fill="auto"/>
            <w:vAlign w:val="center"/>
          </w:tcPr>
          <w:p w14:paraId="305EB3E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78" w:type="dxa"/>
            <w:tcBorders>
              <w:left w:val="nil"/>
              <w:right w:val="nil"/>
            </w:tcBorders>
            <w:shd w:val="clear" w:color="auto" w:fill="auto"/>
            <w:vAlign w:val="center"/>
          </w:tcPr>
          <w:p w14:paraId="3C28B0C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tcBorders>
              <w:left w:val="nil"/>
              <w:right w:val="nil"/>
            </w:tcBorders>
            <w:shd w:val="clear" w:color="auto" w:fill="auto"/>
            <w:vAlign w:val="center"/>
          </w:tcPr>
          <w:p w14:paraId="0013D3C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tcBorders>
              <w:left w:val="nil"/>
              <w:right w:val="nil"/>
            </w:tcBorders>
            <w:shd w:val="clear" w:color="auto" w:fill="auto"/>
            <w:vAlign w:val="center"/>
          </w:tcPr>
          <w:p w14:paraId="13AF9C2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572" w:type="dxa"/>
            <w:tcBorders>
              <w:left w:val="nil"/>
              <w:right w:val="nil"/>
            </w:tcBorders>
            <w:shd w:val="clear" w:color="auto" w:fill="auto"/>
            <w:vAlign w:val="center"/>
          </w:tcPr>
          <w:p w14:paraId="53068CD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32" w:type="dxa"/>
            <w:tcBorders>
              <w:left w:val="nil"/>
              <w:right w:val="nil"/>
            </w:tcBorders>
            <w:shd w:val="clear" w:color="auto" w:fill="auto"/>
            <w:vAlign w:val="center"/>
          </w:tcPr>
          <w:p w14:paraId="3D55E13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435" w:type="dxa"/>
            <w:tcBorders>
              <w:left w:val="nil"/>
              <w:right w:val="nil"/>
            </w:tcBorders>
            <w:shd w:val="clear" w:color="auto" w:fill="auto"/>
            <w:vAlign w:val="center"/>
          </w:tcPr>
          <w:p w14:paraId="22AE3C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p>
        </w:tc>
        <w:tc>
          <w:tcPr>
            <w:tcW w:w="837" w:type="dxa"/>
            <w:tcBorders>
              <w:left w:val="nil"/>
            </w:tcBorders>
            <w:shd w:val="clear" w:color="auto" w:fill="auto"/>
            <w:vAlign w:val="center"/>
          </w:tcPr>
          <w:p w14:paraId="11549AF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p>
        </w:tc>
      </w:tr>
      <w:tr w:rsidR="00432C5F" w:rsidRPr="00432C5F" w14:paraId="2337D29B" w14:textId="77777777" w:rsidTr="00FA0A44">
        <w:trPr>
          <w:trHeight w:val="247"/>
          <w:jc w:val="center"/>
        </w:trPr>
        <w:tc>
          <w:tcPr>
            <w:tcW w:w="588" w:type="dxa"/>
            <w:shd w:val="clear" w:color="auto" w:fill="auto"/>
            <w:vAlign w:val="center"/>
          </w:tcPr>
          <w:p w14:paraId="677E0C5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32.1</w:t>
            </w:r>
          </w:p>
        </w:tc>
        <w:tc>
          <w:tcPr>
            <w:tcW w:w="5824" w:type="dxa"/>
            <w:shd w:val="clear" w:color="auto" w:fill="auto"/>
            <w:vAlign w:val="center"/>
          </w:tcPr>
          <w:p w14:paraId="69ABE2D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pacing w:val="-4"/>
                <w:sz w:val="20"/>
                <w:szCs w:val="20"/>
                <w:lang w:val="en-GB" w:eastAsia="en-GB"/>
              </w:rPr>
            </w:pPr>
            <w:proofErr w:type="spellStart"/>
            <w:r w:rsidRPr="00432C5F">
              <w:rPr>
                <w:rFonts w:ascii="Calibri" w:eastAsia="Times New Roman" w:hAnsi="Calibri" w:cs="Calibri"/>
                <w:color w:val="000000"/>
                <w:spacing w:val="-4"/>
                <w:sz w:val="20"/>
                <w:szCs w:val="20"/>
                <w:lang w:val="en-GB" w:eastAsia="en-GB"/>
              </w:rPr>
              <w:t>Косење</w:t>
            </w:r>
            <w:proofErr w:type="spellEnd"/>
            <w:r w:rsidRPr="00432C5F">
              <w:rPr>
                <w:rFonts w:ascii="Calibri" w:eastAsia="Times New Roman" w:hAnsi="Calibri" w:cs="Calibri"/>
                <w:color w:val="000000"/>
                <w:spacing w:val="-4"/>
                <w:sz w:val="20"/>
                <w:szCs w:val="20"/>
                <w:lang w:val="en-GB" w:eastAsia="en-GB"/>
              </w:rPr>
              <w:t xml:space="preserve"> и </w:t>
            </w:r>
            <w:proofErr w:type="spellStart"/>
            <w:r w:rsidRPr="00432C5F">
              <w:rPr>
                <w:rFonts w:ascii="Calibri" w:eastAsia="Times New Roman" w:hAnsi="Calibri" w:cs="Calibri"/>
                <w:color w:val="000000"/>
                <w:spacing w:val="-4"/>
                <w:sz w:val="20"/>
                <w:szCs w:val="20"/>
                <w:lang w:val="en-GB" w:eastAsia="en-GB"/>
              </w:rPr>
              <w:t>чистење-сезона</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Реон</w:t>
            </w:r>
            <w:proofErr w:type="spellEnd"/>
            <w:r w:rsidRPr="00432C5F">
              <w:rPr>
                <w:rFonts w:ascii="Calibri" w:eastAsia="Times New Roman" w:hAnsi="Calibri" w:cs="Calibri"/>
                <w:color w:val="000000"/>
                <w:spacing w:val="-4"/>
                <w:sz w:val="20"/>
                <w:szCs w:val="20"/>
                <w:lang w:val="en-GB" w:eastAsia="en-GB"/>
              </w:rPr>
              <w:t xml:space="preserve"> </w:t>
            </w:r>
            <w:r w:rsidRPr="00432C5F">
              <w:rPr>
                <w:rFonts w:ascii="Calibri" w:eastAsia="Times New Roman" w:hAnsi="Calibri" w:cs="Calibri"/>
                <w:color w:val="000000"/>
                <w:spacing w:val="-4"/>
                <w:sz w:val="20"/>
                <w:szCs w:val="20"/>
                <w:lang w:val="en-US" w:eastAsia="en-GB"/>
              </w:rPr>
              <w:t xml:space="preserve">V </w:t>
            </w:r>
            <w:proofErr w:type="spellStart"/>
            <w:r w:rsidRPr="00432C5F">
              <w:rPr>
                <w:rFonts w:ascii="Calibri" w:eastAsia="Times New Roman" w:hAnsi="Calibri" w:cs="Calibri"/>
                <w:color w:val="000000"/>
                <w:spacing w:val="-4"/>
                <w:sz w:val="20"/>
                <w:szCs w:val="20"/>
                <w:lang w:val="en-GB" w:eastAsia="en-GB"/>
              </w:rPr>
              <w:t>Категорија</w:t>
            </w:r>
            <w:proofErr w:type="spellEnd"/>
            <w:r w:rsidRPr="00432C5F">
              <w:rPr>
                <w:rFonts w:ascii="Calibri" w:eastAsia="Times New Roman" w:hAnsi="Calibri" w:cs="Calibri"/>
                <w:color w:val="000000"/>
                <w:spacing w:val="-4"/>
                <w:sz w:val="20"/>
                <w:szCs w:val="20"/>
                <w:lang w:val="en-GB" w:eastAsia="en-GB"/>
              </w:rPr>
              <w:t>)-„</w:t>
            </w:r>
            <w:proofErr w:type="spellStart"/>
            <w:r w:rsidRPr="00432C5F">
              <w:rPr>
                <w:rFonts w:ascii="Calibri" w:eastAsia="Times New Roman" w:hAnsi="Calibri" w:cs="Calibri"/>
                <w:color w:val="000000"/>
                <w:spacing w:val="-4"/>
                <w:sz w:val="20"/>
                <w:szCs w:val="20"/>
                <w:lang w:val="en-GB" w:eastAsia="en-GB"/>
              </w:rPr>
              <w:t>Гоце</w:t>
            </w:r>
            <w:proofErr w:type="spellEnd"/>
            <w:r w:rsidRPr="00432C5F">
              <w:rPr>
                <w:rFonts w:ascii="Calibri" w:eastAsia="Times New Roman" w:hAnsi="Calibri" w:cs="Calibri"/>
                <w:color w:val="000000"/>
                <w:spacing w:val="-4"/>
                <w:sz w:val="20"/>
                <w:szCs w:val="20"/>
                <w:lang w:val="en-GB" w:eastAsia="en-GB"/>
              </w:rPr>
              <w:t xml:space="preserve"> </w:t>
            </w:r>
            <w:proofErr w:type="spellStart"/>
            <w:proofErr w:type="gramStart"/>
            <w:r w:rsidRPr="00432C5F">
              <w:rPr>
                <w:rFonts w:ascii="Calibri" w:eastAsia="Times New Roman" w:hAnsi="Calibri" w:cs="Calibri"/>
                <w:color w:val="000000"/>
                <w:spacing w:val="-4"/>
                <w:sz w:val="20"/>
                <w:szCs w:val="20"/>
                <w:lang w:val="en-GB" w:eastAsia="en-GB"/>
              </w:rPr>
              <w:t>Делчев</w:t>
            </w:r>
            <w:proofErr w:type="spellEnd"/>
            <w:r w:rsidRPr="00432C5F">
              <w:rPr>
                <w:rFonts w:ascii="Calibri" w:eastAsia="Times New Roman" w:hAnsi="Calibri" w:cs="Calibri"/>
                <w:color w:val="000000"/>
                <w:spacing w:val="-4"/>
                <w:sz w:val="20"/>
                <w:szCs w:val="20"/>
                <w:lang w:val="en-GB" w:eastAsia="en-GB"/>
              </w:rPr>
              <w:t>“</w:t>
            </w:r>
            <w:proofErr w:type="gramEnd"/>
          </w:p>
        </w:tc>
        <w:tc>
          <w:tcPr>
            <w:tcW w:w="432" w:type="dxa"/>
            <w:shd w:val="clear" w:color="auto" w:fill="auto"/>
            <w:vAlign w:val="center"/>
          </w:tcPr>
          <w:p w14:paraId="0229E9F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D0046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E9E4E3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0A2B3B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86" w:type="dxa"/>
            <w:shd w:val="clear" w:color="auto" w:fill="auto"/>
            <w:vAlign w:val="center"/>
          </w:tcPr>
          <w:p w14:paraId="379DD97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72" w:type="dxa"/>
            <w:shd w:val="clear" w:color="auto" w:fill="auto"/>
            <w:vAlign w:val="center"/>
          </w:tcPr>
          <w:p w14:paraId="3DAD17E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478" w:type="dxa"/>
            <w:shd w:val="clear" w:color="auto" w:fill="auto"/>
            <w:vAlign w:val="center"/>
          </w:tcPr>
          <w:p w14:paraId="347AD90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67E5A34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72" w:type="dxa"/>
            <w:shd w:val="clear" w:color="auto" w:fill="auto"/>
            <w:vAlign w:val="center"/>
          </w:tcPr>
          <w:p w14:paraId="6FB6000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572" w:type="dxa"/>
            <w:shd w:val="clear" w:color="auto" w:fill="auto"/>
            <w:vAlign w:val="center"/>
          </w:tcPr>
          <w:p w14:paraId="342B3A6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8</w:t>
            </w:r>
          </w:p>
        </w:tc>
        <w:tc>
          <w:tcPr>
            <w:tcW w:w="432" w:type="dxa"/>
            <w:shd w:val="clear" w:color="auto" w:fill="auto"/>
            <w:vAlign w:val="center"/>
          </w:tcPr>
          <w:p w14:paraId="796D181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69417EB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10A84A5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48</w:t>
            </w:r>
          </w:p>
        </w:tc>
      </w:tr>
      <w:tr w:rsidR="00432C5F" w:rsidRPr="00432C5F" w14:paraId="1805C328" w14:textId="77777777" w:rsidTr="00FA0A44">
        <w:trPr>
          <w:trHeight w:val="247"/>
          <w:jc w:val="center"/>
        </w:trPr>
        <w:tc>
          <w:tcPr>
            <w:tcW w:w="588" w:type="dxa"/>
            <w:shd w:val="clear" w:color="auto" w:fill="auto"/>
            <w:vAlign w:val="center"/>
          </w:tcPr>
          <w:p w14:paraId="2F973B3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32.2</w:t>
            </w:r>
          </w:p>
        </w:tc>
        <w:tc>
          <w:tcPr>
            <w:tcW w:w="5824" w:type="dxa"/>
            <w:shd w:val="clear" w:color="auto" w:fill="auto"/>
            <w:vAlign w:val="center"/>
          </w:tcPr>
          <w:p w14:paraId="57C825B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pacing w:val="-4"/>
                <w:sz w:val="20"/>
                <w:szCs w:val="20"/>
                <w:lang w:val="en-GB" w:eastAsia="en-GB"/>
              </w:rPr>
            </w:pPr>
            <w:proofErr w:type="spellStart"/>
            <w:r w:rsidRPr="00432C5F">
              <w:rPr>
                <w:rFonts w:ascii="Calibri" w:eastAsia="Times New Roman" w:hAnsi="Calibri" w:cs="Calibri"/>
                <w:color w:val="000000"/>
                <w:spacing w:val="-4"/>
                <w:sz w:val="20"/>
                <w:szCs w:val="20"/>
                <w:lang w:val="en-GB" w:eastAsia="en-GB"/>
              </w:rPr>
              <w:t>Косење</w:t>
            </w:r>
            <w:proofErr w:type="spellEnd"/>
            <w:r w:rsidRPr="00432C5F">
              <w:rPr>
                <w:rFonts w:ascii="Calibri" w:eastAsia="Times New Roman" w:hAnsi="Calibri" w:cs="Calibri"/>
                <w:color w:val="000000"/>
                <w:spacing w:val="-4"/>
                <w:sz w:val="20"/>
                <w:szCs w:val="20"/>
                <w:lang w:val="en-GB" w:eastAsia="en-GB"/>
              </w:rPr>
              <w:t xml:space="preserve"> и </w:t>
            </w:r>
            <w:proofErr w:type="spellStart"/>
            <w:r w:rsidRPr="00432C5F">
              <w:rPr>
                <w:rFonts w:ascii="Calibri" w:eastAsia="Times New Roman" w:hAnsi="Calibri" w:cs="Calibri"/>
                <w:color w:val="000000"/>
                <w:spacing w:val="-4"/>
                <w:sz w:val="20"/>
                <w:szCs w:val="20"/>
                <w:lang w:val="en-GB" w:eastAsia="en-GB"/>
              </w:rPr>
              <w:t>чистење-меѓу</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сезона</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Реон</w:t>
            </w:r>
            <w:proofErr w:type="spellEnd"/>
            <w:r w:rsidRPr="00432C5F">
              <w:rPr>
                <w:rFonts w:ascii="Calibri" w:eastAsia="Times New Roman" w:hAnsi="Calibri" w:cs="Calibri"/>
                <w:color w:val="000000"/>
                <w:spacing w:val="-4"/>
                <w:sz w:val="20"/>
                <w:szCs w:val="20"/>
                <w:lang w:val="en-GB" w:eastAsia="en-GB"/>
              </w:rPr>
              <w:t xml:space="preserve"> </w:t>
            </w:r>
            <w:r w:rsidRPr="00432C5F">
              <w:rPr>
                <w:rFonts w:ascii="Calibri" w:eastAsia="Times New Roman" w:hAnsi="Calibri" w:cs="Calibri"/>
                <w:color w:val="000000"/>
                <w:spacing w:val="-4"/>
                <w:sz w:val="20"/>
                <w:szCs w:val="20"/>
                <w:lang w:val="en-US" w:eastAsia="en-GB"/>
              </w:rPr>
              <w:t xml:space="preserve">V </w:t>
            </w:r>
            <w:proofErr w:type="spellStart"/>
            <w:r w:rsidRPr="00432C5F">
              <w:rPr>
                <w:rFonts w:ascii="Calibri" w:eastAsia="Times New Roman" w:hAnsi="Calibri" w:cs="Calibri"/>
                <w:color w:val="000000"/>
                <w:spacing w:val="-4"/>
                <w:sz w:val="20"/>
                <w:szCs w:val="20"/>
                <w:lang w:val="en-GB" w:eastAsia="en-GB"/>
              </w:rPr>
              <w:t>Категорија</w:t>
            </w:r>
            <w:proofErr w:type="spellEnd"/>
            <w:r w:rsidRPr="00432C5F">
              <w:rPr>
                <w:rFonts w:ascii="Calibri" w:eastAsia="Times New Roman" w:hAnsi="Calibri" w:cs="Calibri"/>
                <w:color w:val="000000"/>
                <w:spacing w:val="-8"/>
                <w:sz w:val="20"/>
                <w:szCs w:val="20"/>
                <w:lang w:val="en-GB" w:eastAsia="en-GB"/>
              </w:rPr>
              <w:t>)-„</w:t>
            </w:r>
            <w:proofErr w:type="spellStart"/>
            <w:r w:rsidRPr="00432C5F">
              <w:rPr>
                <w:rFonts w:ascii="Calibri" w:eastAsia="Times New Roman" w:hAnsi="Calibri" w:cs="Calibri"/>
                <w:color w:val="000000"/>
                <w:spacing w:val="-8"/>
                <w:sz w:val="20"/>
                <w:szCs w:val="20"/>
                <w:lang w:val="en-GB" w:eastAsia="en-GB"/>
              </w:rPr>
              <w:t>Гоце</w:t>
            </w:r>
            <w:proofErr w:type="spellEnd"/>
            <w:r w:rsidRPr="00432C5F">
              <w:rPr>
                <w:rFonts w:ascii="Calibri" w:eastAsia="Times New Roman" w:hAnsi="Calibri" w:cs="Calibri"/>
                <w:color w:val="000000"/>
                <w:spacing w:val="-8"/>
                <w:sz w:val="20"/>
                <w:szCs w:val="20"/>
                <w:lang w:val="en-GB" w:eastAsia="en-GB"/>
              </w:rPr>
              <w:t xml:space="preserve"> </w:t>
            </w:r>
            <w:proofErr w:type="spellStart"/>
            <w:proofErr w:type="gramStart"/>
            <w:r w:rsidRPr="00432C5F">
              <w:rPr>
                <w:rFonts w:ascii="Calibri" w:eastAsia="Times New Roman" w:hAnsi="Calibri" w:cs="Calibri"/>
                <w:color w:val="000000"/>
                <w:spacing w:val="-8"/>
                <w:sz w:val="20"/>
                <w:szCs w:val="20"/>
                <w:lang w:val="en-GB" w:eastAsia="en-GB"/>
              </w:rPr>
              <w:t>Делчев</w:t>
            </w:r>
            <w:proofErr w:type="spellEnd"/>
            <w:r w:rsidRPr="00432C5F">
              <w:rPr>
                <w:rFonts w:ascii="Calibri" w:eastAsia="Times New Roman" w:hAnsi="Calibri" w:cs="Calibri"/>
                <w:color w:val="000000"/>
                <w:spacing w:val="-8"/>
                <w:sz w:val="20"/>
                <w:szCs w:val="20"/>
                <w:lang w:val="en-GB" w:eastAsia="en-GB"/>
              </w:rPr>
              <w:t>“</w:t>
            </w:r>
            <w:proofErr w:type="gramEnd"/>
          </w:p>
        </w:tc>
        <w:tc>
          <w:tcPr>
            <w:tcW w:w="432" w:type="dxa"/>
            <w:shd w:val="clear" w:color="auto" w:fill="auto"/>
            <w:vAlign w:val="center"/>
          </w:tcPr>
          <w:p w14:paraId="345CC5A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6617C3D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38C16BC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6F503BC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86" w:type="dxa"/>
            <w:shd w:val="clear" w:color="auto" w:fill="auto"/>
            <w:vAlign w:val="center"/>
          </w:tcPr>
          <w:p w14:paraId="741251F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7DDFDA6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78" w:type="dxa"/>
            <w:shd w:val="clear" w:color="auto" w:fill="auto"/>
            <w:vAlign w:val="center"/>
          </w:tcPr>
          <w:p w14:paraId="0FCB9C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1+1</w:t>
            </w:r>
          </w:p>
        </w:tc>
        <w:tc>
          <w:tcPr>
            <w:tcW w:w="572" w:type="dxa"/>
            <w:shd w:val="clear" w:color="auto" w:fill="auto"/>
            <w:vAlign w:val="center"/>
          </w:tcPr>
          <w:p w14:paraId="113EF18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6C48F8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DC2EC7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9F62A1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5" w:type="dxa"/>
            <w:shd w:val="clear" w:color="auto" w:fill="auto"/>
            <w:vAlign w:val="center"/>
          </w:tcPr>
          <w:p w14:paraId="63BA335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795048C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4</w:t>
            </w:r>
          </w:p>
        </w:tc>
      </w:tr>
      <w:tr w:rsidR="00432C5F" w:rsidRPr="00432C5F" w14:paraId="5D36DBE6" w14:textId="77777777" w:rsidTr="00FA0A44">
        <w:trPr>
          <w:trHeight w:val="247"/>
          <w:jc w:val="center"/>
        </w:trPr>
        <w:tc>
          <w:tcPr>
            <w:tcW w:w="588" w:type="dxa"/>
            <w:shd w:val="clear" w:color="auto" w:fill="auto"/>
            <w:vAlign w:val="center"/>
          </w:tcPr>
          <w:p w14:paraId="301C918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32.3</w:t>
            </w:r>
          </w:p>
        </w:tc>
        <w:tc>
          <w:tcPr>
            <w:tcW w:w="5824" w:type="dxa"/>
            <w:shd w:val="clear" w:color="auto" w:fill="auto"/>
            <w:vAlign w:val="center"/>
          </w:tcPr>
          <w:p w14:paraId="530894A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pacing w:val="-4"/>
                <w:sz w:val="20"/>
                <w:szCs w:val="20"/>
                <w:lang w:val="en-GB" w:eastAsia="en-GB"/>
              </w:rPr>
            </w:pPr>
            <w:proofErr w:type="spellStart"/>
            <w:r w:rsidRPr="00432C5F">
              <w:rPr>
                <w:rFonts w:ascii="Calibri" w:eastAsia="Times New Roman" w:hAnsi="Calibri" w:cs="Calibri"/>
                <w:color w:val="000000"/>
                <w:spacing w:val="-4"/>
                <w:sz w:val="20"/>
                <w:szCs w:val="20"/>
                <w:lang w:val="en-GB" w:eastAsia="en-GB"/>
              </w:rPr>
              <w:t>Косење</w:t>
            </w:r>
            <w:proofErr w:type="spellEnd"/>
            <w:r w:rsidRPr="00432C5F">
              <w:rPr>
                <w:rFonts w:ascii="Calibri" w:eastAsia="Times New Roman" w:hAnsi="Calibri" w:cs="Calibri"/>
                <w:color w:val="000000"/>
                <w:spacing w:val="-4"/>
                <w:sz w:val="20"/>
                <w:szCs w:val="20"/>
                <w:lang w:val="en-GB" w:eastAsia="en-GB"/>
              </w:rPr>
              <w:t xml:space="preserve"> и </w:t>
            </w:r>
            <w:proofErr w:type="spellStart"/>
            <w:r w:rsidRPr="00432C5F">
              <w:rPr>
                <w:rFonts w:ascii="Calibri" w:eastAsia="Times New Roman" w:hAnsi="Calibri" w:cs="Calibri"/>
                <w:color w:val="000000"/>
                <w:spacing w:val="-4"/>
                <w:sz w:val="20"/>
                <w:szCs w:val="20"/>
                <w:lang w:val="en-GB" w:eastAsia="en-GB"/>
              </w:rPr>
              <w:t>чистење</w:t>
            </w:r>
            <w:proofErr w:type="spellEnd"/>
            <w:r w:rsidRPr="00432C5F">
              <w:rPr>
                <w:rFonts w:ascii="Calibri" w:eastAsia="Times New Roman" w:hAnsi="Calibri" w:cs="Calibri"/>
                <w:color w:val="000000"/>
                <w:spacing w:val="-4"/>
                <w:sz w:val="20"/>
                <w:szCs w:val="20"/>
                <w:lang w:val="en-GB" w:eastAsia="en-GB"/>
              </w:rPr>
              <w:t xml:space="preserve"> - </w:t>
            </w:r>
            <w:proofErr w:type="spellStart"/>
            <w:r w:rsidRPr="00432C5F">
              <w:rPr>
                <w:rFonts w:ascii="Calibri" w:eastAsia="Times New Roman" w:hAnsi="Calibri" w:cs="Calibri"/>
                <w:color w:val="000000"/>
                <w:spacing w:val="-4"/>
                <w:sz w:val="20"/>
                <w:szCs w:val="20"/>
                <w:lang w:val="en-GB" w:eastAsia="en-GB"/>
              </w:rPr>
              <w:t>сезона</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Реон</w:t>
            </w:r>
            <w:proofErr w:type="spellEnd"/>
            <w:r w:rsidRPr="00432C5F">
              <w:rPr>
                <w:rFonts w:ascii="Calibri" w:eastAsia="Times New Roman" w:hAnsi="Calibri" w:cs="Calibri"/>
                <w:color w:val="000000"/>
                <w:spacing w:val="-4"/>
                <w:sz w:val="20"/>
                <w:szCs w:val="20"/>
                <w:lang w:val="en-GB" w:eastAsia="en-GB"/>
              </w:rPr>
              <w:t xml:space="preserve"> </w:t>
            </w:r>
            <w:r w:rsidRPr="00432C5F">
              <w:rPr>
                <w:rFonts w:ascii="Calibri" w:eastAsia="Times New Roman" w:hAnsi="Calibri" w:cs="Calibri"/>
                <w:color w:val="000000"/>
                <w:spacing w:val="-4"/>
                <w:sz w:val="20"/>
                <w:szCs w:val="20"/>
                <w:lang w:val="en-US" w:eastAsia="en-GB"/>
              </w:rPr>
              <w:t xml:space="preserve">V </w:t>
            </w:r>
            <w:proofErr w:type="spellStart"/>
            <w:r w:rsidRPr="00432C5F">
              <w:rPr>
                <w:rFonts w:ascii="Calibri" w:eastAsia="Times New Roman" w:hAnsi="Calibri" w:cs="Calibri"/>
                <w:color w:val="000000"/>
                <w:spacing w:val="-4"/>
                <w:sz w:val="20"/>
                <w:szCs w:val="20"/>
                <w:lang w:val="en-GB" w:eastAsia="en-GB"/>
              </w:rPr>
              <w:t>Категорија</w:t>
            </w:r>
            <w:proofErr w:type="spellEnd"/>
            <w:r w:rsidRPr="00432C5F">
              <w:rPr>
                <w:rFonts w:ascii="Calibri" w:eastAsia="Times New Roman" w:hAnsi="Calibri" w:cs="Calibri"/>
                <w:color w:val="000000"/>
                <w:spacing w:val="-4"/>
                <w:sz w:val="20"/>
                <w:szCs w:val="20"/>
                <w:lang w:val="en-GB" w:eastAsia="en-GB"/>
              </w:rPr>
              <w:t>)-„</w:t>
            </w:r>
            <w:proofErr w:type="spellStart"/>
            <w:proofErr w:type="gramStart"/>
            <w:r w:rsidRPr="00432C5F">
              <w:rPr>
                <w:rFonts w:ascii="Calibri" w:eastAsia="Times New Roman" w:hAnsi="Calibri" w:cs="Calibri"/>
                <w:color w:val="000000"/>
                <w:spacing w:val="-4"/>
                <w:sz w:val="20"/>
                <w:szCs w:val="20"/>
                <w:lang w:val="en-GB" w:eastAsia="en-GB"/>
              </w:rPr>
              <w:t>Могила</w:t>
            </w:r>
            <w:proofErr w:type="spellEnd"/>
            <w:r w:rsidRPr="00432C5F">
              <w:rPr>
                <w:rFonts w:ascii="Calibri" w:eastAsia="Times New Roman" w:hAnsi="Calibri" w:cs="Calibri"/>
                <w:color w:val="000000"/>
                <w:spacing w:val="-4"/>
                <w:sz w:val="20"/>
                <w:szCs w:val="20"/>
                <w:lang w:val="en-GB" w:eastAsia="en-GB"/>
              </w:rPr>
              <w:t>“</w:t>
            </w:r>
            <w:proofErr w:type="gramEnd"/>
          </w:p>
        </w:tc>
        <w:tc>
          <w:tcPr>
            <w:tcW w:w="432" w:type="dxa"/>
            <w:shd w:val="clear" w:color="auto" w:fill="auto"/>
            <w:vAlign w:val="center"/>
          </w:tcPr>
          <w:p w14:paraId="0B3BC0F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0E672FC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79FDF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3B4A0F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86" w:type="dxa"/>
            <w:shd w:val="clear" w:color="auto" w:fill="auto"/>
            <w:vAlign w:val="center"/>
          </w:tcPr>
          <w:p w14:paraId="23359B0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5A8A09C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4+1</w:t>
            </w:r>
          </w:p>
        </w:tc>
        <w:tc>
          <w:tcPr>
            <w:tcW w:w="478" w:type="dxa"/>
            <w:shd w:val="clear" w:color="auto" w:fill="auto"/>
            <w:vAlign w:val="center"/>
          </w:tcPr>
          <w:p w14:paraId="7CA6F3A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2BDD78D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6A72055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572" w:type="dxa"/>
            <w:shd w:val="clear" w:color="auto" w:fill="auto"/>
            <w:vAlign w:val="center"/>
          </w:tcPr>
          <w:p w14:paraId="33445CC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4</w:t>
            </w:r>
          </w:p>
        </w:tc>
        <w:tc>
          <w:tcPr>
            <w:tcW w:w="432" w:type="dxa"/>
            <w:shd w:val="clear" w:color="auto" w:fill="auto"/>
            <w:vAlign w:val="center"/>
          </w:tcPr>
          <w:p w14:paraId="60A9487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594ED4B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4042C97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25</w:t>
            </w:r>
          </w:p>
        </w:tc>
      </w:tr>
      <w:tr w:rsidR="00432C5F" w:rsidRPr="00432C5F" w14:paraId="34E986F6" w14:textId="77777777" w:rsidTr="00FA0A44">
        <w:trPr>
          <w:trHeight w:val="247"/>
          <w:jc w:val="center"/>
        </w:trPr>
        <w:tc>
          <w:tcPr>
            <w:tcW w:w="588" w:type="dxa"/>
            <w:shd w:val="clear" w:color="auto" w:fill="auto"/>
            <w:vAlign w:val="center"/>
          </w:tcPr>
          <w:p w14:paraId="1C9EFD5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32.4</w:t>
            </w:r>
          </w:p>
        </w:tc>
        <w:tc>
          <w:tcPr>
            <w:tcW w:w="5824" w:type="dxa"/>
            <w:shd w:val="clear" w:color="auto" w:fill="auto"/>
            <w:vAlign w:val="center"/>
          </w:tcPr>
          <w:p w14:paraId="1A68E27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color w:val="000000"/>
                <w:spacing w:val="-4"/>
                <w:sz w:val="20"/>
                <w:szCs w:val="20"/>
                <w:lang w:val="en-GB" w:eastAsia="en-GB"/>
              </w:rPr>
            </w:pPr>
            <w:proofErr w:type="spellStart"/>
            <w:r w:rsidRPr="00432C5F">
              <w:rPr>
                <w:rFonts w:ascii="Calibri" w:eastAsia="Times New Roman" w:hAnsi="Calibri" w:cs="Calibri"/>
                <w:color w:val="000000"/>
                <w:spacing w:val="-4"/>
                <w:sz w:val="20"/>
                <w:szCs w:val="20"/>
                <w:lang w:val="en-GB" w:eastAsia="en-GB"/>
              </w:rPr>
              <w:t>Стадиони</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во</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населени</w:t>
            </w:r>
            <w:proofErr w:type="spellEnd"/>
            <w:r w:rsidRPr="00432C5F">
              <w:rPr>
                <w:rFonts w:ascii="Calibri" w:eastAsia="Times New Roman" w:hAnsi="Calibri" w:cs="Calibri"/>
                <w:color w:val="000000"/>
                <w:spacing w:val="-4"/>
                <w:sz w:val="20"/>
                <w:szCs w:val="20"/>
                <w:lang w:val="en-GB" w:eastAsia="en-GB"/>
              </w:rPr>
              <w:t xml:space="preserve"> </w:t>
            </w:r>
            <w:proofErr w:type="spellStart"/>
            <w:r w:rsidRPr="00432C5F">
              <w:rPr>
                <w:rFonts w:ascii="Calibri" w:eastAsia="Times New Roman" w:hAnsi="Calibri" w:cs="Calibri"/>
                <w:color w:val="000000"/>
                <w:spacing w:val="-4"/>
                <w:sz w:val="20"/>
                <w:szCs w:val="20"/>
                <w:lang w:val="en-GB" w:eastAsia="en-GB"/>
              </w:rPr>
              <w:t>места-Косење</w:t>
            </w:r>
            <w:proofErr w:type="spellEnd"/>
            <w:r w:rsidRPr="00432C5F">
              <w:rPr>
                <w:rFonts w:ascii="Calibri" w:eastAsia="Times New Roman" w:hAnsi="Calibri" w:cs="Calibri"/>
                <w:color w:val="000000"/>
                <w:spacing w:val="-4"/>
                <w:sz w:val="20"/>
                <w:szCs w:val="20"/>
                <w:lang w:val="en-GB" w:eastAsia="en-GB"/>
              </w:rPr>
              <w:t xml:space="preserve"> и </w:t>
            </w:r>
            <w:proofErr w:type="spellStart"/>
            <w:r w:rsidRPr="00432C5F">
              <w:rPr>
                <w:rFonts w:ascii="Calibri" w:eastAsia="Times New Roman" w:hAnsi="Calibri" w:cs="Calibri"/>
                <w:color w:val="000000"/>
                <w:spacing w:val="-4"/>
                <w:sz w:val="20"/>
                <w:szCs w:val="20"/>
                <w:lang w:val="en-GB" w:eastAsia="en-GB"/>
              </w:rPr>
              <w:t>чистење</w:t>
            </w:r>
            <w:proofErr w:type="spellEnd"/>
            <w:r w:rsidRPr="00432C5F">
              <w:rPr>
                <w:rFonts w:ascii="Calibri" w:eastAsia="Times New Roman" w:hAnsi="Calibri" w:cs="Calibri"/>
                <w:color w:val="000000"/>
                <w:spacing w:val="-4"/>
                <w:sz w:val="20"/>
                <w:szCs w:val="20"/>
                <w:lang w:val="en-GB" w:eastAsia="en-GB"/>
              </w:rPr>
              <w:t xml:space="preserve">                                                                         </w:t>
            </w:r>
            <w:proofErr w:type="gramStart"/>
            <w:r w:rsidRPr="00432C5F">
              <w:rPr>
                <w:rFonts w:ascii="Calibri" w:eastAsia="Times New Roman" w:hAnsi="Calibri" w:cs="Calibri"/>
                <w:color w:val="000000"/>
                <w:spacing w:val="-4"/>
                <w:sz w:val="20"/>
                <w:szCs w:val="20"/>
                <w:lang w:val="en-GB" w:eastAsia="en-GB"/>
              </w:rPr>
              <w:t xml:space="preserve">   (</w:t>
            </w:r>
            <w:proofErr w:type="spellStart"/>
            <w:proofErr w:type="gramEnd"/>
            <w:r w:rsidRPr="00432C5F">
              <w:rPr>
                <w:rFonts w:ascii="Calibri" w:eastAsia="Times New Roman" w:hAnsi="Calibri" w:cs="Calibri"/>
                <w:color w:val="000000"/>
                <w:spacing w:val="-4"/>
                <w:sz w:val="20"/>
                <w:szCs w:val="20"/>
                <w:lang w:val="en-GB" w:eastAsia="en-GB"/>
              </w:rPr>
              <w:t>Мало</w:t>
            </w:r>
            <w:proofErr w:type="spellEnd"/>
            <w:r w:rsidRPr="00432C5F">
              <w:rPr>
                <w:rFonts w:ascii="Calibri" w:eastAsia="Times New Roman" w:hAnsi="Calibri" w:cs="Calibri"/>
                <w:color w:val="000000"/>
                <w:spacing w:val="-4"/>
                <w:sz w:val="20"/>
                <w:szCs w:val="20"/>
                <w:lang w:val="en-GB" w:eastAsia="en-GB"/>
              </w:rPr>
              <w:t xml:space="preserve"> и </w:t>
            </w:r>
            <w:proofErr w:type="spellStart"/>
            <w:r w:rsidRPr="00432C5F">
              <w:rPr>
                <w:rFonts w:ascii="Calibri" w:eastAsia="Times New Roman" w:hAnsi="Calibri" w:cs="Calibri"/>
                <w:color w:val="000000"/>
                <w:spacing w:val="-4"/>
                <w:sz w:val="20"/>
                <w:szCs w:val="20"/>
                <w:lang w:val="en-GB" w:eastAsia="en-GB"/>
              </w:rPr>
              <w:t>Гол</w:t>
            </w:r>
            <w:proofErr w:type="spellEnd"/>
            <w:r w:rsidRPr="00432C5F">
              <w:rPr>
                <w:rFonts w:ascii="Calibri" w:eastAsia="Times New Roman" w:hAnsi="Calibri" w:cs="Calibri"/>
                <w:color w:val="000000"/>
                <w:spacing w:val="-4"/>
                <w:sz w:val="20"/>
                <w:szCs w:val="20"/>
                <w:lang w:val="en-GB" w:eastAsia="en-GB"/>
              </w:rPr>
              <w:t xml:space="preserve">. </w:t>
            </w:r>
            <w:proofErr w:type="spellStart"/>
            <w:proofErr w:type="gramStart"/>
            <w:r w:rsidRPr="00432C5F">
              <w:rPr>
                <w:rFonts w:ascii="Calibri" w:eastAsia="Times New Roman" w:hAnsi="Calibri" w:cs="Calibri"/>
                <w:color w:val="000000"/>
                <w:spacing w:val="-4"/>
                <w:sz w:val="20"/>
                <w:szCs w:val="20"/>
                <w:lang w:val="en-GB" w:eastAsia="en-GB"/>
              </w:rPr>
              <w:t>Коњари</w:t>
            </w:r>
            <w:proofErr w:type="spellEnd"/>
            <w:r w:rsidRPr="00432C5F">
              <w:rPr>
                <w:rFonts w:ascii="Calibri" w:eastAsia="Times New Roman" w:hAnsi="Calibri" w:cs="Calibri"/>
                <w:color w:val="000000"/>
                <w:spacing w:val="-4"/>
                <w:sz w:val="20"/>
                <w:szCs w:val="20"/>
                <w:lang w:val="en-GB" w:eastAsia="en-GB"/>
              </w:rPr>
              <w:t>)х</w:t>
            </w:r>
            <w:proofErr w:type="gramEnd"/>
            <w:r w:rsidRPr="00432C5F">
              <w:rPr>
                <w:rFonts w:ascii="Calibri" w:eastAsia="Times New Roman" w:hAnsi="Calibri" w:cs="Calibri"/>
                <w:color w:val="000000"/>
                <w:spacing w:val="-4"/>
                <w:sz w:val="20"/>
                <w:szCs w:val="20"/>
                <w:lang w:val="en-GB" w:eastAsia="en-GB"/>
              </w:rPr>
              <w:t>2,(</w:t>
            </w:r>
            <w:proofErr w:type="spellStart"/>
            <w:r w:rsidRPr="00432C5F">
              <w:rPr>
                <w:rFonts w:ascii="Calibri" w:eastAsia="Times New Roman" w:hAnsi="Calibri" w:cs="Calibri"/>
                <w:color w:val="000000"/>
                <w:spacing w:val="-4"/>
                <w:sz w:val="20"/>
                <w:szCs w:val="20"/>
                <w:lang w:val="en-GB" w:eastAsia="en-GB"/>
              </w:rPr>
              <w:t>Тополчани,Беровци</w:t>
            </w:r>
            <w:proofErr w:type="spellEnd"/>
            <w:r w:rsidRPr="00432C5F">
              <w:rPr>
                <w:rFonts w:ascii="Calibri" w:eastAsia="Times New Roman" w:hAnsi="Calibri" w:cs="Calibri"/>
                <w:color w:val="000000"/>
                <w:spacing w:val="-4"/>
                <w:sz w:val="20"/>
                <w:szCs w:val="20"/>
                <w:lang w:val="en-GB" w:eastAsia="en-GB"/>
              </w:rPr>
              <w:t>)х2 (</w:t>
            </w:r>
            <w:proofErr w:type="spellStart"/>
            <w:r w:rsidRPr="00432C5F">
              <w:rPr>
                <w:rFonts w:ascii="Calibri" w:eastAsia="Times New Roman" w:hAnsi="Calibri" w:cs="Calibri"/>
                <w:color w:val="000000"/>
                <w:spacing w:val="-4"/>
                <w:sz w:val="20"/>
                <w:szCs w:val="20"/>
                <w:lang w:val="en-GB" w:eastAsia="en-GB"/>
              </w:rPr>
              <w:t>Мажучиште</w:t>
            </w:r>
            <w:proofErr w:type="spellEnd"/>
            <w:r w:rsidRPr="00432C5F">
              <w:rPr>
                <w:rFonts w:ascii="Calibri" w:eastAsia="Times New Roman" w:hAnsi="Calibri" w:cs="Calibri"/>
                <w:color w:val="000000"/>
                <w:spacing w:val="-4"/>
                <w:sz w:val="20"/>
                <w:szCs w:val="20"/>
                <w:lang w:val="en-GB" w:eastAsia="en-GB"/>
              </w:rPr>
              <w:t>)х1</w:t>
            </w:r>
          </w:p>
        </w:tc>
        <w:tc>
          <w:tcPr>
            <w:tcW w:w="432" w:type="dxa"/>
            <w:shd w:val="clear" w:color="auto" w:fill="auto"/>
            <w:vAlign w:val="center"/>
          </w:tcPr>
          <w:p w14:paraId="44C3F6F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2CE673D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2" w:type="dxa"/>
            <w:shd w:val="clear" w:color="auto" w:fill="auto"/>
            <w:vAlign w:val="center"/>
          </w:tcPr>
          <w:p w14:paraId="1FF6E09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D12C06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336BBDB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475A7D0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86" w:type="dxa"/>
            <w:shd w:val="clear" w:color="auto" w:fill="auto"/>
            <w:vAlign w:val="center"/>
          </w:tcPr>
          <w:p w14:paraId="757A99E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7B6F2D7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733167A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49618D7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3E7DD3F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7C38B51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78" w:type="dxa"/>
            <w:shd w:val="clear" w:color="auto" w:fill="auto"/>
            <w:vAlign w:val="center"/>
          </w:tcPr>
          <w:p w14:paraId="26882C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572" w:type="dxa"/>
            <w:shd w:val="clear" w:color="auto" w:fill="auto"/>
            <w:vAlign w:val="center"/>
          </w:tcPr>
          <w:p w14:paraId="512C125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22C840D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776D2D0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3265887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7C30065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596FB5F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572" w:type="dxa"/>
            <w:shd w:val="clear" w:color="auto" w:fill="auto"/>
            <w:vAlign w:val="center"/>
          </w:tcPr>
          <w:p w14:paraId="2DA4522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13F01CA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+2х2</w:t>
            </w:r>
          </w:p>
          <w:p w14:paraId="7D86EF0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192" w:lineRule="auto"/>
              <w:contextualSpacing/>
              <w:jc w:val="right"/>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+1</w:t>
            </w:r>
          </w:p>
        </w:tc>
        <w:tc>
          <w:tcPr>
            <w:tcW w:w="432" w:type="dxa"/>
            <w:shd w:val="clear" w:color="auto" w:fill="auto"/>
            <w:vAlign w:val="center"/>
          </w:tcPr>
          <w:p w14:paraId="3C8CD5A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435" w:type="dxa"/>
            <w:shd w:val="clear" w:color="auto" w:fill="auto"/>
            <w:vAlign w:val="center"/>
          </w:tcPr>
          <w:p w14:paraId="01EC65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color w:val="000000"/>
                <w:sz w:val="20"/>
                <w:szCs w:val="20"/>
                <w:lang w:val="en-GB" w:eastAsia="en-GB"/>
              </w:rPr>
            </w:pPr>
            <w:r w:rsidRPr="00432C5F">
              <w:rPr>
                <w:rFonts w:ascii="Calibri" w:eastAsia="Times New Roman" w:hAnsi="Calibri" w:cs="Calibri"/>
                <w:color w:val="000000"/>
                <w:sz w:val="20"/>
                <w:szCs w:val="20"/>
                <w:lang w:val="en-GB" w:eastAsia="en-GB"/>
              </w:rPr>
              <w:t>/</w:t>
            </w:r>
          </w:p>
        </w:tc>
        <w:tc>
          <w:tcPr>
            <w:tcW w:w="837" w:type="dxa"/>
            <w:shd w:val="clear" w:color="auto" w:fill="auto"/>
            <w:vAlign w:val="center"/>
          </w:tcPr>
          <w:p w14:paraId="64FF659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16" w:lineRule="auto"/>
              <w:contextualSpacing/>
              <w:jc w:val="center"/>
              <w:rPr>
                <w:rFonts w:ascii="Calibri" w:eastAsia="Times New Roman" w:hAnsi="Calibri" w:cs="Calibri"/>
                <w:b/>
                <w:color w:val="000000"/>
                <w:sz w:val="20"/>
                <w:szCs w:val="20"/>
                <w:lang w:val="en-GB" w:eastAsia="en-GB"/>
              </w:rPr>
            </w:pPr>
            <w:r w:rsidRPr="00432C5F">
              <w:rPr>
                <w:rFonts w:ascii="Calibri" w:eastAsia="Times New Roman" w:hAnsi="Calibri" w:cs="Calibri"/>
                <w:b/>
                <w:color w:val="000000"/>
                <w:sz w:val="20"/>
                <w:szCs w:val="20"/>
                <w:lang w:val="en-GB" w:eastAsia="en-GB"/>
              </w:rPr>
              <w:t>54</w:t>
            </w:r>
          </w:p>
        </w:tc>
      </w:tr>
    </w:tbl>
    <w:p w14:paraId="7DEB56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0"/>
        <w:jc w:val="both"/>
        <w:rPr>
          <w:rFonts w:ascii="Calibri" w:eastAsia="Times New Roman" w:hAnsi="Calibri" w:cs="Calibri"/>
          <w:color w:val="000000"/>
          <w:sz w:val="20"/>
          <w:szCs w:val="20"/>
          <w:lang w:eastAsia="x-none"/>
        </w:rPr>
      </w:pPr>
    </w:p>
    <w:p w14:paraId="486E8CC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000000"/>
          <w:sz w:val="20"/>
          <w:szCs w:val="20"/>
          <w:lang w:eastAsia="x-none"/>
        </w:rPr>
      </w:pPr>
    </w:p>
    <w:p w14:paraId="541AB9A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 xml:space="preserve">НАПОМЕНА: Операциите садење цветни површини со операциите ѓубрење и расадување, како и кроење дрвореди и кроење-режење на трендафили и грмушки можат да се вршат и во други периоди од годината во зависност од временските услови </w:t>
      </w:r>
    </w:p>
    <w:p w14:paraId="2050367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color w:val="000000"/>
          <w:sz w:val="20"/>
          <w:szCs w:val="20"/>
          <w:lang w:eastAsia="x-none"/>
        </w:rPr>
      </w:pPr>
    </w:p>
    <w:p w14:paraId="48458B8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color w:val="000000"/>
          <w:sz w:val="20"/>
          <w:szCs w:val="20"/>
          <w:lang w:eastAsia="x-none"/>
        </w:rPr>
      </w:pPr>
    </w:p>
    <w:p w14:paraId="2F05AA55" w14:textId="77777777" w:rsidR="00432C5F" w:rsidRPr="00432C5F" w:rsidRDefault="00432C5F" w:rsidP="00432C5F">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ИНТЕНЗИТЕТ НА ОДРЖУВАЊЕ НА ЈАВНОТО ЗЕЛЕНИЛО ЗА 2024 ГОДИНА</w:t>
      </w:r>
    </w:p>
    <w:p w14:paraId="076449E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000000"/>
          <w:sz w:val="20"/>
          <w:szCs w:val="20"/>
          <w:lang w:eastAsia="en-GB"/>
        </w:rPr>
      </w:pPr>
      <w:bookmarkStart w:id="7" w:name="_GoBack"/>
      <w:bookmarkEnd w:id="7"/>
    </w:p>
    <w:p w14:paraId="2D73362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862"/>
        <w:jc w:val="both"/>
        <w:rPr>
          <w:rFonts w:ascii="Calibri" w:eastAsia="Times New Roman" w:hAnsi="Calibri" w:cs="Calibri"/>
          <w:color w:val="000000"/>
          <w:sz w:val="20"/>
          <w:szCs w:val="20"/>
          <w:lang w:eastAsia="en-GB"/>
        </w:rPr>
      </w:pPr>
      <w:r w:rsidRPr="00432C5F">
        <w:rPr>
          <w:rFonts w:ascii="Calibri" w:eastAsia="Times New Roman" w:hAnsi="Calibri" w:cs="Calibri"/>
          <w:color w:val="000000"/>
          <w:sz w:val="20"/>
          <w:szCs w:val="20"/>
          <w:lang w:eastAsia="en-GB"/>
        </w:rPr>
        <w:t>Покрај горенаведените сктивности предвидени се и активности околу одржување  (косење на трева со грбна косачка) и на улици и населби во поширокото градско подрачје.</w:t>
      </w:r>
    </w:p>
    <w:p w14:paraId="37F026F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b/>
          <w:color w:val="000000"/>
          <w:sz w:val="20"/>
          <w:szCs w:val="20"/>
          <w:lang w:eastAsia="x-none"/>
        </w:rPr>
      </w:pPr>
    </w:p>
    <w:p w14:paraId="1314AF0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color w:val="000000"/>
          <w:sz w:val="20"/>
          <w:szCs w:val="20"/>
          <w:lang w:eastAsia="x-none"/>
        </w:rPr>
      </w:pPr>
      <w:r w:rsidRPr="00432C5F">
        <w:rPr>
          <w:rFonts w:ascii="Calibri" w:eastAsia="Times New Roman" w:hAnsi="Calibri" w:cs="Calibri"/>
          <w:color w:val="000000"/>
          <w:sz w:val="20"/>
          <w:szCs w:val="20"/>
          <w:lang w:eastAsia="x-none"/>
        </w:rPr>
        <w:t xml:space="preserve">За одржување на локалитетот „Могила “ потребен е постојан тим од 3 ( тројца ) работници кои ќе вршат редовно косење на тревата по патеките, одржување на дрвниот фонд со навремено отстранување на сувите гранки и заболените стебла како и редовно чистење од разни отпадоци. </w:t>
      </w:r>
    </w:p>
    <w:p w14:paraId="1B8C31D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color w:val="000000"/>
          <w:sz w:val="20"/>
          <w:szCs w:val="20"/>
          <w:lang w:eastAsia="x-none"/>
        </w:rPr>
      </w:pPr>
    </w:p>
    <w:p w14:paraId="6C6177D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rPr>
          <w:rFonts w:ascii="Calibri" w:eastAsia="Calibri" w:hAnsi="Calibri" w:cs="Calibri"/>
          <w:color w:val="000000"/>
          <w:sz w:val="20"/>
          <w:szCs w:val="20"/>
        </w:rPr>
      </w:pPr>
      <w:r w:rsidRPr="00432C5F">
        <w:rPr>
          <w:rFonts w:ascii="Calibri" w:eastAsia="Calibri" w:hAnsi="Calibri" w:cs="Calibri"/>
          <w:color w:val="000000"/>
          <w:sz w:val="20"/>
          <w:szCs w:val="20"/>
        </w:rPr>
        <w:t xml:space="preserve">Постапувањето со оштетени дрвја на територијата на Општина Прилеп подразбира кроење на гранки и сечење на оштетени дрвја што се потенцијално опасни за околината. Постапката за утврдување на потребата за сечење, односно кастрење на оштетените дрвја се спроведува согласно донесено Решение. </w:t>
      </w:r>
    </w:p>
    <w:p w14:paraId="724093A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rPr>
          <w:rFonts w:ascii="Calibri" w:eastAsia="Calibri" w:hAnsi="Calibri" w:cs="Calibri"/>
          <w:color w:val="000000"/>
          <w:sz w:val="20"/>
          <w:szCs w:val="20"/>
        </w:rPr>
      </w:pPr>
      <w:r w:rsidRPr="00432C5F">
        <w:rPr>
          <w:rFonts w:ascii="Calibri" w:eastAsia="Calibri" w:hAnsi="Calibri" w:cs="Calibri"/>
          <w:color w:val="000000"/>
          <w:sz w:val="20"/>
          <w:szCs w:val="20"/>
        </w:rPr>
        <w:t>ЈКП „Комуналец“ ќе ги спроведува потребните активности за кастрење, односно сечење согласно Одлуката за утврдување на цени за вршење на хортикултурни услуги на јавни зелени површини на ЈКП „Комуналец“.</w:t>
      </w:r>
    </w:p>
    <w:p w14:paraId="326C7DC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color w:val="000000"/>
          <w:sz w:val="20"/>
          <w:szCs w:val="20"/>
          <w:lang w:val="ru-RU"/>
        </w:rPr>
      </w:pPr>
      <w:r w:rsidRPr="00432C5F">
        <w:rPr>
          <w:rFonts w:ascii="Calibri" w:eastAsia="Calibri" w:hAnsi="Calibri" w:cs="Calibri"/>
          <w:bCs/>
          <w:color w:val="000000"/>
          <w:sz w:val="20"/>
          <w:szCs w:val="20"/>
        </w:rPr>
        <w:t>Одржувањето на зелени површини по потреба ќе опфати:</w:t>
      </w:r>
    </w:p>
    <w:p w14:paraId="0722F41F" w14:textId="77777777" w:rsidR="00432C5F" w:rsidRPr="00432C5F" w:rsidRDefault="00432C5F" w:rsidP="00432C5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0"/>
          <w:szCs w:val="20"/>
        </w:rPr>
      </w:pPr>
      <w:r w:rsidRPr="00432C5F">
        <w:rPr>
          <w:rFonts w:ascii="Calibri" w:eastAsia="Calibri" w:hAnsi="Calibri" w:cs="Calibri"/>
          <w:color w:val="000000"/>
          <w:sz w:val="20"/>
          <w:szCs w:val="20"/>
        </w:rPr>
        <w:t>Одржување на зеленило во останати рурални подрачја;</w:t>
      </w:r>
    </w:p>
    <w:p w14:paraId="62FC0A26" w14:textId="77777777" w:rsidR="00432C5F" w:rsidRPr="00432C5F" w:rsidRDefault="00432C5F" w:rsidP="00432C5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0"/>
          <w:szCs w:val="20"/>
        </w:rPr>
      </w:pPr>
      <w:r w:rsidRPr="00432C5F">
        <w:rPr>
          <w:rFonts w:ascii="Calibri" w:eastAsia="Calibri" w:hAnsi="Calibri" w:cs="Calibri"/>
          <w:color w:val="000000"/>
          <w:sz w:val="20"/>
          <w:szCs w:val="20"/>
        </w:rPr>
        <w:t>Одржување на вегетација покрај локални патишта;</w:t>
      </w:r>
    </w:p>
    <w:p w14:paraId="7A1E392E" w14:textId="77777777" w:rsidR="00432C5F" w:rsidRPr="00432C5F" w:rsidRDefault="00432C5F" w:rsidP="00432C5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426"/>
        <w:jc w:val="both"/>
        <w:rPr>
          <w:rFonts w:ascii="Calibri" w:eastAsia="Calibri" w:hAnsi="Calibri" w:cs="Calibri"/>
          <w:color w:val="000000"/>
          <w:sz w:val="20"/>
          <w:szCs w:val="20"/>
        </w:rPr>
      </w:pPr>
      <w:r w:rsidRPr="00432C5F">
        <w:rPr>
          <w:rFonts w:ascii="Calibri" w:eastAsia="Calibri" w:hAnsi="Calibri" w:cs="Calibri"/>
          <w:color w:val="000000"/>
          <w:sz w:val="20"/>
          <w:szCs w:val="20"/>
        </w:rPr>
        <w:lastRenderedPageBreak/>
        <w:t>Постапување со неорганизирано зеленило при интензивна вегетација на други јавни површини кои не се дефинирани со оваа Програма.</w:t>
      </w:r>
    </w:p>
    <w:p w14:paraId="748490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sz w:val="20"/>
          <w:szCs w:val="20"/>
        </w:rPr>
      </w:pPr>
      <w:r w:rsidRPr="00432C5F">
        <w:rPr>
          <w:rFonts w:ascii="Calibri" w:eastAsia="Calibri" w:hAnsi="Calibri" w:cs="Calibri"/>
          <w:sz w:val="20"/>
          <w:szCs w:val="20"/>
        </w:rPr>
        <w:t xml:space="preserve">Финансирањето ќе се изврши по извршени операции и по редовните цени од </w:t>
      </w:r>
      <w:r w:rsidRPr="00432C5F">
        <w:rPr>
          <w:rFonts w:ascii="Calibri" w:eastAsia="Calibri" w:hAnsi="Calibri" w:cs="Calibri"/>
          <w:color w:val="000000"/>
          <w:sz w:val="20"/>
          <w:szCs w:val="20"/>
        </w:rPr>
        <w:t>Одлуката за утврдување на цени за вршење на хортикултурни услуги на јавни зелени површини на ЈКП „Комуналец“</w:t>
      </w:r>
      <w:r w:rsidRPr="00432C5F">
        <w:rPr>
          <w:rFonts w:ascii="Calibri" w:eastAsia="Calibri" w:hAnsi="Calibri" w:cs="Calibri"/>
          <w:sz w:val="20"/>
          <w:szCs w:val="20"/>
        </w:rPr>
        <w:t xml:space="preserve">. </w:t>
      </w:r>
    </w:p>
    <w:p w14:paraId="1CAFE79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color w:val="000000"/>
          <w:sz w:val="20"/>
          <w:szCs w:val="20"/>
        </w:rPr>
      </w:pPr>
      <w:r w:rsidRPr="00432C5F">
        <w:rPr>
          <w:rFonts w:ascii="Calibri" w:eastAsia="Calibri" w:hAnsi="Calibri" w:cs="Calibri"/>
          <w:sz w:val="20"/>
          <w:szCs w:val="20"/>
        </w:rPr>
        <w:t xml:space="preserve">Извршување на работните активности од страна на </w:t>
      </w:r>
      <w:r w:rsidRPr="00432C5F">
        <w:rPr>
          <w:rFonts w:ascii="Calibri" w:eastAsia="Calibri" w:hAnsi="Calibri" w:cs="Calibri"/>
          <w:color w:val="000000"/>
          <w:sz w:val="20"/>
          <w:szCs w:val="20"/>
        </w:rPr>
        <w:t xml:space="preserve">ЈКП „Комуналец“ </w:t>
      </w:r>
      <w:r w:rsidRPr="00432C5F">
        <w:rPr>
          <w:rFonts w:ascii="Calibri" w:eastAsia="Calibri" w:hAnsi="Calibri" w:cs="Calibri"/>
          <w:sz w:val="20"/>
          <w:szCs w:val="20"/>
        </w:rPr>
        <w:t xml:space="preserve">ќе се врши по доставување на работен налог од Општина </w:t>
      </w:r>
      <w:bookmarkStart w:id="8" w:name="_Hlk157351309"/>
      <w:r w:rsidRPr="00432C5F">
        <w:rPr>
          <w:rFonts w:ascii="Calibri" w:eastAsia="Calibri" w:hAnsi="Calibri" w:cs="Calibri"/>
          <w:sz w:val="20"/>
          <w:szCs w:val="20"/>
        </w:rPr>
        <w:t>Прилеп</w:t>
      </w:r>
      <w:bookmarkEnd w:id="8"/>
      <w:r w:rsidRPr="00432C5F">
        <w:rPr>
          <w:rFonts w:ascii="Calibri" w:eastAsia="Calibri" w:hAnsi="Calibri" w:cs="Calibri"/>
          <w:sz w:val="20"/>
          <w:szCs w:val="20"/>
        </w:rPr>
        <w:t xml:space="preserve">. </w:t>
      </w:r>
      <w:r w:rsidRPr="00432C5F">
        <w:rPr>
          <w:rFonts w:ascii="Calibri" w:eastAsia="Calibri" w:hAnsi="Calibri" w:cs="Calibri"/>
          <w:color w:val="000000"/>
          <w:sz w:val="20"/>
          <w:szCs w:val="20"/>
        </w:rPr>
        <w:t>Доколку се работи за итно и неодложно одржување, извршување на работните активности ќе се врши со давање на устен налог за извршување од Општина Прилеп и отворање на работен налог со дневен извештај од страна на ЈКП „Комуналец“. Писмен налог од Општина</w:t>
      </w:r>
      <w:r w:rsidRPr="00432C5F">
        <w:rPr>
          <w:rFonts w:ascii="Calibri" w:eastAsia="Times New Roman" w:hAnsi="Calibri" w:cs="Calibri"/>
          <w:color w:val="000000"/>
          <w:sz w:val="20"/>
          <w:szCs w:val="20"/>
          <w:lang w:eastAsia="en-GB"/>
        </w:rPr>
        <w:t xml:space="preserve"> </w:t>
      </w:r>
      <w:r w:rsidRPr="00432C5F">
        <w:rPr>
          <w:rFonts w:ascii="Calibri" w:eastAsia="Calibri" w:hAnsi="Calibri" w:cs="Calibri"/>
          <w:color w:val="000000"/>
          <w:sz w:val="20"/>
          <w:szCs w:val="20"/>
        </w:rPr>
        <w:t>Прилеп  ќе се изготви првиот работен ден.</w:t>
      </w:r>
    </w:p>
    <w:p w14:paraId="2354472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cs="Calibri"/>
          <w:color w:val="000000"/>
          <w:sz w:val="20"/>
          <w:szCs w:val="20"/>
        </w:rPr>
      </w:pPr>
      <w:r w:rsidRPr="00432C5F">
        <w:rPr>
          <w:rFonts w:ascii="Calibri" w:eastAsia="Calibri" w:hAnsi="Calibri" w:cs="Calibri"/>
          <w:color w:val="000000"/>
          <w:sz w:val="20"/>
          <w:szCs w:val="20"/>
        </w:rPr>
        <w:t>На дел од зелените површини кои се уредени, а каде има поставено системи за наводнување потребно е нивно тековно одржување. Дел од овие системи во текот на годината намерно се уништуваат, но потребна е и нивна замена заради дефект или амортизација. Затоа во оваа Програма се планирани средства за оваа намена. При дефект, замена или поставување на нови делови, потребно е Ј.П.„ Комуналец“ да ја извести Општина Прилеп за да се изврши заеднички увид, да се констатира состојбата и потребата од интервенција. За таа цел ќе се отвори работен налог кој ќе се потврди со потпис на двете страни и ќе биде извршено плаќање по цени кои се донесени од Советот на Општина Прилеп. За заменетите материјали и др. опрема важечки се цените согласно тендерската постапка и избраниот оператор во јавното претпријатие.</w:t>
      </w:r>
    </w:p>
    <w:p w14:paraId="7339641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000000"/>
          <w:sz w:val="20"/>
          <w:szCs w:val="20"/>
          <w:lang w:eastAsia="en-GB"/>
        </w:rPr>
      </w:pPr>
    </w:p>
    <w:p w14:paraId="7BC20C3D" w14:textId="77777777" w:rsidR="00432C5F" w:rsidRPr="00432C5F" w:rsidRDefault="00432C5F" w:rsidP="00432C5F">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Calibri"/>
          <w:b/>
          <w:sz w:val="20"/>
          <w:szCs w:val="20"/>
          <w:lang w:val="en-US"/>
        </w:rPr>
      </w:pPr>
      <w:r w:rsidRPr="00432C5F">
        <w:rPr>
          <w:rFonts w:ascii="Calibri" w:eastAsia="Calibri" w:hAnsi="Calibri" w:cs="Calibri"/>
          <w:b/>
          <w:sz w:val="20"/>
          <w:szCs w:val="20"/>
        </w:rPr>
        <w:t>Надзор над спроведување на програмата</w:t>
      </w:r>
    </w:p>
    <w:p w14:paraId="5E5C756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sz w:val="20"/>
          <w:szCs w:val="20"/>
        </w:rPr>
      </w:pPr>
      <w:r w:rsidRPr="00432C5F">
        <w:rPr>
          <w:rFonts w:ascii="Calibri" w:eastAsia="Calibri" w:hAnsi="Calibri" w:cs="Calibri"/>
          <w:sz w:val="20"/>
          <w:szCs w:val="20"/>
        </w:rPr>
        <w:t xml:space="preserve">Надзор над спроведување на оваа Програма врши Секторот за урбанизам и заштита на животната средина. </w:t>
      </w:r>
      <w:r w:rsidRPr="00432C5F">
        <w:rPr>
          <w:rFonts w:ascii="Calibri" w:eastAsia="Calibri" w:hAnsi="Calibri" w:cs="Calibri"/>
          <w:color w:val="000000"/>
          <w:sz w:val="20"/>
          <w:szCs w:val="20"/>
        </w:rPr>
        <w:t>Инспекциски надзор над спроведувањето на Програма врши општинскиот комунален инспектор.</w:t>
      </w:r>
    </w:p>
    <w:p w14:paraId="1C11946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sz w:val="20"/>
          <w:szCs w:val="20"/>
        </w:rPr>
      </w:pPr>
      <w:r w:rsidRPr="00432C5F">
        <w:rPr>
          <w:rFonts w:ascii="Calibri" w:eastAsia="Calibri" w:hAnsi="Calibri" w:cs="Calibri"/>
          <w:sz w:val="20"/>
          <w:szCs w:val="20"/>
        </w:rPr>
        <w:t xml:space="preserve">За спроведените активности на терен, јавното претпријатие ќе биде задолжено до Општина Прилеп да доставува неделни  и месечни извештаи за извршената работа врз основа на кои ќе се изврши фактурирање. </w:t>
      </w:r>
    </w:p>
    <w:p w14:paraId="69777AB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sz w:val="20"/>
          <w:szCs w:val="20"/>
        </w:rPr>
      </w:pPr>
      <w:r w:rsidRPr="00432C5F">
        <w:rPr>
          <w:rFonts w:ascii="Calibri" w:eastAsia="Calibri" w:hAnsi="Calibri" w:cs="Calibri"/>
          <w:sz w:val="20"/>
          <w:szCs w:val="20"/>
        </w:rPr>
        <w:t xml:space="preserve">Најдоцна до 01.03.2025 год. </w:t>
      </w:r>
      <w:r w:rsidRPr="00432C5F">
        <w:rPr>
          <w:rFonts w:ascii="Calibri" w:eastAsia="Calibri" w:hAnsi="Calibri" w:cs="Calibri"/>
          <w:color w:val="000000"/>
          <w:sz w:val="20"/>
          <w:szCs w:val="20"/>
        </w:rPr>
        <w:t xml:space="preserve">ЈКП „Комуналец“ </w:t>
      </w:r>
      <w:r w:rsidRPr="00432C5F">
        <w:rPr>
          <w:rFonts w:ascii="Calibri" w:eastAsia="Calibri" w:hAnsi="Calibri" w:cs="Calibri"/>
          <w:sz w:val="20"/>
          <w:szCs w:val="20"/>
        </w:rPr>
        <w:t>е должен да достави и Годишен извештај за реализација на програмата за 2024 год. до Градоначалникот и Советот на Општина Прилеп.</w:t>
      </w:r>
    </w:p>
    <w:p w14:paraId="27AC11B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sz w:val="20"/>
          <w:szCs w:val="20"/>
        </w:rPr>
      </w:pPr>
      <w:r w:rsidRPr="00432C5F">
        <w:rPr>
          <w:rFonts w:ascii="Calibri" w:eastAsia="Calibri" w:hAnsi="Calibri" w:cs="Calibri"/>
          <w:color w:val="000000"/>
          <w:sz w:val="20"/>
          <w:szCs w:val="20"/>
        </w:rPr>
        <w:t xml:space="preserve">ЈКП „Комуналец“ </w:t>
      </w:r>
      <w:r w:rsidRPr="00432C5F">
        <w:rPr>
          <w:rFonts w:ascii="Calibri" w:eastAsia="Calibri" w:hAnsi="Calibri" w:cs="Calibri"/>
          <w:sz w:val="20"/>
          <w:szCs w:val="20"/>
        </w:rPr>
        <w:t>е должен неделниот извештај за извршена работа во електронска форма да го достави до општинскиот комунален инспекторат најдоцна  до 10 часот во понеделник.</w:t>
      </w:r>
    </w:p>
    <w:p w14:paraId="0F3001F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sz w:val="20"/>
          <w:szCs w:val="20"/>
        </w:rPr>
      </w:pPr>
      <w:r w:rsidRPr="00432C5F">
        <w:rPr>
          <w:rFonts w:ascii="Calibri" w:eastAsia="Calibri" w:hAnsi="Calibri" w:cs="Calibri"/>
          <w:sz w:val="20"/>
          <w:szCs w:val="20"/>
        </w:rPr>
        <w:t xml:space="preserve">За извршените активности во викенд (доколку се извршуваат), дневниот извештај во електронска форма да се достави во понеделник, најдоцна до 10.00 часот. </w:t>
      </w:r>
    </w:p>
    <w:p w14:paraId="3FC7C62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040"/>
        <w:jc w:val="center"/>
        <w:rPr>
          <w:rFonts w:ascii="Calibri" w:eastAsia="Calibri" w:hAnsi="Calibri" w:cs="Calibri"/>
          <w:color w:val="000000"/>
          <w:sz w:val="20"/>
          <w:szCs w:val="20"/>
        </w:rPr>
      </w:pPr>
      <w:r w:rsidRPr="00432C5F">
        <w:rPr>
          <w:rFonts w:ascii="Calibri" w:eastAsia="Calibri" w:hAnsi="Calibri" w:cs="Calibri"/>
          <w:color w:val="000000"/>
          <w:sz w:val="20"/>
          <w:szCs w:val="20"/>
        </w:rPr>
        <w:t xml:space="preserve">              </w:t>
      </w:r>
    </w:p>
    <w:p w14:paraId="6E08CDAE" w14:textId="77777777" w:rsidR="00432C5F" w:rsidRPr="00432C5F" w:rsidRDefault="00432C5F" w:rsidP="00432C5F">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lang w:eastAsia="en-GB"/>
        </w:rPr>
      </w:pPr>
      <w:r w:rsidRPr="00432C5F">
        <w:rPr>
          <w:rFonts w:ascii="Calibri" w:eastAsia="Times New Roman" w:hAnsi="Calibri" w:cs="Calibri"/>
          <w:b/>
          <w:bCs/>
          <w:color w:val="000000"/>
          <w:sz w:val="20"/>
          <w:szCs w:val="20"/>
          <w:lang w:eastAsia="en-GB"/>
        </w:rPr>
        <w:t xml:space="preserve">Буџет и финансирање </w:t>
      </w:r>
    </w:p>
    <w:p w14:paraId="62C7896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Calibri"/>
          <w:sz w:val="20"/>
          <w:szCs w:val="20"/>
        </w:rPr>
      </w:pPr>
      <w:r w:rsidRPr="00432C5F">
        <w:rPr>
          <w:rFonts w:ascii="Calibri" w:eastAsia="Calibri" w:hAnsi="Calibri" w:cs="Calibri"/>
          <w:sz w:val="20"/>
          <w:szCs w:val="20"/>
        </w:rPr>
        <w:t>Активностите утврдени со оваа Програма ќе се финансираат од Буџетот на Општина Прилеп.</w:t>
      </w:r>
    </w:p>
    <w:p w14:paraId="1BEF956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bCs/>
          <w:color w:val="000000"/>
          <w:sz w:val="20"/>
          <w:szCs w:val="20"/>
          <w:lang w:eastAsia="en-GB"/>
        </w:rPr>
      </w:pPr>
      <w:r w:rsidRPr="00432C5F">
        <w:rPr>
          <w:rFonts w:ascii="Calibri" w:eastAsia="Calibri" w:hAnsi="Calibri" w:cs="Calibri"/>
          <w:color w:val="000000"/>
          <w:sz w:val="20"/>
          <w:szCs w:val="20"/>
        </w:rPr>
        <w:t>Планираните работни операции во Програмата можат да бидат зголемени или намалени за сметка на други работни операции согласно Програмата, во зависност од климатските услови во тековната година, а во договор и со знаење на општината.</w:t>
      </w:r>
    </w:p>
    <w:tbl>
      <w:tblPr>
        <w:tblW w:w="804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1765"/>
      </w:tblGrid>
      <w:tr w:rsidR="00432C5F" w:rsidRPr="00432C5F" w14:paraId="3B2740AE" w14:textId="77777777" w:rsidTr="00FA0A44">
        <w:tc>
          <w:tcPr>
            <w:tcW w:w="6281" w:type="dxa"/>
            <w:tcBorders>
              <w:left w:val="double" w:sz="4" w:space="0" w:color="auto"/>
              <w:right w:val="single" w:sz="4" w:space="0" w:color="auto"/>
            </w:tcBorders>
          </w:tcPr>
          <w:p w14:paraId="5144625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 xml:space="preserve">Вкупно за одржување и користење на паркови и зеленило </w:t>
            </w:r>
            <w:r w:rsidRPr="00432C5F">
              <w:rPr>
                <w:rFonts w:ascii="Calibri" w:eastAsia="Times New Roman" w:hAnsi="Calibri" w:cs="Calibri"/>
                <w:b/>
                <w:color w:val="FF0000"/>
                <w:sz w:val="20"/>
                <w:szCs w:val="20"/>
                <w:lang w:eastAsia="x-none"/>
              </w:rPr>
              <w:t xml:space="preserve">  </w:t>
            </w:r>
            <w:r w:rsidRPr="00432C5F">
              <w:rPr>
                <w:rFonts w:ascii="Calibri" w:eastAsia="Times New Roman" w:hAnsi="Calibri" w:cs="Calibri"/>
                <w:b/>
                <w:color w:val="000000"/>
                <w:sz w:val="20"/>
                <w:szCs w:val="20"/>
                <w:lang w:eastAsia="x-none"/>
              </w:rPr>
              <w:t xml:space="preserve"> </w:t>
            </w:r>
            <w:r w:rsidRPr="00432C5F">
              <w:rPr>
                <w:rFonts w:ascii="Calibri" w:eastAsia="Times New Roman" w:hAnsi="Calibri" w:cs="Calibri"/>
                <w:b/>
                <w:color w:val="FF0000"/>
                <w:sz w:val="20"/>
                <w:szCs w:val="20"/>
                <w:lang w:eastAsia="x-none"/>
              </w:rPr>
              <w:t xml:space="preserve"> </w:t>
            </w:r>
          </w:p>
        </w:tc>
        <w:tc>
          <w:tcPr>
            <w:tcW w:w="1765" w:type="dxa"/>
            <w:tcBorders>
              <w:left w:val="single" w:sz="4" w:space="0" w:color="auto"/>
              <w:right w:val="double" w:sz="4" w:space="0" w:color="auto"/>
            </w:tcBorders>
          </w:tcPr>
          <w:p w14:paraId="477DAB7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x-none"/>
              </w:rPr>
            </w:pPr>
          </w:p>
        </w:tc>
      </w:tr>
      <w:tr w:rsidR="00432C5F" w:rsidRPr="00432C5F" w14:paraId="7845237A" w14:textId="77777777" w:rsidTr="00FA0A44">
        <w:tc>
          <w:tcPr>
            <w:tcW w:w="6281" w:type="dxa"/>
            <w:tcBorders>
              <w:left w:val="double" w:sz="4" w:space="0" w:color="auto"/>
              <w:right w:val="single" w:sz="4" w:space="0" w:color="auto"/>
            </w:tcBorders>
          </w:tcPr>
          <w:p w14:paraId="6BE92E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color w:val="FF0000"/>
                <w:sz w:val="20"/>
                <w:szCs w:val="20"/>
                <w:lang w:eastAsia="x-none"/>
              </w:rPr>
            </w:pPr>
            <w:r w:rsidRPr="00432C5F">
              <w:rPr>
                <w:rFonts w:ascii="Calibri" w:eastAsia="Times New Roman" w:hAnsi="Calibri" w:cs="Calibri"/>
                <w:b/>
                <w:color w:val="000000"/>
                <w:sz w:val="20"/>
                <w:szCs w:val="20"/>
                <w:lang w:eastAsia="x-none"/>
              </w:rPr>
              <w:t>За одржување на локалитет „Moгила“</w:t>
            </w:r>
            <w:r w:rsidRPr="00432C5F">
              <w:rPr>
                <w:rFonts w:ascii="Calibri" w:eastAsia="Times New Roman" w:hAnsi="Calibri" w:cs="Calibri"/>
                <w:b/>
                <w:color w:val="FF0000"/>
                <w:sz w:val="20"/>
                <w:szCs w:val="20"/>
                <w:lang w:eastAsia="x-none"/>
              </w:rPr>
              <w:t xml:space="preserve"> </w:t>
            </w:r>
          </w:p>
        </w:tc>
        <w:tc>
          <w:tcPr>
            <w:tcW w:w="1765" w:type="dxa"/>
            <w:tcBorders>
              <w:left w:val="single" w:sz="4" w:space="0" w:color="auto"/>
              <w:right w:val="double" w:sz="4" w:space="0" w:color="auto"/>
            </w:tcBorders>
          </w:tcPr>
          <w:p w14:paraId="6BA01B5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x-none"/>
              </w:rPr>
            </w:pPr>
          </w:p>
        </w:tc>
      </w:tr>
      <w:tr w:rsidR="00432C5F" w:rsidRPr="00432C5F" w14:paraId="686C4EB5" w14:textId="77777777" w:rsidTr="00FA0A44">
        <w:tc>
          <w:tcPr>
            <w:tcW w:w="6281" w:type="dxa"/>
            <w:tcBorders>
              <w:left w:val="double" w:sz="4" w:space="0" w:color="auto"/>
              <w:right w:val="single" w:sz="4" w:space="0" w:color="auto"/>
            </w:tcBorders>
          </w:tcPr>
          <w:p w14:paraId="0F6F07E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color w:val="FF0000"/>
                <w:sz w:val="20"/>
                <w:szCs w:val="20"/>
                <w:lang w:eastAsia="x-none"/>
              </w:rPr>
            </w:pPr>
            <w:r w:rsidRPr="00432C5F">
              <w:rPr>
                <w:rFonts w:ascii="Calibri" w:eastAsia="Times New Roman" w:hAnsi="Calibri" w:cs="Calibri"/>
                <w:b/>
                <w:color w:val="000000"/>
                <w:sz w:val="20"/>
                <w:szCs w:val="20"/>
                <w:lang w:eastAsia="x-none"/>
              </w:rPr>
              <w:t>Подигање и реконструкција на парковски површини</w:t>
            </w:r>
            <w:r w:rsidRPr="00432C5F">
              <w:rPr>
                <w:rFonts w:ascii="Calibri" w:eastAsia="Times New Roman" w:hAnsi="Calibri" w:cs="Calibri"/>
                <w:color w:val="FF0000"/>
                <w:sz w:val="20"/>
                <w:szCs w:val="20"/>
                <w:highlight w:val="yellow"/>
                <w:lang w:eastAsia="x-none"/>
              </w:rPr>
              <w:t xml:space="preserve">   </w:t>
            </w:r>
            <w:r w:rsidRPr="00432C5F">
              <w:rPr>
                <w:rFonts w:ascii="Calibri" w:eastAsia="Times New Roman" w:hAnsi="Calibri" w:cs="Calibri"/>
                <w:b/>
                <w:color w:val="FF0000"/>
                <w:sz w:val="20"/>
                <w:szCs w:val="20"/>
                <w:highlight w:val="yellow"/>
                <w:lang w:eastAsia="x-none"/>
              </w:rPr>
              <w:t xml:space="preserve">   </w:t>
            </w:r>
            <w:r w:rsidRPr="00432C5F">
              <w:rPr>
                <w:rFonts w:ascii="Calibri" w:eastAsia="Times New Roman" w:hAnsi="Calibri" w:cs="Calibri"/>
                <w:color w:val="FF0000"/>
                <w:sz w:val="20"/>
                <w:szCs w:val="20"/>
                <w:highlight w:val="yellow"/>
                <w:lang w:eastAsia="x-none"/>
              </w:rPr>
              <w:t xml:space="preserve">    </w:t>
            </w:r>
            <w:r w:rsidRPr="00432C5F">
              <w:rPr>
                <w:rFonts w:ascii="Calibri" w:eastAsia="Times New Roman" w:hAnsi="Calibri" w:cs="Calibri"/>
                <w:color w:val="FF0000"/>
                <w:sz w:val="20"/>
                <w:szCs w:val="20"/>
                <w:lang w:eastAsia="x-none"/>
              </w:rPr>
              <w:t xml:space="preserve"> </w:t>
            </w:r>
            <w:r w:rsidRPr="00432C5F">
              <w:rPr>
                <w:rFonts w:ascii="Calibri" w:eastAsia="Times New Roman" w:hAnsi="Calibri" w:cs="Calibri"/>
                <w:color w:val="FF0000"/>
                <w:sz w:val="20"/>
                <w:szCs w:val="20"/>
                <w:highlight w:val="yellow"/>
                <w:lang w:eastAsia="x-none"/>
              </w:rPr>
              <w:t xml:space="preserve"> </w:t>
            </w:r>
            <w:r w:rsidRPr="00432C5F">
              <w:rPr>
                <w:rFonts w:ascii="Calibri" w:eastAsia="Times New Roman" w:hAnsi="Calibri" w:cs="Calibri"/>
                <w:color w:val="FF0000"/>
                <w:sz w:val="20"/>
                <w:szCs w:val="20"/>
                <w:lang w:eastAsia="x-none"/>
              </w:rPr>
              <w:t xml:space="preserve"> </w:t>
            </w:r>
          </w:p>
        </w:tc>
        <w:tc>
          <w:tcPr>
            <w:tcW w:w="1765" w:type="dxa"/>
            <w:tcBorders>
              <w:left w:val="single" w:sz="4" w:space="0" w:color="auto"/>
              <w:right w:val="double" w:sz="4" w:space="0" w:color="auto"/>
            </w:tcBorders>
          </w:tcPr>
          <w:p w14:paraId="318F7AF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eastAsia="x-none"/>
              </w:rPr>
            </w:pPr>
          </w:p>
        </w:tc>
      </w:tr>
      <w:tr w:rsidR="00432C5F" w:rsidRPr="00432C5F" w14:paraId="113708F4" w14:textId="77777777" w:rsidTr="00FA0A44">
        <w:tc>
          <w:tcPr>
            <w:tcW w:w="6281" w:type="dxa"/>
            <w:tcBorders>
              <w:left w:val="double" w:sz="4" w:space="0" w:color="auto"/>
              <w:right w:val="single" w:sz="4" w:space="0" w:color="auto"/>
            </w:tcBorders>
          </w:tcPr>
          <w:p w14:paraId="1E1469D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 xml:space="preserve">Изградба и одржување на системи за наводнување </w:t>
            </w:r>
            <w:r w:rsidRPr="00432C5F">
              <w:rPr>
                <w:rFonts w:ascii="Calibri" w:eastAsia="Times New Roman" w:hAnsi="Calibri" w:cs="Calibri"/>
                <w:color w:val="FF0000"/>
                <w:sz w:val="20"/>
                <w:szCs w:val="20"/>
                <w:lang w:eastAsia="x-none"/>
              </w:rPr>
              <w:t xml:space="preserve"> </w:t>
            </w:r>
            <w:r w:rsidRPr="00432C5F">
              <w:rPr>
                <w:rFonts w:ascii="Calibri" w:eastAsia="Times New Roman" w:hAnsi="Calibri" w:cs="Calibri"/>
                <w:b/>
                <w:color w:val="FF0000"/>
                <w:sz w:val="20"/>
                <w:szCs w:val="20"/>
                <w:highlight w:val="yellow"/>
                <w:lang w:eastAsia="x-none"/>
              </w:rPr>
              <w:t xml:space="preserve">   </w:t>
            </w:r>
            <w:r w:rsidRPr="00432C5F">
              <w:rPr>
                <w:rFonts w:ascii="Calibri" w:eastAsia="Times New Roman" w:hAnsi="Calibri" w:cs="Calibri"/>
                <w:color w:val="FF0000"/>
                <w:sz w:val="20"/>
                <w:szCs w:val="20"/>
                <w:highlight w:val="yellow"/>
                <w:lang w:eastAsia="x-none"/>
              </w:rPr>
              <w:t xml:space="preserve">    </w:t>
            </w:r>
            <w:r w:rsidRPr="00432C5F">
              <w:rPr>
                <w:rFonts w:ascii="Calibri" w:eastAsia="Times New Roman" w:hAnsi="Calibri" w:cs="Calibri"/>
                <w:color w:val="FF0000"/>
                <w:sz w:val="20"/>
                <w:szCs w:val="20"/>
                <w:lang w:eastAsia="x-none"/>
              </w:rPr>
              <w:t xml:space="preserve"> </w:t>
            </w:r>
          </w:p>
        </w:tc>
        <w:tc>
          <w:tcPr>
            <w:tcW w:w="1765" w:type="dxa"/>
            <w:tcBorders>
              <w:left w:val="single" w:sz="4" w:space="0" w:color="auto"/>
              <w:right w:val="double" w:sz="4" w:space="0" w:color="auto"/>
            </w:tcBorders>
          </w:tcPr>
          <w:p w14:paraId="102C5EA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eastAsia="x-none"/>
              </w:rPr>
            </w:pPr>
          </w:p>
        </w:tc>
      </w:tr>
      <w:tr w:rsidR="00432C5F" w:rsidRPr="00432C5F" w14:paraId="4DBCBDFA" w14:textId="77777777" w:rsidTr="00FA0A44">
        <w:tc>
          <w:tcPr>
            <w:tcW w:w="6281" w:type="dxa"/>
            <w:tcBorders>
              <w:left w:val="double" w:sz="4" w:space="0" w:color="auto"/>
              <w:right w:val="single" w:sz="4" w:space="0" w:color="auto"/>
            </w:tcBorders>
          </w:tcPr>
          <w:p w14:paraId="075F308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Постапување со оштетени дрвја</w:t>
            </w:r>
            <w:r w:rsidRPr="00432C5F">
              <w:rPr>
                <w:rFonts w:ascii="Calibri" w:eastAsia="Times New Roman" w:hAnsi="Calibri" w:cs="Calibri"/>
                <w:b/>
                <w:color w:val="000000"/>
                <w:sz w:val="20"/>
                <w:szCs w:val="20"/>
                <w:lang w:val="en-US" w:eastAsia="x-none"/>
              </w:rPr>
              <w:t xml:space="preserve"> </w:t>
            </w:r>
            <w:r w:rsidRPr="00432C5F">
              <w:rPr>
                <w:rFonts w:ascii="Calibri" w:eastAsia="Times New Roman" w:hAnsi="Calibri" w:cs="Calibri"/>
                <w:color w:val="FF0000"/>
                <w:sz w:val="20"/>
                <w:szCs w:val="20"/>
                <w:lang w:eastAsia="x-none"/>
              </w:rPr>
              <w:t xml:space="preserve"> </w:t>
            </w:r>
          </w:p>
        </w:tc>
        <w:tc>
          <w:tcPr>
            <w:tcW w:w="1765" w:type="dxa"/>
            <w:tcBorders>
              <w:left w:val="single" w:sz="4" w:space="0" w:color="auto"/>
              <w:right w:val="double" w:sz="4" w:space="0" w:color="auto"/>
            </w:tcBorders>
          </w:tcPr>
          <w:p w14:paraId="69D5E4F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eastAsia="x-none"/>
              </w:rPr>
            </w:pPr>
          </w:p>
        </w:tc>
      </w:tr>
      <w:tr w:rsidR="00432C5F" w:rsidRPr="00432C5F" w14:paraId="5ED34042" w14:textId="77777777" w:rsidTr="00FA0A44">
        <w:tc>
          <w:tcPr>
            <w:tcW w:w="6281" w:type="dxa"/>
            <w:tcBorders>
              <w:left w:val="double" w:sz="4" w:space="0" w:color="auto"/>
              <w:right w:val="single" w:sz="4" w:space="0" w:color="auto"/>
            </w:tcBorders>
          </w:tcPr>
          <w:p w14:paraId="5CD1042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 xml:space="preserve">Одржување на зелени површина по потреба </w:t>
            </w:r>
            <w:r w:rsidRPr="00432C5F">
              <w:rPr>
                <w:rFonts w:ascii="Calibri" w:eastAsia="Times New Roman" w:hAnsi="Calibri" w:cs="Calibri"/>
                <w:color w:val="FF0000"/>
                <w:sz w:val="20"/>
                <w:szCs w:val="20"/>
                <w:lang w:eastAsia="x-none"/>
              </w:rPr>
              <w:t xml:space="preserve"> </w:t>
            </w:r>
          </w:p>
        </w:tc>
        <w:tc>
          <w:tcPr>
            <w:tcW w:w="1765" w:type="dxa"/>
            <w:tcBorders>
              <w:left w:val="single" w:sz="4" w:space="0" w:color="auto"/>
              <w:right w:val="double" w:sz="4" w:space="0" w:color="auto"/>
            </w:tcBorders>
          </w:tcPr>
          <w:p w14:paraId="599907F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eastAsia="x-none"/>
              </w:rPr>
            </w:pPr>
          </w:p>
        </w:tc>
      </w:tr>
      <w:tr w:rsidR="00432C5F" w:rsidRPr="00432C5F" w14:paraId="73F5C95C" w14:textId="77777777" w:rsidTr="00FA0A44">
        <w:tc>
          <w:tcPr>
            <w:tcW w:w="6281" w:type="dxa"/>
            <w:tcBorders>
              <w:left w:val="double" w:sz="4" w:space="0" w:color="auto"/>
              <w:right w:val="single" w:sz="4" w:space="0" w:color="auto"/>
            </w:tcBorders>
          </w:tcPr>
          <w:p w14:paraId="6955004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color w:val="FF0000"/>
                <w:sz w:val="20"/>
                <w:szCs w:val="20"/>
                <w:lang w:eastAsia="x-none"/>
              </w:rPr>
            </w:pPr>
            <w:r w:rsidRPr="00432C5F">
              <w:rPr>
                <w:rFonts w:ascii="Calibri" w:eastAsia="Times New Roman" w:hAnsi="Calibri" w:cs="Calibri"/>
                <w:b/>
                <w:color w:val="000000"/>
                <w:sz w:val="20"/>
                <w:szCs w:val="20"/>
                <w:lang w:eastAsia="x-none"/>
              </w:rPr>
              <w:t>Потрошена вода за наводнување</w:t>
            </w:r>
            <w:r w:rsidRPr="00432C5F">
              <w:rPr>
                <w:rFonts w:ascii="Calibri" w:eastAsia="Times New Roman" w:hAnsi="Calibri" w:cs="Calibri"/>
                <w:b/>
                <w:color w:val="FF0000"/>
                <w:sz w:val="20"/>
                <w:szCs w:val="20"/>
                <w:lang w:eastAsia="x-none"/>
              </w:rPr>
              <w:t xml:space="preserve"> </w:t>
            </w:r>
            <w:r w:rsidRPr="00432C5F">
              <w:rPr>
                <w:rFonts w:ascii="Calibri" w:eastAsia="Times New Roman" w:hAnsi="Calibri" w:cs="Calibri"/>
                <w:b/>
                <w:color w:val="000000"/>
                <w:sz w:val="20"/>
                <w:szCs w:val="20"/>
                <w:lang w:eastAsia="x-none"/>
              </w:rPr>
              <w:t xml:space="preserve"> </w:t>
            </w:r>
            <w:r w:rsidRPr="00432C5F">
              <w:rPr>
                <w:rFonts w:ascii="Calibri" w:eastAsia="Times New Roman" w:hAnsi="Calibri" w:cs="Calibri"/>
                <w:b/>
                <w:color w:val="FF0000"/>
                <w:sz w:val="20"/>
                <w:szCs w:val="20"/>
                <w:lang w:eastAsia="x-none"/>
              </w:rPr>
              <w:t xml:space="preserve"> </w:t>
            </w:r>
            <w:r w:rsidRPr="00432C5F">
              <w:rPr>
                <w:rFonts w:ascii="Calibri" w:eastAsia="Times New Roman" w:hAnsi="Calibri" w:cs="Calibri"/>
                <w:b/>
                <w:color w:val="000000"/>
                <w:sz w:val="20"/>
                <w:szCs w:val="20"/>
                <w:lang w:eastAsia="x-none"/>
              </w:rPr>
              <w:t xml:space="preserve"> </w:t>
            </w:r>
            <w:r w:rsidRPr="00432C5F">
              <w:rPr>
                <w:rFonts w:ascii="Calibri" w:eastAsia="Times New Roman" w:hAnsi="Calibri" w:cs="Calibri"/>
                <w:b/>
                <w:color w:val="FF0000"/>
                <w:sz w:val="20"/>
                <w:szCs w:val="20"/>
                <w:lang w:eastAsia="x-none"/>
              </w:rPr>
              <w:t xml:space="preserve"> </w:t>
            </w:r>
          </w:p>
        </w:tc>
        <w:tc>
          <w:tcPr>
            <w:tcW w:w="1765" w:type="dxa"/>
            <w:tcBorders>
              <w:left w:val="single" w:sz="4" w:space="0" w:color="auto"/>
              <w:right w:val="double" w:sz="4" w:space="0" w:color="auto"/>
            </w:tcBorders>
          </w:tcPr>
          <w:p w14:paraId="7CF8E85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eastAsia="x-none"/>
              </w:rPr>
            </w:pPr>
          </w:p>
        </w:tc>
      </w:tr>
      <w:tr w:rsidR="00432C5F" w:rsidRPr="00432C5F" w14:paraId="123CBF10" w14:textId="77777777" w:rsidTr="00FA0A44">
        <w:tc>
          <w:tcPr>
            <w:tcW w:w="6281" w:type="dxa"/>
            <w:tcBorders>
              <w:left w:val="double" w:sz="4" w:space="0" w:color="auto"/>
              <w:right w:val="single" w:sz="4" w:space="0" w:color="auto"/>
            </w:tcBorders>
          </w:tcPr>
          <w:p w14:paraId="373ACF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Вкупно за 2024 година – Ј70</w:t>
            </w:r>
          </w:p>
        </w:tc>
        <w:tc>
          <w:tcPr>
            <w:tcW w:w="1765" w:type="dxa"/>
            <w:tcBorders>
              <w:left w:val="single" w:sz="4" w:space="0" w:color="auto"/>
              <w:right w:val="double" w:sz="4" w:space="0" w:color="auto"/>
            </w:tcBorders>
          </w:tcPr>
          <w:p w14:paraId="6638205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20.000.000,00</w:t>
            </w:r>
          </w:p>
        </w:tc>
      </w:tr>
    </w:tbl>
    <w:p w14:paraId="3F7A710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jc w:val="both"/>
        <w:rPr>
          <w:rFonts w:ascii="Calibri" w:eastAsia="Times New Roman" w:hAnsi="Calibri" w:cs="Calibri"/>
          <w:b/>
          <w:color w:val="000000"/>
          <w:sz w:val="20"/>
          <w:szCs w:val="20"/>
          <w:lang w:eastAsia="x-none"/>
        </w:rPr>
      </w:pPr>
    </w:p>
    <w:p w14:paraId="574FC7F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color w:val="000000"/>
          <w:sz w:val="20"/>
          <w:szCs w:val="20"/>
          <w:lang w:eastAsia="en-GB"/>
        </w:rPr>
      </w:pPr>
      <w:r w:rsidRPr="00432C5F">
        <w:rPr>
          <w:rFonts w:ascii="Calibri" w:eastAsia="Times New Roman" w:hAnsi="Calibri" w:cs="Calibri"/>
          <w:bCs/>
          <w:color w:val="000000"/>
          <w:sz w:val="20"/>
          <w:szCs w:val="20"/>
          <w:lang w:eastAsia="en-GB"/>
        </w:rPr>
        <w:t>Програмата ќе биде  финансирана од Буџет на Општина Прилеп .</w:t>
      </w:r>
    </w:p>
    <w:p w14:paraId="2AB6B96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515"/>
        </w:tabs>
        <w:spacing w:after="0" w:line="240" w:lineRule="auto"/>
        <w:ind w:left="3960" w:right="-886"/>
        <w:jc w:val="center"/>
        <w:rPr>
          <w:rFonts w:ascii="Calibri" w:eastAsia="Times New Roman" w:hAnsi="Calibri" w:cs="Calibri"/>
          <w:b/>
          <w:sz w:val="20"/>
          <w:szCs w:val="20"/>
          <w:lang w:eastAsia="en-GB"/>
        </w:rPr>
      </w:pPr>
      <w:r w:rsidRPr="00432C5F">
        <w:rPr>
          <w:rFonts w:ascii="Calibri" w:eastAsia="Times New Roman" w:hAnsi="Calibri" w:cs="Calibri"/>
          <w:b/>
          <w:color w:val="000000"/>
          <w:sz w:val="20"/>
          <w:szCs w:val="20"/>
          <w:lang w:eastAsia="en-GB"/>
        </w:rPr>
        <w:tab/>
      </w:r>
      <w:r w:rsidRPr="00432C5F">
        <w:rPr>
          <w:rFonts w:ascii="Calibri" w:eastAsia="Times New Roman" w:hAnsi="Calibri" w:cs="Calibri"/>
          <w:b/>
          <w:color w:val="000000"/>
          <w:sz w:val="20"/>
          <w:szCs w:val="20"/>
          <w:lang w:eastAsia="en-GB"/>
        </w:rPr>
        <w:tab/>
      </w:r>
    </w:p>
    <w:p w14:paraId="3EF27AA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color w:val="000000"/>
          <w:sz w:val="20"/>
          <w:szCs w:val="20"/>
          <w:lang w:eastAsia="en-GB"/>
        </w:rPr>
      </w:pPr>
      <w:r w:rsidRPr="00432C5F">
        <w:rPr>
          <w:rFonts w:ascii="Calibri" w:eastAsia="Times New Roman" w:hAnsi="Calibri" w:cs="Calibri"/>
          <w:bCs/>
          <w:color w:val="000000"/>
          <w:sz w:val="20"/>
          <w:szCs w:val="20"/>
          <w:lang w:eastAsia="en-GB"/>
        </w:rPr>
        <w:t xml:space="preserve">Оваа Програма влегува во сила денот на донесувањето и истата ќе се објави во „Сл.гласник на општина Прилеп“.  </w:t>
      </w:r>
    </w:p>
    <w:p w14:paraId="77575BC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color w:val="000000"/>
          <w:sz w:val="20"/>
          <w:szCs w:val="20"/>
          <w:lang w:eastAsia="en-GB"/>
        </w:rPr>
      </w:pPr>
      <w:r w:rsidRPr="00432C5F">
        <w:rPr>
          <w:rFonts w:ascii="Calibri" w:eastAsia="Times New Roman" w:hAnsi="Calibri" w:cs="Calibri"/>
          <w:b/>
          <w:color w:val="000000"/>
          <w:sz w:val="20"/>
          <w:szCs w:val="20"/>
          <w:lang w:eastAsia="en-GB"/>
        </w:rPr>
        <w:tab/>
      </w:r>
    </w:p>
    <w:p w14:paraId="6D68298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color w:val="000000"/>
          <w:sz w:val="20"/>
          <w:szCs w:val="20"/>
          <w:lang w:val="ru-RU" w:eastAsia="en-GB"/>
        </w:rPr>
      </w:pPr>
    </w:p>
    <w:p w14:paraId="500EB44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color w:val="000000"/>
          <w:sz w:val="20"/>
          <w:szCs w:val="20"/>
          <w:lang w:val="ru-RU" w:eastAsia="en-GB"/>
        </w:rPr>
      </w:pPr>
    </w:p>
    <w:p w14:paraId="5F27E31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color w:val="000000"/>
          <w:sz w:val="20"/>
          <w:szCs w:val="20"/>
          <w:lang w:eastAsia="en-GB"/>
        </w:rPr>
      </w:pPr>
      <w:r w:rsidRPr="00432C5F">
        <w:rPr>
          <w:rFonts w:ascii="Calibri" w:eastAsia="Times New Roman" w:hAnsi="Calibri" w:cs="Calibri"/>
          <w:color w:val="000000"/>
          <w:sz w:val="20"/>
          <w:szCs w:val="20"/>
          <w:lang w:eastAsia="en-GB"/>
        </w:rPr>
        <w:t xml:space="preserve">             Број 09-635/7</w:t>
      </w:r>
      <w:r w:rsidRPr="00432C5F">
        <w:rPr>
          <w:rFonts w:ascii="Calibri" w:eastAsia="Times New Roman" w:hAnsi="Calibri" w:cs="Calibri"/>
          <w:color w:val="000000"/>
          <w:sz w:val="20"/>
          <w:szCs w:val="20"/>
          <w:lang w:eastAsia="en-GB"/>
        </w:rPr>
        <w:tab/>
      </w:r>
      <w:r w:rsidRPr="00432C5F">
        <w:rPr>
          <w:rFonts w:ascii="Calibri" w:eastAsia="Times New Roman" w:hAnsi="Calibri" w:cs="Calibri"/>
          <w:color w:val="000000"/>
          <w:sz w:val="20"/>
          <w:szCs w:val="20"/>
          <w:lang w:eastAsia="en-GB"/>
        </w:rPr>
        <w:tab/>
      </w:r>
      <w:r w:rsidRPr="00432C5F">
        <w:rPr>
          <w:rFonts w:ascii="Calibri" w:eastAsia="Times New Roman" w:hAnsi="Calibri" w:cs="Calibri"/>
          <w:color w:val="000000"/>
          <w:sz w:val="20"/>
          <w:szCs w:val="20"/>
          <w:lang w:eastAsia="en-GB"/>
        </w:rPr>
        <w:tab/>
        <w:t xml:space="preserve">            </w:t>
      </w:r>
      <w:r w:rsidRPr="00432C5F">
        <w:rPr>
          <w:rFonts w:ascii="Calibri" w:eastAsia="Times New Roman" w:hAnsi="Calibri" w:cs="Calibri"/>
          <w:color w:val="000000"/>
          <w:sz w:val="20"/>
          <w:szCs w:val="20"/>
          <w:lang w:eastAsia="en-GB"/>
        </w:rPr>
        <w:tab/>
        <w:t xml:space="preserve">                          ПРЕТСЕДАТЕЛ</w:t>
      </w:r>
    </w:p>
    <w:p w14:paraId="183F992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color w:val="000000"/>
          <w:sz w:val="20"/>
          <w:szCs w:val="20"/>
          <w:lang w:eastAsia="en-GB"/>
        </w:rPr>
      </w:pPr>
      <w:r w:rsidRPr="00432C5F">
        <w:rPr>
          <w:rFonts w:ascii="Calibri" w:eastAsia="Times New Roman" w:hAnsi="Calibri" w:cs="Calibri"/>
          <w:color w:val="000000"/>
          <w:sz w:val="20"/>
          <w:szCs w:val="20"/>
          <w:lang w:eastAsia="en-GB"/>
        </w:rPr>
        <w:t xml:space="preserve">         13.02.2024 година            </w:t>
      </w:r>
      <w:r w:rsidRPr="00432C5F">
        <w:rPr>
          <w:rFonts w:ascii="Calibri" w:eastAsia="Times New Roman" w:hAnsi="Calibri" w:cs="Calibri"/>
          <w:color w:val="000000"/>
          <w:sz w:val="20"/>
          <w:szCs w:val="20"/>
          <w:lang w:eastAsia="en-GB"/>
        </w:rPr>
        <w:tab/>
      </w:r>
      <w:r w:rsidRPr="00432C5F">
        <w:rPr>
          <w:rFonts w:ascii="Calibri" w:eastAsia="Times New Roman" w:hAnsi="Calibri" w:cs="Calibri"/>
          <w:color w:val="000000"/>
          <w:sz w:val="20"/>
          <w:szCs w:val="20"/>
          <w:lang w:eastAsia="en-GB"/>
        </w:rPr>
        <w:tab/>
        <w:t xml:space="preserve">             на Совет на Општина Прилеп</w:t>
      </w:r>
    </w:p>
    <w:p w14:paraId="5AE38F6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bCs/>
          <w:color w:val="000000"/>
          <w:sz w:val="20"/>
          <w:szCs w:val="20"/>
          <w:lang w:val="ru-RU" w:eastAsia="en-GB"/>
        </w:rPr>
      </w:pPr>
      <w:r w:rsidRPr="00432C5F">
        <w:rPr>
          <w:rFonts w:ascii="Calibri" w:eastAsia="Times New Roman" w:hAnsi="Calibri" w:cs="Calibri"/>
          <w:color w:val="000000"/>
          <w:sz w:val="20"/>
          <w:szCs w:val="20"/>
          <w:lang w:eastAsia="en-GB"/>
        </w:rPr>
        <w:t xml:space="preserve">               П р и л е п                              </w:t>
      </w:r>
      <w:r w:rsidRPr="00432C5F">
        <w:rPr>
          <w:rFonts w:ascii="Calibri" w:eastAsia="Times New Roman" w:hAnsi="Calibri" w:cs="Calibri"/>
          <w:color w:val="000000"/>
          <w:sz w:val="20"/>
          <w:szCs w:val="20"/>
          <w:lang w:eastAsia="en-GB"/>
        </w:rPr>
        <w:tab/>
      </w:r>
      <w:r w:rsidRPr="00432C5F">
        <w:rPr>
          <w:rFonts w:ascii="Calibri" w:eastAsia="Times New Roman" w:hAnsi="Calibri" w:cs="Calibri"/>
          <w:color w:val="000000"/>
          <w:sz w:val="20"/>
          <w:szCs w:val="20"/>
          <w:lang w:eastAsia="en-GB"/>
        </w:rPr>
        <w:tab/>
        <w:t xml:space="preserve">                      Дејан Проданоски</w:t>
      </w:r>
    </w:p>
    <w:p w14:paraId="6700AC7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color w:val="000000"/>
          <w:sz w:val="20"/>
          <w:szCs w:val="20"/>
          <w:lang w:eastAsia="en-GB"/>
        </w:rPr>
      </w:pPr>
    </w:p>
    <w:p w14:paraId="4BCB7A3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581BE2B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063CFD4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CCDFD8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3584621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32B2CBD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1043C52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ПРОГРАМА ЗА ДРУГИ КОМУНАЛНИ УСЛУГИ ЗА 2024 ГОДИНА</w:t>
      </w:r>
    </w:p>
    <w:p w14:paraId="12EEA01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66AF652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71C801D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Програмата за други комунални услуги за 2024 година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20FADD2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35FA27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7235C17C" w14:textId="77777777" w:rsidTr="00FA0A44">
        <w:trPr>
          <w:jc w:val="center"/>
        </w:trPr>
        <w:tc>
          <w:tcPr>
            <w:tcW w:w="3080" w:type="dxa"/>
          </w:tcPr>
          <w:p w14:paraId="56E91436"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/7</w:t>
            </w:r>
          </w:p>
        </w:tc>
        <w:tc>
          <w:tcPr>
            <w:tcW w:w="3081" w:type="dxa"/>
          </w:tcPr>
          <w:p w14:paraId="46B9390D"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4ACE94F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25055817" w14:textId="77777777" w:rsidTr="00FA0A44">
        <w:trPr>
          <w:jc w:val="center"/>
        </w:trPr>
        <w:tc>
          <w:tcPr>
            <w:tcW w:w="3080" w:type="dxa"/>
          </w:tcPr>
          <w:p w14:paraId="134CB89F"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015367EF"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77C6E9D4"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65A5868C" w14:textId="77777777" w:rsidTr="00FA0A44">
        <w:trPr>
          <w:jc w:val="center"/>
        </w:trPr>
        <w:tc>
          <w:tcPr>
            <w:tcW w:w="3080" w:type="dxa"/>
          </w:tcPr>
          <w:p w14:paraId="591122ED"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0175BD4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1CEA5AA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1A279D3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7CC6010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5321FAB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45AC1C0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p>
    <w:p w14:paraId="76BB1B7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r w:rsidRPr="00432C5F">
        <w:rPr>
          <w:rFonts w:ascii="Calibri" w:eastAsia="Times New Roman" w:hAnsi="Calibri" w:cs="Calibri"/>
          <w:color w:val="000000"/>
          <w:sz w:val="20"/>
          <w:szCs w:val="20"/>
        </w:rPr>
        <w:t xml:space="preserve">Врз основа нa член 22 став 1 точка 4 од Законот за локалната самоуправа („Сл.весник на РМ“ бр.5/02), Советот на општина Прилеп на седницата одржана на ден  13.02.2024 </w:t>
      </w:r>
      <w:r w:rsidRPr="00432C5F">
        <w:rPr>
          <w:rFonts w:ascii="Calibri" w:eastAsia="Times New Roman" w:hAnsi="Calibri" w:cs="Calibri"/>
          <w:sz w:val="20"/>
          <w:szCs w:val="20"/>
        </w:rPr>
        <w:t>година</w:t>
      </w:r>
      <w:r w:rsidRPr="00432C5F">
        <w:rPr>
          <w:rFonts w:ascii="Calibri" w:eastAsia="Times New Roman" w:hAnsi="Calibri" w:cs="Calibri"/>
          <w:color w:val="000000"/>
          <w:sz w:val="20"/>
          <w:szCs w:val="20"/>
        </w:rPr>
        <w:t>, ја донесе следната:</w:t>
      </w:r>
    </w:p>
    <w:p w14:paraId="031A956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lang w:eastAsia="x-none"/>
        </w:rPr>
      </w:pPr>
    </w:p>
    <w:p w14:paraId="2DE2682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x-none"/>
        </w:rPr>
      </w:pPr>
      <w:r w:rsidRPr="00432C5F">
        <w:rPr>
          <w:rFonts w:ascii="Calibri" w:eastAsia="Times New Roman" w:hAnsi="Calibri" w:cs="Calibri"/>
          <w:b/>
          <w:bCs/>
          <w:sz w:val="20"/>
          <w:szCs w:val="20"/>
          <w:lang w:eastAsia="x-none"/>
        </w:rPr>
        <w:t xml:space="preserve">  ПРОГРАМА </w:t>
      </w:r>
    </w:p>
    <w:p w14:paraId="61C2BB4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eastAsia="x-none"/>
        </w:rPr>
      </w:pPr>
      <w:r w:rsidRPr="00432C5F">
        <w:rPr>
          <w:rFonts w:ascii="Calibri" w:eastAsia="Times New Roman" w:hAnsi="Calibri" w:cs="Calibri"/>
          <w:b/>
          <w:sz w:val="20"/>
          <w:szCs w:val="20"/>
          <w:lang w:eastAsia="x-none"/>
        </w:rPr>
        <w:t xml:space="preserve">ЗА ДРУГИ  КОМУНАЛНИ УСЛУГИ  ЗА </w:t>
      </w:r>
      <w:r w:rsidRPr="00432C5F">
        <w:rPr>
          <w:rFonts w:ascii="Calibri" w:eastAsia="Times New Roman" w:hAnsi="Calibri" w:cs="Calibri"/>
          <w:b/>
          <w:color w:val="000000"/>
          <w:sz w:val="20"/>
          <w:szCs w:val="20"/>
          <w:lang w:eastAsia="x-none"/>
        </w:rPr>
        <w:t>2024</w:t>
      </w:r>
      <w:r w:rsidRPr="00432C5F">
        <w:rPr>
          <w:rFonts w:ascii="Calibri" w:eastAsia="Times New Roman" w:hAnsi="Calibri" w:cs="Calibri"/>
          <w:b/>
          <w:sz w:val="20"/>
          <w:szCs w:val="20"/>
          <w:lang w:eastAsia="x-none"/>
        </w:rPr>
        <w:t xml:space="preserve"> ГОДИНА</w:t>
      </w:r>
    </w:p>
    <w:p w14:paraId="069736C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eastAsia="x-none"/>
        </w:rPr>
      </w:pPr>
    </w:p>
    <w:p w14:paraId="721C918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lang w:eastAsia="x-none"/>
        </w:rPr>
      </w:pPr>
      <w:r w:rsidRPr="00432C5F">
        <w:rPr>
          <w:rFonts w:ascii="Calibri" w:eastAsia="Times New Roman" w:hAnsi="Calibri" w:cs="Calibri"/>
          <w:bCs/>
          <w:color w:val="000000"/>
          <w:sz w:val="20"/>
          <w:szCs w:val="20"/>
          <w:lang w:eastAsia="x-none"/>
        </w:rPr>
        <w:t xml:space="preserve"> </w:t>
      </w:r>
      <w:r w:rsidRPr="00432C5F">
        <w:rPr>
          <w:rFonts w:ascii="Calibri" w:eastAsia="Times New Roman" w:hAnsi="Calibri" w:cs="Calibri"/>
          <w:bCs/>
          <w:color w:val="000000"/>
          <w:sz w:val="20"/>
          <w:szCs w:val="20"/>
          <w:lang w:eastAsia="x-none"/>
        </w:rPr>
        <w:tab/>
        <w:t>Програмата ги опфаќа законските обврски на општината  за одржување и заштита на речните корита, суводолици и канали, активностите за заштита на животната средина преку дезинфекција, дезинсекција и дератизација како и активностите наменети за одржување на другите објекти во просторот на подрачјето на општина Прилеп. Поблиска намена по активности и потребни средства е дадена во следната табела</w:t>
      </w:r>
    </w:p>
    <w:p w14:paraId="4D070AA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eastAsia="x-none"/>
        </w:rPr>
      </w:pPr>
    </w:p>
    <w:p w14:paraId="2231A92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color w:val="000000"/>
          <w:sz w:val="20"/>
          <w:szCs w:val="20"/>
          <w:lang w:eastAsia="x-none"/>
        </w:rPr>
      </w:pPr>
      <w:r w:rsidRPr="00432C5F">
        <w:rPr>
          <w:rFonts w:ascii="Calibri" w:eastAsia="Times New Roman" w:hAnsi="Calibri" w:cs="Calibri"/>
          <w:b/>
          <w:bCs/>
          <w:color w:val="000000"/>
          <w:sz w:val="20"/>
          <w:szCs w:val="20"/>
          <w:lang w:eastAsia="x-none"/>
        </w:rPr>
        <w:t xml:space="preserve"> Други комунални услуги</w:t>
      </w:r>
    </w:p>
    <w:p w14:paraId="66320A6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01"/>
        <w:jc w:val="both"/>
        <w:rPr>
          <w:rFonts w:ascii="Calibri" w:eastAsia="Times New Roman" w:hAnsi="Calibri" w:cs="Calibri"/>
          <w:b/>
          <w:bCs/>
          <w:color w:val="000000"/>
          <w:sz w:val="20"/>
          <w:szCs w:val="20"/>
        </w:rPr>
      </w:pPr>
    </w:p>
    <w:tbl>
      <w:tblPr>
        <w:tblW w:w="8684" w:type="dxa"/>
        <w:tblInd w:w="113" w:type="dxa"/>
        <w:tblLook w:val="04A0" w:firstRow="1" w:lastRow="0" w:firstColumn="1" w:lastColumn="0" w:noHBand="0" w:noVBand="1"/>
      </w:tblPr>
      <w:tblGrid>
        <w:gridCol w:w="1203"/>
        <w:gridCol w:w="5405"/>
        <w:gridCol w:w="2076"/>
      </w:tblGrid>
      <w:tr w:rsidR="00432C5F" w:rsidRPr="00432C5F" w14:paraId="5D23E37B" w14:textId="77777777" w:rsidTr="00FA0A44">
        <w:trPr>
          <w:trHeight w:val="491"/>
        </w:trPr>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5690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rPr>
            </w:pPr>
            <w:r w:rsidRPr="00432C5F">
              <w:rPr>
                <w:rFonts w:ascii="Calibri" w:eastAsia="Times New Roman" w:hAnsi="Calibri" w:cs="Calibri"/>
                <w:color w:val="000000"/>
                <w:sz w:val="20"/>
                <w:szCs w:val="20"/>
              </w:rPr>
              <w:t>Ред. Бр.</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385B356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432C5F">
              <w:rPr>
                <w:rFonts w:ascii="Calibri" w:eastAsia="Times New Roman" w:hAnsi="Calibri" w:cs="Calibri"/>
                <w:color w:val="000000"/>
                <w:sz w:val="20"/>
                <w:szCs w:val="20"/>
                <w:lang w:val="en-US"/>
              </w:rPr>
              <w:t>ОПИС</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1E1D17B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proofErr w:type="spellStart"/>
            <w:r w:rsidRPr="00432C5F">
              <w:rPr>
                <w:rFonts w:ascii="Calibri" w:eastAsia="Times New Roman" w:hAnsi="Calibri" w:cs="Calibri"/>
                <w:color w:val="000000"/>
                <w:sz w:val="20"/>
                <w:szCs w:val="20"/>
                <w:lang w:val="en-US"/>
              </w:rPr>
              <w:t>Предвидени</w:t>
            </w:r>
            <w:proofErr w:type="spellEnd"/>
            <w:r w:rsidRPr="00432C5F">
              <w:rPr>
                <w:rFonts w:ascii="Calibri" w:eastAsia="Times New Roman" w:hAnsi="Calibri" w:cs="Calibri"/>
                <w:color w:val="000000"/>
                <w:sz w:val="20"/>
                <w:szCs w:val="20"/>
                <w:lang w:val="en-US"/>
              </w:rPr>
              <w:t xml:space="preserve"> </w:t>
            </w:r>
            <w:proofErr w:type="spellStart"/>
            <w:r w:rsidRPr="00432C5F">
              <w:rPr>
                <w:rFonts w:ascii="Calibri" w:eastAsia="Times New Roman" w:hAnsi="Calibri" w:cs="Calibri"/>
                <w:color w:val="000000"/>
                <w:sz w:val="20"/>
                <w:szCs w:val="20"/>
                <w:lang w:val="en-US"/>
              </w:rPr>
              <w:t>средства</w:t>
            </w:r>
            <w:proofErr w:type="spellEnd"/>
          </w:p>
        </w:tc>
      </w:tr>
      <w:tr w:rsidR="00432C5F" w:rsidRPr="00432C5F" w14:paraId="6059DB77" w14:textId="77777777" w:rsidTr="00FA0A44">
        <w:trPr>
          <w:trHeight w:val="52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44DAC64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rPr>
            </w:pPr>
            <w:r w:rsidRPr="00432C5F">
              <w:rPr>
                <w:rFonts w:ascii="Calibri" w:eastAsia="Times New Roman" w:hAnsi="Calibri" w:cs="Calibri"/>
                <w:color w:val="000000"/>
                <w:sz w:val="20"/>
                <w:szCs w:val="20"/>
              </w:rPr>
              <w:t>1.</w:t>
            </w:r>
          </w:p>
        </w:tc>
        <w:tc>
          <w:tcPr>
            <w:tcW w:w="5405" w:type="dxa"/>
            <w:tcBorders>
              <w:top w:val="nil"/>
              <w:left w:val="nil"/>
              <w:bottom w:val="single" w:sz="4" w:space="0" w:color="auto"/>
              <w:right w:val="single" w:sz="4" w:space="0" w:color="auto"/>
            </w:tcBorders>
            <w:shd w:val="clear" w:color="auto" w:fill="auto"/>
            <w:vAlign w:val="bottom"/>
          </w:tcPr>
          <w:p w14:paraId="17F4FDB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432C5F">
              <w:rPr>
                <w:rFonts w:ascii="Calibri" w:eastAsia="Times New Roman" w:hAnsi="Calibri" w:cs="Calibri"/>
                <w:sz w:val="20"/>
                <w:szCs w:val="20"/>
              </w:rPr>
              <w:t>Дезинфекција, дезинсекција и дератизација – Ј80</w:t>
            </w:r>
          </w:p>
        </w:tc>
        <w:tc>
          <w:tcPr>
            <w:tcW w:w="2076" w:type="dxa"/>
            <w:tcBorders>
              <w:top w:val="nil"/>
              <w:left w:val="nil"/>
              <w:bottom w:val="single" w:sz="4" w:space="0" w:color="auto"/>
              <w:right w:val="single" w:sz="4" w:space="0" w:color="auto"/>
            </w:tcBorders>
            <w:shd w:val="clear" w:color="auto" w:fill="auto"/>
            <w:noWrap/>
            <w:vAlign w:val="bottom"/>
          </w:tcPr>
          <w:p w14:paraId="2CB615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432C5F">
              <w:rPr>
                <w:rFonts w:ascii="Calibri" w:eastAsia="Times New Roman" w:hAnsi="Calibri" w:cs="Calibri"/>
                <w:sz w:val="20"/>
                <w:szCs w:val="20"/>
              </w:rPr>
              <w:t>2</w:t>
            </w:r>
            <w:r w:rsidRPr="00432C5F">
              <w:rPr>
                <w:rFonts w:ascii="Calibri" w:eastAsia="Times New Roman" w:hAnsi="Calibri" w:cs="Calibri"/>
                <w:sz w:val="20"/>
                <w:szCs w:val="20"/>
                <w:lang w:val="en-US"/>
              </w:rPr>
              <w:t>.</w:t>
            </w:r>
            <w:r w:rsidRPr="00432C5F">
              <w:rPr>
                <w:rFonts w:ascii="Calibri" w:eastAsia="Times New Roman" w:hAnsi="Calibri" w:cs="Calibri"/>
                <w:sz w:val="20"/>
                <w:szCs w:val="20"/>
              </w:rPr>
              <w:t>5</w:t>
            </w:r>
            <w:r w:rsidRPr="00432C5F">
              <w:rPr>
                <w:rFonts w:ascii="Calibri" w:eastAsia="Times New Roman" w:hAnsi="Calibri" w:cs="Calibri"/>
                <w:sz w:val="20"/>
                <w:szCs w:val="20"/>
                <w:lang w:val="en-US"/>
              </w:rPr>
              <w:t>00.000,</w:t>
            </w:r>
            <w:r w:rsidRPr="00432C5F">
              <w:rPr>
                <w:rFonts w:ascii="Calibri" w:eastAsia="Times New Roman" w:hAnsi="Calibri" w:cs="Calibri"/>
                <w:sz w:val="20"/>
                <w:szCs w:val="20"/>
              </w:rPr>
              <w:t>00</w:t>
            </w:r>
          </w:p>
        </w:tc>
      </w:tr>
      <w:tr w:rsidR="00432C5F" w:rsidRPr="00432C5F" w14:paraId="1D7F087B" w14:textId="77777777" w:rsidTr="00FA0A44">
        <w:trPr>
          <w:trHeight w:val="525"/>
        </w:trPr>
        <w:tc>
          <w:tcPr>
            <w:tcW w:w="1203" w:type="dxa"/>
            <w:tcBorders>
              <w:top w:val="nil"/>
              <w:left w:val="single" w:sz="4" w:space="0" w:color="auto"/>
              <w:bottom w:val="single" w:sz="4" w:space="0" w:color="auto"/>
              <w:right w:val="single" w:sz="4" w:space="0" w:color="auto"/>
            </w:tcBorders>
            <w:shd w:val="clear" w:color="auto" w:fill="auto"/>
            <w:noWrap/>
            <w:vAlign w:val="center"/>
          </w:tcPr>
          <w:p w14:paraId="72454C4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rPr>
            </w:pPr>
            <w:r w:rsidRPr="00432C5F">
              <w:rPr>
                <w:rFonts w:ascii="Calibri" w:eastAsia="Times New Roman" w:hAnsi="Calibri" w:cs="Calibri"/>
                <w:color w:val="000000"/>
                <w:sz w:val="20"/>
                <w:szCs w:val="20"/>
              </w:rPr>
              <w:t>2.</w:t>
            </w:r>
          </w:p>
        </w:tc>
        <w:tc>
          <w:tcPr>
            <w:tcW w:w="5405" w:type="dxa"/>
            <w:tcBorders>
              <w:top w:val="nil"/>
              <w:left w:val="nil"/>
              <w:bottom w:val="single" w:sz="4" w:space="0" w:color="auto"/>
              <w:right w:val="single" w:sz="4" w:space="0" w:color="auto"/>
            </w:tcBorders>
            <w:shd w:val="clear" w:color="auto" w:fill="auto"/>
            <w:vAlign w:val="bottom"/>
          </w:tcPr>
          <w:p w14:paraId="678D31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432C5F">
              <w:rPr>
                <w:rFonts w:ascii="Calibri" w:eastAsia="Times New Roman" w:hAnsi="Calibri" w:cs="Calibri"/>
                <w:sz w:val="20"/>
                <w:szCs w:val="20"/>
              </w:rPr>
              <w:t>Рушење на објекти и дислокација на амортизирана инфраструктура  - Ј80</w:t>
            </w:r>
          </w:p>
        </w:tc>
        <w:tc>
          <w:tcPr>
            <w:tcW w:w="2076" w:type="dxa"/>
            <w:tcBorders>
              <w:top w:val="nil"/>
              <w:left w:val="nil"/>
              <w:bottom w:val="single" w:sz="4" w:space="0" w:color="auto"/>
              <w:right w:val="single" w:sz="4" w:space="0" w:color="auto"/>
            </w:tcBorders>
            <w:shd w:val="clear" w:color="auto" w:fill="auto"/>
            <w:noWrap/>
            <w:vAlign w:val="bottom"/>
          </w:tcPr>
          <w:p w14:paraId="2EB62A3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432C5F">
              <w:rPr>
                <w:rFonts w:ascii="Calibri" w:eastAsia="Times New Roman" w:hAnsi="Calibri" w:cs="Calibri"/>
                <w:sz w:val="20"/>
                <w:szCs w:val="20"/>
              </w:rPr>
              <w:t>500.000,00</w:t>
            </w:r>
          </w:p>
        </w:tc>
      </w:tr>
      <w:tr w:rsidR="00432C5F" w:rsidRPr="00432C5F" w14:paraId="38682A59" w14:textId="77777777" w:rsidTr="00FA0A44">
        <w:trPr>
          <w:trHeight w:val="525"/>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D75118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432C5F">
              <w:rPr>
                <w:rFonts w:ascii="Calibri" w:eastAsia="Times New Roman" w:hAnsi="Calibri" w:cs="Calibri"/>
                <w:color w:val="000000"/>
                <w:sz w:val="20"/>
                <w:szCs w:val="20"/>
              </w:rPr>
              <w:t>3</w:t>
            </w:r>
            <w:r w:rsidRPr="00432C5F">
              <w:rPr>
                <w:rFonts w:ascii="Calibri" w:eastAsia="Times New Roman" w:hAnsi="Calibri" w:cs="Calibri"/>
                <w:color w:val="000000"/>
                <w:sz w:val="20"/>
                <w:szCs w:val="20"/>
                <w:lang w:val="en-US"/>
              </w:rPr>
              <w:t>.</w:t>
            </w:r>
          </w:p>
        </w:tc>
        <w:tc>
          <w:tcPr>
            <w:tcW w:w="5405" w:type="dxa"/>
            <w:tcBorders>
              <w:top w:val="nil"/>
              <w:left w:val="nil"/>
              <w:bottom w:val="single" w:sz="4" w:space="0" w:color="auto"/>
              <w:right w:val="single" w:sz="4" w:space="0" w:color="auto"/>
            </w:tcBorders>
            <w:shd w:val="clear" w:color="auto" w:fill="auto"/>
            <w:vAlign w:val="bottom"/>
            <w:hideMark/>
          </w:tcPr>
          <w:p w14:paraId="7F2D4BE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432C5F">
              <w:rPr>
                <w:rFonts w:ascii="Calibri" w:eastAsia="Times New Roman" w:hAnsi="Calibri" w:cs="Calibri"/>
                <w:sz w:val="20"/>
                <w:szCs w:val="20"/>
              </w:rPr>
              <w:t>Мониторинг  на вода и воздух</w:t>
            </w:r>
            <w:r w:rsidRPr="00432C5F">
              <w:rPr>
                <w:rFonts w:ascii="Calibri" w:eastAsia="Times New Roman" w:hAnsi="Calibri" w:cs="Calibri"/>
                <w:sz w:val="20"/>
                <w:szCs w:val="20"/>
                <w:lang w:val="en-US"/>
              </w:rPr>
              <w:t xml:space="preserve">  </w:t>
            </w:r>
            <w:r w:rsidRPr="00432C5F">
              <w:rPr>
                <w:rFonts w:ascii="Calibri" w:eastAsia="Times New Roman" w:hAnsi="Calibri" w:cs="Calibri"/>
                <w:sz w:val="20"/>
                <w:szCs w:val="20"/>
              </w:rPr>
              <w:t xml:space="preserve"> </w:t>
            </w:r>
            <w:r w:rsidRPr="00432C5F">
              <w:rPr>
                <w:rFonts w:ascii="Calibri" w:eastAsia="Times New Roman" w:hAnsi="Calibri" w:cs="Calibri"/>
                <w:sz w:val="20"/>
                <w:szCs w:val="20"/>
                <w:lang w:val="en-US"/>
              </w:rPr>
              <w:t xml:space="preserve"> </w:t>
            </w:r>
            <w:r w:rsidRPr="00432C5F">
              <w:rPr>
                <w:rFonts w:ascii="Calibri" w:eastAsia="Times New Roman" w:hAnsi="Calibri" w:cs="Calibri"/>
                <w:sz w:val="20"/>
                <w:szCs w:val="20"/>
              </w:rPr>
              <w:t>-Ј80</w:t>
            </w:r>
          </w:p>
        </w:tc>
        <w:tc>
          <w:tcPr>
            <w:tcW w:w="2076" w:type="dxa"/>
            <w:tcBorders>
              <w:top w:val="nil"/>
              <w:left w:val="nil"/>
              <w:bottom w:val="single" w:sz="4" w:space="0" w:color="auto"/>
              <w:right w:val="single" w:sz="4" w:space="0" w:color="auto"/>
            </w:tcBorders>
            <w:shd w:val="clear" w:color="auto" w:fill="auto"/>
            <w:noWrap/>
            <w:vAlign w:val="bottom"/>
          </w:tcPr>
          <w:p w14:paraId="07C5555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432C5F">
              <w:rPr>
                <w:rFonts w:ascii="Calibri" w:eastAsia="Times New Roman" w:hAnsi="Calibri" w:cs="Calibri"/>
                <w:sz w:val="20"/>
                <w:szCs w:val="20"/>
              </w:rPr>
              <w:t>100.000,00</w:t>
            </w:r>
          </w:p>
        </w:tc>
      </w:tr>
      <w:tr w:rsidR="00432C5F" w:rsidRPr="00432C5F" w14:paraId="1ACDB39B" w14:textId="77777777" w:rsidTr="00FA0A44">
        <w:trPr>
          <w:trHeight w:val="418"/>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F2D6B3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432C5F">
              <w:rPr>
                <w:rFonts w:ascii="Calibri" w:eastAsia="Times New Roman" w:hAnsi="Calibri" w:cs="Calibri"/>
                <w:color w:val="000000"/>
                <w:sz w:val="20"/>
                <w:szCs w:val="20"/>
              </w:rPr>
              <w:t>4.</w:t>
            </w:r>
          </w:p>
        </w:tc>
        <w:tc>
          <w:tcPr>
            <w:tcW w:w="5405" w:type="dxa"/>
            <w:tcBorders>
              <w:top w:val="nil"/>
              <w:left w:val="nil"/>
              <w:bottom w:val="single" w:sz="4" w:space="0" w:color="auto"/>
              <w:right w:val="single" w:sz="4" w:space="0" w:color="auto"/>
            </w:tcBorders>
            <w:shd w:val="clear" w:color="auto" w:fill="auto"/>
            <w:vAlign w:val="bottom"/>
          </w:tcPr>
          <w:p w14:paraId="5C767FA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FF0000"/>
                <w:sz w:val="20"/>
                <w:szCs w:val="20"/>
                <w:lang w:val="en-US"/>
              </w:rPr>
            </w:pPr>
            <w:r w:rsidRPr="00432C5F">
              <w:rPr>
                <w:rFonts w:ascii="Calibri" w:eastAsia="Times New Roman" w:hAnsi="Calibri" w:cs="Calibri"/>
                <w:sz w:val="20"/>
                <w:szCs w:val="20"/>
              </w:rPr>
              <w:t>Одводнување - такса за АД "Водостопанство на РСМ" , подружница ,,Прилепско поле,, - Ј80</w:t>
            </w:r>
          </w:p>
        </w:tc>
        <w:tc>
          <w:tcPr>
            <w:tcW w:w="2076" w:type="dxa"/>
            <w:tcBorders>
              <w:top w:val="nil"/>
              <w:left w:val="nil"/>
              <w:bottom w:val="single" w:sz="4" w:space="0" w:color="auto"/>
              <w:right w:val="single" w:sz="4" w:space="0" w:color="auto"/>
            </w:tcBorders>
            <w:shd w:val="clear" w:color="auto" w:fill="auto"/>
            <w:noWrap/>
            <w:vAlign w:val="bottom"/>
          </w:tcPr>
          <w:p w14:paraId="490D359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FF0000"/>
                <w:sz w:val="20"/>
                <w:szCs w:val="20"/>
              </w:rPr>
            </w:pPr>
            <w:r w:rsidRPr="00432C5F">
              <w:rPr>
                <w:rFonts w:ascii="Calibri" w:eastAsia="Times New Roman" w:hAnsi="Calibri" w:cs="Calibri"/>
                <w:sz w:val="20"/>
                <w:szCs w:val="20"/>
              </w:rPr>
              <w:t>1.500.000,00</w:t>
            </w:r>
          </w:p>
        </w:tc>
      </w:tr>
      <w:tr w:rsidR="00432C5F" w:rsidRPr="00432C5F" w14:paraId="7C344D2A" w14:textId="77777777" w:rsidTr="00FA0A44">
        <w:trPr>
          <w:trHeight w:val="240"/>
        </w:trPr>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FFB4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rPr>
            </w:pPr>
          </w:p>
        </w:tc>
        <w:tc>
          <w:tcPr>
            <w:tcW w:w="5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8A97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sz w:val="20"/>
                <w:szCs w:val="20"/>
                <w:lang w:val="en-US"/>
              </w:rPr>
            </w:pPr>
            <w:r w:rsidRPr="00432C5F">
              <w:rPr>
                <w:rFonts w:ascii="Calibri" w:eastAsia="Times New Roman" w:hAnsi="Calibri" w:cs="Calibri"/>
                <w:b/>
                <w:bCs/>
                <w:sz w:val="20"/>
                <w:szCs w:val="20"/>
                <w:lang w:val="en-US"/>
              </w:rPr>
              <w:t>ВКУПНО:</w:t>
            </w:r>
          </w:p>
        </w:tc>
        <w:tc>
          <w:tcPr>
            <w:tcW w:w="2076" w:type="dxa"/>
            <w:tcBorders>
              <w:top w:val="single" w:sz="4" w:space="0" w:color="auto"/>
              <w:left w:val="single" w:sz="4" w:space="0" w:color="auto"/>
              <w:bottom w:val="single" w:sz="4" w:space="0" w:color="auto"/>
              <w:right w:val="single" w:sz="4" w:space="0" w:color="auto"/>
            </w:tcBorders>
            <w:noWrap/>
          </w:tcPr>
          <w:p w14:paraId="3E59202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rPr>
            </w:pPr>
            <w:r w:rsidRPr="00432C5F">
              <w:rPr>
                <w:rFonts w:ascii="Calibri" w:eastAsia="Times New Roman" w:hAnsi="Calibri" w:cs="Calibri"/>
                <w:b/>
                <w:bCs/>
                <w:sz w:val="20"/>
                <w:szCs w:val="20"/>
              </w:rPr>
              <w:t>4.600.000,00</w:t>
            </w:r>
          </w:p>
        </w:tc>
      </w:tr>
    </w:tbl>
    <w:p w14:paraId="7D8136E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01"/>
        <w:jc w:val="both"/>
        <w:rPr>
          <w:rFonts w:ascii="Calibri" w:eastAsia="Times New Roman" w:hAnsi="Calibri" w:cs="Calibri"/>
          <w:color w:val="FFFFFF"/>
          <w:sz w:val="20"/>
          <w:szCs w:val="20"/>
          <w:lang w:val="ru-RU"/>
        </w:rPr>
      </w:pPr>
    </w:p>
    <w:tbl>
      <w:tblPr>
        <w:tblpPr w:leftFromText="180" w:rightFromText="180" w:vertAnchor="text" w:horzAnchor="margin" w:tblpXSpec="center" w:tblpY="181"/>
        <w:tblW w:w="90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580"/>
        <w:gridCol w:w="3420"/>
      </w:tblGrid>
      <w:tr w:rsidR="00432C5F" w:rsidRPr="00432C5F" w14:paraId="440CC0DB" w14:textId="77777777" w:rsidTr="00FA0A44">
        <w:trPr>
          <w:trHeight w:val="178"/>
        </w:trPr>
        <w:tc>
          <w:tcPr>
            <w:tcW w:w="9000" w:type="dxa"/>
            <w:gridSpan w:val="2"/>
          </w:tcPr>
          <w:p w14:paraId="6123EC1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432C5F">
              <w:rPr>
                <w:rFonts w:ascii="Calibri" w:eastAsia="Times New Roman" w:hAnsi="Calibri" w:cs="Calibri"/>
                <w:sz w:val="20"/>
                <w:szCs w:val="20"/>
              </w:rPr>
              <w:t>Динами</w:t>
            </w:r>
            <w:r w:rsidRPr="00432C5F">
              <w:rPr>
                <w:rFonts w:ascii="Calibri" w:eastAsia="Times New Roman" w:hAnsi="Calibri" w:cs="Calibri"/>
                <w:sz w:val="20"/>
                <w:szCs w:val="20"/>
                <w:lang w:val="ru-RU"/>
              </w:rPr>
              <w:t>ка за извршување на плански активности од подпрограма</w:t>
            </w:r>
            <w:r w:rsidRPr="00432C5F">
              <w:rPr>
                <w:rFonts w:ascii="Calibri" w:eastAsia="Times New Roman" w:hAnsi="Calibri" w:cs="Calibri"/>
                <w:sz w:val="20"/>
                <w:szCs w:val="20"/>
              </w:rPr>
              <w:t xml:space="preserve"> </w:t>
            </w:r>
          </w:p>
          <w:p w14:paraId="3A254D2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432C5F">
              <w:rPr>
                <w:rFonts w:ascii="Calibri" w:eastAsia="Times New Roman" w:hAnsi="Calibri" w:cs="Calibri"/>
                <w:b/>
                <w:sz w:val="20"/>
                <w:szCs w:val="20"/>
              </w:rPr>
              <w:t>дезинфекција, дезинсекција и дератизација</w:t>
            </w:r>
            <w:r w:rsidRPr="00432C5F">
              <w:rPr>
                <w:rFonts w:ascii="Calibri" w:eastAsia="Times New Roman" w:hAnsi="Calibri" w:cs="Calibri"/>
                <w:sz w:val="20"/>
                <w:szCs w:val="20"/>
              </w:rPr>
              <w:t xml:space="preserve"> за 2024 година</w:t>
            </w:r>
          </w:p>
        </w:tc>
      </w:tr>
      <w:tr w:rsidR="00432C5F" w:rsidRPr="00432C5F" w14:paraId="202218FF" w14:textId="77777777" w:rsidTr="00FA0A44">
        <w:trPr>
          <w:trHeight w:val="178"/>
        </w:trPr>
        <w:tc>
          <w:tcPr>
            <w:tcW w:w="5580" w:type="dxa"/>
            <w:tcBorders>
              <w:bottom w:val="double" w:sz="4" w:space="0" w:color="auto"/>
              <w:right w:val="single" w:sz="4" w:space="0" w:color="auto"/>
            </w:tcBorders>
          </w:tcPr>
          <w:p w14:paraId="384F718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val="ru-RU"/>
              </w:rPr>
            </w:pPr>
            <w:r w:rsidRPr="00432C5F">
              <w:rPr>
                <w:rFonts w:ascii="Calibri" w:eastAsia="Times New Roman" w:hAnsi="Calibri" w:cs="Calibri"/>
                <w:sz w:val="20"/>
                <w:szCs w:val="20"/>
                <w:lang w:val="ru-RU"/>
              </w:rPr>
              <w:t>Планирана активност</w:t>
            </w:r>
          </w:p>
        </w:tc>
        <w:tc>
          <w:tcPr>
            <w:tcW w:w="3420" w:type="dxa"/>
            <w:tcBorders>
              <w:left w:val="single" w:sz="4" w:space="0" w:color="auto"/>
              <w:bottom w:val="double" w:sz="4" w:space="0" w:color="auto"/>
            </w:tcBorders>
          </w:tcPr>
          <w:p w14:paraId="5AC3AF1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val="ru-RU"/>
              </w:rPr>
            </w:pPr>
            <w:r w:rsidRPr="00432C5F">
              <w:rPr>
                <w:rFonts w:ascii="Calibri" w:eastAsia="Times New Roman" w:hAnsi="Calibri" w:cs="Calibri"/>
                <w:sz w:val="20"/>
                <w:szCs w:val="20"/>
                <w:lang w:val="ru-RU"/>
              </w:rPr>
              <w:t>Месец на извршување</w:t>
            </w:r>
          </w:p>
        </w:tc>
      </w:tr>
      <w:tr w:rsidR="00432C5F" w:rsidRPr="00432C5F" w14:paraId="152AAC2E" w14:textId="77777777" w:rsidTr="00FA0A44">
        <w:trPr>
          <w:trHeight w:val="178"/>
        </w:trPr>
        <w:tc>
          <w:tcPr>
            <w:tcW w:w="5580" w:type="dxa"/>
            <w:tcBorders>
              <w:top w:val="double" w:sz="4" w:space="0" w:color="auto"/>
              <w:bottom w:val="single" w:sz="4" w:space="0" w:color="auto"/>
              <w:right w:val="single" w:sz="4" w:space="0" w:color="auto"/>
            </w:tcBorders>
          </w:tcPr>
          <w:p w14:paraId="5725B53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lang w:val="ru-RU"/>
              </w:rPr>
              <w:t xml:space="preserve">авиозапрашување против комарци </w:t>
            </w:r>
          </w:p>
          <w:p w14:paraId="5CA6033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432C5F">
              <w:rPr>
                <w:rFonts w:ascii="Calibri" w:eastAsia="Times New Roman" w:hAnsi="Calibri" w:cs="Calibri"/>
                <w:sz w:val="20"/>
                <w:szCs w:val="20"/>
              </w:rPr>
              <w:t>-</w:t>
            </w:r>
            <w:r w:rsidRPr="00432C5F">
              <w:rPr>
                <w:rFonts w:ascii="Calibri" w:eastAsia="Times New Roman" w:hAnsi="Calibri" w:cs="Calibri"/>
                <w:sz w:val="20"/>
                <w:szCs w:val="20"/>
                <w:lang w:val="en-US"/>
              </w:rPr>
              <w:t>I</w:t>
            </w:r>
            <w:r w:rsidRPr="00432C5F">
              <w:rPr>
                <w:rFonts w:ascii="Calibri" w:eastAsia="Times New Roman" w:hAnsi="Calibri" w:cs="Calibri"/>
                <w:sz w:val="20"/>
                <w:szCs w:val="20"/>
                <w:lang w:val="ru-RU"/>
              </w:rPr>
              <w:t xml:space="preserve"> –во запрашување ( </w:t>
            </w:r>
            <w:r w:rsidRPr="00432C5F">
              <w:rPr>
                <w:rFonts w:ascii="Calibri" w:eastAsia="Times New Roman" w:hAnsi="Calibri" w:cs="Calibri"/>
                <w:sz w:val="20"/>
                <w:szCs w:val="20"/>
              </w:rPr>
              <w:t>ларвицидна дезинсекција)</w:t>
            </w:r>
          </w:p>
          <w:p w14:paraId="67D6B8C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p w14:paraId="337AF1E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rPr>
              <w:t>-II</w:t>
            </w:r>
            <w:r w:rsidRPr="00432C5F">
              <w:rPr>
                <w:rFonts w:ascii="Calibri" w:eastAsia="Times New Roman" w:hAnsi="Calibri" w:cs="Calibri"/>
                <w:sz w:val="20"/>
                <w:szCs w:val="20"/>
                <w:lang w:val="ru-RU"/>
              </w:rPr>
              <w:t xml:space="preserve"> –</w:t>
            </w:r>
            <w:r w:rsidRPr="00432C5F">
              <w:rPr>
                <w:rFonts w:ascii="Calibri" w:eastAsia="Times New Roman" w:hAnsi="Calibri" w:cs="Calibri"/>
                <w:sz w:val="20"/>
                <w:szCs w:val="20"/>
              </w:rPr>
              <w:t>р</w:t>
            </w:r>
            <w:r w:rsidRPr="00432C5F">
              <w:rPr>
                <w:rFonts w:ascii="Calibri" w:eastAsia="Times New Roman" w:hAnsi="Calibri" w:cs="Calibri"/>
                <w:sz w:val="20"/>
                <w:szCs w:val="20"/>
                <w:lang w:val="ru-RU"/>
              </w:rPr>
              <w:t>о запрашување ( адултицидна дезинсекција)</w:t>
            </w:r>
          </w:p>
        </w:tc>
        <w:tc>
          <w:tcPr>
            <w:tcW w:w="3420" w:type="dxa"/>
            <w:tcBorders>
              <w:top w:val="double" w:sz="4" w:space="0" w:color="auto"/>
              <w:left w:val="single" w:sz="4" w:space="0" w:color="auto"/>
              <w:bottom w:val="single" w:sz="4" w:space="0" w:color="auto"/>
            </w:tcBorders>
          </w:tcPr>
          <w:p w14:paraId="0E9DDA7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p>
          <w:p w14:paraId="58D2FAFE" w14:textId="77777777" w:rsidR="00432C5F" w:rsidRPr="00432C5F" w:rsidRDefault="00432C5F" w:rsidP="00432C5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lang w:val="ru-RU"/>
              </w:rPr>
              <w:t>мај/јуни ( во зависност од временските прилики)</w:t>
            </w:r>
          </w:p>
          <w:p w14:paraId="30F3D477" w14:textId="77777777" w:rsidR="00432C5F" w:rsidRPr="00432C5F" w:rsidRDefault="00432C5F" w:rsidP="00432C5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lang w:val="ru-RU"/>
              </w:rPr>
              <w:t>јули</w:t>
            </w:r>
          </w:p>
        </w:tc>
      </w:tr>
      <w:tr w:rsidR="00432C5F" w:rsidRPr="00432C5F" w14:paraId="1DDF5325" w14:textId="77777777" w:rsidTr="00FA0A44">
        <w:trPr>
          <w:trHeight w:val="2671"/>
        </w:trPr>
        <w:tc>
          <w:tcPr>
            <w:tcW w:w="5580" w:type="dxa"/>
            <w:tcBorders>
              <w:top w:val="double" w:sz="4" w:space="0" w:color="auto"/>
              <w:bottom w:val="single" w:sz="4" w:space="0" w:color="auto"/>
              <w:right w:val="single" w:sz="4" w:space="0" w:color="auto"/>
            </w:tcBorders>
          </w:tcPr>
          <w:p w14:paraId="211C171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432C5F">
              <w:rPr>
                <w:rFonts w:ascii="Calibri" w:eastAsia="Times New Roman" w:hAnsi="Calibri" w:cs="Calibri"/>
                <w:sz w:val="20"/>
                <w:szCs w:val="20"/>
                <w:lang w:val="ru-RU"/>
              </w:rPr>
              <w:lastRenderedPageBreak/>
              <w:t xml:space="preserve">теренско запрашување против комарци на </w:t>
            </w:r>
            <w:r w:rsidRPr="00432C5F">
              <w:rPr>
                <w:rFonts w:ascii="Calibri" w:eastAsia="Times New Roman" w:hAnsi="Calibri" w:cs="Calibri"/>
                <w:sz w:val="20"/>
                <w:szCs w:val="20"/>
              </w:rPr>
              <w:t xml:space="preserve">делови од речните корита </w:t>
            </w:r>
          </w:p>
          <w:p w14:paraId="4DAF621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p>
          <w:p w14:paraId="5C51F84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lang w:val="ru-RU"/>
              </w:rPr>
              <w:t>I –во запрашување ( ларвицидна дезинсекција)</w:t>
            </w:r>
          </w:p>
          <w:p w14:paraId="4FAF587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p>
          <w:p w14:paraId="14E0E94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432C5F">
              <w:rPr>
                <w:rFonts w:ascii="Calibri" w:eastAsia="Times New Roman" w:hAnsi="Calibri" w:cs="Calibri"/>
                <w:sz w:val="20"/>
                <w:szCs w:val="20"/>
                <w:lang w:val="ru-RU"/>
              </w:rPr>
              <w:t>II –ро запрашување ( адултицидна дезинсекција)</w:t>
            </w:r>
          </w:p>
          <w:p w14:paraId="136216C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432C5F">
              <w:rPr>
                <w:rFonts w:ascii="Calibri" w:eastAsia="Times New Roman" w:hAnsi="Calibri" w:cs="Calibri"/>
                <w:sz w:val="20"/>
                <w:szCs w:val="20"/>
                <w:lang w:val="ru-RU"/>
              </w:rPr>
              <w:t>II</w:t>
            </w:r>
            <w:r w:rsidRPr="00432C5F">
              <w:rPr>
                <w:rFonts w:ascii="Calibri" w:eastAsia="Times New Roman" w:hAnsi="Calibri" w:cs="Calibri"/>
                <w:sz w:val="20"/>
                <w:szCs w:val="20"/>
              </w:rPr>
              <w:t>I</w:t>
            </w:r>
            <w:r w:rsidRPr="00432C5F">
              <w:rPr>
                <w:rFonts w:ascii="Calibri" w:eastAsia="Times New Roman" w:hAnsi="Calibri" w:cs="Calibri"/>
                <w:sz w:val="20"/>
                <w:szCs w:val="20"/>
                <w:lang w:val="ru-RU"/>
              </w:rPr>
              <w:t xml:space="preserve"> –</w:t>
            </w:r>
            <w:r w:rsidRPr="00432C5F">
              <w:rPr>
                <w:rFonts w:ascii="Calibri" w:eastAsia="Times New Roman" w:hAnsi="Calibri" w:cs="Calibri"/>
                <w:sz w:val="20"/>
                <w:szCs w:val="20"/>
              </w:rPr>
              <w:t>т</w:t>
            </w:r>
            <w:r w:rsidRPr="00432C5F">
              <w:rPr>
                <w:rFonts w:ascii="Calibri" w:eastAsia="Times New Roman" w:hAnsi="Calibri" w:cs="Calibri"/>
                <w:sz w:val="20"/>
                <w:szCs w:val="20"/>
                <w:lang w:val="ru-RU"/>
              </w:rPr>
              <w:t xml:space="preserve">о запрашување ( адултицидна </w:t>
            </w:r>
            <w:r w:rsidRPr="00432C5F">
              <w:rPr>
                <w:rFonts w:ascii="Calibri" w:eastAsia="Times New Roman" w:hAnsi="Calibri" w:cs="Calibri"/>
                <w:sz w:val="20"/>
                <w:szCs w:val="20"/>
              </w:rPr>
              <w:t>д</w:t>
            </w:r>
            <w:r w:rsidRPr="00432C5F">
              <w:rPr>
                <w:rFonts w:ascii="Calibri" w:eastAsia="Times New Roman" w:hAnsi="Calibri" w:cs="Calibri"/>
                <w:sz w:val="20"/>
                <w:szCs w:val="20"/>
                <w:lang w:val="ru-RU"/>
              </w:rPr>
              <w:t>езинсекција)</w:t>
            </w:r>
          </w:p>
        </w:tc>
        <w:tc>
          <w:tcPr>
            <w:tcW w:w="3420" w:type="dxa"/>
            <w:tcBorders>
              <w:top w:val="double" w:sz="4" w:space="0" w:color="auto"/>
              <w:left w:val="single" w:sz="4" w:space="0" w:color="auto"/>
              <w:bottom w:val="single" w:sz="4" w:space="0" w:color="auto"/>
            </w:tcBorders>
          </w:tcPr>
          <w:p w14:paraId="351146F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p>
          <w:p w14:paraId="72DBFD5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val="ru-RU"/>
              </w:rPr>
            </w:pPr>
          </w:p>
          <w:p w14:paraId="7C92F8B9" w14:textId="77777777" w:rsidR="00432C5F" w:rsidRPr="00432C5F" w:rsidRDefault="00432C5F" w:rsidP="00432C5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lang w:val="ru-RU"/>
              </w:rPr>
              <w:t>април/мај ( во зависност од временските прилики)</w:t>
            </w:r>
          </w:p>
          <w:p w14:paraId="2D5CD6CE" w14:textId="77777777" w:rsidR="00432C5F" w:rsidRPr="00432C5F" w:rsidRDefault="00432C5F" w:rsidP="00432C5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lang w:val="ru-RU"/>
              </w:rPr>
              <w:t>јуни</w:t>
            </w:r>
          </w:p>
          <w:p w14:paraId="5DA9719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val="ru-RU"/>
              </w:rPr>
            </w:pPr>
          </w:p>
          <w:p w14:paraId="48772550" w14:textId="77777777" w:rsidR="00432C5F" w:rsidRPr="00432C5F" w:rsidRDefault="00432C5F" w:rsidP="00432C5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432C5F">
              <w:rPr>
                <w:rFonts w:ascii="Calibri" w:eastAsia="Times New Roman" w:hAnsi="Calibri" w:cs="Calibri"/>
                <w:sz w:val="20"/>
                <w:szCs w:val="20"/>
                <w:lang w:val="ru-RU"/>
              </w:rPr>
              <w:t>јули/август</w:t>
            </w:r>
          </w:p>
        </w:tc>
      </w:tr>
      <w:tr w:rsidR="00432C5F" w:rsidRPr="00432C5F" w14:paraId="2220AEE6" w14:textId="77777777" w:rsidTr="00FA0A44">
        <w:trPr>
          <w:trHeight w:val="178"/>
        </w:trPr>
        <w:tc>
          <w:tcPr>
            <w:tcW w:w="5580" w:type="dxa"/>
            <w:tcBorders>
              <w:top w:val="single" w:sz="4" w:space="0" w:color="auto"/>
              <w:right w:val="single" w:sz="4" w:space="0" w:color="auto"/>
            </w:tcBorders>
          </w:tcPr>
          <w:p w14:paraId="1B85673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lang w:val="ru-RU"/>
              </w:rPr>
              <w:t>дератизација на канализациски систем</w:t>
            </w:r>
          </w:p>
          <w:p w14:paraId="67D497D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lang w:val="ru-RU"/>
              </w:rPr>
              <w:t>I –во третирање</w:t>
            </w:r>
          </w:p>
          <w:p w14:paraId="61D219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lang w:val="ru-RU"/>
              </w:rPr>
              <w:t>II –ро третирање</w:t>
            </w:r>
          </w:p>
        </w:tc>
        <w:tc>
          <w:tcPr>
            <w:tcW w:w="3420" w:type="dxa"/>
            <w:tcBorders>
              <w:top w:val="single" w:sz="4" w:space="0" w:color="auto"/>
              <w:left w:val="single" w:sz="4" w:space="0" w:color="auto"/>
            </w:tcBorders>
          </w:tcPr>
          <w:p w14:paraId="542A24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val="ru-RU"/>
              </w:rPr>
            </w:pPr>
          </w:p>
          <w:p w14:paraId="6FCC5DD3" w14:textId="77777777" w:rsidR="00432C5F" w:rsidRPr="00432C5F" w:rsidRDefault="00432C5F" w:rsidP="00432C5F">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lang w:val="ru-RU"/>
              </w:rPr>
              <w:t>мај</w:t>
            </w:r>
          </w:p>
          <w:p w14:paraId="0E3854FA" w14:textId="77777777" w:rsidR="00432C5F" w:rsidRPr="00432C5F" w:rsidRDefault="00432C5F" w:rsidP="00432C5F">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ru-RU"/>
              </w:rPr>
            </w:pPr>
            <w:r w:rsidRPr="00432C5F">
              <w:rPr>
                <w:rFonts w:ascii="Calibri" w:eastAsia="Times New Roman" w:hAnsi="Calibri" w:cs="Calibri"/>
                <w:sz w:val="20"/>
                <w:szCs w:val="20"/>
                <w:lang w:val="ru-RU"/>
              </w:rPr>
              <w:t>октомври</w:t>
            </w:r>
          </w:p>
        </w:tc>
      </w:tr>
    </w:tbl>
    <w:p w14:paraId="5AE26A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01"/>
        <w:jc w:val="both"/>
        <w:rPr>
          <w:rFonts w:ascii="Calibri" w:eastAsia="Times New Roman" w:hAnsi="Calibri" w:cs="Calibri"/>
          <w:sz w:val="20"/>
          <w:szCs w:val="20"/>
        </w:rPr>
      </w:pPr>
    </w:p>
    <w:p w14:paraId="3B12D1A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01"/>
        <w:jc w:val="both"/>
        <w:rPr>
          <w:rFonts w:ascii="Calibri" w:eastAsia="Times New Roman" w:hAnsi="Calibri" w:cs="Calibri"/>
          <w:b/>
          <w:color w:val="000000"/>
          <w:sz w:val="20"/>
          <w:szCs w:val="20"/>
        </w:rPr>
      </w:pPr>
    </w:p>
    <w:p w14:paraId="5C0284B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01"/>
        <w:jc w:val="both"/>
        <w:rPr>
          <w:rFonts w:ascii="Calibri" w:eastAsia="Times New Roman" w:hAnsi="Calibri" w:cs="Calibri"/>
          <w:b/>
          <w:color w:val="000000"/>
          <w:sz w:val="20"/>
          <w:szCs w:val="20"/>
        </w:rPr>
      </w:pPr>
    </w:p>
    <w:p w14:paraId="67A9E9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01"/>
        <w:jc w:val="both"/>
        <w:rPr>
          <w:rFonts w:ascii="Calibri" w:eastAsia="Times New Roman" w:hAnsi="Calibri" w:cs="Calibri"/>
          <w:b/>
          <w:color w:val="000000"/>
          <w:sz w:val="20"/>
          <w:szCs w:val="20"/>
        </w:rPr>
      </w:pPr>
    </w:p>
    <w:p w14:paraId="7C77389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01"/>
        <w:jc w:val="both"/>
        <w:rPr>
          <w:rFonts w:ascii="Calibri" w:eastAsia="Times New Roman" w:hAnsi="Calibri" w:cs="Calibri"/>
          <w:b/>
          <w:sz w:val="20"/>
          <w:szCs w:val="20"/>
        </w:rPr>
      </w:pPr>
      <w:r w:rsidRPr="00432C5F">
        <w:rPr>
          <w:rFonts w:ascii="Calibri" w:eastAsia="Times New Roman" w:hAnsi="Calibri" w:cs="Calibri"/>
          <w:b/>
          <w:color w:val="000000"/>
          <w:sz w:val="20"/>
          <w:szCs w:val="20"/>
        </w:rPr>
        <w:t xml:space="preserve">Извор на финансирање:     </w:t>
      </w:r>
    </w:p>
    <w:p w14:paraId="04C3CEE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01"/>
        <w:jc w:val="both"/>
        <w:rPr>
          <w:rFonts w:ascii="Calibri" w:eastAsia="Times New Roman" w:hAnsi="Calibri" w:cs="Calibri"/>
          <w:sz w:val="20"/>
          <w:szCs w:val="20"/>
        </w:rPr>
      </w:pPr>
    </w:p>
    <w:tbl>
      <w:tblPr>
        <w:tblW w:w="8833" w:type="dxa"/>
        <w:tblInd w:w="239" w:type="dxa"/>
        <w:tblLook w:val="04A0" w:firstRow="1" w:lastRow="0" w:firstColumn="1" w:lastColumn="0" w:noHBand="0" w:noVBand="1"/>
      </w:tblPr>
      <w:tblGrid>
        <w:gridCol w:w="6120"/>
        <w:gridCol w:w="2713"/>
      </w:tblGrid>
      <w:tr w:rsidR="00432C5F" w:rsidRPr="00432C5F" w14:paraId="6EF95D7A" w14:textId="77777777" w:rsidTr="00FA0A44">
        <w:trPr>
          <w:trHeight w:val="645"/>
        </w:trPr>
        <w:tc>
          <w:tcPr>
            <w:tcW w:w="6120" w:type="dxa"/>
            <w:tcBorders>
              <w:top w:val="single" w:sz="4" w:space="0" w:color="auto"/>
              <w:left w:val="single" w:sz="4" w:space="0" w:color="000000"/>
              <w:bottom w:val="single" w:sz="4" w:space="0" w:color="auto"/>
              <w:right w:val="single" w:sz="4" w:space="0" w:color="auto"/>
            </w:tcBorders>
            <w:shd w:val="clear" w:color="auto" w:fill="auto"/>
            <w:vAlign w:val="center"/>
          </w:tcPr>
          <w:p w14:paraId="66E5551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432C5F">
              <w:rPr>
                <w:rFonts w:ascii="Calibri" w:eastAsia="Times New Roman" w:hAnsi="Calibri" w:cs="Calibri"/>
                <w:b/>
                <w:bCs/>
                <w:sz w:val="20"/>
                <w:szCs w:val="20"/>
              </w:rPr>
              <w:t>Буџет на Општина Прилеп за програма други комунални услуги 2024 година (Ј80)</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06FE907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sz w:val="20"/>
                <w:szCs w:val="20"/>
              </w:rPr>
            </w:pPr>
            <w:r w:rsidRPr="00432C5F">
              <w:rPr>
                <w:rFonts w:ascii="Calibri" w:eastAsia="Times New Roman" w:hAnsi="Calibri" w:cs="Calibri"/>
                <w:b/>
                <w:color w:val="000000"/>
                <w:sz w:val="20"/>
                <w:szCs w:val="20"/>
                <w:highlight w:val="lightGray"/>
              </w:rPr>
              <w:t>4.600.000,оо</w:t>
            </w:r>
          </w:p>
        </w:tc>
      </w:tr>
    </w:tbl>
    <w:p w14:paraId="6F84044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01"/>
        <w:jc w:val="both"/>
        <w:rPr>
          <w:rFonts w:ascii="Calibri" w:eastAsia="Times New Roman" w:hAnsi="Calibri" w:cs="Calibri"/>
          <w:sz w:val="20"/>
          <w:szCs w:val="20"/>
          <w:lang w:val="en-US"/>
        </w:rPr>
      </w:pPr>
    </w:p>
    <w:p w14:paraId="36A44A6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en-US"/>
        </w:rPr>
      </w:pPr>
    </w:p>
    <w:p w14:paraId="57C6C64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515"/>
        </w:tabs>
        <w:spacing w:after="0" w:line="240" w:lineRule="auto"/>
        <w:ind w:left="3960" w:right="-886"/>
        <w:jc w:val="center"/>
        <w:rPr>
          <w:rFonts w:ascii="Calibri" w:eastAsia="Times New Roman" w:hAnsi="Calibri" w:cs="Calibri"/>
          <w:b/>
          <w:sz w:val="20"/>
          <w:szCs w:val="20"/>
          <w:lang w:eastAsia="en-GB"/>
        </w:rPr>
      </w:pPr>
      <w:r w:rsidRPr="00432C5F">
        <w:rPr>
          <w:rFonts w:ascii="Calibri" w:eastAsia="Times New Roman" w:hAnsi="Calibri" w:cs="Calibri"/>
          <w:b/>
          <w:sz w:val="20"/>
          <w:szCs w:val="20"/>
        </w:rPr>
        <w:tab/>
      </w:r>
      <w:r w:rsidRPr="00432C5F">
        <w:rPr>
          <w:rFonts w:ascii="Calibri" w:eastAsia="Times New Roman" w:hAnsi="Calibri" w:cs="Calibri"/>
          <w:b/>
          <w:sz w:val="20"/>
          <w:szCs w:val="20"/>
        </w:rPr>
        <w:tab/>
      </w:r>
    </w:p>
    <w:p w14:paraId="7FB082F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Cs/>
          <w:sz w:val="20"/>
          <w:szCs w:val="20"/>
        </w:rPr>
      </w:pPr>
      <w:r w:rsidRPr="00432C5F">
        <w:rPr>
          <w:rFonts w:ascii="Calibri" w:eastAsia="Times New Roman" w:hAnsi="Calibri" w:cs="Calibri"/>
          <w:bCs/>
          <w:sz w:val="20"/>
          <w:szCs w:val="20"/>
        </w:rPr>
        <w:t xml:space="preserve">Оваа Програма влегува во сила денот на објавување во „Сл.гласник на општина Прилеп“.  </w:t>
      </w:r>
    </w:p>
    <w:p w14:paraId="319DA91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rPr>
      </w:pPr>
      <w:r w:rsidRPr="00432C5F">
        <w:rPr>
          <w:rFonts w:ascii="Calibri" w:eastAsia="Times New Roman" w:hAnsi="Calibri" w:cs="Calibri"/>
          <w:b/>
          <w:sz w:val="20"/>
          <w:szCs w:val="20"/>
        </w:rPr>
        <w:tab/>
      </w:r>
    </w:p>
    <w:p w14:paraId="086C52A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ru-RU"/>
        </w:rPr>
      </w:pPr>
    </w:p>
    <w:p w14:paraId="3EAB000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rPr>
      </w:pPr>
    </w:p>
    <w:p w14:paraId="412D951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ru-RU"/>
        </w:rPr>
      </w:pPr>
    </w:p>
    <w:p w14:paraId="0CBE61B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432C5F">
        <w:rPr>
          <w:rFonts w:ascii="Calibri" w:eastAsia="Times New Roman" w:hAnsi="Calibri" w:cs="Calibri"/>
          <w:sz w:val="20"/>
          <w:szCs w:val="20"/>
        </w:rPr>
        <w:t xml:space="preserve">             Број 09-635/8</w:t>
      </w:r>
      <w:r w:rsidRPr="00432C5F">
        <w:rPr>
          <w:rFonts w:ascii="Calibri" w:eastAsia="Times New Roman" w:hAnsi="Calibri" w:cs="Calibri"/>
          <w:sz w:val="20"/>
          <w:szCs w:val="20"/>
        </w:rPr>
        <w:tab/>
      </w:r>
      <w:r w:rsidRPr="00432C5F">
        <w:rPr>
          <w:rFonts w:ascii="Calibri" w:eastAsia="Times New Roman" w:hAnsi="Calibri" w:cs="Calibri"/>
          <w:sz w:val="20"/>
          <w:szCs w:val="20"/>
        </w:rPr>
        <w:tab/>
      </w:r>
      <w:r w:rsidRPr="00432C5F">
        <w:rPr>
          <w:rFonts w:ascii="Calibri" w:eastAsia="Times New Roman" w:hAnsi="Calibri" w:cs="Calibri"/>
          <w:sz w:val="20"/>
          <w:szCs w:val="20"/>
        </w:rPr>
        <w:tab/>
        <w:t xml:space="preserve">            </w:t>
      </w:r>
      <w:r w:rsidRPr="00432C5F">
        <w:rPr>
          <w:rFonts w:ascii="Calibri" w:eastAsia="Times New Roman" w:hAnsi="Calibri" w:cs="Calibri"/>
          <w:sz w:val="20"/>
          <w:szCs w:val="20"/>
        </w:rPr>
        <w:tab/>
        <w:t xml:space="preserve">                          ПРЕТСЕДАТЕЛ</w:t>
      </w:r>
    </w:p>
    <w:p w14:paraId="7EB662D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432C5F">
        <w:rPr>
          <w:rFonts w:ascii="Calibri" w:eastAsia="Times New Roman" w:hAnsi="Calibri" w:cs="Calibri"/>
          <w:sz w:val="20"/>
          <w:szCs w:val="20"/>
        </w:rPr>
        <w:t xml:space="preserve">         13.02.2024 година            </w:t>
      </w:r>
      <w:r w:rsidRPr="00432C5F">
        <w:rPr>
          <w:rFonts w:ascii="Calibri" w:eastAsia="Times New Roman" w:hAnsi="Calibri" w:cs="Calibri"/>
          <w:sz w:val="20"/>
          <w:szCs w:val="20"/>
        </w:rPr>
        <w:tab/>
      </w:r>
      <w:r w:rsidRPr="00432C5F">
        <w:rPr>
          <w:rFonts w:ascii="Calibri" w:eastAsia="Times New Roman" w:hAnsi="Calibri" w:cs="Calibri"/>
          <w:sz w:val="20"/>
          <w:szCs w:val="20"/>
        </w:rPr>
        <w:tab/>
        <w:t xml:space="preserve">             на Совет на Општина Прилеп</w:t>
      </w:r>
    </w:p>
    <w:p w14:paraId="35FAE45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432C5F">
        <w:rPr>
          <w:rFonts w:ascii="Calibri" w:eastAsia="Times New Roman" w:hAnsi="Calibri" w:cs="Calibri"/>
          <w:sz w:val="20"/>
          <w:szCs w:val="20"/>
        </w:rPr>
        <w:t xml:space="preserve">               П р и л е п                              </w:t>
      </w:r>
      <w:r w:rsidRPr="00432C5F">
        <w:rPr>
          <w:rFonts w:ascii="Calibri" w:eastAsia="Times New Roman" w:hAnsi="Calibri" w:cs="Calibri"/>
          <w:sz w:val="20"/>
          <w:szCs w:val="20"/>
        </w:rPr>
        <w:tab/>
      </w:r>
      <w:r w:rsidRPr="00432C5F">
        <w:rPr>
          <w:rFonts w:ascii="Calibri" w:eastAsia="Times New Roman" w:hAnsi="Calibri" w:cs="Calibri"/>
          <w:sz w:val="20"/>
          <w:szCs w:val="20"/>
        </w:rPr>
        <w:tab/>
        <w:t xml:space="preserve">                      Дејан Проданоски</w:t>
      </w:r>
    </w:p>
    <w:p w14:paraId="7517B33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ru-RU"/>
        </w:rPr>
      </w:pPr>
    </w:p>
    <w:p w14:paraId="0D442B6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0B40FAE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6E5975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40EC3D1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41EFD28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286C499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ПРОГРАМА ЗА ИЗГРАДБА НА СООБРАЌАЈНА СИГНАЛИЗАЦИЈА ЗА 2024 ГОДИНА</w:t>
      </w:r>
    </w:p>
    <w:p w14:paraId="5D507A8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73786D5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6E08AC6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5DCBC66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Програмата за изградба на сообраќајна сигнализација за 2024 година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6D878AE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03E7A05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6DEBAD2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055EE11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5D983C4E" w14:textId="77777777" w:rsidTr="00FA0A44">
        <w:trPr>
          <w:jc w:val="center"/>
        </w:trPr>
        <w:tc>
          <w:tcPr>
            <w:tcW w:w="3080" w:type="dxa"/>
          </w:tcPr>
          <w:p w14:paraId="23EE68C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/8</w:t>
            </w:r>
          </w:p>
        </w:tc>
        <w:tc>
          <w:tcPr>
            <w:tcW w:w="3081" w:type="dxa"/>
          </w:tcPr>
          <w:p w14:paraId="0C376FD2"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45C97B9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7E6F4662" w14:textId="77777777" w:rsidTr="00FA0A44">
        <w:trPr>
          <w:jc w:val="center"/>
        </w:trPr>
        <w:tc>
          <w:tcPr>
            <w:tcW w:w="3080" w:type="dxa"/>
          </w:tcPr>
          <w:p w14:paraId="344E695C"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3F2CACE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2FF2533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1A68784E" w14:textId="77777777" w:rsidTr="00FA0A44">
        <w:trPr>
          <w:jc w:val="center"/>
        </w:trPr>
        <w:tc>
          <w:tcPr>
            <w:tcW w:w="3080" w:type="dxa"/>
          </w:tcPr>
          <w:p w14:paraId="0DEC22E7"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3703B0C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23A20A0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34DC0B2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78A571B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E089EC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2BBFE06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6CE2BCD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eastAsia="mk-MK"/>
        </w:rPr>
      </w:pPr>
      <w:r w:rsidRPr="00432C5F">
        <w:rPr>
          <w:rFonts w:ascii="Calibri" w:eastAsia="Times New Roman" w:hAnsi="Calibri" w:cs="Calibri"/>
          <w:color w:val="000000"/>
          <w:sz w:val="20"/>
          <w:szCs w:val="20"/>
          <w:lang w:eastAsia="mk-MK"/>
        </w:rPr>
        <w:lastRenderedPageBreak/>
        <w:t>Врз основа нa член 22 став 1 точка 4 од Законот за локалната самоуправа („Сл.весник на РМ“ бр.5/02), Советот на општина Прилеп на седницата одржана на ден 13.02.2024 година, ја донесе следната:</w:t>
      </w:r>
    </w:p>
    <w:p w14:paraId="5174A99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lang w:eastAsia="mk-MK"/>
        </w:rPr>
      </w:pPr>
    </w:p>
    <w:p w14:paraId="039A624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mk-MK"/>
        </w:rPr>
      </w:pPr>
      <w:r w:rsidRPr="00432C5F">
        <w:rPr>
          <w:rFonts w:ascii="Calibri" w:eastAsia="Times New Roman" w:hAnsi="Calibri" w:cs="Calibri"/>
          <w:b/>
          <w:bCs/>
          <w:sz w:val="20"/>
          <w:szCs w:val="20"/>
          <w:lang w:eastAsia="mk-MK"/>
        </w:rPr>
        <w:t xml:space="preserve">ПРОГРАМА </w:t>
      </w:r>
    </w:p>
    <w:p w14:paraId="54B899D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mk-MK"/>
        </w:rPr>
      </w:pPr>
      <w:r w:rsidRPr="00432C5F">
        <w:rPr>
          <w:rFonts w:ascii="Calibri" w:eastAsia="Times New Roman" w:hAnsi="Calibri" w:cs="Calibri"/>
          <w:b/>
          <w:bCs/>
          <w:sz w:val="20"/>
          <w:szCs w:val="20"/>
          <w:lang w:eastAsia="mk-MK"/>
        </w:rPr>
        <w:t xml:space="preserve"> ЗА ИЗГРАДБА НА СООБРАЌАЈНА СИГНАЛИЗАЦИЈА ЗА </w:t>
      </w:r>
      <w:r w:rsidRPr="00432C5F">
        <w:rPr>
          <w:rFonts w:ascii="Calibri" w:eastAsia="Times New Roman" w:hAnsi="Calibri" w:cs="Calibri"/>
          <w:b/>
          <w:bCs/>
          <w:color w:val="000000"/>
          <w:sz w:val="20"/>
          <w:szCs w:val="20"/>
          <w:lang w:eastAsia="mk-MK"/>
        </w:rPr>
        <w:t>2024</w:t>
      </w:r>
      <w:r w:rsidRPr="00432C5F">
        <w:rPr>
          <w:rFonts w:ascii="Calibri" w:eastAsia="Times New Roman" w:hAnsi="Calibri" w:cs="Calibri"/>
          <w:b/>
          <w:bCs/>
          <w:color w:val="FF0000"/>
          <w:sz w:val="20"/>
          <w:szCs w:val="20"/>
          <w:lang w:eastAsia="mk-MK"/>
        </w:rPr>
        <w:t xml:space="preserve"> </w:t>
      </w:r>
      <w:r w:rsidRPr="00432C5F">
        <w:rPr>
          <w:rFonts w:ascii="Calibri" w:eastAsia="Times New Roman" w:hAnsi="Calibri" w:cs="Calibri"/>
          <w:b/>
          <w:bCs/>
          <w:sz w:val="20"/>
          <w:szCs w:val="20"/>
          <w:lang w:eastAsia="mk-MK"/>
        </w:rPr>
        <w:t xml:space="preserve"> ГОДИНА</w:t>
      </w:r>
    </w:p>
    <w:p w14:paraId="48F22CA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mk-MK"/>
        </w:rPr>
      </w:pPr>
    </w:p>
    <w:p w14:paraId="0DA836A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r w:rsidRPr="00432C5F">
        <w:rPr>
          <w:rFonts w:ascii="Calibri" w:eastAsia="Times New Roman" w:hAnsi="Calibri" w:cs="Calibri"/>
          <w:b/>
          <w:bCs/>
          <w:sz w:val="20"/>
          <w:szCs w:val="20"/>
          <w:lang w:eastAsia="mk-MK"/>
        </w:rPr>
        <w:tab/>
      </w:r>
      <w:r w:rsidRPr="00432C5F">
        <w:rPr>
          <w:rFonts w:ascii="Calibri" w:eastAsia="Times New Roman" w:hAnsi="Calibri" w:cs="Calibri"/>
          <w:bCs/>
          <w:sz w:val="20"/>
          <w:szCs w:val="20"/>
          <w:lang w:eastAsia="mk-MK"/>
        </w:rPr>
        <w:t>Еден од главните фактори за безбеден сообраќај претставува собраќајната сигнализација на патиштата и улиците.</w:t>
      </w:r>
    </w:p>
    <w:p w14:paraId="09453D5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r w:rsidRPr="00432C5F">
        <w:rPr>
          <w:rFonts w:ascii="Calibri" w:eastAsia="Times New Roman" w:hAnsi="Calibri" w:cs="Calibri"/>
          <w:bCs/>
          <w:sz w:val="20"/>
          <w:szCs w:val="20"/>
          <w:lang w:eastAsia="mk-MK"/>
        </w:rPr>
        <w:tab/>
        <w:t>Во оваа програма е опфатена целокупната сообраќајна сигнализација која согласно законските и подзаконските акти треба да е присутна на сообраќајниците .</w:t>
      </w:r>
    </w:p>
    <w:p w14:paraId="404E436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r w:rsidRPr="00432C5F">
        <w:rPr>
          <w:rFonts w:ascii="Calibri" w:eastAsia="Times New Roman" w:hAnsi="Calibri" w:cs="Calibri"/>
          <w:bCs/>
          <w:sz w:val="20"/>
          <w:szCs w:val="20"/>
          <w:lang w:eastAsia="mk-MK"/>
        </w:rPr>
        <w:tab/>
        <w:t xml:space="preserve">Во табеларниот приказ е даден целосен опис на активностите кои произлегуваат од законските и подзаконските акти, при што како подпрограми се наведени активности во поглед на вертикалната сообраќајна сигнализација, хоризонталната сообраќајна сигнализација и останатата опрема на пат. </w:t>
      </w:r>
    </w:p>
    <w:p w14:paraId="157CFE1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p>
    <w:p w14:paraId="772BB3B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w:eastAsia="Times New Roman" w:hAnsi="Calibri" w:cs="Calibri"/>
          <w:b/>
          <w:bCs/>
          <w:sz w:val="20"/>
          <w:szCs w:val="20"/>
          <w:lang w:eastAsia="mk-MK"/>
        </w:rPr>
      </w:pPr>
    </w:p>
    <w:p w14:paraId="629AF9CD" w14:textId="77777777" w:rsidR="00432C5F" w:rsidRPr="00432C5F" w:rsidRDefault="00432C5F" w:rsidP="00432C5F">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95"/>
        </w:tabs>
        <w:spacing w:after="0" w:line="240" w:lineRule="auto"/>
        <w:rPr>
          <w:rFonts w:ascii="Calibri" w:eastAsia="Times New Roman" w:hAnsi="Calibri" w:cs="Calibri"/>
          <w:b/>
          <w:bCs/>
          <w:sz w:val="20"/>
          <w:szCs w:val="20"/>
          <w:lang w:eastAsia="mk-MK"/>
        </w:rPr>
      </w:pPr>
      <w:r w:rsidRPr="00432C5F">
        <w:rPr>
          <w:rFonts w:ascii="Calibri" w:eastAsia="Times New Roman" w:hAnsi="Calibri" w:cs="Calibri"/>
          <w:b/>
          <w:bCs/>
          <w:sz w:val="20"/>
          <w:szCs w:val="20"/>
          <w:lang w:eastAsia="mk-MK"/>
        </w:rPr>
        <w:t xml:space="preserve">ВЕРТИКАЛНА И ХОРИЗОНТАЛНА </w:t>
      </w:r>
      <w:r w:rsidRPr="00432C5F">
        <w:rPr>
          <w:rFonts w:ascii="Calibri" w:eastAsia="Times New Roman" w:hAnsi="Calibri" w:cs="Calibri"/>
          <w:b/>
          <w:bCs/>
          <w:color w:val="000000"/>
          <w:sz w:val="20"/>
          <w:szCs w:val="20"/>
        </w:rPr>
        <w:t>СООБРАЌАЈНА СИГНАЛИЗАЦИЈА -Ј60</w:t>
      </w:r>
    </w:p>
    <w:p w14:paraId="6E6E2AD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mk-MK"/>
        </w:rPr>
      </w:pPr>
    </w:p>
    <w:tbl>
      <w:tblPr>
        <w:tblW w:w="8275" w:type="dxa"/>
        <w:tblInd w:w="113" w:type="dxa"/>
        <w:tblLook w:val="04A0" w:firstRow="1" w:lastRow="0" w:firstColumn="1" w:lastColumn="0" w:noHBand="0" w:noVBand="1"/>
      </w:tblPr>
      <w:tblGrid>
        <w:gridCol w:w="444"/>
        <w:gridCol w:w="5730"/>
        <w:gridCol w:w="2101"/>
      </w:tblGrid>
      <w:tr w:rsidR="00432C5F" w:rsidRPr="00432C5F" w14:paraId="56466046" w14:textId="77777777" w:rsidTr="00FA0A44">
        <w:trPr>
          <w:trHeight w:val="550"/>
        </w:trPr>
        <w:tc>
          <w:tcPr>
            <w:tcW w:w="61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DDC7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val="en-US"/>
              </w:rPr>
            </w:pPr>
            <w:r w:rsidRPr="00432C5F">
              <w:rPr>
                <w:rFonts w:ascii="Calibri" w:eastAsia="Times New Roman" w:hAnsi="Calibri" w:cs="Calibri"/>
                <w:color w:val="000000"/>
                <w:sz w:val="20"/>
                <w:szCs w:val="20"/>
                <w:lang w:eastAsia="mk-MK"/>
              </w:rPr>
              <w:t>ОПИС</w:t>
            </w:r>
          </w:p>
        </w:tc>
        <w:tc>
          <w:tcPr>
            <w:tcW w:w="2101" w:type="dxa"/>
            <w:tcBorders>
              <w:top w:val="single" w:sz="4" w:space="0" w:color="auto"/>
              <w:left w:val="nil"/>
              <w:bottom w:val="single" w:sz="4" w:space="0" w:color="auto"/>
              <w:right w:val="single" w:sz="4" w:space="0" w:color="auto"/>
            </w:tcBorders>
            <w:shd w:val="clear" w:color="auto" w:fill="auto"/>
            <w:vAlign w:val="bottom"/>
            <w:hideMark/>
          </w:tcPr>
          <w:p w14:paraId="78AE6AD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color w:val="000000"/>
                <w:sz w:val="20"/>
                <w:szCs w:val="20"/>
                <w:lang w:eastAsia="mk-MK"/>
              </w:rPr>
            </w:pPr>
            <w:r w:rsidRPr="00432C5F">
              <w:rPr>
                <w:rFonts w:ascii="Calibri" w:eastAsia="Times New Roman" w:hAnsi="Calibri" w:cs="Calibri"/>
                <w:color w:val="000000"/>
                <w:sz w:val="20"/>
                <w:szCs w:val="20"/>
                <w:lang w:eastAsia="mk-MK"/>
              </w:rPr>
              <w:t>Предвидени средства</w:t>
            </w:r>
          </w:p>
        </w:tc>
      </w:tr>
      <w:tr w:rsidR="00432C5F" w:rsidRPr="00432C5F" w14:paraId="56D744EC" w14:textId="77777777" w:rsidTr="00FA0A44">
        <w:trPr>
          <w:trHeight w:val="593"/>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64E83C1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color w:val="000000"/>
                <w:sz w:val="20"/>
                <w:szCs w:val="20"/>
                <w:lang w:eastAsia="mk-MK"/>
              </w:rPr>
            </w:pPr>
            <w:r w:rsidRPr="00432C5F">
              <w:rPr>
                <w:rFonts w:ascii="Calibri" w:eastAsia="Times New Roman" w:hAnsi="Calibri" w:cs="Calibri"/>
                <w:b/>
                <w:bCs/>
                <w:color w:val="000000"/>
                <w:sz w:val="20"/>
                <w:szCs w:val="20"/>
                <w:lang w:eastAsia="mk-MK"/>
              </w:rPr>
              <w:t>1.</w:t>
            </w:r>
          </w:p>
        </w:tc>
        <w:tc>
          <w:tcPr>
            <w:tcW w:w="5730" w:type="dxa"/>
            <w:tcBorders>
              <w:top w:val="nil"/>
              <w:left w:val="nil"/>
              <w:bottom w:val="single" w:sz="4" w:space="0" w:color="auto"/>
              <w:right w:val="single" w:sz="4" w:space="0" w:color="auto"/>
            </w:tcBorders>
            <w:shd w:val="clear" w:color="auto" w:fill="auto"/>
            <w:vAlign w:val="bottom"/>
            <w:hideMark/>
          </w:tcPr>
          <w:p w14:paraId="3C551B7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eastAsia="mk-MK"/>
              </w:rPr>
            </w:pPr>
            <w:r w:rsidRPr="00432C5F">
              <w:rPr>
                <w:rFonts w:ascii="Calibri" w:eastAsia="Times New Roman" w:hAnsi="Calibri" w:cs="Calibri"/>
                <w:color w:val="000000"/>
                <w:sz w:val="20"/>
                <w:szCs w:val="20"/>
                <w:lang w:eastAsia="mk-MK"/>
              </w:rPr>
              <w:t xml:space="preserve">Поправка, одржување  и замена на постојна вертикална сообраќајна сигнализација </w:t>
            </w:r>
            <w:r w:rsidRPr="00432C5F">
              <w:rPr>
                <w:rFonts w:ascii="Calibri" w:eastAsia="Times New Roman" w:hAnsi="Calibri" w:cs="Calibri"/>
                <w:color w:val="FF0000"/>
                <w:sz w:val="20"/>
                <w:szCs w:val="20"/>
                <w:lang w:eastAsia="mk-MK"/>
              </w:rPr>
              <w:t xml:space="preserve"> </w:t>
            </w:r>
          </w:p>
        </w:tc>
        <w:tc>
          <w:tcPr>
            <w:tcW w:w="2101" w:type="dxa"/>
            <w:vMerge w:val="restart"/>
            <w:tcBorders>
              <w:top w:val="nil"/>
              <w:left w:val="nil"/>
              <w:right w:val="single" w:sz="4" w:space="0" w:color="auto"/>
            </w:tcBorders>
            <w:shd w:val="clear" w:color="auto" w:fill="auto"/>
            <w:noWrap/>
            <w:vAlign w:val="bottom"/>
          </w:tcPr>
          <w:p w14:paraId="280B5C0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lang w:eastAsia="mk-MK"/>
              </w:rPr>
            </w:pPr>
          </w:p>
        </w:tc>
      </w:tr>
      <w:tr w:rsidR="00432C5F" w:rsidRPr="00432C5F" w14:paraId="3D763C26" w14:textId="77777777" w:rsidTr="00FA0A44">
        <w:trPr>
          <w:trHeight w:val="413"/>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1B7C08A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color w:val="000000"/>
                <w:sz w:val="20"/>
                <w:szCs w:val="20"/>
                <w:lang w:eastAsia="mk-MK"/>
              </w:rPr>
            </w:pPr>
            <w:r w:rsidRPr="00432C5F">
              <w:rPr>
                <w:rFonts w:ascii="Calibri" w:eastAsia="Times New Roman" w:hAnsi="Calibri" w:cs="Calibri"/>
                <w:b/>
                <w:bCs/>
                <w:color w:val="000000"/>
                <w:sz w:val="20"/>
                <w:szCs w:val="20"/>
                <w:lang w:eastAsia="mk-MK"/>
              </w:rPr>
              <w:t>2.</w:t>
            </w:r>
          </w:p>
        </w:tc>
        <w:tc>
          <w:tcPr>
            <w:tcW w:w="5730" w:type="dxa"/>
            <w:tcBorders>
              <w:top w:val="nil"/>
              <w:left w:val="nil"/>
              <w:bottom w:val="single" w:sz="4" w:space="0" w:color="auto"/>
              <w:right w:val="single" w:sz="4" w:space="0" w:color="auto"/>
            </w:tcBorders>
            <w:shd w:val="clear" w:color="auto" w:fill="auto"/>
            <w:vAlign w:val="bottom"/>
            <w:hideMark/>
          </w:tcPr>
          <w:p w14:paraId="006485E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eastAsia="mk-MK"/>
              </w:rPr>
            </w:pPr>
            <w:r w:rsidRPr="00432C5F">
              <w:rPr>
                <w:rFonts w:ascii="Calibri" w:eastAsia="Times New Roman" w:hAnsi="Calibri" w:cs="Calibri"/>
                <w:color w:val="000000"/>
                <w:sz w:val="20"/>
                <w:szCs w:val="20"/>
                <w:lang w:eastAsia="mk-MK"/>
              </w:rPr>
              <w:t xml:space="preserve">Набавка и поставување  нова  вертикална сообраќајна сигнализација </w:t>
            </w:r>
            <w:r w:rsidRPr="00432C5F">
              <w:rPr>
                <w:rFonts w:ascii="Calibri" w:eastAsia="Times New Roman" w:hAnsi="Calibri" w:cs="Calibri"/>
                <w:color w:val="FF0000"/>
                <w:sz w:val="20"/>
                <w:szCs w:val="20"/>
                <w:lang w:eastAsia="mk-MK"/>
              </w:rPr>
              <w:t xml:space="preserve"> </w:t>
            </w:r>
          </w:p>
        </w:tc>
        <w:tc>
          <w:tcPr>
            <w:tcW w:w="2101" w:type="dxa"/>
            <w:vMerge/>
            <w:tcBorders>
              <w:left w:val="nil"/>
              <w:right w:val="single" w:sz="4" w:space="0" w:color="auto"/>
            </w:tcBorders>
            <w:shd w:val="clear" w:color="auto" w:fill="auto"/>
            <w:noWrap/>
            <w:vAlign w:val="bottom"/>
          </w:tcPr>
          <w:p w14:paraId="2B7187D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lang w:eastAsia="mk-MK"/>
              </w:rPr>
            </w:pPr>
          </w:p>
        </w:tc>
      </w:tr>
      <w:tr w:rsidR="00432C5F" w:rsidRPr="00432C5F" w14:paraId="6A50DA60" w14:textId="77777777" w:rsidTr="00FA0A44">
        <w:trPr>
          <w:trHeight w:val="413"/>
        </w:trPr>
        <w:tc>
          <w:tcPr>
            <w:tcW w:w="444" w:type="dxa"/>
            <w:tcBorders>
              <w:top w:val="nil"/>
              <w:left w:val="single" w:sz="4" w:space="0" w:color="auto"/>
              <w:bottom w:val="single" w:sz="4" w:space="0" w:color="auto"/>
              <w:right w:val="single" w:sz="4" w:space="0" w:color="auto"/>
            </w:tcBorders>
            <w:shd w:val="clear" w:color="auto" w:fill="auto"/>
            <w:noWrap/>
            <w:vAlign w:val="bottom"/>
          </w:tcPr>
          <w:p w14:paraId="7BEE404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color w:val="000000"/>
                <w:sz w:val="20"/>
                <w:szCs w:val="20"/>
                <w:lang w:eastAsia="mk-MK"/>
              </w:rPr>
            </w:pPr>
            <w:r w:rsidRPr="00432C5F">
              <w:rPr>
                <w:rFonts w:ascii="Calibri" w:eastAsia="Times New Roman" w:hAnsi="Calibri" w:cs="Calibri"/>
                <w:b/>
                <w:bCs/>
                <w:color w:val="000000"/>
                <w:sz w:val="20"/>
                <w:szCs w:val="20"/>
                <w:lang w:eastAsia="mk-MK"/>
              </w:rPr>
              <w:t>3.</w:t>
            </w:r>
          </w:p>
        </w:tc>
        <w:tc>
          <w:tcPr>
            <w:tcW w:w="5730" w:type="dxa"/>
            <w:tcBorders>
              <w:top w:val="nil"/>
              <w:left w:val="nil"/>
              <w:bottom w:val="single" w:sz="4" w:space="0" w:color="auto"/>
              <w:right w:val="single" w:sz="4" w:space="0" w:color="auto"/>
            </w:tcBorders>
            <w:shd w:val="clear" w:color="auto" w:fill="auto"/>
            <w:vAlign w:val="bottom"/>
          </w:tcPr>
          <w:p w14:paraId="7E244EF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eastAsia="mk-MK"/>
              </w:rPr>
            </w:pPr>
            <w:r w:rsidRPr="00432C5F">
              <w:rPr>
                <w:rFonts w:ascii="Calibri" w:eastAsia="Times New Roman" w:hAnsi="Calibri" w:cs="Calibri"/>
                <w:color w:val="000000"/>
                <w:sz w:val="20"/>
                <w:szCs w:val="20"/>
                <w:lang w:eastAsia="mk-MK"/>
              </w:rPr>
              <w:t>Одржување на семафори</w:t>
            </w:r>
          </w:p>
        </w:tc>
        <w:tc>
          <w:tcPr>
            <w:tcW w:w="2101" w:type="dxa"/>
            <w:vMerge/>
            <w:tcBorders>
              <w:left w:val="nil"/>
              <w:right w:val="single" w:sz="4" w:space="0" w:color="auto"/>
            </w:tcBorders>
            <w:shd w:val="clear" w:color="auto" w:fill="auto"/>
            <w:noWrap/>
            <w:vAlign w:val="bottom"/>
          </w:tcPr>
          <w:p w14:paraId="51F620B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lang w:eastAsia="mk-MK"/>
              </w:rPr>
            </w:pPr>
          </w:p>
        </w:tc>
      </w:tr>
      <w:tr w:rsidR="00432C5F" w:rsidRPr="00432C5F" w14:paraId="6D5BE61D" w14:textId="77777777" w:rsidTr="00FA0A44">
        <w:trPr>
          <w:trHeight w:val="413"/>
        </w:trPr>
        <w:tc>
          <w:tcPr>
            <w:tcW w:w="444" w:type="dxa"/>
            <w:tcBorders>
              <w:top w:val="nil"/>
              <w:left w:val="single" w:sz="4" w:space="0" w:color="auto"/>
              <w:bottom w:val="single" w:sz="4" w:space="0" w:color="auto"/>
              <w:right w:val="single" w:sz="4" w:space="0" w:color="auto"/>
            </w:tcBorders>
            <w:shd w:val="clear" w:color="auto" w:fill="auto"/>
            <w:noWrap/>
            <w:vAlign w:val="bottom"/>
          </w:tcPr>
          <w:p w14:paraId="3AD677E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color w:val="000000"/>
                <w:sz w:val="20"/>
                <w:szCs w:val="20"/>
                <w:lang w:eastAsia="mk-MK"/>
              </w:rPr>
            </w:pPr>
            <w:r w:rsidRPr="00432C5F">
              <w:rPr>
                <w:rFonts w:ascii="Calibri" w:eastAsia="Times New Roman" w:hAnsi="Calibri" w:cs="Calibri"/>
                <w:b/>
                <w:bCs/>
                <w:color w:val="000000"/>
                <w:sz w:val="20"/>
                <w:szCs w:val="20"/>
                <w:lang w:eastAsia="mk-MK"/>
              </w:rPr>
              <w:t>4.</w:t>
            </w:r>
          </w:p>
        </w:tc>
        <w:tc>
          <w:tcPr>
            <w:tcW w:w="5730" w:type="dxa"/>
            <w:tcBorders>
              <w:top w:val="nil"/>
              <w:left w:val="nil"/>
              <w:bottom w:val="single" w:sz="4" w:space="0" w:color="auto"/>
              <w:right w:val="single" w:sz="4" w:space="0" w:color="auto"/>
            </w:tcBorders>
            <w:shd w:val="clear" w:color="auto" w:fill="auto"/>
            <w:vAlign w:val="bottom"/>
          </w:tcPr>
          <w:p w14:paraId="50C3C4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eastAsia="mk-MK"/>
              </w:rPr>
            </w:pPr>
            <w:r w:rsidRPr="00432C5F">
              <w:rPr>
                <w:rFonts w:ascii="Calibri" w:eastAsia="Times New Roman" w:hAnsi="Calibri" w:cs="Calibri"/>
                <w:color w:val="000000"/>
                <w:sz w:val="20"/>
                <w:szCs w:val="20"/>
                <w:lang w:eastAsia="mk-MK"/>
              </w:rPr>
              <w:t xml:space="preserve">Машинско и рачно обележување на  пешачки   премини,  стоп линии , стрелки за насочување на сообраќај, паркинг простори, испрекинати и полни линии </w:t>
            </w:r>
            <w:r w:rsidRPr="00432C5F">
              <w:rPr>
                <w:rFonts w:ascii="Calibri" w:eastAsia="Times New Roman" w:hAnsi="Calibri" w:cs="Calibri"/>
                <w:color w:val="FF0000"/>
                <w:sz w:val="20"/>
                <w:szCs w:val="20"/>
                <w:lang w:eastAsia="mk-MK"/>
              </w:rPr>
              <w:t xml:space="preserve"> </w:t>
            </w:r>
          </w:p>
        </w:tc>
        <w:tc>
          <w:tcPr>
            <w:tcW w:w="2101" w:type="dxa"/>
            <w:vMerge/>
            <w:tcBorders>
              <w:left w:val="nil"/>
              <w:bottom w:val="single" w:sz="4" w:space="0" w:color="auto"/>
              <w:right w:val="single" w:sz="4" w:space="0" w:color="auto"/>
            </w:tcBorders>
            <w:shd w:val="clear" w:color="auto" w:fill="auto"/>
            <w:noWrap/>
            <w:vAlign w:val="bottom"/>
          </w:tcPr>
          <w:p w14:paraId="014C761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lang w:eastAsia="mk-MK"/>
              </w:rPr>
            </w:pPr>
          </w:p>
        </w:tc>
      </w:tr>
      <w:tr w:rsidR="00432C5F" w:rsidRPr="00432C5F" w14:paraId="227E8747" w14:textId="77777777" w:rsidTr="00FA0A44">
        <w:trPr>
          <w:trHeight w:val="275"/>
        </w:trPr>
        <w:tc>
          <w:tcPr>
            <w:tcW w:w="61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CD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color w:val="000000"/>
                <w:sz w:val="20"/>
                <w:szCs w:val="20"/>
                <w:lang w:eastAsia="mk-MK"/>
              </w:rPr>
            </w:pPr>
            <w:r w:rsidRPr="00432C5F">
              <w:rPr>
                <w:rFonts w:ascii="Calibri" w:eastAsia="Times New Roman" w:hAnsi="Calibri" w:cs="Calibri"/>
                <w:b/>
                <w:color w:val="000000"/>
                <w:sz w:val="20"/>
                <w:szCs w:val="20"/>
                <w:lang w:eastAsia="mk-MK"/>
              </w:rPr>
              <w:t>ВКУПНО:</w:t>
            </w:r>
          </w:p>
        </w:tc>
        <w:tc>
          <w:tcPr>
            <w:tcW w:w="2101" w:type="dxa"/>
            <w:tcBorders>
              <w:top w:val="nil"/>
              <w:left w:val="nil"/>
              <w:bottom w:val="single" w:sz="4" w:space="0" w:color="auto"/>
              <w:right w:val="single" w:sz="4" w:space="0" w:color="auto"/>
            </w:tcBorders>
            <w:shd w:val="clear" w:color="auto" w:fill="auto"/>
            <w:noWrap/>
            <w:vAlign w:val="bottom"/>
          </w:tcPr>
          <w:p w14:paraId="4FB3097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highlight w:val="lightGray"/>
                <w:lang w:eastAsia="mk-MK"/>
              </w:rPr>
            </w:pPr>
            <w:r w:rsidRPr="00432C5F">
              <w:rPr>
                <w:rFonts w:ascii="Calibri" w:eastAsia="Times New Roman" w:hAnsi="Calibri" w:cs="Calibri"/>
                <w:b/>
                <w:color w:val="000000"/>
                <w:sz w:val="20"/>
                <w:szCs w:val="20"/>
                <w:highlight w:val="lightGray"/>
                <w:lang w:eastAsia="mk-MK"/>
              </w:rPr>
              <w:t>7.000.000,оо</w:t>
            </w:r>
          </w:p>
        </w:tc>
      </w:tr>
    </w:tbl>
    <w:p w14:paraId="6B1863F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55"/>
        <w:rPr>
          <w:rFonts w:ascii="Calibri" w:eastAsia="Times New Roman" w:hAnsi="Calibri" w:cs="Calibri"/>
          <w:b/>
          <w:bCs/>
          <w:sz w:val="20"/>
          <w:szCs w:val="20"/>
          <w:lang w:eastAsia="mk-MK"/>
        </w:rPr>
      </w:pPr>
    </w:p>
    <w:p w14:paraId="21C0DFC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rPr>
          <w:rFonts w:ascii="Calibri" w:eastAsia="Times New Roman" w:hAnsi="Calibri" w:cs="Calibri"/>
          <w:bCs/>
          <w:sz w:val="20"/>
          <w:szCs w:val="20"/>
          <w:lang w:eastAsia="mk-MK"/>
        </w:rPr>
      </w:pPr>
      <w:r w:rsidRPr="00432C5F">
        <w:rPr>
          <w:rFonts w:ascii="Calibri" w:eastAsia="Times New Roman" w:hAnsi="Calibri" w:cs="Calibri"/>
          <w:bCs/>
          <w:sz w:val="20"/>
          <w:szCs w:val="20"/>
          <w:lang w:eastAsia="mk-MK"/>
        </w:rPr>
        <w:t xml:space="preserve">Програмата ќе биде  финансирана од Буџетот на Општина Прилеп за </w:t>
      </w:r>
      <w:r w:rsidRPr="00432C5F">
        <w:rPr>
          <w:rFonts w:ascii="Calibri" w:eastAsia="Times New Roman" w:hAnsi="Calibri" w:cs="Calibri"/>
          <w:bCs/>
          <w:color w:val="000000"/>
          <w:sz w:val="20"/>
          <w:szCs w:val="20"/>
          <w:lang w:eastAsia="mk-MK"/>
        </w:rPr>
        <w:t xml:space="preserve">2024 </w:t>
      </w:r>
      <w:r w:rsidRPr="00432C5F">
        <w:rPr>
          <w:rFonts w:ascii="Calibri" w:eastAsia="Times New Roman" w:hAnsi="Calibri" w:cs="Calibri"/>
          <w:bCs/>
          <w:sz w:val="20"/>
          <w:szCs w:val="20"/>
          <w:lang w:eastAsia="mk-MK"/>
        </w:rPr>
        <w:t xml:space="preserve"> година.</w:t>
      </w:r>
    </w:p>
    <w:p w14:paraId="7F55299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515"/>
        </w:tabs>
        <w:spacing w:after="0" w:line="240" w:lineRule="auto"/>
        <w:ind w:left="3960" w:right="-886"/>
        <w:jc w:val="center"/>
        <w:rPr>
          <w:rFonts w:ascii="Calibri" w:eastAsia="Times New Roman" w:hAnsi="Calibri" w:cs="Calibri"/>
          <w:b/>
          <w:sz w:val="20"/>
          <w:szCs w:val="20"/>
          <w:lang w:eastAsia="mk-MK"/>
        </w:rPr>
      </w:pPr>
      <w:bookmarkStart w:id="9" w:name="_Hlk157688272"/>
      <w:r w:rsidRPr="00432C5F">
        <w:rPr>
          <w:rFonts w:ascii="Calibri" w:eastAsia="Times New Roman" w:hAnsi="Calibri" w:cs="Calibri"/>
          <w:b/>
          <w:sz w:val="20"/>
          <w:szCs w:val="20"/>
          <w:lang w:eastAsia="mk-MK"/>
        </w:rPr>
        <w:tab/>
      </w:r>
    </w:p>
    <w:p w14:paraId="012A23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Cs/>
          <w:sz w:val="20"/>
          <w:szCs w:val="20"/>
          <w:lang w:eastAsia="mk-MK"/>
        </w:rPr>
      </w:pPr>
      <w:r w:rsidRPr="00432C5F">
        <w:rPr>
          <w:rFonts w:ascii="Calibri" w:eastAsia="Times New Roman" w:hAnsi="Calibri" w:cs="Calibri"/>
          <w:bCs/>
          <w:sz w:val="20"/>
          <w:szCs w:val="20"/>
          <w:lang w:eastAsia="mk-MK"/>
        </w:rPr>
        <w:t xml:space="preserve">Оваа Програма влегува во сила денот на објавување во „Сл.гласник на општина Прилеп“.  </w:t>
      </w:r>
    </w:p>
    <w:p w14:paraId="48A00F6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mk-MK"/>
        </w:rPr>
      </w:pPr>
      <w:r w:rsidRPr="00432C5F">
        <w:rPr>
          <w:rFonts w:ascii="Calibri" w:eastAsia="Times New Roman" w:hAnsi="Calibri" w:cs="Calibri"/>
          <w:b/>
          <w:sz w:val="20"/>
          <w:szCs w:val="20"/>
          <w:lang w:eastAsia="mk-MK"/>
        </w:rPr>
        <w:tab/>
      </w:r>
    </w:p>
    <w:p w14:paraId="3F7BEDF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bookmarkStart w:id="10" w:name="_Hlk157423775"/>
    </w:p>
    <w:bookmarkEnd w:id="10"/>
    <w:p w14:paraId="1063D75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Број 09-</w:t>
      </w:r>
      <w:r w:rsidRPr="00432C5F">
        <w:rPr>
          <w:rFonts w:ascii="Calibri" w:eastAsia="Times New Roman" w:hAnsi="Calibri" w:cs="Calibri"/>
          <w:bCs/>
          <w:sz w:val="20"/>
          <w:szCs w:val="20"/>
          <w:lang w:val="ru-RU" w:eastAsia="mk-MK"/>
        </w:rPr>
        <w:tab/>
        <w:t>635/9</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Pr="00432C5F">
        <w:rPr>
          <w:rFonts w:ascii="Calibri" w:eastAsia="Times New Roman" w:hAnsi="Calibri" w:cs="Calibri"/>
          <w:bCs/>
          <w:sz w:val="20"/>
          <w:szCs w:val="20"/>
          <w:lang w:val="ru-RU" w:eastAsia="mk-MK"/>
        </w:rPr>
        <w:tab/>
        <w:t xml:space="preserve">                          ПРЕТСЕДАТЕЛ</w:t>
      </w:r>
    </w:p>
    <w:p w14:paraId="614A206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w:t>
      </w:r>
      <w:r w:rsidRPr="00432C5F">
        <w:rPr>
          <w:rFonts w:ascii="Calibri" w:eastAsia="Times New Roman" w:hAnsi="Calibri" w:cs="Calibri"/>
          <w:bCs/>
          <w:sz w:val="20"/>
          <w:szCs w:val="20"/>
          <w:lang w:eastAsia="mk-MK"/>
        </w:rPr>
        <w:t>13</w:t>
      </w:r>
      <w:r w:rsidRPr="00432C5F">
        <w:rPr>
          <w:rFonts w:ascii="Calibri" w:eastAsia="Times New Roman" w:hAnsi="Calibri" w:cs="Calibri"/>
          <w:bCs/>
          <w:sz w:val="20"/>
          <w:szCs w:val="20"/>
          <w:lang w:val="ru-RU" w:eastAsia="mk-MK"/>
        </w:rPr>
        <w:t xml:space="preserve">.02.2024 година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на Совет на Општина Прилеп</w:t>
      </w:r>
    </w:p>
    <w:p w14:paraId="73CA789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П р и л е п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Дејан Проданоски</w:t>
      </w:r>
      <w:bookmarkEnd w:id="9"/>
    </w:p>
    <w:p w14:paraId="7B0FC9F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B8FC29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75293FD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A83409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11DC2E5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46E9EB0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r w:rsidRPr="00C74EBB">
        <w:rPr>
          <w:rFonts w:ascii="Calibri" w:eastAsia="Calibri" w:hAnsi="Calibri" w:cs="Calibri"/>
          <w:b/>
          <w:sz w:val="20"/>
          <w:szCs w:val="20"/>
        </w:rPr>
        <w:t xml:space="preserve">ЗА ОБЈАВУВАЊЕ НА ПРОГРАМА ЗА ОДРЖУВАЊЕ НА ЈАВНА ЧИСТОТА ЗА </w:t>
      </w:r>
    </w:p>
    <w:p w14:paraId="16E9A92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2024 ГОДИНА</w:t>
      </w:r>
    </w:p>
    <w:p w14:paraId="3A31EFB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28C74D5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Times New Roman" w:hAnsi="Calibri" w:cs="Calibri"/>
          <w:sz w:val="20"/>
          <w:szCs w:val="20"/>
          <w:lang w:eastAsia="en-GB"/>
        </w:rPr>
        <w:t xml:space="preserve"> Програмата за одржување на јавна чистота за 2024 година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12618A3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42FF964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6233F94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4DC20B87" w14:textId="77777777" w:rsidTr="00FA0A44">
        <w:trPr>
          <w:jc w:val="center"/>
        </w:trPr>
        <w:tc>
          <w:tcPr>
            <w:tcW w:w="3080" w:type="dxa"/>
          </w:tcPr>
          <w:p w14:paraId="7EEF056F"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/9</w:t>
            </w:r>
          </w:p>
        </w:tc>
        <w:tc>
          <w:tcPr>
            <w:tcW w:w="3081" w:type="dxa"/>
          </w:tcPr>
          <w:p w14:paraId="32B0821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387A7AB4"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242EE14D" w14:textId="77777777" w:rsidTr="00FA0A44">
        <w:trPr>
          <w:jc w:val="center"/>
        </w:trPr>
        <w:tc>
          <w:tcPr>
            <w:tcW w:w="3080" w:type="dxa"/>
          </w:tcPr>
          <w:p w14:paraId="28412677"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666D76B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106F9835"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169911F4" w14:textId="77777777" w:rsidTr="00FA0A44">
        <w:trPr>
          <w:jc w:val="center"/>
        </w:trPr>
        <w:tc>
          <w:tcPr>
            <w:tcW w:w="3080" w:type="dxa"/>
          </w:tcPr>
          <w:p w14:paraId="35861BB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74E22607"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22D9BFA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0952734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3B1DB9D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6181802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i/>
          <w:sz w:val="20"/>
          <w:szCs w:val="20"/>
          <w:lang w:val="en-US"/>
        </w:rPr>
      </w:pPr>
      <w:r w:rsidRPr="00432C5F">
        <w:rPr>
          <w:rFonts w:ascii="Times New Roman" w:eastAsia="Times New Roman" w:hAnsi="Times New Roman" w:cs="Times New Roman"/>
          <w:b/>
          <w:sz w:val="20"/>
          <w:szCs w:val="20"/>
          <w:lang w:eastAsia="mk-MK"/>
        </w:rPr>
        <w:lastRenderedPageBreak/>
        <w:tab/>
      </w:r>
      <w:r w:rsidRPr="00432C5F">
        <w:rPr>
          <w:rFonts w:ascii="Times New Roman" w:eastAsia="Times New Roman" w:hAnsi="Times New Roman" w:cs="Times New Roman"/>
          <w:b/>
          <w:sz w:val="20"/>
          <w:szCs w:val="20"/>
          <w:lang w:eastAsia="mk-MK"/>
        </w:rPr>
        <w:tab/>
      </w:r>
      <w:r w:rsidRPr="00432C5F">
        <w:rPr>
          <w:rFonts w:ascii="Calibri" w:eastAsia="Times New Roman" w:hAnsi="Calibri" w:cs="Calibri"/>
          <w:b/>
          <w:sz w:val="20"/>
          <w:szCs w:val="20"/>
          <w:lang w:eastAsia="mk-MK"/>
        </w:rPr>
        <w:tab/>
      </w:r>
    </w:p>
    <w:p w14:paraId="401F745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        Врз основа нa член 36 став 1 точка 6 од Законот за локалната самоуправа („Сл.весник на РМ“ бр.5/02) и член 26 точка 6 од Статутот на општина Прилеп („Сл.гласник на општина Прилеп“ бр. 6/03, 4/05, 10/08, 9/19, 5/12, 3/23 и 16/23), Советот на општина Прилеп на седницата одржана на ден 13..02.2024 година, ја донесе следната:</w:t>
      </w:r>
    </w:p>
    <w:p w14:paraId="11BF5C0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mk-MK"/>
        </w:rPr>
      </w:pPr>
    </w:p>
    <w:p w14:paraId="753AC01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
          <w:sz w:val="20"/>
          <w:szCs w:val="20"/>
          <w:lang w:val="en-US"/>
        </w:rPr>
      </w:pPr>
    </w:p>
    <w:p w14:paraId="69E78DF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mk-MK"/>
        </w:rPr>
      </w:pPr>
      <w:r w:rsidRPr="00432C5F">
        <w:rPr>
          <w:rFonts w:ascii="Calibri" w:eastAsia="Times New Roman" w:hAnsi="Calibri" w:cs="Calibri"/>
          <w:b/>
          <w:bCs/>
          <w:sz w:val="20"/>
          <w:szCs w:val="20"/>
          <w:lang w:eastAsia="mk-MK"/>
        </w:rPr>
        <w:t xml:space="preserve">   П Р О Г Р А М А </w:t>
      </w:r>
    </w:p>
    <w:p w14:paraId="733D25E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mk-MK"/>
        </w:rPr>
      </w:pPr>
      <w:r w:rsidRPr="00432C5F">
        <w:rPr>
          <w:rFonts w:ascii="Calibri" w:eastAsia="Times New Roman" w:hAnsi="Calibri" w:cs="Calibri"/>
          <w:b/>
          <w:bCs/>
          <w:sz w:val="20"/>
          <w:szCs w:val="20"/>
          <w:lang w:eastAsia="mk-MK"/>
        </w:rPr>
        <w:t>ЗА ОДРЖУВАЊЕ НА  ЈАВНА ЧИСТОТА ЗА 2024 ГОДИНА</w:t>
      </w:r>
    </w:p>
    <w:p w14:paraId="0BE3D01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0"/>
          <w:szCs w:val="20"/>
          <w:lang w:eastAsia="mk-MK"/>
        </w:rPr>
      </w:pPr>
      <w:r w:rsidRPr="00432C5F">
        <w:rPr>
          <w:rFonts w:ascii="Calibri" w:eastAsia="Times New Roman" w:hAnsi="Calibri" w:cs="Calibri"/>
          <w:sz w:val="20"/>
          <w:szCs w:val="20"/>
          <w:lang w:eastAsia="mk-MK"/>
        </w:rPr>
        <w:t xml:space="preserve"> </w:t>
      </w:r>
    </w:p>
    <w:p w14:paraId="3DB376D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mk-MK"/>
        </w:rPr>
      </w:pPr>
      <w:r w:rsidRPr="00432C5F">
        <w:rPr>
          <w:rFonts w:ascii="Calibri" w:eastAsia="Times New Roman" w:hAnsi="Calibri" w:cs="Calibri"/>
          <w:b/>
          <w:bCs/>
          <w:sz w:val="20"/>
          <w:szCs w:val="20"/>
          <w:lang w:eastAsia="mk-MK"/>
        </w:rPr>
        <w:tab/>
        <w:t>Вовед</w:t>
      </w:r>
      <w:r w:rsidRPr="00432C5F">
        <w:rPr>
          <w:rFonts w:ascii="Calibri" w:eastAsia="Times New Roman" w:hAnsi="Calibri" w:cs="Calibri"/>
          <w:sz w:val="20"/>
          <w:szCs w:val="20"/>
          <w:lang w:eastAsia="mk-MK"/>
        </w:rPr>
        <w:tab/>
      </w:r>
    </w:p>
    <w:p w14:paraId="28E330E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bCs/>
          <w:iCs/>
          <w:color w:val="000000"/>
          <w:sz w:val="20"/>
          <w:szCs w:val="20"/>
          <w:lang w:eastAsia="x-none"/>
        </w:rPr>
      </w:pPr>
      <w:r w:rsidRPr="00432C5F">
        <w:rPr>
          <w:rFonts w:ascii="Calibri" w:eastAsia="Times New Roman" w:hAnsi="Calibri" w:cs="Calibri"/>
          <w:bCs/>
          <w:iCs/>
          <w:color w:val="000000"/>
          <w:sz w:val="20"/>
          <w:szCs w:val="20"/>
          <w:lang w:eastAsia="x-none"/>
        </w:rPr>
        <w:t xml:space="preserve">Оваа програма ја спроведува </w:t>
      </w:r>
      <w:bookmarkStart w:id="11" w:name="_Hlk157368919"/>
      <w:r w:rsidRPr="00432C5F">
        <w:rPr>
          <w:rFonts w:ascii="Calibri" w:eastAsia="Times New Roman" w:hAnsi="Calibri" w:cs="Calibri"/>
          <w:bCs/>
          <w:iCs/>
          <w:color w:val="000000"/>
          <w:sz w:val="20"/>
          <w:szCs w:val="20"/>
          <w:lang w:eastAsia="x-none"/>
        </w:rPr>
        <w:t xml:space="preserve">Одделението за јавна хигиена од ЈКП„ Комуналец“, </w:t>
      </w:r>
      <w:bookmarkEnd w:id="11"/>
      <w:r w:rsidRPr="00432C5F">
        <w:rPr>
          <w:rFonts w:ascii="Calibri" w:eastAsia="Times New Roman" w:hAnsi="Calibri" w:cs="Calibri"/>
          <w:bCs/>
          <w:iCs/>
          <w:color w:val="000000"/>
          <w:sz w:val="20"/>
          <w:szCs w:val="20"/>
          <w:lang w:eastAsia="x-none"/>
        </w:rPr>
        <w:t xml:space="preserve">а се однесува на годишно одржување на улиците, тротоарите  и другите јавни површини на територијата на општина Прилеп. </w:t>
      </w:r>
    </w:p>
    <w:p w14:paraId="2ED8187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color w:val="000000"/>
          <w:sz w:val="20"/>
          <w:szCs w:val="20"/>
          <w:lang w:val="fr-FR" w:eastAsia="x-none"/>
        </w:rPr>
      </w:pPr>
      <w:r w:rsidRPr="00432C5F">
        <w:rPr>
          <w:rFonts w:ascii="Calibri" w:eastAsia="Times New Roman" w:hAnsi="Calibri" w:cs="Calibri"/>
          <w:color w:val="000000"/>
          <w:sz w:val="20"/>
          <w:szCs w:val="20"/>
          <w:lang w:eastAsia="x-none"/>
        </w:rPr>
        <w:t xml:space="preserve">Одржувањето на јавната чистота подразбира чистење, метење и миење на јавни и сообраќајни површини, одржување  пешачки патеки, детски игралишта, кејови и други неуредени јавни површини, транспортирање и депонирање на собраниот смет. </w:t>
      </w:r>
    </w:p>
    <w:p w14:paraId="332F3B1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4815"/>
        </w:tabs>
        <w:spacing w:after="0" w:line="240" w:lineRule="auto"/>
        <w:jc w:val="both"/>
        <w:rPr>
          <w:rFonts w:ascii="Calibri" w:eastAsia="Times New Roman" w:hAnsi="Calibri" w:cs="Calibri"/>
          <w:sz w:val="20"/>
          <w:szCs w:val="20"/>
          <w:lang w:eastAsia="mk-MK"/>
        </w:rPr>
      </w:pPr>
      <w:r w:rsidRPr="00432C5F">
        <w:rPr>
          <w:rFonts w:ascii="Calibri" w:eastAsia="Times New Roman" w:hAnsi="Calibri" w:cs="Calibri"/>
          <w:sz w:val="20"/>
          <w:szCs w:val="20"/>
          <w:lang w:val="fr-FR" w:eastAsia="mk-MK"/>
        </w:rPr>
        <w:t xml:space="preserve">     </w:t>
      </w:r>
      <w:bookmarkStart w:id="12" w:name="OLE_LINK5"/>
      <w:r w:rsidRPr="00432C5F">
        <w:rPr>
          <w:rFonts w:ascii="Calibri" w:eastAsia="Times New Roman" w:hAnsi="Calibri" w:cs="Calibri"/>
          <w:sz w:val="20"/>
          <w:szCs w:val="20"/>
          <w:lang w:val="fr-FR" w:eastAsia="mk-MK"/>
        </w:rPr>
        <w:t xml:space="preserve">  </w:t>
      </w:r>
      <w:r w:rsidRPr="00432C5F">
        <w:rPr>
          <w:rFonts w:ascii="Calibri" w:eastAsia="Times New Roman" w:hAnsi="Calibri" w:cs="Calibri"/>
          <w:sz w:val="20"/>
          <w:szCs w:val="20"/>
          <w:lang w:eastAsia="mk-MK"/>
        </w:rPr>
        <w:t xml:space="preserve">Динамиката на одржување на чистота на јавните и сообраќајните површини е одредена со предложенава програма за работа, која се изготвува согласно Одлуката за комунален ред, а се врши преку: </w:t>
      </w:r>
    </w:p>
    <w:p w14:paraId="35FA9B20" w14:textId="77777777" w:rsidR="00432C5F" w:rsidRPr="00432C5F" w:rsidRDefault="00432C5F" w:rsidP="00432C5F">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815"/>
        </w:tabs>
        <w:spacing w:after="0" w:line="240" w:lineRule="auto"/>
        <w:rPr>
          <w:rFonts w:ascii="Calibri" w:eastAsia="Times New Roman" w:hAnsi="Calibri" w:cs="Calibri"/>
          <w:sz w:val="20"/>
          <w:szCs w:val="20"/>
          <w:lang w:val="fr-FR" w:eastAsia="mk-MK"/>
        </w:rPr>
      </w:pPr>
      <w:r w:rsidRPr="00432C5F">
        <w:rPr>
          <w:rFonts w:ascii="Calibri" w:eastAsia="Times New Roman" w:hAnsi="Calibri" w:cs="Calibri"/>
          <w:sz w:val="20"/>
          <w:szCs w:val="20"/>
          <w:lang w:eastAsia="mk-MK"/>
        </w:rPr>
        <w:t>Рачно и машинско метење на јавно – прометни површини</w:t>
      </w:r>
      <w:r w:rsidRPr="00432C5F">
        <w:rPr>
          <w:rFonts w:ascii="Calibri" w:eastAsia="Times New Roman" w:hAnsi="Calibri" w:cs="Calibri"/>
          <w:sz w:val="20"/>
          <w:szCs w:val="20"/>
          <w:lang w:val="fr-FR" w:eastAsia="mk-MK"/>
        </w:rPr>
        <w:t xml:space="preserve"> ;</w:t>
      </w:r>
    </w:p>
    <w:p w14:paraId="6A1DF62F" w14:textId="77777777" w:rsidR="00432C5F" w:rsidRPr="00432C5F" w:rsidRDefault="00432C5F" w:rsidP="00432C5F">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815"/>
        </w:tabs>
        <w:spacing w:after="0" w:line="240" w:lineRule="auto"/>
        <w:rPr>
          <w:rFonts w:ascii="Calibri" w:eastAsia="Times New Roman" w:hAnsi="Calibri" w:cs="Calibri"/>
          <w:sz w:val="20"/>
          <w:szCs w:val="20"/>
          <w:lang w:val="fr-FR" w:eastAsia="mk-MK"/>
        </w:rPr>
      </w:pPr>
      <w:r w:rsidRPr="00432C5F">
        <w:rPr>
          <w:rFonts w:ascii="Calibri" w:eastAsia="Times New Roman" w:hAnsi="Calibri" w:cs="Calibri"/>
          <w:sz w:val="20"/>
          <w:szCs w:val="20"/>
          <w:lang w:eastAsia="mk-MK"/>
        </w:rPr>
        <w:t>Собирање  хартија и други отпадоци</w:t>
      </w:r>
      <w:r w:rsidRPr="00432C5F">
        <w:rPr>
          <w:rFonts w:ascii="Calibri" w:eastAsia="Times New Roman" w:hAnsi="Calibri" w:cs="Calibri"/>
          <w:sz w:val="20"/>
          <w:szCs w:val="20"/>
          <w:lang w:val="fr-FR" w:eastAsia="mk-MK"/>
        </w:rPr>
        <w:t>;</w:t>
      </w:r>
    </w:p>
    <w:p w14:paraId="1A7A67EE" w14:textId="77777777" w:rsidR="00432C5F" w:rsidRPr="00432C5F" w:rsidRDefault="00432C5F" w:rsidP="00432C5F">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815"/>
        </w:tabs>
        <w:spacing w:after="0" w:line="240" w:lineRule="auto"/>
        <w:rPr>
          <w:rFonts w:ascii="Calibri" w:eastAsia="Times New Roman" w:hAnsi="Calibri" w:cs="Calibri"/>
          <w:sz w:val="20"/>
          <w:szCs w:val="20"/>
          <w:lang w:val="fr-FR" w:eastAsia="mk-MK"/>
        </w:rPr>
      </w:pPr>
      <w:r w:rsidRPr="00432C5F">
        <w:rPr>
          <w:rFonts w:ascii="Calibri" w:eastAsia="Times New Roman" w:hAnsi="Calibri" w:cs="Calibri"/>
          <w:sz w:val="20"/>
          <w:szCs w:val="20"/>
          <w:lang w:eastAsia="mk-MK"/>
        </w:rPr>
        <w:t>Празнење  корпи за отпадоци</w:t>
      </w:r>
      <w:r w:rsidRPr="00432C5F">
        <w:rPr>
          <w:rFonts w:ascii="Calibri" w:eastAsia="Times New Roman" w:hAnsi="Calibri" w:cs="Calibri"/>
          <w:sz w:val="20"/>
          <w:szCs w:val="20"/>
          <w:lang w:val="fr-FR" w:eastAsia="mk-MK"/>
        </w:rPr>
        <w:t>;</w:t>
      </w:r>
    </w:p>
    <w:bookmarkEnd w:id="12"/>
    <w:p w14:paraId="64F1DCCA" w14:textId="77777777" w:rsidR="00432C5F" w:rsidRPr="00432C5F" w:rsidRDefault="00432C5F" w:rsidP="00432C5F">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815"/>
        </w:tabs>
        <w:spacing w:after="0" w:line="240" w:lineRule="auto"/>
        <w:rPr>
          <w:rFonts w:ascii="Calibri" w:eastAsia="Times New Roman" w:hAnsi="Calibri" w:cs="Calibri"/>
          <w:sz w:val="20"/>
          <w:szCs w:val="20"/>
          <w:lang w:val="fr-FR" w:eastAsia="mk-MK"/>
        </w:rPr>
      </w:pPr>
      <w:r w:rsidRPr="00432C5F">
        <w:rPr>
          <w:rFonts w:ascii="Calibri" w:eastAsia="Times New Roman" w:hAnsi="Calibri" w:cs="Calibri"/>
          <w:sz w:val="20"/>
          <w:szCs w:val="20"/>
          <w:lang w:eastAsia="mk-MK"/>
        </w:rPr>
        <w:t>Прскање и миење  улици во летен период.</w:t>
      </w:r>
    </w:p>
    <w:p w14:paraId="2DB02E9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4815"/>
        </w:tabs>
        <w:spacing w:after="0" w:line="240" w:lineRule="auto"/>
        <w:ind w:left="360"/>
        <w:rPr>
          <w:rFonts w:ascii="Calibri" w:eastAsia="Times New Roman" w:hAnsi="Calibri" w:cs="Calibri"/>
          <w:i/>
          <w:iCs/>
          <w:sz w:val="20"/>
          <w:szCs w:val="20"/>
          <w:lang w:eastAsia="mk-MK"/>
        </w:rPr>
      </w:pPr>
      <w:r w:rsidRPr="00432C5F">
        <w:rPr>
          <w:rFonts w:ascii="Calibri" w:eastAsia="Times New Roman" w:hAnsi="Calibri" w:cs="Calibri"/>
          <w:sz w:val="20"/>
          <w:szCs w:val="20"/>
          <w:lang w:val="fr-FR" w:eastAsia="mk-MK"/>
        </w:rPr>
        <w:t xml:space="preserve">         </w:t>
      </w:r>
      <w:r w:rsidRPr="00432C5F">
        <w:rPr>
          <w:rFonts w:ascii="Calibri" w:eastAsia="Times New Roman" w:hAnsi="Calibri" w:cs="Calibri"/>
          <w:sz w:val="20"/>
          <w:szCs w:val="20"/>
          <w:lang w:eastAsia="mk-MK"/>
        </w:rPr>
        <w:t>*)  Како јавно прометни површини кои ги одржува одделението на ЈКП ..Комуналец..</w:t>
      </w:r>
      <w:r w:rsidRPr="00432C5F">
        <w:rPr>
          <w:rFonts w:ascii="Calibri" w:eastAsia="Times New Roman" w:hAnsi="Calibri" w:cs="Calibri"/>
          <w:i/>
          <w:iCs/>
          <w:sz w:val="20"/>
          <w:szCs w:val="20"/>
          <w:lang w:eastAsia="mk-MK"/>
        </w:rPr>
        <w:t xml:space="preserve"> </w:t>
      </w:r>
    </w:p>
    <w:p w14:paraId="5AF81E5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i/>
          <w:iCs/>
          <w:sz w:val="20"/>
          <w:szCs w:val="20"/>
          <w:lang w:eastAsia="mk-MK"/>
        </w:rPr>
      </w:pPr>
      <w:r w:rsidRPr="00432C5F">
        <w:rPr>
          <w:rFonts w:ascii="Calibri" w:eastAsia="Times New Roman" w:hAnsi="Calibri" w:cs="Calibri"/>
          <w:i/>
          <w:iCs/>
          <w:sz w:val="20"/>
          <w:szCs w:val="20"/>
          <w:lang w:eastAsia="mk-MK"/>
        </w:rPr>
        <w:t xml:space="preserve">     </w:t>
      </w:r>
    </w:p>
    <w:p w14:paraId="7BB0AE04" w14:textId="77777777" w:rsidR="00432C5F" w:rsidRPr="00432C5F" w:rsidRDefault="00432C5F" w:rsidP="00432C5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Calibri" w:eastAsia="Times New Roman" w:hAnsi="Calibri" w:cs="Calibri"/>
          <w:i/>
          <w:iCs/>
          <w:sz w:val="20"/>
          <w:szCs w:val="20"/>
          <w:lang w:eastAsia="mk-MK"/>
        </w:rPr>
      </w:pPr>
      <w:r w:rsidRPr="00432C5F">
        <w:rPr>
          <w:rFonts w:ascii="Calibri" w:eastAsia="Times New Roman" w:hAnsi="Calibri" w:cs="Calibri"/>
          <w:i/>
          <w:iCs/>
          <w:sz w:val="20"/>
          <w:szCs w:val="20"/>
          <w:lang w:eastAsia="mk-MK"/>
        </w:rPr>
        <w:t>Улици, тротоари, велосипедски патеки, плоштади, кејови, подвозници, надвозници, мостови, паркиралишта на кои не се наплатува  надомест, скалила кои ги поврзуваат површините за јавен сообраќај, детски игралишта.</w:t>
      </w:r>
    </w:p>
    <w:p w14:paraId="4410DB6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val="fr-FR" w:eastAsia="mk-MK"/>
        </w:rPr>
      </w:pPr>
      <w:r w:rsidRPr="00432C5F">
        <w:rPr>
          <w:rFonts w:ascii="Calibri" w:eastAsia="Times New Roman" w:hAnsi="Calibri" w:cs="Calibri"/>
          <w:i/>
          <w:iCs/>
          <w:sz w:val="20"/>
          <w:szCs w:val="20"/>
          <w:lang w:val="fr-FR" w:eastAsia="mk-MK"/>
        </w:rPr>
        <w:t xml:space="preserve"> </w:t>
      </w:r>
    </w:p>
    <w:p w14:paraId="55BE7D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Calibri" w:eastAsia="Times New Roman" w:hAnsi="Calibri" w:cs="Calibri"/>
          <w:b/>
          <w:iCs/>
          <w:sz w:val="20"/>
          <w:szCs w:val="20"/>
          <w:lang w:eastAsia="mk-MK"/>
        </w:rPr>
      </w:pPr>
      <w:r w:rsidRPr="00432C5F">
        <w:rPr>
          <w:rFonts w:ascii="Calibri" w:eastAsia="Times New Roman" w:hAnsi="Calibri" w:cs="Calibri"/>
          <w:b/>
          <w:iCs/>
          <w:sz w:val="20"/>
          <w:szCs w:val="20"/>
          <w:lang w:eastAsia="mk-MK"/>
        </w:rPr>
        <w:t>Содржина на програмата</w:t>
      </w:r>
    </w:p>
    <w:p w14:paraId="07DD909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Со оваа програма опфатени се следните сегменти и тоа:</w:t>
      </w:r>
    </w:p>
    <w:p w14:paraId="5A01B9B7"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Извори на финансирање на програмата ;</w:t>
      </w:r>
    </w:p>
    <w:p w14:paraId="0F3E83CA"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Кадровски потенцијал за спроведување на активностите по програмата;</w:t>
      </w:r>
    </w:p>
    <w:p w14:paraId="6C529BD8"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Организација и динамика на извршување на редовните активности;</w:t>
      </w:r>
    </w:p>
    <w:p w14:paraId="3831A7E7"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Трошоци за одржување на јавната чистота;</w:t>
      </w:r>
    </w:p>
    <w:p w14:paraId="64031B43" w14:textId="77777777" w:rsidR="00432C5F" w:rsidRPr="00432C5F" w:rsidRDefault="00432C5F" w:rsidP="00432C5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Преглед на обемот на работа на годишно ниво и пресметка на трошок за одржување на јавна хигиена за 2024 година</w:t>
      </w:r>
    </w:p>
    <w:p w14:paraId="6639CB1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 xml:space="preserve">   А) Редовни активности  и</w:t>
      </w:r>
    </w:p>
    <w:p w14:paraId="5230B42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 xml:space="preserve">   Б) Вонредни активности </w:t>
      </w:r>
    </w:p>
    <w:p w14:paraId="317B251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ab/>
      </w:r>
    </w:p>
    <w:p w14:paraId="5C4B9C2E" w14:textId="77777777" w:rsidR="00432C5F" w:rsidRPr="00432C5F" w:rsidRDefault="00432C5F" w:rsidP="00432C5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iCs/>
          <w:sz w:val="20"/>
          <w:szCs w:val="20"/>
          <w:lang w:eastAsia="mk-MK"/>
        </w:rPr>
      </w:pPr>
      <w:r w:rsidRPr="00432C5F">
        <w:rPr>
          <w:rFonts w:ascii="Calibri" w:eastAsia="Times New Roman" w:hAnsi="Calibri" w:cs="Calibri"/>
          <w:b/>
          <w:iCs/>
          <w:sz w:val="20"/>
          <w:szCs w:val="20"/>
          <w:lang w:eastAsia="mk-MK"/>
        </w:rPr>
        <w:t>Извори на финансирање на програмата</w:t>
      </w:r>
    </w:p>
    <w:p w14:paraId="5BB377F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080"/>
        <w:jc w:val="both"/>
        <w:rPr>
          <w:rFonts w:ascii="Calibri" w:eastAsia="Times New Roman" w:hAnsi="Calibri" w:cs="Calibri"/>
          <w:iCs/>
          <w:sz w:val="20"/>
          <w:szCs w:val="20"/>
          <w:lang w:eastAsia="mk-MK"/>
        </w:rPr>
      </w:pPr>
      <w:r w:rsidRPr="00432C5F">
        <w:rPr>
          <w:rFonts w:ascii="Calibri" w:eastAsia="Times New Roman" w:hAnsi="Calibri" w:cs="Calibri"/>
          <w:iCs/>
          <w:sz w:val="20"/>
          <w:szCs w:val="20"/>
          <w:lang w:eastAsia="mk-MK"/>
        </w:rPr>
        <w:t>Програмата за одржување  јавна чистота се финансира од извори на средства утврдени со Закон, преку планирање на буџетот за 2024 година. За одржување на јавната чистота се плаќа надоместок . Висината на надоместокот за одржувањето на јавната чистота се утврдува врз основа на изграденоста, уреденоста на јавните површини на територијата на општина Прилеп и потребата – обемот за одржување на јавната чистота во зависност од местоположбата на домаќинствата, односно седиштата на правните лица како и видот на дејноста што ја вршат, кои се утврдуваат со Одлуката за утврдување на надоместокот за одржување  јавна чистота усвоена од Советот на општина Прилеп.</w:t>
      </w:r>
    </w:p>
    <w:p w14:paraId="0F0DFDC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Calibri" w:eastAsia="Times New Roman" w:hAnsi="Calibri" w:cs="Calibri"/>
          <w:b/>
          <w:iCs/>
          <w:sz w:val="20"/>
          <w:szCs w:val="20"/>
          <w:lang w:eastAsia="mk-MK"/>
        </w:rPr>
      </w:pPr>
    </w:p>
    <w:p w14:paraId="26CC590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Calibri" w:eastAsia="Times New Roman" w:hAnsi="Calibri" w:cs="Calibri"/>
          <w:b/>
          <w:iCs/>
          <w:sz w:val="20"/>
          <w:szCs w:val="20"/>
          <w:lang w:eastAsia="mk-MK"/>
        </w:rPr>
      </w:pPr>
      <w:r w:rsidRPr="00432C5F">
        <w:rPr>
          <w:rFonts w:ascii="Calibri" w:eastAsia="Times New Roman" w:hAnsi="Calibri" w:cs="Calibri"/>
          <w:b/>
          <w:iCs/>
          <w:sz w:val="20"/>
          <w:szCs w:val="20"/>
          <w:lang w:eastAsia="mk-MK"/>
        </w:rPr>
        <w:t>2. Кадровски потенцијал за спроведување на активностите по програмата</w:t>
      </w:r>
    </w:p>
    <w:p w14:paraId="087F8CA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Активностите на оваа програма се планирани во согласност со фискалната стратегија на Општина Прилеп, согледувањата на стручните служби, потребите и барањата на граѓаните на општина Прилеп.</w:t>
      </w:r>
    </w:p>
    <w:p w14:paraId="20439DD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Надлежни за изработка на оваа програма се стручните служби од Секторот урбанизам и заштита на животна средина, а ја спроведува </w:t>
      </w:r>
      <w:r w:rsidRPr="00432C5F">
        <w:rPr>
          <w:rFonts w:ascii="Calibri" w:eastAsia="Times New Roman" w:hAnsi="Calibri" w:cs="Calibri"/>
          <w:bCs/>
          <w:iCs/>
          <w:sz w:val="20"/>
          <w:szCs w:val="20"/>
          <w:lang w:eastAsia="mk-MK"/>
        </w:rPr>
        <w:t>Одделението за јавна хигиена од ЈП„ Комуналец“,, а се однесува на годишно одржување на улиците, тротоарите  и другите јавни површини на територијата на општина Прилеп.</w:t>
      </w:r>
    </w:p>
    <w:p w14:paraId="5D0BEDC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Calibri" w:eastAsia="Times New Roman" w:hAnsi="Calibri" w:cs="Calibri"/>
          <w:sz w:val="20"/>
          <w:szCs w:val="20"/>
          <w:lang w:eastAsia="mk-MK"/>
        </w:rPr>
      </w:pPr>
    </w:p>
    <w:p w14:paraId="2DAE5BAA" w14:textId="77777777" w:rsidR="00432C5F" w:rsidRPr="00432C5F" w:rsidRDefault="00432C5F" w:rsidP="00432C5F">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fr-FR" w:eastAsia="mk-MK"/>
        </w:rPr>
      </w:pPr>
      <w:r w:rsidRPr="00432C5F">
        <w:rPr>
          <w:rFonts w:ascii="Calibri" w:eastAsia="Times New Roman" w:hAnsi="Calibri" w:cs="Calibri"/>
          <w:b/>
          <w:sz w:val="20"/>
          <w:szCs w:val="20"/>
          <w:lang w:eastAsia="mk-MK"/>
        </w:rPr>
        <w:t>Организација на извршување на редовни активности</w:t>
      </w:r>
    </w:p>
    <w:p w14:paraId="14FF573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val="fr-FR" w:eastAsia="mk-MK"/>
        </w:rPr>
      </w:pPr>
      <w:r w:rsidRPr="00432C5F">
        <w:rPr>
          <w:rFonts w:ascii="Calibri" w:eastAsia="Times New Roman" w:hAnsi="Calibri" w:cs="Calibri"/>
          <w:sz w:val="20"/>
          <w:szCs w:val="20"/>
          <w:lang w:eastAsia="mk-MK"/>
        </w:rPr>
        <w:t xml:space="preserve">За подобро извршување на работите улиците се групирани оперативно во четири категории: </w:t>
      </w:r>
    </w:p>
    <w:p w14:paraId="22C16CEA" w14:textId="77777777" w:rsidR="00432C5F" w:rsidRPr="00432C5F" w:rsidRDefault="00432C5F" w:rsidP="00432C5F">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mk-MK"/>
        </w:rPr>
      </w:pPr>
      <w:r w:rsidRPr="00432C5F">
        <w:rPr>
          <w:rFonts w:ascii="Calibri" w:eastAsia="Times New Roman" w:hAnsi="Calibri" w:cs="Calibri"/>
          <w:b/>
          <w:sz w:val="20"/>
          <w:szCs w:val="20"/>
          <w:lang w:val="fr-FR" w:eastAsia="mk-MK"/>
        </w:rPr>
        <w:t xml:space="preserve">I </w:t>
      </w:r>
      <w:r w:rsidRPr="00432C5F">
        <w:rPr>
          <w:rFonts w:ascii="Calibri" w:eastAsia="Times New Roman" w:hAnsi="Calibri" w:cs="Calibri"/>
          <w:b/>
          <w:sz w:val="20"/>
          <w:szCs w:val="20"/>
          <w:lang w:eastAsia="mk-MK"/>
        </w:rPr>
        <w:t>категорија</w:t>
      </w:r>
      <w:r w:rsidRPr="00432C5F">
        <w:rPr>
          <w:rFonts w:ascii="Calibri" w:eastAsia="Times New Roman" w:hAnsi="Calibri" w:cs="Calibri"/>
          <w:sz w:val="20"/>
          <w:szCs w:val="20"/>
          <w:lang w:val="fr-FR" w:eastAsia="mk-MK"/>
        </w:rPr>
        <w:t xml:space="preserve"> : </w:t>
      </w:r>
      <w:r w:rsidRPr="00432C5F">
        <w:rPr>
          <w:rFonts w:ascii="Calibri" w:eastAsia="Times New Roman" w:hAnsi="Calibri" w:cs="Calibri"/>
          <w:sz w:val="20"/>
          <w:szCs w:val="20"/>
          <w:lang w:eastAsia="mk-MK"/>
        </w:rPr>
        <w:t xml:space="preserve">Центарот на градот, трговскиот дел на градот, улиците, тротоарите плоштадите и плочниците се со </w:t>
      </w:r>
      <w:proofErr w:type="gramStart"/>
      <w:r w:rsidRPr="00432C5F">
        <w:rPr>
          <w:rFonts w:ascii="Calibri" w:eastAsia="Times New Roman" w:hAnsi="Calibri" w:cs="Calibri"/>
          <w:sz w:val="20"/>
          <w:szCs w:val="20"/>
          <w:lang w:eastAsia="mk-MK"/>
        </w:rPr>
        <w:t>густа  фрекфенција</w:t>
      </w:r>
      <w:proofErr w:type="gramEnd"/>
      <w:r w:rsidRPr="00432C5F">
        <w:rPr>
          <w:rFonts w:ascii="Calibri" w:eastAsia="Times New Roman" w:hAnsi="Calibri" w:cs="Calibri"/>
          <w:sz w:val="20"/>
          <w:szCs w:val="20"/>
          <w:lang w:eastAsia="mk-MK"/>
        </w:rPr>
        <w:t xml:space="preserve"> на движење. </w:t>
      </w:r>
    </w:p>
    <w:p w14:paraId="717C0C9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360"/>
        <w:jc w:val="both"/>
        <w:rPr>
          <w:rFonts w:ascii="Calibri" w:eastAsia="Times New Roman" w:hAnsi="Calibri" w:cs="Calibri"/>
          <w:sz w:val="20"/>
          <w:szCs w:val="20"/>
          <w:lang w:val="fr-FR" w:eastAsia="mk-MK"/>
        </w:rPr>
      </w:pPr>
      <w:r w:rsidRPr="00432C5F">
        <w:rPr>
          <w:rFonts w:ascii="Calibri" w:eastAsia="Times New Roman" w:hAnsi="Calibri" w:cs="Calibri"/>
          <w:sz w:val="20"/>
          <w:szCs w:val="20"/>
          <w:lang w:eastAsia="mk-MK"/>
        </w:rPr>
        <w:lastRenderedPageBreak/>
        <w:t xml:space="preserve">Потребно е да се чистат секој ден (7 пати во неделата) во две смени.; </w:t>
      </w:r>
    </w:p>
    <w:p w14:paraId="3EFD11C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spacing w:after="0" w:line="240" w:lineRule="auto"/>
        <w:ind w:left="360"/>
        <w:jc w:val="both"/>
        <w:rPr>
          <w:rFonts w:ascii="Calibri" w:eastAsia="Times New Roman" w:hAnsi="Calibri" w:cs="Calibri"/>
          <w:sz w:val="20"/>
          <w:szCs w:val="20"/>
          <w:lang w:val="fr-FR" w:eastAsia="mk-MK"/>
        </w:rPr>
      </w:pPr>
    </w:p>
    <w:p w14:paraId="0D9F7C86" w14:textId="77777777" w:rsidR="00432C5F" w:rsidRPr="00432C5F" w:rsidRDefault="00432C5F" w:rsidP="00432C5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mk-MK"/>
        </w:rPr>
      </w:pPr>
      <w:r w:rsidRPr="00432C5F">
        <w:rPr>
          <w:rFonts w:ascii="Calibri" w:eastAsia="Times New Roman" w:hAnsi="Calibri" w:cs="Calibri"/>
          <w:b/>
          <w:sz w:val="20"/>
          <w:szCs w:val="20"/>
          <w:lang w:val="fr-FR" w:eastAsia="mk-MK"/>
        </w:rPr>
        <w:t xml:space="preserve">II </w:t>
      </w:r>
      <w:r w:rsidRPr="00432C5F">
        <w:rPr>
          <w:rFonts w:ascii="Calibri" w:eastAsia="Times New Roman" w:hAnsi="Calibri" w:cs="Calibri"/>
          <w:b/>
          <w:sz w:val="20"/>
          <w:szCs w:val="20"/>
          <w:lang w:eastAsia="mk-MK"/>
        </w:rPr>
        <w:t>категорија </w:t>
      </w:r>
      <w:r w:rsidRPr="00432C5F">
        <w:rPr>
          <w:rFonts w:ascii="Calibri" w:eastAsia="Times New Roman" w:hAnsi="Calibri" w:cs="Calibri"/>
          <w:sz w:val="20"/>
          <w:szCs w:val="20"/>
          <w:lang w:val="fr-FR" w:eastAsia="mk-MK"/>
        </w:rPr>
        <w:t xml:space="preserve">: </w:t>
      </w:r>
      <w:r w:rsidRPr="00432C5F">
        <w:rPr>
          <w:rFonts w:ascii="Calibri" w:eastAsia="Times New Roman" w:hAnsi="Calibri" w:cs="Calibri"/>
          <w:sz w:val="20"/>
          <w:szCs w:val="20"/>
          <w:lang w:eastAsia="mk-MK"/>
        </w:rPr>
        <w:t xml:space="preserve">Метење на главни сообрајќајници, тротоари, плочници и плоштади, со поголем интензитет на сообрајќај на луѓе и возила. Потребно е да се чистат 6 пати во неделата во една смена; </w:t>
      </w:r>
    </w:p>
    <w:p w14:paraId="3A78DED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firstLine="720"/>
        <w:jc w:val="center"/>
        <w:rPr>
          <w:rFonts w:ascii="Calibri" w:eastAsia="Times New Roman" w:hAnsi="Calibri" w:cs="Calibri"/>
          <w:b/>
          <w:sz w:val="20"/>
          <w:szCs w:val="20"/>
          <w:vertAlign w:val="superscript"/>
          <w:lang w:val="fr-FR"/>
        </w:rPr>
      </w:pPr>
      <w:r w:rsidRPr="00432C5F">
        <w:rPr>
          <w:rFonts w:ascii="Calibri" w:eastAsia="Times New Roman" w:hAnsi="Calibri" w:cs="Calibri"/>
          <w:b/>
          <w:i/>
          <w:sz w:val="20"/>
          <w:szCs w:val="20"/>
          <w:lang w:val="fr-FR"/>
        </w:rPr>
        <w:t xml:space="preserve"> </w:t>
      </w:r>
    </w:p>
    <w:p w14:paraId="4A0AE1B6" w14:textId="77777777" w:rsidR="00432C5F" w:rsidRPr="00432C5F" w:rsidRDefault="00432C5F" w:rsidP="00432C5F">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i/>
          <w:sz w:val="20"/>
          <w:szCs w:val="20"/>
          <w:lang w:eastAsia="mk-MK"/>
        </w:rPr>
      </w:pPr>
      <w:r w:rsidRPr="00432C5F">
        <w:rPr>
          <w:rFonts w:ascii="Calibri" w:eastAsia="Times New Roman" w:hAnsi="Calibri" w:cs="Calibri"/>
          <w:b/>
          <w:sz w:val="20"/>
          <w:szCs w:val="20"/>
          <w:lang w:val="fr-FR" w:eastAsia="mk-MK"/>
        </w:rPr>
        <w:t xml:space="preserve">III </w:t>
      </w:r>
      <w:r w:rsidRPr="00432C5F">
        <w:rPr>
          <w:rFonts w:ascii="Calibri" w:eastAsia="Times New Roman" w:hAnsi="Calibri" w:cs="Calibri"/>
          <w:b/>
          <w:sz w:val="20"/>
          <w:szCs w:val="20"/>
          <w:lang w:eastAsia="mk-MK"/>
        </w:rPr>
        <w:t>категорија </w:t>
      </w:r>
      <w:r w:rsidRPr="00432C5F">
        <w:rPr>
          <w:rFonts w:ascii="Calibri" w:eastAsia="Times New Roman" w:hAnsi="Calibri" w:cs="Calibri"/>
          <w:sz w:val="20"/>
          <w:szCs w:val="20"/>
          <w:lang w:val="fr-FR" w:eastAsia="mk-MK"/>
        </w:rPr>
        <w:t xml:space="preserve">: </w:t>
      </w:r>
      <w:r w:rsidRPr="00432C5F">
        <w:rPr>
          <w:rFonts w:ascii="Calibri" w:eastAsia="Times New Roman" w:hAnsi="Calibri" w:cs="Calibri"/>
          <w:sz w:val="20"/>
          <w:szCs w:val="20"/>
          <w:lang w:eastAsia="mk-MK"/>
        </w:rPr>
        <w:t xml:space="preserve">Метење </w:t>
      </w:r>
      <w:proofErr w:type="gramStart"/>
      <w:r w:rsidRPr="00432C5F">
        <w:rPr>
          <w:rFonts w:ascii="Calibri" w:eastAsia="Times New Roman" w:hAnsi="Calibri" w:cs="Calibri"/>
          <w:sz w:val="20"/>
          <w:szCs w:val="20"/>
          <w:lang w:eastAsia="mk-MK"/>
        </w:rPr>
        <w:t>на  сообраќајници</w:t>
      </w:r>
      <w:proofErr w:type="gramEnd"/>
      <w:r w:rsidRPr="00432C5F">
        <w:rPr>
          <w:rFonts w:ascii="Calibri" w:eastAsia="Times New Roman" w:hAnsi="Calibri" w:cs="Calibri"/>
          <w:sz w:val="20"/>
          <w:szCs w:val="20"/>
          <w:lang w:eastAsia="mk-MK"/>
        </w:rPr>
        <w:t>,тротоари, плоштади и плочници со помал интензитет на сообрајќај на луѓе и возила подалеку од централното градско подрачје. Потребно е да се чистат 2 пати неделно;</w:t>
      </w:r>
    </w:p>
    <w:p w14:paraId="1E81CEA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Calibri" w:eastAsia="Times New Roman" w:hAnsi="Calibri" w:cs="Calibri"/>
          <w:b/>
          <w:bCs/>
          <w:i/>
          <w:sz w:val="20"/>
          <w:szCs w:val="20"/>
          <w:lang w:eastAsia="mk-MK"/>
        </w:rPr>
      </w:pPr>
    </w:p>
    <w:p w14:paraId="74E16D60" w14:textId="77777777" w:rsidR="00432C5F" w:rsidRPr="00432C5F" w:rsidRDefault="00432C5F" w:rsidP="00432C5F">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mk-MK"/>
        </w:rPr>
      </w:pPr>
      <w:r w:rsidRPr="00432C5F">
        <w:rPr>
          <w:rFonts w:ascii="Calibri" w:eastAsia="Times New Roman" w:hAnsi="Calibri" w:cs="Calibri"/>
          <w:b/>
          <w:sz w:val="20"/>
          <w:szCs w:val="20"/>
          <w:lang w:val="fr-FR" w:eastAsia="mk-MK"/>
        </w:rPr>
        <w:t xml:space="preserve">IV </w:t>
      </w:r>
      <w:proofErr w:type="gramStart"/>
      <w:r w:rsidRPr="00432C5F">
        <w:rPr>
          <w:rFonts w:ascii="Calibri" w:eastAsia="Times New Roman" w:hAnsi="Calibri" w:cs="Calibri"/>
          <w:b/>
          <w:sz w:val="20"/>
          <w:szCs w:val="20"/>
          <w:lang w:eastAsia="mk-MK"/>
        </w:rPr>
        <w:t>категорија</w:t>
      </w:r>
      <w:r w:rsidRPr="00432C5F">
        <w:rPr>
          <w:rFonts w:ascii="Calibri" w:eastAsia="Times New Roman" w:hAnsi="Calibri" w:cs="Calibri"/>
          <w:sz w:val="20"/>
          <w:szCs w:val="20"/>
          <w:lang w:val="fr-FR" w:eastAsia="mk-MK"/>
        </w:rPr>
        <w:t>:</w:t>
      </w:r>
      <w:proofErr w:type="gramEnd"/>
      <w:r w:rsidRPr="00432C5F">
        <w:rPr>
          <w:rFonts w:ascii="Calibri" w:eastAsia="Times New Roman" w:hAnsi="Calibri" w:cs="Calibri"/>
          <w:sz w:val="20"/>
          <w:szCs w:val="20"/>
          <w:lang w:val="fr-FR" w:eastAsia="mk-MK"/>
        </w:rPr>
        <w:t xml:space="preserve"> </w:t>
      </w:r>
      <w:r w:rsidRPr="00432C5F">
        <w:rPr>
          <w:rFonts w:ascii="Calibri" w:eastAsia="Times New Roman" w:hAnsi="Calibri" w:cs="Calibri"/>
          <w:sz w:val="20"/>
          <w:szCs w:val="20"/>
          <w:lang w:eastAsia="mk-MK"/>
        </w:rPr>
        <w:t>Метење на  сообраќајници, тротоари, други ЈПП кои се најдуваат во блиската периферија на градот и поврзуваат одредени поголеми улици. Потребно е да се чистат 1 неделно.</w:t>
      </w:r>
    </w:p>
    <w:p w14:paraId="072DE92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spacing w:after="0" w:line="240" w:lineRule="auto"/>
        <w:ind w:left="720"/>
        <w:jc w:val="both"/>
        <w:rPr>
          <w:rFonts w:ascii="Calibri" w:eastAsia="Times New Roman" w:hAnsi="Calibri" w:cs="Calibri"/>
          <w:sz w:val="20"/>
          <w:szCs w:val="20"/>
          <w:lang w:val="fr-FR" w:eastAsia="mk-MK"/>
        </w:rPr>
      </w:pPr>
    </w:p>
    <w:p w14:paraId="07551DD0" w14:textId="77777777" w:rsidR="00432C5F" w:rsidRPr="00432C5F" w:rsidRDefault="00432C5F" w:rsidP="00432C5F">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fr-FR" w:eastAsia="mk-MK"/>
        </w:rPr>
      </w:pPr>
      <w:r w:rsidRPr="00432C5F">
        <w:rPr>
          <w:rFonts w:ascii="Calibri" w:eastAsia="Times New Roman" w:hAnsi="Calibri" w:cs="Calibri"/>
          <w:sz w:val="20"/>
          <w:szCs w:val="20"/>
          <w:lang w:eastAsia="mk-MK"/>
        </w:rPr>
        <w:t>Исто така во оваа категорија со истиот режим на чистење влегуваат и руралните населби</w:t>
      </w:r>
      <w:r w:rsidRPr="00432C5F">
        <w:rPr>
          <w:rFonts w:ascii="Calibri" w:eastAsia="Times New Roman" w:hAnsi="Calibri" w:cs="Calibri"/>
          <w:sz w:val="20"/>
          <w:szCs w:val="20"/>
          <w:lang w:val="fr-FR" w:eastAsia="mk-MK"/>
        </w:rPr>
        <w:t>.</w:t>
      </w:r>
    </w:p>
    <w:p w14:paraId="676555F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spacing w:after="0" w:line="240" w:lineRule="auto"/>
        <w:jc w:val="both"/>
        <w:rPr>
          <w:rFonts w:ascii="Calibri" w:eastAsia="Times New Roman" w:hAnsi="Calibri" w:cs="Calibri"/>
          <w:sz w:val="20"/>
          <w:szCs w:val="20"/>
          <w:lang w:val="en-US" w:eastAsia="mk-MK"/>
        </w:rPr>
      </w:pPr>
    </w:p>
    <w:p w14:paraId="35A0587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eastAsia="mk-MK"/>
        </w:rPr>
      </w:pPr>
      <w:r w:rsidRPr="00432C5F">
        <w:rPr>
          <w:rFonts w:ascii="Calibri" w:eastAsia="Times New Roman" w:hAnsi="Calibri" w:cs="Calibri"/>
          <w:sz w:val="20"/>
          <w:szCs w:val="20"/>
          <w:lang w:eastAsia="mk-MK"/>
        </w:rPr>
        <w:t>Согласно категоризацијата улиците ќе се третираат на следниот начин:</w:t>
      </w:r>
    </w:p>
    <w:p w14:paraId="636EEF13" w14:textId="77777777" w:rsidR="00432C5F" w:rsidRPr="00432C5F" w:rsidRDefault="00432C5F" w:rsidP="00432C5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num" w:leader="none" w:pos="1077"/>
        </w:tabs>
        <w:spacing w:after="0" w:line="240" w:lineRule="auto"/>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  </w:t>
      </w:r>
      <w:r w:rsidRPr="00432C5F">
        <w:rPr>
          <w:rFonts w:ascii="Calibri" w:eastAsia="Times New Roman" w:hAnsi="Calibri" w:cs="Calibri"/>
          <w:b/>
          <w:sz w:val="20"/>
          <w:szCs w:val="20"/>
          <w:lang w:eastAsia="mk-MK"/>
        </w:rPr>
        <w:t>I категорија</w:t>
      </w:r>
      <w:r w:rsidRPr="00432C5F">
        <w:rPr>
          <w:rFonts w:ascii="Calibri" w:eastAsia="Times New Roman" w:hAnsi="Calibri" w:cs="Calibri"/>
          <w:sz w:val="20"/>
          <w:szCs w:val="20"/>
          <w:lang w:eastAsia="mk-MK"/>
        </w:rPr>
        <w:t xml:space="preserve"> - Во I – КАТЕГОРИЈА реони спаѓаат ЈПП каде има густ сообраќај на луѓе и возила. </w:t>
      </w:r>
    </w:p>
    <w:p w14:paraId="31D692E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Нивното одржување се врши по следните критериуми:</w:t>
      </w:r>
    </w:p>
    <w:p w14:paraId="0FCF84F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Метење секој ден во месецот во една или две смени. (7 дена во недела х 4 недели </w:t>
      </w:r>
      <w:r w:rsidRPr="00432C5F">
        <w:rPr>
          <w:rFonts w:ascii="Calibri" w:eastAsia="Times New Roman" w:hAnsi="Calibri" w:cs="Calibri"/>
          <w:sz w:val="20"/>
          <w:szCs w:val="20"/>
          <w:lang w:eastAsia="mk-MK"/>
        </w:rPr>
        <w:t> 30/60 пати во месец)</w:t>
      </w:r>
    </w:p>
    <w:p w14:paraId="272BA1D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Работното време почнува од 05:00-06:00 h до 19:00 h </w:t>
      </w:r>
    </w:p>
    <w:p w14:paraId="4FEB6BF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Во  зимските месеци има преклопување на I и II смена во сатницата.</w:t>
      </w:r>
    </w:p>
    <w:p w14:paraId="159B01C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contextualSpacing/>
        <w:jc w:val="both"/>
        <w:rPr>
          <w:rFonts w:ascii="Calibri" w:eastAsia="Calibri" w:hAnsi="Calibri" w:cs="Calibri"/>
          <w:sz w:val="20"/>
          <w:szCs w:val="20"/>
        </w:rPr>
      </w:pPr>
      <w:r w:rsidRPr="00432C5F">
        <w:rPr>
          <w:rFonts w:ascii="Calibri" w:eastAsia="Calibri" w:hAnsi="Calibri" w:cs="Calibri"/>
          <w:sz w:val="20"/>
          <w:szCs w:val="20"/>
        </w:rPr>
        <w:t xml:space="preserve">Сообрајќајниците ќе се мијат 3 пати неделно со преден млаз. </w:t>
      </w:r>
      <w:r w:rsidRPr="00432C5F">
        <w:rPr>
          <w:rFonts w:ascii="Calibri" w:eastAsia="Calibri" w:hAnsi="Calibri" w:cs="Calibri"/>
          <w:i/>
          <w:sz w:val="20"/>
          <w:szCs w:val="20"/>
        </w:rPr>
        <w:t xml:space="preserve">(3 пати неделно х 4 недели </w:t>
      </w:r>
      <w:r w:rsidRPr="00432C5F">
        <w:rPr>
          <w:rFonts w:ascii="Calibri" w:eastAsia="Calibri" w:hAnsi="Calibri" w:cs="Calibri"/>
          <w:i/>
          <w:sz w:val="20"/>
          <w:szCs w:val="20"/>
        </w:rPr>
        <w:sym w:font="Wingdings" w:char="F0F0"/>
      </w:r>
      <w:r w:rsidRPr="00432C5F">
        <w:rPr>
          <w:rFonts w:ascii="Calibri" w:eastAsia="Calibri" w:hAnsi="Calibri" w:cs="Calibri"/>
          <w:i/>
          <w:sz w:val="20"/>
          <w:szCs w:val="20"/>
        </w:rPr>
        <w:t xml:space="preserve"> 12 пати/месечно)</w:t>
      </w:r>
    </w:p>
    <w:p w14:paraId="769F4D6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p>
    <w:p w14:paraId="586A92FC" w14:textId="77777777" w:rsidR="00432C5F" w:rsidRPr="00432C5F" w:rsidRDefault="00432C5F" w:rsidP="00432C5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mk-MK"/>
        </w:rPr>
      </w:pPr>
      <w:r w:rsidRPr="00432C5F">
        <w:rPr>
          <w:rFonts w:ascii="Calibri" w:eastAsia="Times New Roman" w:hAnsi="Calibri" w:cs="Calibri"/>
          <w:b/>
          <w:sz w:val="20"/>
          <w:szCs w:val="20"/>
          <w:lang w:eastAsia="mk-MK"/>
        </w:rPr>
        <w:t>II категорија -</w:t>
      </w:r>
      <w:r w:rsidRPr="00432C5F">
        <w:rPr>
          <w:rFonts w:ascii="Calibri" w:eastAsia="Times New Roman" w:hAnsi="Calibri" w:cs="Calibri"/>
          <w:sz w:val="20"/>
          <w:szCs w:val="20"/>
          <w:lang w:eastAsia="mk-MK"/>
        </w:rPr>
        <w:t xml:space="preserve">  Во II – КАТЕГОРИЈА реони спаѓаат ЈПП каде има помала густина на сообраќај, население  и  возила.</w:t>
      </w:r>
    </w:p>
    <w:p w14:paraId="0B95AA8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Нивното одржување се врши по следните критериуми :</w:t>
      </w:r>
    </w:p>
    <w:p w14:paraId="07BC0D3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Чистењето  се врши 6 дена во неделата ( 6 дена во недела х 4 недели </w:t>
      </w:r>
      <w:r w:rsidRPr="00432C5F">
        <w:rPr>
          <w:rFonts w:ascii="Calibri" w:eastAsia="Times New Roman" w:hAnsi="Calibri" w:cs="Calibri"/>
          <w:sz w:val="20"/>
          <w:szCs w:val="20"/>
          <w:lang w:eastAsia="mk-MK"/>
        </w:rPr>
        <w:t> 24 пати во месец)</w:t>
      </w:r>
    </w:p>
    <w:p w14:paraId="5453700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Чистењето се одвива во една смена.</w:t>
      </w:r>
    </w:p>
    <w:p w14:paraId="1FFD010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Работното време е од 05:00 - 12:00 h пон-пет и 05:00 - 12:00h сабота</w:t>
      </w:r>
    </w:p>
    <w:p w14:paraId="481E210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(јануари, февруари, октомври, ноември и декември од 06:00 h)</w:t>
      </w:r>
    </w:p>
    <w:p w14:paraId="46E599B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Сообраќајниците ќе се мијат 2 пати неделно со преден млаз. (2 пати неделно  х 4 недели  8 пати/месечно)</w:t>
      </w:r>
    </w:p>
    <w:p w14:paraId="714757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p>
    <w:p w14:paraId="58F0D44C" w14:textId="77777777" w:rsidR="00432C5F" w:rsidRPr="00432C5F" w:rsidRDefault="00432C5F" w:rsidP="00432C5F">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eastAsia="mk-MK"/>
        </w:rPr>
      </w:pPr>
      <w:r w:rsidRPr="00432C5F">
        <w:rPr>
          <w:rFonts w:ascii="Calibri" w:eastAsia="Times New Roman" w:hAnsi="Calibri" w:cs="Calibri"/>
          <w:b/>
          <w:sz w:val="20"/>
          <w:szCs w:val="20"/>
          <w:lang w:eastAsia="mk-MK"/>
        </w:rPr>
        <w:t>III категорија -</w:t>
      </w:r>
      <w:r w:rsidRPr="00432C5F">
        <w:rPr>
          <w:rFonts w:ascii="Calibri" w:eastAsia="Times New Roman" w:hAnsi="Calibri" w:cs="Calibri"/>
          <w:sz w:val="20"/>
          <w:szCs w:val="20"/>
          <w:lang w:eastAsia="mk-MK"/>
        </w:rPr>
        <w:t xml:space="preserve">  </w:t>
      </w:r>
      <w:r w:rsidRPr="00432C5F">
        <w:rPr>
          <w:rFonts w:ascii="Calibri" w:eastAsia="Times New Roman" w:hAnsi="Calibri" w:cs="Calibri"/>
          <w:sz w:val="20"/>
          <w:szCs w:val="20"/>
          <w:lang w:val="en-US" w:eastAsia="mk-MK"/>
        </w:rPr>
        <w:tab/>
      </w:r>
      <w:proofErr w:type="spellStart"/>
      <w:r w:rsidRPr="00432C5F">
        <w:rPr>
          <w:rFonts w:ascii="Calibri" w:eastAsia="Times New Roman" w:hAnsi="Calibri" w:cs="Calibri"/>
          <w:sz w:val="20"/>
          <w:szCs w:val="20"/>
          <w:lang w:val="en-US" w:eastAsia="mk-MK"/>
        </w:rPr>
        <w:t>Во</w:t>
      </w:r>
      <w:proofErr w:type="spellEnd"/>
      <w:r w:rsidRPr="00432C5F">
        <w:rPr>
          <w:rFonts w:ascii="Calibri" w:eastAsia="Times New Roman" w:hAnsi="Calibri" w:cs="Calibri"/>
          <w:sz w:val="20"/>
          <w:szCs w:val="20"/>
          <w:lang w:val="en-US" w:eastAsia="mk-MK"/>
        </w:rPr>
        <w:t xml:space="preserve"> III – КАТЕГОРИЈА </w:t>
      </w:r>
      <w:proofErr w:type="spellStart"/>
      <w:r w:rsidRPr="00432C5F">
        <w:rPr>
          <w:rFonts w:ascii="Calibri" w:eastAsia="Times New Roman" w:hAnsi="Calibri" w:cs="Calibri"/>
          <w:sz w:val="20"/>
          <w:szCs w:val="20"/>
          <w:lang w:val="en-US" w:eastAsia="mk-MK"/>
        </w:rPr>
        <w:t>се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реони</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каде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чистењето</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на</w:t>
      </w:r>
      <w:proofErr w:type="spellEnd"/>
      <w:r w:rsidRPr="00432C5F">
        <w:rPr>
          <w:rFonts w:ascii="Calibri" w:eastAsia="Times New Roman" w:hAnsi="Calibri" w:cs="Calibri"/>
          <w:sz w:val="20"/>
          <w:szCs w:val="20"/>
          <w:lang w:val="en-US" w:eastAsia="mk-MK"/>
        </w:rPr>
        <w:t xml:space="preserve"> ЈПП </w:t>
      </w:r>
      <w:proofErr w:type="spellStart"/>
      <w:r w:rsidRPr="00432C5F">
        <w:rPr>
          <w:rFonts w:ascii="Calibri" w:eastAsia="Times New Roman" w:hAnsi="Calibri" w:cs="Calibri"/>
          <w:sz w:val="20"/>
          <w:szCs w:val="20"/>
          <w:lang w:val="en-US" w:eastAsia="mk-MK"/>
        </w:rPr>
        <w:t>кои</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се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со</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помала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густина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на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сообрајќај</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на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население</w:t>
      </w:r>
      <w:proofErr w:type="spellEnd"/>
      <w:r w:rsidRPr="00432C5F">
        <w:rPr>
          <w:rFonts w:ascii="Calibri" w:eastAsia="Times New Roman" w:hAnsi="Calibri" w:cs="Calibri"/>
          <w:sz w:val="20"/>
          <w:szCs w:val="20"/>
          <w:lang w:val="en-US" w:eastAsia="mk-MK"/>
        </w:rPr>
        <w:t xml:space="preserve"> и </w:t>
      </w:r>
      <w:proofErr w:type="spellStart"/>
      <w:r w:rsidRPr="00432C5F">
        <w:rPr>
          <w:rFonts w:ascii="Calibri" w:eastAsia="Times New Roman" w:hAnsi="Calibri" w:cs="Calibri"/>
          <w:sz w:val="20"/>
          <w:szCs w:val="20"/>
          <w:lang w:val="en-US" w:eastAsia="mk-MK"/>
        </w:rPr>
        <w:t>возила</w:t>
      </w:r>
      <w:proofErr w:type="spellEnd"/>
      <w:r w:rsidRPr="00432C5F">
        <w:rPr>
          <w:rFonts w:ascii="Calibri" w:eastAsia="Times New Roman" w:hAnsi="Calibri" w:cs="Calibri"/>
          <w:sz w:val="20"/>
          <w:szCs w:val="20"/>
          <w:lang w:val="en-US" w:eastAsia="mk-MK"/>
        </w:rPr>
        <w:t>.</w:t>
      </w:r>
    </w:p>
    <w:p w14:paraId="2A0D455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val="en-US" w:eastAsia="mk-MK"/>
        </w:rPr>
      </w:pPr>
      <w:proofErr w:type="spellStart"/>
      <w:r w:rsidRPr="00432C5F">
        <w:rPr>
          <w:rFonts w:ascii="Calibri" w:eastAsia="Times New Roman" w:hAnsi="Calibri" w:cs="Calibri"/>
          <w:sz w:val="20"/>
          <w:szCs w:val="20"/>
          <w:lang w:val="en-US" w:eastAsia="mk-MK"/>
        </w:rPr>
        <w:t>Нивното</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одржување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се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врши</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по</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следните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критериуми</w:t>
      </w:r>
      <w:proofErr w:type="spellEnd"/>
      <w:r w:rsidRPr="00432C5F">
        <w:rPr>
          <w:rFonts w:ascii="Calibri" w:eastAsia="Times New Roman" w:hAnsi="Calibri" w:cs="Calibri"/>
          <w:sz w:val="20"/>
          <w:szCs w:val="20"/>
          <w:lang w:val="en-US" w:eastAsia="mk-MK"/>
        </w:rPr>
        <w:t>.</w:t>
      </w:r>
    </w:p>
    <w:p w14:paraId="5A2A23B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val="en-US" w:eastAsia="mk-MK"/>
        </w:rPr>
      </w:pPr>
      <w:proofErr w:type="spellStart"/>
      <w:r w:rsidRPr="00432C5F">
        <w:rPr>
          <w:rFonts w:ascii="Calibri" w:eastAsia="Times New Roman" w:hAnsi="Calibri" w:cs="Calibri"/>
          <w:sz w:val="20"/>
          <w:szCs w:val="20"/>
          <w:lang w:val="en-US" w:eastAsia="mk-MK"/>
        </w:rPr>
        <w:t>Чистењето</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на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овие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површини</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се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врши</w:t>
      </w:r>
      <w:proofErr w:type="spellEnd"/>
      <w:r w:rsidRPr="00432C5F">
        <w:rPr>
          <w:rFonts w:ascii="Calibri" w:eastAsia="Times New Roman" w:hAnsi="Calibri" w:cs="Calibri"/>
          <w:sz w:val="20"/>
          <w:szCs w:val="20"/>
          <w:lang w:val="en-US" w:eastAsia="mk-MK"/>
        </w:rPr>
        <w:t xml:space="preserve"> 2 </w:t>
      </w:r>
      <w:proofErr w:type="spellStart"/>
      <w:r w:rsidRPr="00432C5F">
        <w:rPr>
          <w:rFonts w:ascii="Calibri" w:eastAsia="Times New Roman" w:hAnsi="Calibri" w:cs="Calibri"/>
          <w:sz w:val="20"/>
          <w:szCs w:val="20"/>
          <w:lang w:val="en-US" w:eastAsia="mk-MK"/>
        </w:rPr>
        <w:t>дена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во</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неделата</w:t>
      </w:r>
      <w:proofErr w:type="spellEnd"/>
      <w:r w:rsidRPr="00432C5F">
        <w:rPr>
          <w:rFonts w:ascii="Calibri" w:eastAsia="Times New Roman" w:hAnsi="Calibri" w:cs="Calibri"/>
          <w:sz w:val="20"/>
          <w:szCs w:val="20"/>
          <w:lang w:val="en-US" w:eastAsia="mk-MK"/>
        </w:rPr>
        <w:t xml:space="preserve"> (2 </w:t>
      </w:r>
      <w:proofErr w:type="spellStart"/>
      <w:r w:rsidRPr="00432C5F">
        <w:rPr>
          <w:rFonts w:ascii="Calibri" w:eastAsia="Times New Roman" w:hAnsi="Calibri" w:cs="Calibri"/>
          <w:sz w:val="20"/>
          <w:szCs w:val="20"/>
          <w:lang w:val="en-US" w:eastAsia="mk-MK"/>
        </w:rPr>
        <w:t>дена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во</w:t>
      </w:r>
      <w:proofErr w:type="spellEnd"/>
      <w:r w:rsidRPr="00432C5F">
        <w:rPr>
          <w:rFonts w:ascii="Calibri" w:eastAsia="Times New Roman" w:hAnsi="Calibri" w:cs="Calibri"/>
          <w:sz w:val="20"/>
          <w:szCs w:val="20"/>
          <w:lang w:eastAsia="mk-MK"/>
        </w:rPr>
        <w:t xml:space="preserve"> </w:t>
      </w:r>
      <w:proofErr w:type="spellStart"/>
      <w:r w:rsidRPr="00432C5F">
        <w:rPr>
          <w:rFonts w:ascii="Calibri" w:eastAsia="Times New Roman" w:hAnsi="Calibri" w:cs="Calibri"/>
          <w:sz w:val="20"/>
          <w:szCs w:val="20"/>
          <w:lang w:val="en-US" w:eastAsia="mk-MK"/>
        </w:rPr>
        <w:t>недела</w:t>
      </w:r>
      <w:proofErr w:type="spellEnd"/>
      <w:r w:rsidRPr="00432C5F">
        <w:rPr>
          <w:rFonts w:ascii="Calibri" w:eastAsia="Times New Roman" w:hAnsi="Calibri" w:cs="Calibri"/>
          <w:sz w:val="20"/>
          <w:szCs w:val="20"/>
          <w:lang w:val="en-US" w:eastAsia="mk-MK"/>
        </w:rPr>
        <w:t xml:space="preserve"> х 4 </w:t>
      </w:r>
      <w:proofErr w:type="spellStart"/>
      <w:proofErr w:type="gramStart"/>
      <w:r w:rsidRPr="00432C5F">
        <w:rPr>
          <w:rFonts w:ascii="Calibri" w:eastAsia="Times New Roman" w:hAnsi="Calibri" w:cs="Calibri"/>
          <w:sz w:val="20"/>
          <w:szCs w:val="20"/>
          <w:lang w:val="en-US" w:eastAsia="mk-MK"/>
        </w:rPr>
        <w:t>недели</w:t>
      </w:r>
      <w:proofErr w:type="spellEnd"/>
      <w:r w:rsidRPr="00432C5F">
        <w:rPr>
          <w:rFonts w:ascii="Calibri" w:eastAsia="Times New Roman" w:hAnsi="Calibri" w:cs="Calibri"/>
          <w:sz w:val="20"/>
          <w:szCs w:val="20"/>
          <w:lang w:eastAsia="mk-MK"/>
        </w:rPr>
        <w:t xml:space="preserve"> </w:t>
      </w:r>
      <w:r w:rsidRPr="00432C5F">
        <w:rPr>
          <w:rFonts w:ascii="Calibri" w:eastAsia="Times New Roman" w:hAnsi="Calibri" w:cs="Calibri"/>
          <w:sz w:val="20"/>
          <w:szCs w:val="20"/>
          <w:lang w:val="en-US" w:eastAsia="mk-MK"/>
        </w:rPr>
        <w:t xml:space="preserve"> 8</w:t>
      </w:r>
      <w:proofErr w:type="gram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пати</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месечно</w:t>
      </w:r>
      <w:proofErr w:type="spellEnd"/>
      <w:r w:rsidRPr="00432C5F">
        <w:rPr>
          <w:rFonts w:ascii="Calibri" w:eastAsia="Times New Roman" w:hAnsi="Calibri" w:cs="Calibri"/>
          <w:sz w:val="20"/>
          <w:szCs w:val="20"/>
          <w:lang w:val="en-US" w:eastAsia="mk-MK"/>
        </w:rPr>
        <w:t xml:space="preserve">) </w:t>
      </w:r>
    </w:p>
    <w:p w14:paraId="1DA959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val="en-US" w:eastAsia="mk-MK"/>
        </w:rPr>
      </w:pPr>
      <w:proofErr w:type="spellStart"/>
      <w:r w:rsidRPr="00432C5F">
        <w:rPr>
          <w:rFonts w:ascii="Calibri" w:eastAsia="Times New Roman" w:hAnsi="Calibri" w:cs="Calibri"/>
          <w:sz w:val="20"/>
          <w:szCs w:val="20"/>
          <w:lang w:val="en-US" w:eastAsia="mk-MK"/>
        </w:rPr>
        <w:t>Работното</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време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важи</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како</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претходните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категории</w:t>
      </w:r>
      <w:proofErr w:type="spellEnd"/>
      <w:r w:rsidRPr="00432C5F">
        <w:rPr>
          <w:rFonts w:ascii="Calibri" w:eastAsia="Times New Roman" w:hAnsi="Calibri" w:cs="Calibri"/>
          <w:sz w:val="20"/>
          <w:szCs w:val="20"/>
          <w:lang w:val="en-US" w:eastAsia="mk-MK"/>
        </w:rPr>
        <w:t>.</w:t>
      </w:r>
    </w:p>
    <w:p w14:paraId="04DAA56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proofErr w:type="spellStart"/>
      <w:r w:rsidRPr="00432C5F">
        <w:rPr>
          <w:rFonts w:ascii="Calibri" w:eastAsia="Times New Roman" w:hAnsi="Calibri" w:cs="Calibri"/>
          <w:sz w:val="20"/>
          <w:szCs w:val="20"/>
          <w:lang w:val="en-US" w:eastAsia="mk-MK"/>
        </w:rPr>
        <w:t>По</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потреба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ќе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се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врши</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зголемено</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чистење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ако</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на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овие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реони</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се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констатира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зголемување</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на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фреквенција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на</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движење</w:t>
      </w:r>
      <w:proofErr w:type="spellEnd"/>
      <w:r w:rsidRPr="00432C5F">
        <w:rPr>
          <w:rFonts w:ascii="Calibri" w:eastAsia="Times New Roman" w:hAnsi="Calibri" w:cs="Calibri"/>
          <w:sz w:val="20"/>
          <w:szCs w:val="20"/>
          <w:lang w:val="en-US" w:eastAsia="mk-MK"/>
        </w:rPr>
        <w:t xml:space="preserve"> и </w:t>
      </w:r>
      <w:proofErr w:type="spellStart"/>
      <w:r w:rsidRPr="00432C5F">
        <w:rPr>
          <w:rFonts w:ascii="Calibri" w:eastAsia="Times New Roman" w:hAnsi="Calibri" w:cs="Calibri"/>
          <w:sz w:val="20"/>
          <w:szCs w:val="20"/>
          <w:lang w:val="en-US" w:eastAsia="mk-MK"/>
        </w:rPr>
        <w:t>создаден</w:t>
      </w:r>
      <w:proofErr w:type="spellEnd"/>
      <w:r w:rsidRPr="00432C5F">
        <w:rPr>
          <w:rFonts w:ascii="Calibri" w:eastAsia="Times New Roman" w:hAnsi="Calibri" w:cs="Calibri"/>
          <w:sz w:val="20"/>
          <w:szCs w:val="20"/>
          <w:lang w:val="en-US" w:eastAsia="mk-MK"/>
        </w:rPr>
        <w:t xml:space="preserve"> </w:t>
      </w:r>
      <w:proofErr w:type="spellStart"/>
      <w:r w:rsidRPr="00432C5F">
        <w:rPr>
          <w:rFonts w:ascii="Calibri" w:eastAsia="Times New Roman" w:hAnsi="Calibri" w:cs="Calibri"/>
          <w:sz w:val="20"/>
          <w:szCs w:val="20"/>
          <w:lang w:val="en-US" w:eastAsia="mk-MK"/>
        </w:rPr>
        <w:t>отпад</w:t>
      </w:r>
      <w:proofErr w:type="spellEnd"/>
      <w:r w:rsidRPr="00432C5F">
        <w:rPr>
          <w:rFonts w:ascii="Calibri" w:eastAsia="Times New Roman" w:hAnsi="Calibri" w:cs="Calibri"/>
          <w:sz w:val="20"/>
          <w:szCs w:val="20"/>
          <w:lang w:val="en-US" w:eastAsia="mk-MK"/>
        </w:rPr>
        <w:t>.</w:t>
      </w:r>
    </w:p>
    <w:p w14:paraId="5307C1C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Сообрајќајниците ќе се мијат еднаш  неделно со преден млаз. (1 неделно  х 4 недели </w:t>
      </w:r>
      <w:r w:rsidRPr="00432C5F">
        <w:rPr>
          <w:rFonts w:ascii="Calibri" w:eastAsia="Times New Roman" w:hAnsi="Calibri" w:cs="Calibri"/>
          <w:sz w:val="20"/>
          <w:szCs w:val="20"/>
          <w:lang w:eastAsia="mk-MK"/>
        </w:rPr>
        <w:t> 4 пати/месечно)</w:t>
      </w:r>
    </w:p>
    <w:p w14:paraId="6BA1979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Calibri" w:eastAsia="Times New Roman" w:hAnsi="Calibri" w:cs="Calibri"/>
          <w:sz w:val="20"/>
          <w:szCs w:val="20"/>
          <w:lang w:eastAsia="mk-MK"/>
        </w:rPr>
      </w:pPr>
      <w:r w:rsidRPr="00432C5F">
        <w:rPr>
          <w:rFonts w:ascii="Calibri" w:eastAsia="Times New Roman" w:hAnsi="Calibri" w:cs="Calibri"/>
          <w:bCs/>
          <w:sz w:val="20"/>
          <w:szCs w:val="20"/>
          <w:vertAlign w:val="superscript"/>
          <w:lang w:eastAsia="mk-MK"/>
        </w:rPr>
        <w:t xml:space="preserve">  </w:t>
      </w:r>
    </w:p>
    <w:p w14:paraId="3141E482" w14:textId="77777777" w:rsidR="00432C5F" w:rsidRPr="00432C5F" w:rsidRDefault="00432C5F" w:rsidP="00432C5F">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mk-MK"/>
        </w:rPr>
      </w:pPr>
      <w:r w:rsidRPr="00432C5F">
        <w:rPr>
          <w:rFonts w:ascii="Calibri" w:eastAsia="Times New Roman" w:hAnsi="Calibri" w:cs="Calibri"/>
          <w:b/>
          <w:sz w:val="20"/>
          <w:szCs w:val="20"/>
          <w:lang w:eastAsia="mk-MK"/>
        </w:rPr>
        <w:t>IV категорија -</w:t>
      </w:r>
      <w:r w:rsidRPr="00432C5F">
        <w:rPr>
          <w:rFonts w:ascii="Calibri" w:eastAsia="Times New Roman" w:hAnsi="Calibri" w:cs="Calibri"/>
          <w:sz w:val="20"/>
          <w:szCs w:val="20"/>
          <w:lang w:eastAsia="mk-MK"/>
        </w:rPr>
        <w:t xml:space="preserve">  Во IV – КАТЕГОРИЈА се реони каде чистењето на ЈПП кои се со помала густина на сообраќај на население и возила.</w:t>
      </w:r>
    </w:p>
    <w:p w14:paraId="47E828E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Нивното одржување се врши по следните критериуми :</w:t>
      </w:r>
    </w:p>
    <w:p w14:paraId="3076831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Чистењето на овие површини се врши 1 ден во неделата (1 ден во недела х 4 недели - 4 пати месечно) </w:t>
      </w:r>
    </w:p>
    <w:p w14:paraId="4D90847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Работното време важи како претходните категории.</w:t>
      </w:r>
    </w:p>
    <w:p w14:paraId="3C35B08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По потреба ќе се врши зголемено чистење ако на овие реони се јави потреба.</w:t>
      </w:r>
    </w:p>
    <w:p w14:paraId="72C1FDD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Сообраќајниците ќе се мијат  еднаш месечно со преден млаз . (9 пати годишно)</w:t>
      </w:r>
    </w:p>
    <w:p w14:paraId="1733EFE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both"/>
        <w:rPr>
          <w:rFonts w:ascii="Calibri" w:eastAsia="Times New Roman" w:hAnsi="Calibri" w:cs="Calibri"/>
          <w:sz w:val="20"/>
          <w:szCs w:val="20"/>
          <w:lang w:eastAsia="mk-MK"/>
        </w:rPr>
      </w:pPr>
    </w:p>
    <w:p w14:paraId="3E885A99" w14:textId="77777777" w:rsidR="00432C5F" w:rsidRPr="00432C5F" w:rsidRDefault="00432C5F" w:rsidP="00432C5F">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mk-MK"/>
        </w:rPr>
      </w:pPr>
      <w:r w:rsidRPr="00432C5F">
        <w:rPr>
          <w:rFonts w:ascii="Calibri" w:eastAsia="Times New Roman" w:hAnsi="Calibri" w:cs="Calibri"/>
          <w:b/>
          <w:sz w:val="20"/>
          <w:szCs w:val="20"/>
          <w:lang w:eastAsia="mk-MK"/>
        </w:rPr>
        <w:t>Преглед на обем на работа на годишно ниво и пресметка на трошок за одржување  јавна хигиена 2024 год.</w:t>
      </w:r>
    </w:p>
    <w:p w14:paraId="100870F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en-US" w:eastAsia="mk-MK"/>
        </w:rPr>
      </w:pPr>
      <w:r w:rsidRPr="00432C5F">
        <w:rPr>
          <w:rFonts w:ascii="Calibri" w:eastAsia="Times New Roman" w:hAnsi="Calibri" w:cs="Calibri"/>
          <w:b/>
          <w:sz w:val="20"/>
          <w:szCs w:val="20"/>
          <w:lang w:eastAsia="mk-MK"/>
        </w:rPr>
        <w:t>А) Редовни активности</w:t>
      </w:r>
    </w:p>
    <w:p w14:paraId="2EE2248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sz w:val="20"/>
          <w:szCs w:val="20"/>
        </w:rPr>
      </w:pPr>
      <w:r w:rsidRPr="00432C5F">
        <w:rPr>
          <w:rFonts w:ascii="Calibri" w:eastAsia="Calibri" w:hAnsi="Calibri" w:cs="Calibri"/>
          <w:sz w:val="20"/>
          <w:szCs w:val="20"/>
        </w:rPr>
        <w:t xml:space="preserve">Надзор над спроведување на оваа Програма - </w:t>
      </w:r>
      <w:r w:rsidRPr="00432C5F">
        <w:rPr>
          <w:rFonts w:ascii="Calibri" w:eastAsia="Calibri" w:hAnsi="Calibri" w:cs="Calibri"/>
          <w:color w:val="000000"/>
          <w:sz w:val="20"/>
          <w:szCs w:val="20"/>
        </w:rPr>
        <w:t>Инспекциски надзор над спроведувањето на Програма го врши општинскиот комунален инспектор.</w:t>
      </w:r>
    </w:p>
    <w:p w14:paraId="349FE10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sz w:val="20"/>
          <w:szCs w:val="20"/>
        </w:rPr>
      </w:pPr>
      <w:r w:rsidRPr="00432C5F">
        <w:rPr>
          <w:rFonts w:ascii="Calibri" w:eastAsia="Calibri" w:hAnsi="Calibri" w:cs="Calibri"/>
          <w:sz w:val="20"/>
          <w:szCs w:val="20"/>
        </w:rPr>
        <w:t>За спроведените активности на терен, јавното претпријатие ќе биде задолжено до Општина Прилеп  да доставува неделни  и месечни извештаи за извршената работа.</w:t>
      </w:r>
    </w:p>
    <w:p w14:paraId="748893C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sz w:val="20"/>
          <w:szCs w:val="20"/>
        </w:rPr>
      </w:pPr>
      <w:r w:rsidRPr="00432C5F">
        <w:rPr>
          <w:rFonts w:ascii="Calibri" w:eastAsia="Calibri" w:hAnsi="Calibri" w:cs="Calibri"/>
          <w:sz w:val="20"/>
          <w:szCs w:val="20"/>
        </w:rPr>
        <w:lastRenderedPageBreak/>
        <w:t xml:space="preserve">Најдоцна до 01.03.2025 год. </w:t>
      </w:r>
      <w:r w:rsidRPr="00432C5F">
        <w:rPr>
          <w:rFonts w:ascii="Calibri" w:eastAsia="Calibri" w:hAnsi="Calibri" w:cs="Calibri"/>
          <w:color w:val="000000"/>
          <w:sz w:val="20"/>
          <w:szCs w:val="20"/>
        </w:rPr>
        <w:t xml:space="preserve">ЈКП „Комуналец“ </w:t>
      </w:r>
      <w:r w:rsidRPr="00432C5F">
        <w:rPr>
          <w:rFonts w:ascii="Calibri" w:eastAsia="Calibri" w:hAnsi="Calibri" w:cs="Calibri"/>
          <w:sz w:val="20"/>
          <w:szCs w:val="20"/>
        </w:rPr>
        <w:t>е должен да достави и Годишен извештај за реализација на програмата за 2024 год. до Градоначалникот и Советот на Општина Прилеп.</w:t>
      </w:r>
    </w:p>
    <w:p w14:paraId="369AD32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Calibri" w:hAnsi="Calibri" w:cs="Calibri"/>
          <w:sz w:val="20"/>
          <w:szCs w:val="20"/>
        </w:rPr>
      </w:pPr>
      <w:r w:rsidRPr="00432C5F">
        <w:rPr>
          <w:rFonts w:ascii="Calibri" w:eastAsia="Calibri" w:hAnsi="Calibri" w:cs="Calibri"/>
          <w:color w:val="000000"/>
          <w:sz w:val="20"/>
          <w:szCs w:val="20"/>
        </w:rPr>
        <w:t xml:space="preserve">ЈКП „Комуналец“ </w:t>
      </w:r>
      <w:r w:rsidRPr="00432C5F">
        <w:rPr>
          <w:rFonts w:ascii="Calibri" w:eastAsia="Calibri" w:hAnsi="Calibri" w:cs="Calibri"/>
          <w:sz w:val="20"/>
          <w:szCs w:val="20"/>
        </w:rPr>
        <w:t xml:space="preserve">е должен неделниот извештај за извршена работа во електронска форма да го достави до општинскиот комунален инспектор </w:t>
      </w:r>
    </w:p>
    <w:p w14:paraId="6CA425B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040"/>
        <w:jc w:val="center"/>
        <w:rPr>
          <w:rFonts w:ascii="Calibri" w:eastAsia="Calibri" w:hAnsi="Calibri" w:cs="Calibri"/>
          <w:color w:val="000000"/>
          <w:sz w:val="20"/>
          <w:szCs w:val="20"/>
        </w:rPr>
      </w:pPr>
      <w:r w:rsidRPr="00432C5F">
        <w:rPr>
          <w:rFonts w:ascii="Calibri" w:eastAsia="Calibri" w:hAnsi="Calibri" w:cs="Calibri"/>
          <w:color w:val="000000"/>
          <w:sz w:val="20"/>
          <w:szCs w:val="20"/>
        </w:rPr>
        <w:t xml:space="preserve">              </w:t>
      </w:r>
    </w:p>
    <w:p w14:paraId="70479214" w14:textId="77777777" w:rsidR="00432C5F" w:rsidRPr="00432C5F" w:rsidRDefault="00432C5F" w:rsidP="00432C5F">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lang w:eastAsia="en-GB"/>
        </w:rPr>
      </w:pPr>
      <w:r w:rsidRPr="00432C5F">
        <w:rPr>
          <w:rFonts w:ascii="Calibri" w:eastAsia="Times New Roman" w:hAnsi="Calibri" w:cs="Calibri"/>
          <w:b/>
          <w:bCs/>
          <w:color w:val="000000"/>
          <w:sz w:val="20"/>
          <w:szCs w:val="20"/>
          <w:lang w:eastAsia="en-GB"/>
        </w:rPr>
        <w:t xml:space="preserve">Буџет и финансирање </w:t>
      </w:r>
    </w:p>
    <w:p w14:paraId="04BBF6E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Calibri" w:hAnsi="Calibri" w:cs="Calibri"/>
          <w:sz w:val="20"/>
          <w:szCs w:val="20"/>
        </w:rPr>
      </w:pPr>
      <w:r w:rsidRPr="00432C5F">
        <w:rPr>
          <w:rFonts w:ascii="Calibri" w:eastAsia="Calibri" w:hAnsi="Calibri" w:cs="Calibri"/>
          <w:sz w:val="20"/>
          <w:szCs w:val="20"/>
        </w:rPr>
        <w:t xml:space="preserve">Активностите утврдени со оваа Програма ќе се финансираат од Буџетот на Општина </w:t>
      </w:r>
      <w:bookmarkStart w:id="13" w:name="_Hlk157369501"/>
      <w:r w:rsidRPr="00432C5F">
        <w:rPr>
          <w:rFonts w:ascii="Calibri" w:eastAsia="Calibri" w:hAnsi="Calibri" w:cs="Calibri"/>
          <w:sz w:val="20"/>
          <w:szCs w:val="20"/>
        </w:rPr>
        <w:t>Прилеп</w:t>
      </w:r>
      <w:bookmarkEnd w:id="13"/>
      <w:r w:rsidRPr="00432C5F">
        <w:rPr>
          <w:rFonts w:ascii="Calibri" w:eastAsia="Calibri" w:hAnsi="Calibri" w:cs="Calibri"/>
          <w:sz w:val="20"/>
          <w:szCs w:val="20"/>
        </w:rPr>
        <w:t xml:space="preserve">. За финансирање на оваа Програма, Општина Прилеп ќе склучи договор со </w:t>
      </w:r>
      <w:r w:rsidRPr="00432C5F">
        <w:rPr>
          <w:rFonts w:ascii="Calibri" w:eastAsia="Calibri" w:hAnsi="Calibri" w:cs="Calibri"/>
          <w:color w:val="000000"/>
          <w:sz w:val="20"/>
          <w:szCs w:val="20"/>
        </w:rPr>
        <w:t>ЈКП „Комуналец“</w:t>
      </w:r>
      <w:r w:rsidRPr="00432C5F">
        <w:rPr>
          <w:rFonts w:ascii="Calibri" w:eastAsia="Calibri" w:hAnsi="Calibri" w:cs="Calibri"/>
          <w:sz w:val="20"/>
          <w:szCs w:val="20"/>
        </w:rPr>
        <w:t>, а тие  ќе вршат месечно известување .</w:t>
      </w:r>
    </w:p>
    <w:p w14:paraId="39FB326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Times New Roman" w:hAnsi="Calibri" w:cs="Calibri"/>
          <w:sz w:val="20"/>
          <w:szCs w:val="20"/>
          <w:lang w:eastAsia="mk-MK"/>
        </w:rPr>
      </w:pPr>
      <w:r w:rsidRPr="00432C5F">
        <w:rPr>
          <w:rFonts w:ascii="Calibri" w:eastAsia="Calibri" w:hAnsi="Calibri" w:cs="Calibri"/>
          <w:color w:val="000000"/>
          <w:sz w:val="20"/>
          <w:szCs w:val="20"/>
        </w:rPr>
        <w:t>Планираните работни операции во Програмата можат да бидат зголемени или намалени за сметка на други работни операции согласно Програмата, во зависност од климатските услови во тековната година, а во договор и со знаење на општината.</w:t>
      </w: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2250"/>
      </w:tblGrid>
      <w:tr w:rsidR="00432C5F" w:rsidRPr="00432C5F" w14:paraId="6822FE6E" w14:textId="77777777" w:rsidTr="00FA0A44">
        <w:tc>
          <w:tcPr>
            <w:tcW w:w="6390" w:type="dxa"/>
            <w:tcBorders>
              <w:left w:val="double" w:sz="4" w:space="0" w:color="auto"/>
              <w:right w:val="single" w:sz="4" w:space="0" w:color="auto"/>
            </w:tcBorders>
          </w:tcPr>
          <w:p w14:paraId="74C9DF1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Редовни активности</w:t>
            </w:r>
            <w:r w:rsidRPr="00432C5F">
              <w:rPr>
                <w:rFonts w:ascii="Calibri" w:eastAsia="Times New Roman" w:hAnsi="Calibri" w:cs="Calibri"/>
                <w:b/>
                <w:color w:val="000000"/>
                <w:sz w:val="20"/>
                <w:szCs w:val="20"/>
                <w:lang w:val="en-US" w:eastAsia="x-none"/>
              </w:rPr>
              <w:t xml:space="preserve"> </w:t>
            </w:r>
            <w:r w:rsidRPr="00432C5F">
              <w:rPr>
                <w:rFonts w:ascii="Calibri" w:eastAsia="Times New Roman" w:hAnsi="Calibri" w:cs="Calibri"/>
                <w:b/>
                <w:color w:val="FF0000"/>
                <w:sz w:val="20"/>
                <w:szCs w:val="20"/>
                <w:lang w:eastAsia="x-none"/>
              </w:rPr>
              <w:t xml:space="preserve"> </w:t>
            </w:r>
          </w:p>
        </w:tc>
        <w:tc>
          <w:tcPr>
            <w:tcW w:w="2250" w:type="dxa"/>
            <w:tcBorders>
              <w:left w:val="single" w:sz="4" w:space="0" w:color="auto"/>
              <w:right w:val="double" w:sz="4" w:space="0" w:color="auto"/>
            </w:tcBorders>
          </w:tcPr>
          <w:p w14:paraId="7F7FE28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color w:val="000000"/>
                <w:sz w:val="20"/>
                <w:szCs w:val="20"/>
                <w:lang w:eastAsia="x-none"/>
              </w:rPr>
            </w:pPr>
          </w:p>
        </w:tc>
      </w:tr>
      <w:tr w:rsidR="00432C5F" w:rsidRPr="00432C5F" w14:paraId="6DC0F191" w14:textId="77777777" w:rsidTr="00FA0A44">
        <w:tc>
          <w:tcPr>
            <w:tcW w:w="6390" w:type="dxa"/>
            <w:tcBorders>
              <w:left w:val="double" w:sz="4" w:space="0" w:color="auto"/>
              <w:right w:val="single" w:sz="4" w:space="0" w:color="auto"/>
            </w:tcBorders>
          </w:tcPr>
          <w:p w14:paraId="2187BF9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Вонредни активности</w:t>
            </w:r>
            <w:r w:rsidRPr="00432C5F">
              <w:rPr>
                <w:rFonts w:ascii="Calibri" w:eastAsia="Times New Roman" w:hAnsi="Calibri" w:cs="Calibri"/>
                <w:b/>
                <w:color w:val="000000"/>
                <w:sz w:val="20"/>
                <w:szCs w:val="20"/>
                <w:lang w:val="en-US" w:eastAsia="x-none"/>
              </w:rPr>
              <w:t xml:space="preserve"> </w:t>
            </w:r>
            <w:r w:rsidRPr="00432C5F">
              <w:rPr>
                <w:rFonts w:ascii="Calibri" w:eastAsia="Times New Roman" w:hAnsi="Calibri" w:cs="Calibri"/>
                <w:b/>
                <w:color w:val="FF0000"/>
                <w:sz w:val="20"/>
                <w:szCs w:val="20"/>
                <w:lang w:eastAsia="x-none"/>
              </w:rPr>
              <w:t xml:space="preserve"> </w:t>
            </w:r>
          </w:p>
        </w:tc>
        <w:tc>
          <w:tcPr>
            <w:tcW w:w="2250" w:type="dxa"/>
            <w:tcBorders>
              <w:left w:val="single" w:sz="4" w:space="0" w:color="auto"/>
              <w:right w:val="double" w:sz="4" w:space="0" w:color="auto"/>
            </w:tcBorders>
          </w:tcPr>
          <w:p w14:paraId="6FCEDB5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color w:val="000000"/>
                <w:sz w:val="20"/>
                <w:szCs w:val="20"/>
                <w:lang w:eastAsia="x-none"/>
              </w:rPr>
            </w:pPr>
          </w:p>
        </w:tc>
      </w:tr>
      <w:tr w:rsidR="00432C5F" w:rsidRPr="00432C5F" w14:paraId="0DE1F4D5" w14:textId="77777777" w:rsidTr="00FA0A44">
        <w:tc>
          <w:tcPr>
            <w:tcW w:w="6390" w:type="dxa"/>
            <w:tcBorders>
              <w:left w:val="double" w:sz="4" w:space="0" w:color="auto"/>
              <w:right w:val="single" w:sz="4" w:space="0" w:color="auto"/>
            </w:tcBorders>
          </w:tcPr>
          <w:p w14:paraId="1E002F9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FF0000"/>
                <w:sz w:val="20"/>
                <w:szCs w:val="20"/>
                <w:lang w:eastAsia="x-none"/>
              </w:rPr>
            </w:pPr>
            <w:r w:rsidRPr="00432C5F">
              <w:rPr>
                <w:rFonts w:ascii="Calibri" w:eastAsia="Times New Roman" w:hAnsi="Calibri" w:cs="Calibri"/>
                <w:b/>
                <w:color w:val="000000"/>
                <w:sz w:val="20"/>
                <w:szCs w:val="20"/>
                <w:lang w:eastAsia="x-none"/>
              </w:rPr>
              <w:t xml:space="preserve">Одржување и чистење на други површини </w:t>
            </w:r>
            <w:r w:rsidRPr="00432C5F">
              <w:rPr>
                <w:rFonts w:ascii="Calibri" w:eastAsia="Times New Roman" w:hAnsi="Calibri" w:cs="Calibri"/>
                <w:b/>
                <w:color w:val="FF0000"/>
                <w:sz w:val="20"/>
                <w:szCs w:val="20"/>
                <w:lang w:eastAsia="x-none"/>
              </w:rPr>
              <w:t xml:space="preserve">  </w:t>
            </w:r>
          </w:p>
        </w:tc>
        <w:tc>
          <w:tcPr>
            <w:tcW w:w="2250" w:type="dxa"/>
            <w:tcBorders>
              <w:left w:val="single" w:sz="4" w:space="0" w:color="auto"/>
              <w:right w:val="double" w:sz="4" w:space="0" w:color="auto"/>
            </w:tcBorders>
          </w:tcPr>
          <w:p w14:paraId="082EFE6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color w:val="000000"/>
                <w:sz w:val="20"/>
                <w:szCs w:val="20"/>
                <w:lang w:eastAsia="x-none"/>
              </w:rPr>
            </w:pPr>
          </w:p>
        </w:tc>
      </w:tr>
      <w:tr w:rsidR="00432C5F" w:rsidRPr="00432C5F" w14:paraId="3989E5FD" w14:textId="77777777" w:rsidTr="00FA0A44">
        <w:tc>
          <w:tcPr>
            <w:tcW w:w="6390" w:type="dxa"/>
            <w:tcBorders>
              <w:left w:val="double" w:sz="4" w:space="0" w:color="auto"/>
              <w:bottom w:val="double" w:sz="4" w:space="0" w:color="auto"/>
              <w:right w:val="single" w:sz="4" w:space="0" w:color="auto"/>
            </w:tcBorders>
          </w:tcPr>
          <w:p w14:paraId="307A53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Вкупно за 2024 година</w:t>
            </w:r>
          </w:p>
        </w:tc>
        <w:tc>
          <w:tcPr>
            <w:tcW w:w="2250" w:type="dxa"/>
            <w:tcBorders>
              <w:left w:val="single" w:sz="4" w:space="0" w:color="auto"/>
              <w:bottom w:val="double" w:sz="4" w:space="0" w:color="auto"/>
              <w:right w:val="double" w:sz="4" w:space="0" w:color="auto"/>
            </w:tcBorders>
          </w:tcPr>
          <w:p w14:paraId="5FD6410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color w:val="000000"/>
                <w:sz w:val="20"/>
                <w:szCs w:val="20"/>
                <w:lang w:eastAsia="x-none"/>
              </w:rPr>
            </w:pPr>
            <w:r w:rsidRPr="00432C5F">
              <w:rPr>
                <w:rFonts w:ascii="Calibri" w:eastAsia="Times New Roman" w:hAnsi="Calibri" w:cs="Calibri"/>
                <w:b/>
                <w:color w:val="000000"/>
                <w:sz w:val="20"/>
                <w:szCs w:val="20"/>
                <w:lang w:eastAsia="x-none"/>
              </w:rPr>
              <w:t>15.100.000,00</w:t>
            </w:r>
          </w:p>
        </w:tc>
      </w:tr>
    </w:tbl>
    <w:p w14:paraId="7A48EE1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ru-RU" w:eastAsia="mk-MK"/>
        </w:rPr>
      </w:pPr>
    </w:p>
    <w:p w14:paraId="5AE266E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color w:val="000000"/>
          <w:sz w:val="20"/>
          <w:szCs w:val="20"/>
          <w:lang w:eastAsia="mk-MK"/>
        </w:rPr>
      </w:pPr>
    </w:p>
    <w:p w14:paraId="3A93A76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Cs/>
          <w:sz w:val="20"/>
          <w:szCs w:val="20"/>
          <w:lang w:eastAsia="mk-MK"/>
        </w:rPr>
      </w:pPr>
      <w:r w:rsidRPr="00432C5F">
        <w:rPr>
          <w:rFonts w:ascii="Calibri" w:eastAsia="Times New Roman" w:hAnsi="Calibri" w:cs="Calibri"/>
          <w:bCs/>
          <w:sz w:val="20"/>
          <w:szCs w:val="20"/>
          <w:lang w:eastAsia="mk-MK"/>
        </w:rPr>
        <w:t xml:space="preserve">Оваа Програма влегува во сила денот на објавување во „Сл.гласник на општина Прилеп“.  </w:t>
      </w:r>
    </w:p>
    <w:p w14:paraId="4D8B012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mk-MK"/>
        </w:rPr>
      </w:pPr>
      <w:r w:rsidRPr="00432C5F">
        <w:rPr>
          <w:rFonts w:ascii="Calibri" w:eastAsia="Times New Roman" w:hAnsi="Calibri" w:cs="Calibri"/>
          <w:b/>
          <w:sz w:val="20"/>
          <w:szCs w:val="20"/>
          <w:lang w:eastAsia="mk-MK"/>
        </w:rPr>
        <w:tab/>
      </w:r>
    </w:p>
    <w:p w14:paraId="68B8E97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p>
    <w:p w14:paraId="18E2984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Број 09-</w:t>
      </w:r>
      <w:r w:rsidRPr="00432C5F">
        <w:rPr>
          <w:rFonts w:ascii="Calibri" w:eastAsia="Times New Roman" w:hAnsi="Calibri" w:cs="Calibri"/>
          <w:bCs/>
          <w:sz w:val="20"/>
          <w:szCs w:val="20"/>
          <w:lang w:val="ru-RU" w:eastAsia="mk-MK"/>
        </w:rPr>
        <w:tab/>
        <w:t>635/10</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Pr="00432C5F">
        <w:rPr>
          <w:rFonts w:ascii="Calibri" w:eastAsia="Times New Roman" w:hAnsi="Calibri" w:cs="Calibri"/>
          <w:bCs/>
          <w:sz w:val="20"/>
          <w:szCs w:val="20"/>
          <w:lang w:val="ru-RU" w:eastAsia="mk-MK"/>
        </w:rPr>
        <w:tab/>
        <w:t xml:space="preserve">                          ПРЕТСЕДАТЕЛ</w:t>
      </w:r>
    </w:p>
    <w:p w14:paraId="47F8F89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w:t>
      </w:r>
      <w:r w:rsidRPr="00432C5F">
        <w:rPr>
          <w:rFonts w:ascii="Calibri" w:eastAsia="Times New Roman" w:hAnsi="Calibri" w:cs="Calibri"/>
          <w:bCs/>
          <w:sz w:val="20"/>
          <w:szCs w:val="20"/>
          <w:lang w:eastAsia="mk-MK"/>
        </w:rPr>
        <w:t>13</w:t>
      </w:r>
      <w:r w:rsidRPr="00432C5F">
        <w:rPr>
          <w:rFonts w:ascii="Calibri" w:eastAsia="Times New Roman" w:hAnsi="Calibri" w:cs="Calibri"/>
          <w:bCs/>
          <w:sz w:val="20"/>
          <w:szCs w:val="20"/>
          <w:lang w:val="ru-RU" w:eastAsia="mk-MK"/>
        </w:rPr>
        <w:t xml:space="preserve">.02.2024 година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на Совет на Општина Прилеп</w:t>
      </w:r>
    </w:p>
    <w:p w14:paraId="3566A5E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П р и л е п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Дејан Проданоски</w:t>
      </w:r>
    </w:p>
    <w:p w14:paraId="3DF78D5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p>
    <w:p w14:paraId="29C3C46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565379C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B732AD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6C3E933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37A3093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04A5414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ПРОГРАМА ЗА УРБАНА ОПРЕМА-ИЗГРАДБА И ОДРЖУВАЊЕ ЗА 2024 ГОДИНА</w:t>
      </w:r>
    </w:p>
    <w:p w14:paraId="52C4E58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66A73FF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394ED11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1FB7FC5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Програмата за урбана опрема-изградба и одржување за 2024 година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7058EDD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EA97FE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679D050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0DD5DEC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60CFD22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1FBE10E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655E9247" w14:textId="77777777" w:rsidTr="00FA0A44">
        <w:trPr>
          <w:jc w:val="center"/>
        </w:trPr>
        <w:tc>
          <w:tcPr>
            <w:tcW w:w="3080" w:type="dxa"/>
          </w:tcPr>
          <w:p w14:paraId="599BA651"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/10</w:t>
            </w:r>
          </w:p>
        </w:tc>
        <w:tc>
          <w:tcPr>
            <w:tcW w:w="3081" w:type="dxa"/>
          </w:tcPr>
          <w:p w14:paraId="43484BF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47962036"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19186347" w14:textId="77777777" w:rsidTr="00FA0A44">
        <w:trPr>
          <w:jc w:val="center"/>
        </w:trPr>
        <w:tc>
          <w:tcPr>
            <w:tcW w:w="3080" w:type="dxa"/>
          </w:tcPr>
          <w:p w14:paraId="781EA5C0"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4AC9AF8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365FED1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41E9D6DC" w14:textId="77777777" w:rsidTr="00FA0A44">
        <w:trPr>
          <w:jc w:val="center"/>
        </w:trPr>
        <w:tc>
          <w:tcPr>
            <w:tcW w:w="3080" w:type="dxa"/>
          </w:tcPr>
          <w:p w14:paraId="57A56A4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7FEB8E5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0AC1A52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42E47BE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52723FC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0405C6F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9E12E9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color w:val="000000"/>
          <w:sz w:val="20"/>
          <w:szCs w:val="20"/>
          <w:lang w:eastAsia="en-GB"/>
        </w:rPr>
      </w:pPr>
      <w:bookmarkStart w:id="14" w:name="_Hlk157344240"/>
      <w:r w:rsidRPr="00432C5F">
        <w:rPr>
          <w:rFonts w:ascii="Calibri" w:eastAsia="Times New Roman" w:hAnsi="Calibri" w:cs="Calibri"/>
          <w:color w:val="000000"/>
          <w:sz w:val="20"/>
          <w:szCs w:val="20"/>
          <w:lang w:eastAsia="en-GB"/>
        </w:rPr>
        <w:t xml:space="preserve">Врз основа нa </w:t>
      </w:r>
      <w:r w:rsidRPr="00432C5F">
        <w:rPr>
          <w:rFonts w:ascii="Calibri" w:eastAsia="Times New Roman" w:hAnsi="Calibri" w:cs="Calibri"/>
          <w:sz w:val="20"/>
          <w:szCs w:val="20"/>
          <w:lang w:eastAsia="en-GB"/>
        </w:rPr>
        <w:t>член 80 од Законот за градење</w:t>
      </w:r>
      <w:r w:rsidRPr="00432C5F">
        <w:rPr>
          <w:rFonts w:ascii="Calibri" w:eastAsia="Times New Roman" w:hAnsi="Calibri" w:cs="Calibri"/>
          <w:color w:val="000000"/>
          <w:sz w:val="20"/>
          <w:szCs w:val="20"/>
          <w:lang w:eastAsia="en-GB"/>
        </w:rPr>
        <w:t xml:space="preserve"> </w:t>
      </w:r>
      <w:r w:rsidRPr="00432C5F">
        <w:rPr>
          <w:rFonts w:ascii="Trebuchet MS" w:eastAsia="Times New Roman" w:hAnsi="Trebuchet MS" w:cs="Times New Roman"/>
          <w:b/>
          <w:bCs/>
          <w:caps/>
          <w:color w:val="000000"/>
          <w:sz w:val="20"/>
          <w:szCs w:val="20"/>
          <w:shd w:val="clear" w:color="auto" w:fill="FFFFFF"/>
          <w:lang w:val="en-GB" w:eastAsia="en-GB"/>
        </w:rPr>
        <w:t>"</w:t>
      </w:r>
      <w:r w:rsidRPr="00432C5F">
        <w:rPr>
          <w:rFonts w:ascii="Calibri" w:eastAsia="Times New Roman" w:hAnsi="Calibri" w:cs="Calibri"/>
          <w:color w:val="000000"/>
          <w:sz w:val="20"/>
          <w:szCs w:val="20"/>
          <w:shd w:val="clear" w:color="auto" w:fill="FFFFFF"/>
          <w:lang w:eastAsia="en-GB"/>
        </w:rPr>
        <w:t>Сл. весник на РСМ</w:t>
      </w:r>
      <w:r w:rsidRPr="00432C5F">
        <w:rPr>
          <w:rFonts w:ascii="Calibri" w:eastAsia="Times New Roman" w:hAnsi="Calibri" w:cs="Calibri"/>
          <w:caps/>
          <w:color w:val="000000"/>
          <w:sz w:val="20"/>
          <w:szCs w:val="20"/>
          <w:shd w:val="clear" w:color="auto" w:fill="FFFFFF"/>
          <w:lang w:eastAsia="en-GB"/>
        </w:rPr>
        <w:t xml:space="preserve">" </w:t>
      </w:r>
      <w:r w:rsidRPr="00432C5F">
        <w:rPr>
          <w:rFonts w:ascii="Calibri" w:eastAsia="Times New Roman" w:hAnsi="Calibri" w:cs="Calibri"/>
          <w:color w:val="000000"/>
          <w:sz w:val="20"/>
          <w:szCs w:val="20"/>
          <w:shd w:val="clear" w:color="auto" w:fill="FFFFFF"/>
          <w:lang w:eastAsia="en-GB"/>
        </w:rPr>
        <w:t xml:space="preserve">бр. </w:t>
      </w:r>
      <w:r w:rsidRPr="00432C5F">
        <w:rPr>
          <w:rFonts w:ascii="Calibri" w:eastAsia="Times New Roman" w:hAnsi="Calibri" w:cs="Calibri"/>
          <w:caps/>
          <w:color w:val="000000"/>
          <w:sz w:val="20"/>
          <w:szCs w:val="20"/>
          <w:shd w:val="clear" w:color="auto" w:fill="FFFFFF"/>
          <w:lang w:eastAsia="en-GB"/>
        </w:rPr>
        <w:t>130/2009; 124/2010; 18/2011; 18/2011; 36/2011; 49/2011; 54/2011; 59/2011; 13/2012; 39/2012; 144/2012; 25/2013; 70/2013; 79/2013; 137/2013; 163/2013; 27/2014; 28/2014; 42/2014; 115/2014; 149/2014; 187/2014; 44/2015; 129/2015; 129/2015; 217/2015; 226/2015; 30/2016; 31/2016; 39/2016; 71/2016; 103/2016; 132/2016; 35/2018; 64/2018; 168/2018; 244/2019; 18/2020; 89/2020; 279/2020; 96/2021; 227/2022; 111/2023; 115/2023</w:t>
      </w:r>
      <w:r w:rsidRPr="00432C5F">
        <w:rPr>
          <w:rFonts w:ascii="Trebuchet MS" w:eastAsia="Times New Roman" w:hAnsi="Trebuchet MS" w:cs="Times New Roman"/>
          <w:b/>
          <w:bCs/>
          <w:caps/>
          <w:color w:val="000000"/>
          <w:sz w:val="20"/>
          <w:szCs w:val="20"/>
          <w:shd w:val="clear" w:color="auto" w:fill="FFFFFF"/>
          <w:lang w:eastAsia="en-GB"/>
        </w:rPr>
        <w:t>)</w:t>
      </w:r>
      <w:r w:rsidRPr="00432C5F">
        <w:rPr>
          <w:rFonts w:ascii="Calibri" w:eastAsia="Times New Roman" w:hAnsi="Calibri" w:cs="Calibri"/>
          <w:color w:val="000000"/>
          <w:sz w:val="20"/>
          <w:szCs w:val="20"/>
          <w:lang w:eastAsia="en-GB"/>
        </w:rPr>
        <w:t xml:space="preserve"> а во врска со член 22 став 1 </w:t>
      </w:r>
      <w:r w:rsidRPr="00432C5F">
        <w:rPr>
          <w:rFonts w:ascii="Calibri" w:eastAsia="Times New Roman" w:hAnsi="Calibri" w:cs="Calibri"/>
          <w:color w:val="000000"/>
          <w:sz w:val="20"/>
          <w:szCs w:val="20"/>
          <w:lang w:eastAsia="en-GB"/>
        </w:rPr>
        <w:lastRenderedPageBreak/>
        <w:t>точка 4 од Законот за локалната самоуправа („Сл.весник на РМ“ бр.5/02), Советот на општина Прилеп на седницата одржана на ден  13.02.2024 година, ја донесе следната:</w:t>
      </w:r>
    </w:p>
    <w:bookmarkEnd w:id="14"/>
    <w:p w14:paraId="1EC621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x-none"/>
        </w:rPr>
      </w:pPr>
    </w:p>
    <w:p w14:paraId="320C0E2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x-none"/>
        </w:rPr>
      </w:pPr>
    </w:p>
    <w:p w14:paraId="138846C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eastAsia="x-none"/>
        </w:rPr>
      </w:pPr>
      <w:r w:rsidRPr="00432C5F">
        <w:rPr>
          <w:rFonts w:ascii="Calibri" w:eastAsia="Times New Roman" w:hAnsi="Calibri" w:cs="Calibri"/>
          <w:b/>
          <w:bCs/>
          <w:color w:val="000000"/>
          <w:sz w:val="20"/>
          <w:szCs w:val="20"/>
          <w:lang w:eastAsia="x-none"/>
        </w:rPr>
        <w:t xml:space="preserve">   ПРОГРАМА      </w:t>
      </w:r>
    </w:p>
    <w:p w14:paraId="6E106B9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color w:val="000000"/>
          <w:sz w:val="20"/>
          <w:szCs w:val="20"/>
          <w:lang w:val="ru-RU" w:eastAsia="en-GB"/>
        </w:rPr>
      </w:pPr>
      <w:r w:rsidRPr="00432C5F">
        <w:rPr>
          <w:rFonts w:ascii="Calibri" w:eastAsia="Times New Roman" w:hAnsi="Calibri" w:cs="Calibri"/>
          <w:b/>
          <w:color w:val="000000"/>
          <w:sz w:val="20"/>
          <w:szCs w:val="20"/>
          <w:lang w:eastAsia="en-GB"/>
        </w:rPr>
        <w:t xml:space="preserve"> урбана опрема-изградба и одржување </w:t>
      </w:r>
      <w:r w:rsidRPr="00432C5F">
        <w:rPr>
          <w:rFonts w:ascii="Calibri" w:eastAsia="Times New Roman" w:hAnsi="Calibri" w:cs="Calibri"/>
          <w:b/>
          <w:color w:val="000000"/>
          <w:sz w:val="20"/>
          <w:szCs w:val="20"/>
          <w:lang w:val="ru-RU" w:eastAsia="en-GB"/>
        </w:rPr>
        <w:t xml:space="preserve"> </w:t>
      </w:r>
    </w:p>
    <w:p w14:paraId="06FBEF7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en-GB"/>
        </w:rPr>
      </w:pPr>
      <w:r w:rsidRPr="00432C5F">
        <w:rPr>
          <w:rFonts w:ascii="Calibri" w:eastAsia="Times New Roman" w:hAnsi="Calibri" w:cs="Calibri"/>
          <w:b/>
          <w:color w:val="000000"/>
          <w:sz w:val="20"/>
          <w:szCs w:val="20"/>
          <w:lang w:eastAsia="en-GB"/>
        </w:rPr>
        <w:t>за 2024</w:t>
      </w:r>
      <w:r w:rsidRPr="00432C5F">
        <w:rPr>
          <w:rFonts w:ascii="Calibri" w:eastAsia="Times New Roman" w:hAnsi="Calibri" w:cs="Calibri"/>
          <w:b/>
          <w:sz w:val="20"/>
          <w:szCs w:val="20"/>
          <w:lang w:val="ru-RU" w:eastAsia="en-GB"/>
        </w:rPr>
        <w:t xml:space="preserve"> </w:t>
      </w:r>
      <w:r w:rsidRPr="00432C5F">
        <w:rPr>
          <w:rFonts w:ascii="Calibri" w:eastAsia="Times New Roman" w:hAnsi="Calibri" w:cs="Calibri"/>
          <w:b/>
          <w:sz w:val="20"/>
          <w:szCs w:val="20"/>
          <w:lang w:eastAsia="en-GB"/>
        </w:rPr>
        <w:t>година</w:t>
      </w:r>
    </w:p>
    <w:p w14:paraId="0A1DCAC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p>
    <w:p w14:paraId="33F9BA8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firstLine="720"/>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Поаѓајќи од обврската на ЕЛС за овозможување на целосна функционалност на просторот, одржувањето на постојната и изградбата на нова урбана опрема претставува значајна програмска активност. Истата овозможува подобрување на постојната патна мрежа, подобрување на парковите и другите јавни површини како и овозможување на простор за рекреација на децата и граѓаните. Во оваа програма се опфатени средства и соодветната набавка на урбана опрема дадени во прилог на табелата.</w:t>
      </w:r>
    </w:p>
    <w:p w14:paraId="0E76367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6"/>
        <w:jc w:val="both"/>
        <w:rPr>
          <w:rFonts w:ascii="Calibri" w:eastAsia="Times New Roman" w:hAnsi="Calibri" w:cs="Calibri"/>
          <w:sz w:val="20"/>
          <w:szCs w:val="20"/>
          <w:lang w:eastAsia="en-GB"/>
        </w:rPr>
      </w:pPr>
    </w:p>
    <w:p w14:paraId="681385F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eastAsia="en-GB"/>
        </w:rPr>
      </w:pPr>
      <w:bookmarkStart w:id="15" w:name="_Hlk157344367"/>
      <w:r w:rsidRPr="00432C5F">
        <w:rPr>
          <w:rFonts w:ascii="Calibri" w:eastAsia="Times New Roman" w:hAnsi="Calibri" w:cs="Calibri"/>
          <w:b/>
          <w:bCs/>
          <w:color w:val="000000"/>
          <w:sz w:val="20"/>
          <w:szCs w:val="20"/>
        </w:rPr>
        <w:t>1. ОДРЖУВАЊЕ НА УРБАНА ОПРЕМА  ВО ОПШТИНА ПРИЛЕП – Ј00</w:t>
      </w:r>
    </w:p>
    <w:p w14:paraId="5007F4D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p>
    <w:tbl>
      <w:tblPr>
        <w:tblW w:w="8675" w:type="dxa"/>
        <w:tblInd w:w="93" w:type="dxa"/>
        <w:tblLook w:val="04A0" w:firstRow="1" w:lastRow="0" w:firstColumn="1" w:lastColumn="0" w:noHBand="0" w:noVBand="1"/>
      </w:tblPr>
      <w:tblGrid>
        <w:gridCol w:w="651"/>
        <w:gridCol w:w="6314"/>
        <w:gridCol w:w="1710"/>
      </w:tblGrid>
      <w:tr w:rsidR="00432C5F" w:rsidRPr="00432C5F" w14:paraId="27A01C42" w14:textId="77777777" w:rsidTr="00FA0A44">
        <w:trPr>
          <w:trHeight w:val="945"/>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C48528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proofErr w:type="spellStart"/>
            <w:r w:rsidRPr="00432C5F">
              <w:rPr>
                <w:rFonts w:ascii="Calibri" w:eastAsia="Times New Roman" w:hAnsi="Calibri" w:cs="Calibri"/>
                <w:b/>
                <w:bCs/>
                <w:color w:val="000000"/>
                <w:sz w:val="20"/>
                <w:szCs w:val="20"/>
                <w:lang w:val="en-US"/>
              </w:rPr>
              <w:t>Ред</w:t>
            </w:r>
            <w:proofErr w:type="spellEnd"/>
            <w:r w:rsidRPr="00432C5F">
              <w:rPr>
                <w:rFonts w:ascii="Calibri" w:eastAsia="Times New Roman" w:hAnsi="Calibri" w:cs="Calibri"/>
                <w:b/>
                <w:bCs/>
                <w:color w:val="000000"/>
                <w:sz w:val="20"/>
                <w:szCs w:val="20"/>
                <w:lang w:val="en-US"/>
              </w:rPr>
              <w:t xml:space="preserve">. </w:t>
            </w:r>
            <w:proofErr w:type="spellStart"/>
            <w:r w:rsidRPr="00432C5F">
              <w:rPr>
                <w:rFonts w:ascii="Calibri" w:eastAsia="Times New Roman" w:hAnsi="Calibri" w:cs="Calibri"/>
                <w:b/>
                <w:bCs/>
                <w:color w:val="000000"/>
                <w:sz w:val="20"/>
                <w:szCs w:val="20"/>
                <w:lang w:val="en-US"/>
              </w:rPr>
              <w:t>Бр</w:t>
            </w:r>
            <w:proofErr w:type="spellEnd"/>
            <w:r w:rsidRPr="00432C5F">
              <w:rPr>
                <w:rFonts w:ascii="Calibri" w:eastAsia="Times New Roman" w:hAnsi="Calibri" w:cs="Calibri"/>
                <w:b/>
                <w:bCs/>
                <w:color w:val="000000"/>
                <w:sz w:val="20"/>
                <w:szCs w:val="20"/>
                <w:lang w:val="en-US"/>
              </w:rPr>
              <w:t>.</w:t>
            </w:r>
          </w:p>
        </w:tc>
        <w:tc>
          <w:tcPr>
            <w:tcW w:w="6314" w:type="dxa"/>
            <w:tcBorders>
              <w:top w:val="single" w:sz="4" w:space="0" w:color="auto"/>
              <w:left w:val="nil"/>
              <w:bottom w:val="single" w:sz="4" w:space="0" w:color="auto"/>
              <w:right w:val="single" w:sz="4" w:space="0" w:color="auto"/>
            </w:tcBorders>
            <w:shd w:val="clear" w:color="auto" w:fill="auto"/>
            <w:vAlign w:val="center"/>
          </w:tcPr>
          <w:p w14:paraId="5D92623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proofErr w:type="spellStart"/>
            <w:r w:rsidRPr="00432C5F">
              <w:rPr>
                <w:rFonts w:ascii="Calibri" w:eastAsia="Times New Roman" w:hAnsi="Calibri" w:cs="Calibri"/>
                <w:b/>
                <w:bCs/>
                <w:color w:val="000000"/>
                <w:sz w:val="20"/>
                <w:szCs w:val="20"/>
                <w:lang w:val="en-US"/>
              </w:rPr>
              <w:t>Опис</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tcPr>
          <w:p w14:paraId="53CE2CF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color w:val="000000"/>
                <w:sz w:val="20"/>
                <w:szCs w:val="20"/>
                <w:lang w:val="en-US"/>
              </w:rPr>
            </w:pPr>
            <w:proofErr w:type="spellStart"/>
            <w:r w:rsidRPr="00432C5F">
              <w:rPr>
                <w:rFonts w:ascii="Calibri" w:eastAsia="Times New Roman" w:hAnsi="Calibri" w:cs="Calibri"/>
                <w:b/>
                <w:bCs/>
                <w:color w:val="000000"/>
                <w:sz w:val="20"/>
                <w:szCs w:val="20"/>
                <w:lang w:val="en-US"/>
              </w:rPr>
              <w:t>Предвидени</w:t>
            </w:r>
            <w:proofErr w:type="spellEnd"/>
            <w:r w:rsidRPr="00432C5F">
              <w:rPr>
                <w:rFonts w:ascii="Calibri" w:eastAsia="Times New Roman" w:hAnsi="Calibri" w:cs="Calibri"/>
                <w:b/>
                <w:bCs/>
                <w:color w:val="000000"/>
                <w:sz w:val="20"/>
                <w:szCs w:val="20"/>
                <w:lang w:val="en-US"/>
              </w:rPr>
              <w:t xml:space="preserve"> </w:t>
            </w:r>
            <w:proofErr w:type="spellStart"/>
            <w:r w:rsidRPr="00432C5F">
              <w:rPr>
                <w:rFonts w:ascii="Calibri" w:eastAsia="Times New Roman" w:hAnsi="Calibri" w:cs="Calibri"/>
                <w:b/>
                <w:bCs/>
                <w:color w:val="000000"/>
                <w:sz w:val="20"/>
                <w:szCs w:val="20"/>
                <w:lang w:val="en-US"/>
              </w:rPr>
              <w:t>средства</w:t>
            </w:r>
            <w:proofErr w:type="spellEnd"/>
          </w:p>
        </w:tc>
      </w:tr>
      <w:tr w:rsidR="00432C5F" w:rsidRPr="00432C5F" w14:paraId="00CB6B4E"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468D49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1.</w:t>
            </w:r>
          </w:p>
        </w:tc>
        <w:tc>
          <w:tcPr>
            <w:tcW w:w="6314" w:type="dxa"/>
            <w:tcBorders>
              <w:top w:val="nil"/>
              <w:left w:val="nil"/>
              <w:bottom w:val="single" w:sz="4" w:space="0" w:color="auto"/>
              <w:right w:val="single" w:sz="4" w:space="0" w:color="auto"/>
            </w:tcBorders>
            <w:shd w:val="clear" w:color="auto" w:fill="auto"/>
            <w:vAlign w:val="center"/>
          </w:tcPr>
          <w:p w14:paraId="04B14D3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rPr>
            </w:pPr>
            <w:r w:rsidRPr="00432C5F">
              <w:rPr>
                <w:rFonts w:ascii="Calibri" w:eastAsia="Times New Roman" w:hAnsi="Calibri" w:cs="Calibri"/>
                <w:color w:val="000000"/>
                <w:sz w:val="20"/>
                <w:szCs w:val="20"/>
              </w:rPr>
              <w:t xml:space="preserve">Одржување на автобуски постојки  </w:t>
            </w:r>
            <w:r w:rsidRPr="00432C5F">
              <w:rPr>
                <w:rFonts w:ascii="Calibri" w:eastAsia="Times New Roman" w:hAnsi="Calibri" w:cs="Calibri"/>
                <w:color w:val="FF0000"/>
                <w:sz w:val="20"/>
                <w:szCs w:val="20"/>
                <w:lang w:eastAsia="en-GB"/>
              </w:rPr>
              <w:t xml:space="preserve"> </w:t>
            </w:r>
          </w:p>
        </w:tc>
        <w:tc>
          <w:tcPr>
            <w:tcW w:w="1710" w:type="dxa"/>
            <w:vMerge w:val="restart"/>
            <w:tcBorders>
              <w:top w:val="nil"/>
              <w:left w:val="nil"/>
              <w:right w:val="single" w:sz="4" w:space="0" w:color="auto"/>
            </w:tcBorders>
            <w:shd w:val="clear" w:color="auto" w:fill="auto"/>
            <w:noWrap/>
            <w:vAlign w:val="center"/>
          </w:tcPr>
          <w:p w14:paraId="20EB5FE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Cs/>
                <w:color w:val="000000"/>
                <w:sz w:val="20"/>
                <w:szCs w:val="20"/>
              </w:rPr>
            </w:pPr>
          </w:p>
        </w:tc>
      </w:tr>
      <w:tr w:rsidR="00432C5F" w:rsidRPr="00432C5F" w14:paraId="3F97ED76"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6E033E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2.</w:t>
            </w:r>
          </w:p>
        </w:tc>
        <w:tc>
          <w:tcPr>
            <w:tcW w:w="6314" w:type="dxa"/>
            <w:tcBorders>
              <w:top w:val="nil"/>
              <w:left w:val="nil"/>
              <w:bottom w:val="single" w:sz="4" w:space="0" w:color="auto"/>
              <w:right w:val="single" w:sz="4" w:space="0" w:color="auto"/>
            </w:tcBorders>
            <w:shd w:val="clear" w:color="auto" w:fill="auto"/>
            <w:vAlign w:val="center"/>
          </w:tcPr>
          <w:p w14:paraId="3233F0F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 xml:space="preserve">Реконструкција на клупи  и корпи </w:t>
            </w:r>
            <w:r w:rsidRPr="00432C5F">
              <w:rPr>
                <w:rFonts w:ascii="Calibri" w:eastAsia="Times New Roman" w:hAnsi="Calibri" w:cs="Calibri"/>
                <w:color w:val="FF0000"/>
                <w:sz w:val="20"/>
                <w:szCs w:val="20"/>
                <w:lang w:eastAsia="en-GB"/>
              </w:rPr>
              <w:t xml:space="preserve"> </w:t>
            </w:r>
          </w:p>
        </w:tc>
        <w:tc>
          <w:tcPr>
            <w:tcW w:w="1710" w:type="dxa"/>
            <w:vMerge/>
            <w:tcBorders>
              <w:left w:val="nil"/>
              <w:right w:val="single" w:sz="4" w:space="0" w:color="auto"/>
            </w:tcBorders>
            <w:shd w:val="clear" w:color="auto" w:fill="auto"/>
            <w:noWrap/>
            <w:vAlign w:val="center"/>
          </w:tcPr>
          <w:p w14:paraId="0DB04D7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p>
        </w:tc>
      </w:tr>
      <w:tr w:rsidR="00432C5F" w:rsidRPr="00432C5F" w14:paraId="7FF255F6"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27D9E4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3.</w:t>
            </w:r>
          </w:p>
        </w:tc>
        <w:tc>
          <w:tcPr>
            <w:tcW w:w="6314" w:type="dxa"/>
            <w:tcBorders>
              <w:top w:val="nil"/>
              <w:left w:val="nil"/>
              <w:bottom w:val="single" w:sz="4" w:space="0" w:color="auto"/>
              <w:right w:val="single" w:sz="4" w:space="0" w:color="auto"/>
            </w:tcBorders>
            <w:shd w:val="clear" w:color="auto" w:fill="auto"/>
            <w:vAlign w:val="center"/>
          </w:tcPr>
          <w:p w14:paraId="682EA44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 xml:space="preserve">Реконструкција на детски и повеќенаменски игралишта </w:t>
            </w:r>
            <w:r w:rsidRPr="00432C5F">
              <w:rPr>
                <w:rFonts w:ascii="Calibri" w:eastAsia="Times New Roman" w:hAnsi="Calibri" w:cs="Calibri"/>
                <w:color w:val="FF0000"/>
                <w:sz w:val="20"/>
                <w:szCs w:val="20"/>
                <w:lang w:eastAsia="en-GB"/>
              </w:rPr>
              <w:t xml:space="preserve"> </w:t>
            </w:r>
          </w:p>
        </w:tc>
        <w:tc>
          <w:tcPr>
            <w:tcW w:w="1710" w:type="dxa"/>
            <w:vMerge/>
            <w:tcBorders>
              <w:left w:val="nil"/>
              <w:right w:val="single" w:sz="4" w:space="0" w:color="auto"/>
            </w:tcBorders>
            <w:shd w:val="clear" w:color="auto" w:fill="auto"/>
            <w:noWrap/>
            <w:vAlign w:val="center"/>
          </w:tcPr>
          <w:p w14:paraId="6060E30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p>
        </w:tc>
      </w:tr>
      <w:tr w:rsidR="00432C5F" w:rsidRPr="00432C5F" w14:paraId="04181A12"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0ED8B71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4.</w:t>
            </w:r>
          </w:p>
        </w:tc>
        <w:tc>
          <w:tcPr>
            <w:tcW w:w="6314" w:type="dxa"/>
            <w:tcBorders>
              <w:top w:val="nil"/>
              <w:left w:val="nil"/>
              <w:bottom w:val="single" w:sz="4" w:space="0" w:color="auto"/>
              <w:right w:val="single" w:sz="4" w:space="0" w:color="auto"/>
            </w:tcBorders>
            <w:shd w:val="clear" w:color="auto" w:fill="auto"/>
            <w:vAlign w:val="center"/>
          </w:tcPr>
          <w:p w14:paraId="2AF445B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 xml:space="preserve">Реконструкција на велосипедски терминали </w:t>
            </w:r>
            <w:r w:rsidRPr="00432C5F">
              <w:rPr>
                <w:rFonts w:ascii="Calibri" w:eastAsia="Times New Roman" w:hAnsi="Calibri" w:cs="Calibri"/>
                <w:color w:val="FF0000"/>
                <w:sz w:val="20"/>
                <w:szCs w:val="20"/>
                <w:lang w:eastAsia="en-GB"/>
              </w:rPr>
              <w:t xml:space="preserve"> </w:t>
            </w:r>
          </w:p>
        </w:tc>
        <w:tc>
          <w:tcPr>
            <w:tcW w:w="1710" w:type="dxa"/>
            <w:vMerge/>
            <w:tcBorders>
              <w:left w:val="nil"/>
              <w:right w:val="single" w:sz="4" w:space="0" w:color="auto"/>
            </w:tcBorders>
            <w:shd w:val="clear" w:color="auto" w:fill="auto"/>
            <w:noWrap/>
            <w:vAlign w:val="center"/>
          </w:tcPr>
          <w:p w14:paraId="78237A4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p>
        </w:tc>
      </w:tr>
      <w:tr w:rsidR="00432C5F" w:rsidRPr="00432C5F" w14:paraId="4BC8616E"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BACD14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5.</w:t>
            </w:r>
          </w:p>
        </w:tc>
        <w:tc>
          <w:tcPr>
            <w:tcW w:w="6314" w:type="dxa"/>
            <w:tcBorders>
              <w:top w:val="nil"/>
              <w:left w:val="nil"/>
              <w:bottom w:val="single" w:sz="4" w:space="0" w:color="auto"/>
              <w:right w:val="single" w:sz="4" w:space="0" w:color="auto"/>
            </w:tcBorders>
            <w:shd w:val="clear" w:color="auto" w:fill="auto"/>
            <w:vAlign w:val="center"/>
          </w:tcPr>
          <w:p w14:paraId="1FE52EC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432C5F">
              <w:rPr>
                <w:rFonts w:ascii="Calibri" w:eastAsia="Times New Roman" w:hAnsi="Calibri" w:cs="Calibri"/>
                <w:color w:val="000000"/>
                <w:sz w:val="20"/>
                <w:szCs w:val="20"/>
                <w:lang w:eastAsia="en-GB"/>
              </w:rPr>
              <w:t xml:space="preserve">Одржување  на рампи , ступчиња и држачи </w:t>
            </w:r>
            <w:r w:rsidRPr="00432C5F">
              <w:rPr>
                <w:rFonts w:ascii="Calibri" w:eastAsia="Times New Roman" w:hAnsi="Calibri" w:cs="Calibri"/>
                <w:color w:val="FF0000"/>
                <w:sz w:val="20"/>
                <w:szCs w:val="20"/>
                <w:lang w:eastAsia="en-GB"/>
              </w:rPr>
              <w:t xml:space="preserve"> </w:t>
            </w:r>
          </w:p>
        </w:tc>
        <w:tc>
          <w:tcPr>
            <w:tcW w:w="1710" w:type="dxa"/>
            <w:vMerge/>
            <w:tcBorders>
              <w:left w:val="nil"/>
              <w:right w:val="single" w:sz="4" w:space="0" w:color="auto"/>
            </w:tcBorders>
            <w:shd w:val="clear" w:color="auto" w:fill="auto"/>
            <w:noWrap/>
            <w:vAlign w:val="center"/>
          </w:tcPr>
          <w:p w14:paraId="363FE1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lang w:eastAsia="en-GB"/>
              </w:rPr>
            </w:pPr>
          </w:p>
        </w:tc>
      </w:tr>
      <w:tr w:rsidR="00432C5F" w:rsidRPr="00432C5F" w14:paraId="084456A9"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614E8EC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6.</w:t>
            </w:r>
          </w:p>
        </w:tc>
        <w:tc>
          <w:tcPr>
            <w:tcW w:w="6314" w:type="dxa"/>
            <w:tcBorders>
              <w:top w:val="nil"/>
              <w:left w:val="nil"/>
              <w:bottom w:val="single" w:sz="4" w:space="0" w:color="auto"/>
              <w:right w:val="single" w:sz="4" w:space="0" w:color="auto"/>
            </w:tcBorders>
            <w:shd w:val="clear" w:color="auto" w:fill="auto"/>
            <w:vAlign w:val="center"/>
          </w:tcPr>
          <w:p w14:paraId="1DC75B2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eastAsia="en-GB"/>
              </w:rPr>
            </w:pPr>
            <w:r w:rsidRPr="00432C5F">
              <w:rPr>
                <w:rFonts w:ascii="Calibri" w:eastAsia="Times New Roman" w:hAnsi="Calibri" w:cs="Calibri"/>
                <w:color w:val="000000"/>
                <w:sz w:val="20"/>
                <w:szCs w:val="20"/>
                <w:lang w:eastAsia="en-GB"/>
              </w:rPr>
              <w:t xml:space="preserve">Санација на детски реквизити </w:t>
            </w:r>
            <w:r w:rsidRPr="00432C5F">
              <w:rPr>
                <w:rFonts w:ascii="Calibri" w:eastAsia="Times New Roman" w:hAnsi="Calibri" w:cs="Calibri"/>
                <w:color w:val="FF0000"/>
                <w:sz w:val="20"/>
                <w:szCs w:val="20"/>
                <w:lang w:eastAsia="en-GB"/>
              </w:rPr>
              <w:t xml:space="preserve"> </w:t>
            </w:r>
          </w:p>
        </w:tc>
        <w:tc>
          <w:tcPr>
            <w:tcW w:w="1710" w:type="dxa"/>
            <w:vMerge/>
            <w:tcBorders>
              <w:left w:val="nil"/>
              <w:bottom w:val="single" w:sz="4" w:space="0" w:color="auto"/>
              <w:right w:val="single" w:sz="4" w:space="0" w:color="auto"/>
            </w:tcBorders>
            <w:shd w:val="clear" w:color="auto" w:fill="auto"/>
            <w:noWrap/>
            <w:vAlign w:val="center"/>
          </w:tcPr>
          <w:p w14:paraId="03FFD2B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lang w:val="en-US" w:eastAsia="en-GB"/>
              </w:rPr>
            </w:pPr>
          </w:p>
        </w:tc>
      </w:tr>
      <w:tr w:rsidR="00432C5F" w:rsidRPr="00432C5F" w14:paraId="2DE665ED" w14:textId="77777777" w:rsidTr="00FA0A44">
        <w:trPr>
          <w:trHeight w:val="570"/>
        </w:trPr>
        <w:tc>
          <w:tcPr>
            <w:tcW w:w="6965" w:type="dxa"/>
            <w:gridSpan w:val="2"/>
            <w:tcBorders>
              <w:top w:val="nil"/>
              <w:left w:val="single" w:sz="4" w:space="0" w:color="auto"/>
              <w:bottom w:val="single" w:sz="4" w:space="0" w:color="auto"/>
              <w:right w:val="single" w:sz="4" w:space="0" w:color="auto"/>
            </w:tcBorders>
            <w:shd w:val="clear" w:color="auto" w:fill="auto"/>
            <w:noWrap/>
            <w:vAlign w:val="bottom"/>
          </w:tcPr>
          <w:p w14:paraId="40BD352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lang w:val="en-US"/>
              </w:rPr>
              <w:t> </w:t>
            </w:r>
            <w:r w:rsidRPr="00432C5F">
              <w:rPr>
                <w:rFonts w:ascii="Calibri" w:eastAsia="Times New Roman" w:hAnsi="Calibri" w:cs="Calibri"/>
                <w:b/>
                <w:bCs/>
                <w:color w:val="000000"/>
                <w:sz w:val="20"/>
                <w:szCs w:val="20"/>
              </w:rPr>
              <w:t xml:space="preserve">ВКУПНО </w:t>
            </w:r>
          </w:p>
        </w:tc>
        <w:tc>
          <w:tcPr>
            <w:tcW w:w="1710" w:type="dxa"/>
            <w:tcBorders>
              <w:top w:val="nil"/>
              <w:left w:val="nil"/>
              <w:bottom w:val="single" w:sz="4" w:space="0" w:color="auto"/>
              <w:right w:val="single" w:sz="4" w:space="0" w:color="auto"/>
            </w:tcBorders>
            <w:shd w:val="clear" w:color="auto" w:fill="auto"/>
            <w:noWrap/>
            <w:vAlign w:val="bottom"/>
          </w:tcPr>
          <w:p w14:paraId="35AC4BD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highlight w:val="lightGray"/>
              </w:rPr>
              <w:t>500.000,оо</w:t>
            </w:r>
          </w:p>
        </w:tc>
      </w:tr>
      <w:bookmarkEnd w:id="15"/>
    </w:tbl>
    <w:p w14:paraId="7AE1015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en-US" w:eastAsia="en-GB"/>
        </w:rPr>
      </w:pPr>
    </w:p>
    <w:p w14:paraId="24FE964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Cs/>
          <w:color w:val="000000"/>
          <w:sz w:val="20"/>
          <w:szCs w:val="20"/>
          <w:lang w:eastAsia="en-GB"/>
        </w:rPr>
      </w:pPr>
    </w:p>
    <w:p w14:paraId="55D7992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color w:val="000000"/>
          <w:sz w:val="20"/>
          <w:szCs w:val="20"/>
          <w:lang w:eastAsia="en-GB"/>
        </w:rPr>
      </w:pPr>
      <w:r w:rsidRPr="00432C5F">
        <w:rPr>
          <w:rFonts w:ascii="Calibri" w:eastAsia="Times New Roman" w:hAnsi="Calibri" w:cs="Calibri"/>
          <w:b/>
          <w:bCs/>
          <w:color w:val="000000"/>
          <w:sz w:val="20"/>
          <w:szCs w:val="20"/>
          <w:lang w:eastAsia="en-GB"/>
        </w:rPr>
        <w:t xml:space="preserve">2.    ИЗГРАДБА НА УРБАНА ОПРЕМА  </w:t>
      </w:r>
      <w:r w:rsidRPr="00432C5F">
        <w:rPr>
          <w:rFonts w:ascii="Calibri" w:eastAsia="Times New Roman" w:hAnsi="Calibri" w:cs="Calibri"/>
          <w:b/>
          <w:bCs/>
          <w:color w:val="000000"/>
          <w:sz w:val="20"/>
          <w:szCs w:val="20"/>
        </w:rPr>
        <w:t>ВО ОПШТИНА ПРИЛЕП – Ј00</w:t>
      </w:r>
    </w:p>
    <w:p w14:paraId="4B1C317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FF0000"/>
          <w:sz w:val="20"/>
          <w:szCs w:val="20"/>
        </w:rPr>
      </w:pPr>
    </w:p>
    <w:tbl>
      <w:tblPr>
        <w:tblW w:w="8675" w:type="dxa"/>
        <w:tblInd w:w="93" w:type="dxa"/>
        <w:tblLook w:val="04A0" w:firstRow="1" w:lastRow="0" w:firstColumn="1" w:lastColumn="0" w:noHBand="0" w:noVBand="1"/>
      </w:tblPr>
      <w:tblGrid>
        <w:gridCol w:w="651"/>
        <w:gridCol w:w="6314"/>
        <w:gridCol w:w="1710"/>
      </w:tblGrid>
      <w:tr w:rsidR="00432C5F" w:rsidRPr="00432C5F" w14:paraId="005376EC" w14:textId="77777777" w:rsidTr="00FA0A44">
        <w:trPr>
          <w:trHeight w:val="945"/>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3A234B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proofErr w:type="spellStart"/>
            <w:r w:rsidRPr="00432C5F">
              <w:rPr>
                <w:rFonts w:ascii="Calibri" w:eastAsia="Times New Roman" w:hAnsi="Calibri" w:cs="Calibri"/>
                <w:b/>
                <w:bCs/>
                <w:color w:val="000000"/>
                <w:sz w:val="20"/>
                <w:szCs w:val="20"/>
                <w:lang w:val="en-US"/>
              </w:rPr>
              <w:t>Ред</w:t>
            </w:r>
            <w:proofErr w:type="spellEnd"/>
            <w:r w:rsidRPr="00432C5F">
              <w:rPr>
                <w:rFonts w:ascii="Calibri" w:eastAsia="Times New Roman" w:hAnsi="Calibri" w:cs="Calibri"/>
                <w:b/>
                <w:bCs/>
                <w:color w:val="000000"/>
                <w:sz w:val="20"/>
                <w:szCs w:val="20"/>
                <w:lang w:val="en-US"/>
              </w:rPr>
              <w:t xml:space="preserve">. </w:t>
            </w:r>
            <w:proofErr w:type="spellStart"/>
            <w:r w:rsidRPr="00432C5F">
              <w:rPr>
                <w:rFonts w:ascii="Calibri" w:eastAsia="Times New Roman" w:hAnsi="Calibri" w:cs="Calibri"/>
                <w:b/>
                <w:bCs/>
                <w:color w:val="000000"/>
                <w:sz w:val="20"/>
                <w:szCs w:val="20"/>
                <w:lang w:val="en-US"/>
              </w:rPr>
              <w:t>Бр</w:t>
            </w:r>
            <w:proofErr w:type="spellEnd"/>
            <w:r w:rsidRPr="00432C5F">
              <w:rPr>
                <w:rFonts w:ascii="Calibri" w:eastAsia="Times New Roman" w:hAnsi="Calibri" w:cs="Calibri"/>
                <w:b/>
                <w:bCs/>
                <w:color w:val="000000"/>
                <w:sz w:val="20"/>
                <w:szCs w:val="20"/>
                <w:lang w:val="en-US"/>
              </w:rPr>
              <w:t>.</w:t>
            </w:r>
          </w:p>
        </w:tc>
        <w:tc>
          <w:tcPr>
            <w:tcW w:w="6314" w:type="dxa"/>
            <w:tcBorders>
              <w:top w:val="single" w:sz="4" w:space="0" w:color="auto"/>
              <w:left w:val="nil"/>
              <w:bottom w:val="single" w:sz="4" w:space="0" w:color="auto"/>
              <w:right w:val="single" w:sz="4" w:space="0" w:color="auto"/>
            </w:tcBorders>
            <w:shd w:val="clear" w:color="auto" w:fill="auto"/>
            <w:vAlign w:val="center"/>
          </w:tcPr>
          <w:p w14:paraId="50CE0B5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lang w:val="en-US"/>
              </w:rPr>
            </w:pPr>
            <w:proofErr w:type="spellStart"/>
            <w:r w:rsidRPr="00432C5F">
              <w:rPr>
                <w:rFonts w:ascii="Calibri" w:eastAsia="Times New Roman" w:hAnsi="Calibri" w:cs="Calibri"/>
                <w:b/>
                <w:bCs/>
                <w:color w:val="000000"/>
                <w:sz w:val="20"/>
                <w:szCs w:val="20"/>
                <w:lang w:val="en-US"/>
              </w:rPr>
              <w:t>Опис</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tcPr>
          <w:p w14:paraId="0B95791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color w:val="000000"/>
                <w:sz w:val="20"/>
                <w:szCs w:val="20"/>
                <w:lang w:val="en-US"/>
              </w:rPr>
            </w:pPr>
            <w:proofErr w:type="spellStart"/>
            <w:r w:rsidRPr="00432C5F">
              <w:rPr>
                <w:rFonts w:ascii="Calibri" w:eastAsia="Times New Roman" w:hAnsi="Calibri" w:cs="Calibri"/>
                <w:b/>
                <w:bCs/>
                <w:color w:val="000000"/>
                <w:sz w:val="20"/>
                <w:szCs w:val="20"/>
                <w:lang w:val="en-US"/>
              </w:rPr>
              <w:t>Предвидени</w:t>
            </w:r>
            <w:proofErr w:type="spellEnd"/>
            <w:r w:rsidRPr="00432C5F">
              <w:rPr>
                <w:rFonts w:ascii="Calibri" w:eastAsia="Times New Roman" w:hAnsi="Calibri" w:cs="Calibri"/>
                <w:b/>
                <w:bCs/>
                <w:color w:val="000000"/>
                <w:sz w:val="20"/>
                <w:szCs w:val="20"/>
                <w:lang w:val="en-US"/>
              </w:rPr>
              <w:t xml:space="preserve"> </w:t>
            </w:r>
            <w:proofErr w:type="spellStart"/>
            <w:r w:rsidRPr="00432C5F">
              <w:rPr>
                <w:rFonts w:ascii="Calibri" w:eastAsia="Times New Roman" w:hAnsi="Calibri" w:cs="Calibri"/>
                <w:b/>
                <w:bCs/>
                <w:color w:val="000000"/>
                <w:sz w:val="20"/>
                <w:szCs w:val="20"/>
                <w:lang w:val="en-US"/>
              </w:rPr>
              <w:t>средства</w:t>
            </w:r>
            <w:proofErr w:type="spellEnd"/>
          </w:p>
        </w:tc>
      </w:tr>
      <w:tr w:rsidR="00432C5F" w:rsidRPr="00432C5F" w14:paraId="656AC141"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1D05F01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1.</w:t>
            </w:r>
          </w:p>
        </w:tc>
        <w:tc>
          <w:tcPr>
            <w:tcW w:w="6314" w:type="dxa"/>
            <w:tcBorders>
              <w:top w:val="nil"/>
              <w:left w:val="nil"/>
              <w:bottom w:val="single" w:sz="4" w:space="0" w:color="auto"/>
              <w:right w:val="single" w:sz="4" w:space="0" w:color="auto"/>
            </w:tcBorders>
            <w:shd w:val="clear" w:color="auto" w:fill="auto"/>
            <w:vAlign w:val="center"/>
          </w:tcPr>
          <w:p w14:paraId="07D93AB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rPr>
            </w:pPr>
            <w:r w:rsidRPr="00432C5F">
              <w:rPr>
                <w:rFonts w:ascii="Calibri" w:eastAsia="Times New Roman" w:hAnsi="Calibri" w:cs="Calibri"/>
                <w:color w:val="000000"/>
                <w:sz w:val="20"/>
                <w:szCs w:val="20"/>
              </w:rPr>
              <w:t xml:space="preserve">Набавка , поставување  и опремување на  нови  автобуски постојки  </w:t>
            </w:r>
            <w:r w:rsidRPr="00432C5F">
              <w:rPr>
                <w:rFonts w:ascii="Calibri" w:eastAsia="Times New Roman" w:hAnsi="Calibri" w:cs="Calibri"/>
                <w:color w:val="FF0000"/>
                <w:sz w:val="20"/>
                <w:szCs w:val="20"/>
                <w:lang w:eastAsia="en-GB"/>
              </w:rPr>
              <w:t xml:space="preserve"> </w:t>
            </w:r>
          </w:p>
        </w:tc>
        <w:tc>
          <w:tcPr>
            <w:tcW w:w="1710" w:type="dxa"/>
            <w:vMerge w:val="restart"/>
            <w:tcBorders>
              <w:top w:val="nil"/>
              <w:left w:val="nil"/>
              <w:right w:val="single" w:sz="4" w:space="0" w:color="auto"/>
            </w:tcBorders>
            <w:shd w:val="clear" w:color="auto" w:fill="auto"/>
            <w:noWrap/>
            <w:vAlign w:val="center"/>
          </w:tcPr>
          <w:p w14:paraId="33AF415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Cs/>
                <w:sz w:val="20"/>
                <w:szCs w:val="20"/>
              </w:rPr>
            </w:pPr>
          </w:p>
        </w:tc>
      </w:tr>
      <w:tr w:rsidR="00432C5F" w:rsidRPr="00432C5F" w14:paraId="22ACBFF4"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B84D73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2.</w:t>
            </w:r>
          </w:p>
        </w:tc>
        <w:tc>
          <w:tcPr>
            <w:tcW w:w="6314" w:type="dxa"/>
            <w:tcBorders>
              <w:top w:val="nil"/>
              <w:left w:val="nil"/>
              <w:bottom w:val="single" w:sz="4" w:space="0" w:color="auto"/>
              <w:right w:val="single" w:sz="4" w:space="0" w:color="auto"/>
            </w:tcBorders>
            <w:shd w:val="clear" w:color="auto" w:fill="auto"/>
            <w:vAlign w:val="center"/>
          </w:tcPr>
          <w:p w14:paraId="42415BC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432C5F">
              <w:rPr>
                <w:rFonts w:ascii="Calibri" w:eastAsia="Times New Roman" w:hAnsi="Calibri" w:cs="Calibri"/>
                <w:color w:val="000000"/>
                <w:sz w:val="20"/>
                <w:szCs w:val="20"/>
              </w:rPr>
              <w:t>Набавка и поставување</w:t>
            </w:r>
            <w:r w:rsidRPr="00432C5F">
              <w:rPr>
                <w:rFonts w:ascii="Calibri" w:eastAsia="Times New Roman" w:hAnsi="Calibri" w:cs="Calibri"/>
                <w:sz w:val="20"/>
                <w:szCs w:val="20"/>
                <w:lang w:eastAsia="en-GB"/>
              </w:rPr>
              <w:t xml:space="preserve"> на клупи , корпи и пепелници </w:t>
            </w:r>
            <w:r w:rsidRPr="00432C5F">
              <w:rPr>
                <w:rFonts w:ascii="Calibri" w:eastAsia="Times New Roman" w:hAnsi="Calibri" w:cs="Calibri"/>
                <w:color w:val="FF0000"/>
                <w:sz w:val="20"/>
                <w:szCs w:val="20"/>
                <w:lang w:eastAsia="en-GB"/>
              </w:rPr>
              <w:t xml:space="preserve"> </w:t>
            </w:r>
          </w:p>
        </w:tc>
        <w:tc>
          <w:tcPr>
            <w:tcW w:w="1710" w:type="dxa"/>
            <w:vMerge/>
            <w:tcBorders>
              <w:left w:val="nil"/>
              <w:right w:val="single" w:sz="4" w:space="0" w:color="auto"/>
            </w:tcBorders>
            <w:shd w:val="clear" w:color="auto" w:fill="auto"/>
            <w:noWrap/>
            <w:vAlign w:val="center"/>
          </w:tcPr>
          <w:p w14:paraId="606BCD3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p>
        </w:tc>
      </w:tr>
      <w:tr w:rsidR="00432C5F" w:rsidRPr="00432C5F" w14:paraId="59EC333D"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84CA89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3.</w:t>
            </w:r>
          </w:p>
        </w:tc>
        <w:tc>
          <w:tcPr>
            <w:tcW w:w="6314" w:type="dxa"/>
            <w:tcBorders>
              <w:top w:val="nil"/>
              <w:left w:val="nil"/>
              <w:bottom w:val="single" w:sz="4" w:space="0" w:color="auto"/>
              <w:right w:val="single" w:sz="4" w:space="0" w:color="auto"/>
            </w:tcBorders>
            <w:shd w:val="clear" w:color="auto" w:fill="auto"/>
            <w:vAlign w:val="center"/>
          </w:tcPr>
          <w:p w14:paraId="0FED78F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 xml:space="preserve">Изградба  на детски и повеќенаменски игралишта </w:t>
            </w:r>
            <w:r w:rsidRPr="00432C5F">
              <w:rPr>
                <w:rFonts w:ascii="Calibri" w:eastAsia="Times New Roman" w:hAnsi="Calibri" w:cs="Calibri"/>
                <w:color w:val="FF0000"/>
                <w:sz w:val="20"/>
                <w:szCs w:val="20"/>
                <w:lang w:eastAsia="en-GB"/>
              </w:rPr>
              <w:t xml:space="preserve"> </w:t>
            </w:r>
          </w:p>
        </w:tc>
        <w:tc>
          <w:tcPr>
            <w:tcW w:w="1710" w:type="dxa"/>
            <w:vMerge/>
            <w:tcBorders>
              <w:left w:val="nil"/>
              <w:right w:val="single" w:sz="4" w:space="0" w:color="auto"/>
            </w:tcBorders>
            <w:shd w:val="clear" w:color="auto" w:fill="auto"/>
            <w:noWrap/>
            <w:vAlign w:val="center"/>
          </w:tcPr>
          <w:p w14:paraId="24472F3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lang w:eastAsia="en-GB"/>
              </w:rPr>
            </w:pPr>
          </w:p>
        </w:tc>
      </w:tr>
      <w:tr w:rsidR="00432C5F" w:rsidRPr="00432C5F" w14:paraId="7A05A753"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5576A39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4.</w:t>
            </w:r>
          </w:p>
        </w:tc>
        <w:tc>
          <w:tcPr>
            <w:tcW w:w="6314" w:type="dxa"/>
            <w:tcBorders>
              <w:top w:val="nil"/>
              <w:left w:val="nil"/>
              <w:bottom w:val="single" w:sz="4" w:space="0" w:color="auto"/>
              <w:right w:val="single" w:sz="4" w:space="0" w:color="auto"/>
            </w:tcBorders>
            <w:shd w:val="clear" w:color="auto" w:fill="auto"/>
            <w:vAlign w:val="center"/>
          </w:tcPr>
          <w:p w14:paraId="436DEDE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 xml:space="preserve">Набавка и поставување  на велосипедски терминали </w:t>
            </w:r>
            <w:r w:rsidRPr="00432C5F">
              <w:rPr>
                <w:rFonts w:ascii="Calibri" w:eastAsia="Times New Roman" w:hAnsi="Calibri" w:cs="Calibri"/>
                <w:color w:val="FF0000"/>
                <w:sz w:val="20"/>
                <w:szCs w:val="20"/>
                <w:lang w:eastAsia="en-GB"/>
              </w:rPr>
              <w:t xml:space="preserve"> </w:t>
            </w:r>
          </w:p>
        </w:tc>
        <w:tc>
          <w:tcPr>
            <w:tcW w:w="1710" w:type="dxa"/>
            <w:vMerge/>
            <w:tcBorders>
              <w:left w:val="nil"/>
              <w:right w:val="single" w:sz="4" w:space="0" w:color="auto"/>
            </w:tcBorders>
            <w:shd w:val="clear" w:color="auto" w:fill="auto"/>
            <w:noWrap/>
            <w:vAlign w:val="center"/>
          </w:tcPr>
          <w:p w14:paraId="6B4CBD4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sz w:val="20"/>
                <w:szCs w:val="20"/>
                <w:lang w:eastAsia="en-GB"/>
              </w:rPr>
            </w:pPr>
          </w:p>
        </w:tc>
      </w:tr>
      <w:tr w:rsidR="00432C5F" w:rsidRPr="00432C5F" w14:paraId="7EF618EB"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5F122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t>5.</w:t>
            </w:r>
          </w:p>
        </w:tc>
        <w:tc>
          <w:tcPr>
            <w:tcW w:w="6314" w:type="dxa"/>
            <w:tcBorders>
              <w:top w:val="nil"/>
              <w:left w:val="nil"/>
              <w:bottom w:val="single" w:sz="4" w:space="0" w:color="auto"/>
              <w:right w:val="single" w:sz="4" w:space="0" w:color="auto"/>
            </w:tcBorders>
            <w:shd w:val="clear" w:color="auto" w:fill="auto"/>
            <w:vAlign w:val="center"/>
          </w:tcPr>
          <w:p w14:paraId="4EBBB7E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r w:rsidRPr="00432C5F">
              <w:rPr>
                <w:rFonts w:ascii="Calibri" w:eastAsia="Times New Roman" w:hAnsi="Calibri" w:cs="Calibri"/>
                <w:color w:val="000000"/>
                <w:sz w:val="20"/>
                <w:szCs w:val="20"/>
                <w:lang w:eastAsia="en-GB"/>
              </w:rPr>
              <w:t xml:space="preserve">Набавка и поставување   на рампи , ступчиња и држачи </w:t>
            </w:r>
            <w:r w:rsidRPr="00432C5F">
              <w:rPr>
                <w:rFonts w:ascii="Calibri" w:eastAsia="Times New Roman" w:hAnsi="Calibri" w:cs="Calibri"/>
                <w:color w:val="FF0000"/>
                <w:sz w:val="20"/>
                <w:szCs w:val="20"/>
                <w:lang w:eastAsia="en-GB"/>
              </w:rPr>
              <w:t xml:space="preserve"> </w:t>
            </w:r>
          </w:p>
        </w:tc>
        <w:tc>
          <w:tcPr>
            <w:tcW w:w="1710" w:type="dxa"/>
            <w:vMerge/>
            <w:tcBorders>
              <w:left w:val="nil"/>
              <w:right w:val="single" w:sz="4" w:space="0" w:color="auto"/>
            </w:tcBorders>
            <w:shd w:val="clear" w:color="auto" w:fill="auto"/>
            <w:noWrap/>
            <w:vAlign w:val="center"/>
          </w:tcPr>
          <w:p w14:paraId="128B242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lang w:eastAsia="en-GB"/>
              </w:rPr>
            </w:pPr>
          </w:p>
        </w:tc>
      </w:tr>
      <w:tr w:rsidR="00432C5F" w:rsidRPr="00432C5F" w14:paraId="335F661A" w14:textId="77777777" w:rsidTr="00FA0A44">
        <w:trPr>
          <w:trHeight w:val="60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226F72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color w:val="000000"/>
                <w:sz w:val="20"/>
                <w:szCs w:val="20"/>
              </w:rPr>
            </w:pPr>
            <w:r w:rsidRPr="00432C5F">
              <w:rPr>
                <w:rFonts w:ascii="Calibri" w:eastAsia="Times New Roman" w:hAnsi="Calibri" w:cs="Calibri"/>
                <w:b/>
                <w:bCs/>
                <w:color w:val="000000"/>
                <w:sz w:val="20"/>
                <w:szCs w:val="20"/>
              </w:rPr>
              <w:lastRenderedPageBreak/>
              <w:t>6.</w:t>
            </w:r>
          </w:p>
        </w:tc>
        <w:tc>
          <w:tcPr>
            <w:tcW w:w="6314" w:type="dxa"/>
            <w:tcBorders>
              <w:top w:val="nil"/>
              <w:left w:val="nil"/>
              <w:bottom w:val="single" w:sz="4" w:space="0" w:color="auto"/>
              <w:right w:val="single" w:sz="4" w:space="0" w:color="auto"/>
            </w:tcBorders>
            <w:shd w:val="clear" w:color="auto" w:fill="auto"/>
            <w:vAlign w:val="center"/>
          </w:tcPr>
          <w:p w14:paraId="6BE3FF0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color w:val="000000"/>
                <w:sz w:val="20"/>
                <w:szCs w:val="20"/>
                <w:lang w:eastAsia="en-GB"/>
              </w:rPr>
            </w:pPr>
            <w:r w:rsidRPr="00432C5F">
              <w:rPr>
                <w:rFonts w:ascii="Calibri" w:eastAsia="Times New Roman" w:hAnsi="Calibri" w:cs="Calibri"/>
                <w:color w:val="000000"/>
                <w:sz w:val="20"/>
                <w:szCs w:val="20"/>
                <w:lang w:eastAsia="en-GB"/>
              </w:rPr>
              <w:t xml:space="preserve">Набавка и поставување на урбана опрема </w:t>
            </w:r>
            <w:r w:rsidRPr="00432C5F">
              <w:rPr>
                <w:rFonts w:ascii="Calibri" w:eastAsia="Times New Roman" w:hAnsi="Calibri" w:cs="Calibri"/>
                <w:color w:val="FF0000"/>
                <w:sz w:val="20"/>
                <w:szCs w:val="20"/>
                <w:lang w:eastAsia="en-GB"/>
              </w:rPr>
              <w:t xml:space="preserve"> </w:t>
            </w:r>
          </w:p>
        </w:tc>
        <w:tc>
          <w:tcPr>
            <w:tcW w:w="1710" w:type="dxa"/>
            <w:vMerge/>
            <w:tcBorders>
              <w:left w:val="nil"/>
              <w:bottom w:val="single" w:sz="4" w:space="0" w:color="auto"/>
              <w:right w:val="single" w:sz="4" w:space="0" w:color="auto"/>
            </w:tcBorders>
            <w:shd w:val="clear" w:color="auto" w:fill="auto"/>
            <w:noWrap/>
            <w:vAlign w:val="center"/>
          </w:tcPr>
          <w:p w14:paraId="24BAF54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color w:val="000000"/>
                <w:sz w:val="20"/>
                <w:szCs w:val="20"/>
                <w:lang w:eastAsia="en-GB"/>
              </w:rPr>
            </w:pPr>
          </w:p>
        </w:tc>
      </w:tr>
      <w:tr w:rsidR="00432C5F" w:rsidRPr="00432C5F" w14:paraId="756F4DAE" w14:textId="77777777" w:rsidTr="00FA0A44">
        <w:trPr>
          <w:trHeight w:val="570"/>
        </w:trPr>
        <w:tc>
          <w:tcPr>
            <w:tcW w:w="6965" w:type="dxa"/>
            <w:gridSpan w:val="2"/>
            <w:tcBorders>
              <w:top w:val="nil"/>
              <w:left w:val="single" w:sz="4" w:space="0" w:color="auto"/>
              <w:bottom w:val="single" w:sz="4" w:space="0" w:color="auto"/>
              <w:right w:val="single" w:sz="4" w:space="0" w:color="auto"/>
            </w:tcBorders>
            <w:shd w:val="clear" w:color="auto" w:fill="auto"/>
            <w:noWrap/>
            <w:vAlign w:val="bottom"/>
          </w:tcPr>
          <w:p w14:paraId="6DDCC2B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color w:val="000000"/>
                <w:sz w:val="20"/>
                <w:szCs w:val="20"/>
              </w:rPr>
            </w:pPr>
            <w:r w:rsidRPr="00432C5F">
              <w:rPr>
                <w:rFonts w:ascii="Calibri" w:eastAsia="Times New Roman" w:hAnsi="Calibri" w:cs="Calibri"/>
                <w:color w:val="000000"/>
                <w:sz w:val="20"/>
                <w:szCs w:val="20"/>
              </w:rPr>
              <w:t xml:space="preserve"> ВКУПНО </w:t>
            </w:r>
          </w:p>
        </w:tc>
        <w:tc>
          <w:tcPr>
            <w:tcW w:w="1710" w:type="dxa"/>
            <w:tcBorders>
              <w:top w:val="nil"/>
              <w:left w:val="nil"/>
              <w:bottom w:val="single" w:sz="4" w:space="0" w:color="auto"/>
              <w:right w:val="single" w:sz="4" w:space="0" w:color="auto"/>
            </w:tcBorders>
            <w:shd w:val="clear" w:color="auto" w:fill="auto"/>
            <w:noWrap/>
            <w:vAlign w:val="bottom"/>
          </w:tcPr>
          <w:p w14:paraId="4926ED6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Calibri"/>
                <w:b/>
                <w:bCs/>
                <w:color w:val="FF0000"/>
                <w:sz w:val="20"/>
                <w:szCs w:val="20"/>
              </w:rPr>
            </w:pPr>
            <w:r w:rsidRPr="00432C5F">
              <w:rPr>
                <w:rFonts w:ascii="Calibri" w:eastAsia="Times New Roman" w:hAnsi="Calibri" w:cs="Calibri"/>
                <w:b/>
                <w:bCs/>
                <w:color w:val="000000"/>
                <w:sz w:val="20"/>
                <w:szCs w:val="20"/>
                <w:highlight w:val="lightGray"/>
              </w:rPr>
              <w:t>1.000.000, оо</w:t>
            </w:r>
          </w:p>
        </w:tc>
      </w:tr>
    </w:tbl>
    <w:p w14:paraId="4A03F94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GB" w:eastAsia="en-GB"/>
        </w:rPr>
      </w:pPr>
    </w:p>
    <w:p w14:paraId="1580112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GB" w:eastAsia="en-GB"/>
        </w:rPr>
      </w:pPr>
    </w:p>
    <w:p w14:paraId="6D1F13F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bookmarkStart w:id="16" w:name="_Hlk157346728"/>
      <w:r w:rsidRPr="00432C5F">
        <w:rPr>
          <w:rFonts w:ascii="Calibri" w:eastAsia="Times New Roman" w:hAnsi="Calibri" w:cs="Calibri"/>
          <w:b/>
          <w:sz w:val="20"/>
          <w:szCs w:val="20"/>
          <w:lang w:eastAsia="en-GB"/>
        </w:rPr>
        <w:t xml:space="preserve">ВКУПНО  ЗА  ИЗГРАДБА И ОДРЖУВАЊЕ  НА УРБАНА ОПРЕМА   -  </w:t>
      </w:r>
      <w:r w:rsidRPr="00432C5F">
        <w:rPr>
          <w:rFonts w:ascii="Calibri" w:eastAsia="Times New Roman" w:hAnsi="Calibri" w:cs="Calibri"/>
          <w:b/>
          <w:sz w:val="20"/>
          <w:szCs w:val="20"/>
          <w:highlight w:val="lightGray"/>
          <w:lang w:eastAsia="en-GB"/>
        </w:rPr>
        <w:t>1.500.000,оо</w:t>
      </w:r>
      <w:r w:rsidRPr="00432C5F">
        <w:rPr>
          <w:rFonts w:ascii="Calibri" w:eastAsia="Times New Roman" w:hAnsi="Calibri" w:cs="Calibri"/>
          <w:b/>
          <w:sz w:val="20"/>
          <w:szCs w:val="20"/>
          <w:lang w:eastAsia="en-GB"/>
        </w:rPr>
        <w:t xml:space="preserve">  денари .</w:t>
      </w:r>
    </w:p>
    <w:p w14:paraId="5C4E65F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432C5F">
        <w:rPr>
          <w:rFonts w:ascii="Calibri" w:eastAsia="Times New Roman" w:hAnsi="Calibri" w:cs="Calibri"/>
          <w:b/>
          <w:sz w:val="20"/>
          <w:szCs w:val="20"/>
          <w:lang w:eastAsia="en-GB"/>
        </w:rPr>
        <w:t>Програмата ќе биде  финансирана од Буџет на Општина Прилеп .</w:t>
      </w:r>
    </w:p>
    <w:p w14:paraId="46AA903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en-GB"/>
        </w:rPr>
      </w:pPr>
    </w:p>
    <w:bookmarkEnd w:id="16"/>
    <w:p w14:paraId="186B85D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515"/>
        </w:tabs>
        <w:spacing w:after="0" w:line="240" w:lineRule="auto"/>
        <w:ind w:left="3960" w:right="-886"/>
        <w:jc w:val="center"/>
        <w:rPr>
          <w:rFonts w:ascii="Calibri" w:eastAsia="Times New Roman" w:hAnsi="Calibri" w:cs="Calibri"/>
          <w:b/>
          <w:sz w:val="20"/>
          <w:szCs w:val="20"/>
          <w:lang w:eastAsia="en-GB"/>
        </w:rPr>
      </w:pPr>
      <w:r w:rsidRPr="00432C5F">
        <w:rPr>
          <w:rFonts w:ascii="Calibri" w:eastAsia="Times New Roman" w:hAnsi="Calibri" w:cs="Calibri"/>
          <w:b/>
          <w:sz w:val="20"/>
          <w:szCs w:val="20"/>
          <w:lang w:eastAsia="en-GB"/>
        </w:rPr>
        <w:tab/>
      </w:r>
      <w:r w:rsidRPr="00432C5F">
        <w:rPr>
          <w:rFonts w:ascii="Calibri" w:eastAsia="Times New Roman" w:hAnsi="Calibri" w:cs="Calibri"/>
          <w:b/>
          <w:sz w:val="20"/>
          <w:szCs w:val="20"/>
          <w:lang w:eastAsia="en-GB"/>
        </w:rPr>
        <w:tab/>
      </w:r>
    </w:p>
    <w:p w14:paraId="6FFB611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Cs/>
          <w:sz w:val="20"/>
          <w:szCs w:val="20"/>
          <w:lang w:eastAsia="en-GB"/>
        </w:rPr>
      </w:pPr>
      <w:r w:rsidRPr="00432C5F">
        <w:rPr>
          <w:rFonts w:ascii="Calibri" w:eastAsia="Times New Roman" w:hAnsi="Calibri" w:cs="Calibri"/>
          <w:bCs/>
          <w:sz w:val="20"/>
          <w:szCs w:val="20"/>
          <w:lang w:eastAsia="en-GB"/>
        </w:rPr>
        <w:t xml:space="preserve">Оваа Програма влегува во сила од денот на објавување во „Сл.гласник на општина Прилеп“.  </w:t>
      </w:r>
    </w:p>
    <w:p w14:paraId="19C8F8E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r w:rsidRPr="00432C5F">
        <w:rPr>
          <w:rFonts w:ascii="Calibri" w:eastAsia="Times New Roman" w:hAnsi="Calibri" w:cs="Calibri"/>
          <w:b/>
          <w:sz w:val="20"/>
          <w:szCs w:val="20"/>
          <w:lang w:eastAsia="en-GB"/>
        </w:rPr>
        <w:tab/>
      </w:r>
    </w:p>
    <w:p w14:paraId="4E01F42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ru-RU" w:eastAsia="en-GB"/>
        </w:rPr>
      </w:pPr>
    </w:p>
    <w:p w14:paraId="3C00A9D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en-GB"/>
        </w:rPr>
      </w:pPr>
    </w:p>
    <w:p w14:paraId="0080EBB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en-GB"/>
        </w:rPr>
      </w:pPr>
    </w:p>
    <w:p w14:paraId="6CDE6A1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en-GB"/>
        </w:rPr>
      </w:pPr>
      <w:r w:rsidRPr="00432C5F">
        <w:rPr>
          <w:rFonts w:ascii="Calibri" w:eastAsia="Times New Roman" w:hAnsi="Calibri" w:cs="Calibri"/>
          <w:bCs/>
          <w:sz w:val="20"/>
          <w:szCs w:val="20"/>
          <w:lang w:val="ru-RU" w:eastAsia="en-GB"/>
        </w:rPr>
        <w:t xml:space="preserve">             Број 09-</w:t>
      </w:r>
      <w:r w:rsidRPr="00432C5F">
        <w:rPr>
          <w:rFonts w:ascii="Calibri" w:eastAsia="Times New Roman" w:hAnsi="Calibri" w:cs="Calibri"/>
          <w:bCs/>
          <w:sz w:val="20"/>
          <w:szCs w:val="20"/>
          <w:lang w:eastAsia="en-GB"/>
        </w:rPr>
        <w:t>635/11</w:t>
      </w:r>
      <w:r w:rsidRPr="00432C5F">
        <w:rPr>
          <w:rFonts w:ascii="Calibri" w:eastAsia="Times New Roman" w:hAnsi="Calibri" w:cs="Calibri"/>
          <w:bCs/>
          <w:sz w:val="20"/>
          <w:szCs w:val="20"/>
          <w:lang w:val="ru-RU" w:eastAsia="en-GB"/>
        </w:rPr>
        <w:tab/>
      </w:r>
      <w:r w:rsidRPr="00432C5F">
        <w:rPr>
          <w:rFonts w:ascii="Calibri" w:eastAsia="Times New Roman" w:hAnsi="Calibri" w:cs="Calibri"/>
          <w:bCs/>
          <w:sz w:val="20"/>
          <w:szCs w:val="20"/>
          <w:lang w:val="ru-RU" w:eastAsia="en-GB"/>
        </w:rPr>
        <w:tab/>
        <w:t xml:space="preserve">            </w:t>
      </w:r>
      <w:r w:rsidRPr="00432C5F">
        <w:rPr>
          <w:rFonts w:ascii="Calibri" w:eastAsia="Times New Roman" w:hAnsi="Calibri" w:cs="Calibri"/>
          <w:bCs/>
          <w:sz w:val="20"/>
          <w:szCs w:val="20"/>
          <w:lang w:val="ru-RU" w:eastAsia="en-GB"/>
        </w:rPr>
        <w:tab/>
        <w:t xml:space="preserve">                          ПРЕТСЕДАТЕЛ</w:t>
      </w:r>
    </w:p>
    <w:p w14:paraId="2B990C8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en-GB"/>
        </w:rPr>
      </w:pPr>
      <w:r w:rsidRPr="00432C5F">
        <w:rPr>
          <w:rFonts w:ascii="Calibri" w:eastAsia="Times New Roman" w:hAnsi="Calibri" w:cs="Calibri"/>
          <w:bCs/>
          <w:sz w:val="20"/>
          <w:szCs w:val="20"/>
          <w:lang w:val="ru-RU" w:eastAsia="en-GB"/>
        </w:rPr>
        <w:t xml:space="preserve">         </w:t>
      </w:r>
      <w:r w:rsidRPr="00432C5F">
        <w:rPr>
          <w:rFonts w:ascii="Calibri" w:eastAsia="Times New Roman" w:hAnsi="Calibri" w:cs="Calibri"/>
          <w:bCs/>
          <w:sz w:val="20"/>
          <w:szCs w:val="20"/>
          <w:lang w:eastAsia="en-GB"/>
        </w:rPr>
        <w:t>13</w:t>
      </w:r>
      <w:r w:rsidRPr="00432C5F">
        <w:rPr>
          <w:rFonts w:ascii="Calibri" w:eastAsia="Times New Roman" w:hAnsi="Calibri" w:cs="Calibri"/>
          <w:bCs/>
          <w:sz w:val="20"/>
          <w:szCs w:val="20"/>
          <w:lang w:val="ru-RU" w:eastAsia="en-GB"/>
        </w:rPr>
        <w:t xml:space="preserve">.02.2024 година            </w:t>
      </w:r>
      <w:r w:rsidRPr="00432C5F">
        <w:rPr>
          <w:rFonts w:ascii="Calibri" w:eastAsia="Times New Roman" w:hAnsi="Calibri" w:cs="Calibri"/>
          <w:bCs/>
          <w:sz w:val="20"/>
          <w:szCs w:val="20"/>
          <w:lang w:val="ru-RU" w:eastAsia="en-GB"/>
        </w:rPr>
        <w:tab/>
      </w:r>
      <w:r w:rsidRPr="00432C5F">
        <w:rPr>
          <w:rFonts w:ascii="Calibri" w:eastAsia="Times New Roman" w:hAnsi="Calibri" w:cs="Calibri"/>
          <w:bCs/>
          <w:sz w:val="20"/>
          <w:szCs w:val="20"/>
          <w:lang w:val="ru-RU" w:eastAsia="en-GB"/>
        </w:rPr>
        <w:tab/>
        <w:t xml:space="preserve">            на Совет на Општина Прилеп</w:t>
      </w:r>
    </w:p>
    <w:p w14:paraId="2982C5D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en-GB"/>
        </w:rPr>
      </w:pPr>
      <w:r w:rsidRPr="00432C5F">
        <w:rPr>
          <w:rFonts w:ascii="Calibri" w:eastAsia="Times New Roman" w:hAnsi="Calibri" w:cs="Calibri"/>
          <w:bCs/>
          <w:sz w:val="20"/>
          <w:szCs w:val="20"/>
          <w:lang w:val="ru-RU" w:eastAsia="en-GB"/>
        </w:rPr>
        <w:t xml:space="preserve">                П р и л е п                              </w:t>
      </w:r>
      <w:r w:rsidRPr="00432C5F">
        <w:rPr>
          <w:rFonts w:ascii="Calibri" w:eastAsia="Times New Roman" w:hAnsi="Calibri" w:cs="Calibri"/>
          <w:bCs/>
          <w:sz w:val="20"/>
          <w:szCs w:val="20"/>
          <w:lang w:val="ru-RU" w:eastAsia="en-GB"/>
        </w:rPr>
        <w:tab/>
      </w:r>
      <w:r w:rsidRPr="00432C5F">
        <w:rPr>
          <w:rFonts w:ascii="Calibri" w:eastAsia="Times New Roman" w:hAnsi="Calibri" w:cs="Calibri"/>
          <w:bCs/>
          <w:sz w:val="20"/>
          <w:szCs w:val="20"/>
          <w:lang w:val="ru-RU" w:eastAsia="en-GB"/>
        </w:rPr>
        <w:tab/>
        <w:t xml:space="preserve">       Дејан Проданоски</w:t>
      </w:r>
    </w:p>
    <w:p w14:paraId="18ED0D1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ru-RU" w:eastAsia="en-GB"/>
        </w:rPr>
      </w:pPr>
    </w:p>
    <w:p w14:paraId="591D185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sz w:val="20"/>
          <w:szCs w:val="20"/>
          <w:lang w:val="ru-RU"/>
        </w:rPr>
      </w:pPr>
    </w:p>
    <w:p w14:paraId="42D9039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1A6AC67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0D4D8A1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72B6942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615E7E2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011B4E4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ОДЛУКА ЗА ИЗМЕНА И ДОПОЛНУВАЊЕ НА ОДЛУКАТА ЗА УТВРДУВАЊЕ НА ПОТРЕБАТА ЗА ПОСТАВУВАЊЕ УРБАНА ОПРЕМА И НА УСЛОВИТЕ, НАЧИНОТ И ПОСТАПКАТА ЗА ИЗДАВАЊЕ ОДОБРЕНИЕ ЗА ПОСТАВУВАЊЕ УРБАНА ОПРЕМА НА ЈАВНИ ПОВРШИНИ НА ПОДРАЧЈЕТО НА ОПШТИНА ПРИЛЕП</w:t>
      </w:r>
    </w:p>
    <w:p w14:paraId="0F97C48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4C5B3FB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63A9330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6D1865C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Одлуката за измена и дополнување на Одлуката за утврдување на потребата за поставување урбана опрема и на условите, начинот и постапката за издавање одобрение за поставување урбана опрема на јавни површини на подрачјето на Општина Прилеп</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5C050D8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8E5FC7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3A125E8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1C3B6E5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1BCB51EE" w14:textId="77777777" w:rsidTr="00FA0A44">
        <w:trPr>
          <w:jc w:val="center"/>
        </w:trPr>
        <w:tc>
          <w:tcPr>
            <w:tcW w:w="3080" w:type="dxa"/>
          </w:tcPr>
          <w:p w14:paraId="2F059F2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/11</w:t>
            </w:r>
          </w:p>
        </w:tc>
        <w:tc>
          <w:tcPr>
            <w:tcW w:w="3081" w:type="dxa"/>
          </w:tcPr>
          <w:p w14:paraId="05B886C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131806D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7607C9D3" w14:textId="77777777" w:rsidTr="00FA0A44">
        <w:trPr>
          <w:jc w:val="center"/>
        </w:trPr>
        <w:tc>
          <w:tcPr>
            <w:tcW w:w="3080" w:type="dxa"/>
          </w:tcPr>
          <w:p w14:paraId="6212D98C"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0830B1A5"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4F1BBBFD"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23986F08" w14:textId="77777777" w:rsidTr="00FA0A44">
        <w:trPr>
          <w:jc w:val="center"/>
        </w:trPr>
        <w:tc>
          <w:tcPr>
            <w:tcW w:w="3080" w:type="dxa"/>
          </w:tcPr>
          <w:p w14:paraId="23D69997"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7ACF0C1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740FF78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29E8502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5D42B39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62F0282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5778384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sz w:val="20"/>
          <w:szCs w:val="20"/>
        </w:rPr>
      </w:pPr>
      <w:r w:rsidRPr="00432C5F">
        <w:rPr>
          <w:sz w:val="20"/>
          <w:szCs w:val="20"/>
        </w:rPr>
        <w:t xml:space="preserve">Врз основа на член 36 од Законот за локалната самоуправа („Службен весник на РМ” бр. 5/02),), членови 80 и 81 од Законот за градeње („Службен весник на РМ” бр. 130/09; 124/10; 18/11; 36/11; 54/11; 13/12; 144/12; 25/13; 79/13; 137/13; 163/13; 27/14; 28/14; 42/14; 115/14; 149/14; 187/14; 44/15; 129/15; 217/15; 226/15; 30/16; 39/16; 71/16; 132/16; 35/18; 64/18 и 168/18 и „Службен весник на РСМ“ бр. 244/19 и 18/20), а во врска со член 8 став 2 и член 16 од Законот за трговија („Службен весник на РМ” бр. 16/04; 128/06; 63/07; 88/08; 159/08; 20/09; 99/09; 105/09; 115/10; 158/10; 36/11; 53/11; 148/13; 164/13; 97/15; 129/15; 53/16 и 120/18), член 12 став 3 и член 41 став 2 од Законот за угостителската дејност („Службен весник на РМ” бр. 62/04; 89/08; 115/10; 53/11; 141/12; 164/13; 187/13; 166/14; 199/14; 129/15; 192/15; 39/16; 53/16 и 71/16 и „Службен весник на РСМ“ бр. 31/20) и член 8 став 3 од Законот за занаетчиство („Службен весник на РМ“ бр. 215/15), Советот на Општина Прилеп на седница, одржана на 13.02.2024 година, донесе </w:t>
      </w:r>
    </w:p>
    <w:p w14:paraId="3A141AA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sz w:val="20"/>
          <w:szCs w:val="20"/>
        </w:rPr>
      </w:pPr>
      <w:r w:rsidRPr="00432C5F">
        <w:rPr>
          <w:b/>
          <w:sz w:val="20"/>
          <w:szCs w:val="20"/>
        </w:rPr>
        <w:lastRenderedPageBreak/>
        <w:t>ОДЛУКА</w:t>
      </w:r>
    </w:p>
    <w:p w14:paraId="304EE26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sz w:val="20"/>
          <w:szCs w:val="20"/>
        </w:rPr>
      </w:pPr>
      <w:r w:rsidRPr="00432C5F">
        <w:rPr>
          <w:b/>
          <w:sz w:val="20"/>
          <w:szCs w:val="20"/>
        </w:rPr>
        <w:t xml:space="preserve"> за измена и дополнување на одлука</w:t>
      </w:r>
    </w:p>
    <w:p w14:paraId="5D50D85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sz w:val="20"/>
          <w:szCs w:val="20"/>
        </w:rPr>
      </w:pPr>
      <w:bookmarkStart w:id="17" w:name="_Hlk157690144"/>
      <w:r w:rsidRPr="00432C5F">
        <w:rPr>
          <w:b/>
          <w:sz w:val="20"/>
          <w:szCs w:val="20"/>
        </w:rPr>
        <w:t>за утврдување на потребата за поставување урбана опрема и на условите, начинот и постапката за издавање одобрение за поставување урбана опрема на јавни површини на подрачјето на Општина Прилеп</w:t>
      </w:r>
    </w:p>
    <w:p w14:paraId="0189828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sz w:val="20"/>
          <w:szCs w:val="20"/>
        </w:rPr>
      </w:pPr>
    </w:p>
    <w:p w14:paraId="1360B8C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sz w:val="20"/>
          <w:szCs w:val="20"/>
        </w:rPr>
      </w:pPr>
    </w:p>
    <w:bookmarkEnd w:id="17"/>
    <w:p w14:paraId="009E68D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b/>
          <w:sz w:val="20"/>
          <w:szCs w:val="20"/>
        </w:rPr>
      </w:pPr>
      <w:r w:rsidRPr="00432C5F">
        <w:rPr>
          <w:b/>
          <w:sz w:val="20"/>
          <w:szCs w:val="20"/>
        </w:rPr>
        <w:t>Член 1</w:t>
      </w:r>
    </w:p>
    <w:p w14:paraId="5827DED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sz w:val="20"/>
          <w:szCs w:val="20"/>
        </w:rPr>
      </w:pPr>
      <w:r w:rsidRPr="00432C5F">
        <w:rPr>
          <w:sz w:val="20"/>
          <w:szCs w:val="20"/>
        </w:rPr>
        <w:t>Во Одлука за утврдување на потребата за поставување урбана опрема и на условите, начинот и постапката за издавање одобрение за поставување урбана опрема на јавни површини на подрачјето на Општина Прилеп, во целост се менува член 10 и гласи:</w:t>
      </w:r>
    </w:p>
    <w:p w14:paraId="0C9C0C0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b/>
          <w:bCs/>
          <w:sz w:val="20"/>
          <w:szCs w:val="20"/>
        </w:rPr>
      </w:pPr>
      <w:r w:rsidRPr="00432C5F">
        <w:rPr>
          <w:sz w:val="20"/>
          <w:szCs w:val="20"/>
        </w:rPr>
        <w:t xml:space="preserve">(1) Кон барањето за </w:t>
      </w:r>
      <w:r w:rsidRPr="00432C5F">
        <w:rPr>
          <w:b/>
          <w:bCs/>
          <w:sz w:val="20"/>
          <w:szCs w:val="20"/>
        </w:rPr>
        <w:t>поставување на урбана опрема на тераси со или без настрешници (поставување на маси и столици пред угостителски објект), покриени и непокриени шанкови и елементи за изложување на производи (полици, фрижидери и сл) се приложуваат:</w:t>
      </w:r>
    </w:p>
    <w:p w14:paraId="598614D3" w14:textId="77777777" w:rsidR="00432C5F" w:rsidRPr="00432C5F" w:rsidRDefault="00432C5F" w:rsidP="00432C5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jc w:val="both"/>
        <w:rPr>
          <w:sz w:val="20"/>
          <w:szCs w:val="20"/>
        </w:rPr>
      </w:pPr>
      <w:r w:rsidRPr="00432C5F">
        <w:rPr>
          <w:sz w:val="20"/>
          <w:szCs w:val="20"/>
        </w:rPr>
        <w:t>Извод од централен  регистар за правен субјект не постар од 6 (шест) месеци;</w:t>
      </w:r>
    </w:p>
    <w:p w14:paraId="07D9C9E8" w14:textId="77777777" w:rsidR="00432C5F" w:rsidRPr="00432C5F" w:rsidRDefault="00432C5F" w:rsidP="00432C5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jc w:val="both"/>
        <w:rPr>
          <w:sz w:val="20"/>
          <w:szCs w:val="20"/>
        </w:rPr>
      </w:pPr>
      <w:r w:rsidRPr="00432C5F">
        <w:rPr>
          <w:sz w:val="20"/>
          <w:szCs w:val="20"/>
        </w:rPr>
        <w:t>Кога барател е физичко лице  кое согласно закон врши угостителска дејност, се доставува копија од лична карта и прецизно наведена дејност што сака да ја врши на бараната локација;</w:t>
      </w:r>
    </w:p>
    <w:p w14:paraId="4923884C" w14:textId="77777777" w:rsidR="00432C5F" w:rsidRPr="00432C5F" w:rsidRDefault="00432C5F" w:rsidP="00432C5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jc w:val="both"/>
        <w:rPr>
          <w:sz w:val="20"/>
          <w:szCs w:val="20"/>
        </w:rPr>
      </w:pPr>
      <w:r w:rsidRPr="00432C5F">
        <w:rPr>
          <w:sz w:val="20"/>
          <w:szCs w:val="20"/>
        </w:rPr>
        <w:t>Доказ дека се исполнети минимално-технички услови за вршење на дејноста и други услови пропишани со закон (Решение или друг доказ дека барателот поднел пријава за исполнување на минимално-технички услови за вршење на дејност), освен доколку во својство на барател се јавува физичко лице;</w:t>
      </w:r>
    </w:p>
    <w:p w14:paraId="73309C3B" w14:textId="77777777" w:rsidR="00432C5F" w:rsidRPr="00432C5F" w:rsidRDefault="00432C5F" w:rsidP="00432C5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jc w:val="both"/>
        <w:rPr>
          <w:sz w:val="20"/>
          <w:szCs w:val="20"/>
        </w:rPr>
      </w:pPr>
      <w:r w:rsidRPr="00432C5F">
        <w:rPr>
          <w:sz w:val="20"/>
          <w:szCs w:val="20"/>
        </w:rPr>
        <w:t>Извод од урбана опрема издадени од општината, во размер 1:1000;</w:t>
      </w:r>
    </w:p>
    <w:p w14:paraId="2AE66E5C" w14:textId="77777777" w:rsidR="00432C5F" w:rsidRPr="00432C5F" w:rsidRDefault="00432C5F" w:rsidP="00432C5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jc w:val="both"/>
        <w:rPr>
          <w:sz w:val="20"/>
          <w:szCs w:val="20"/>
        </w:rPr>
      </w:pPr>
      <w:r w:rsidRPr="00432C5F">
        <w:rPr>
          <w:sz w:val="20"/>
          <w:szCs w:val="20"/>
        </w:rPr>
        <w:t>Копие од катастарски план, доколку се поднесува барање по прв пат;</w:t>
      </w:r>
    </w:p>
    <w:p w14:paraId="65247AB0" w14:textId="77777777" w:rsidR="00432C5F" w:rsidRPr="00432C5F" w:rsidRDefault="00432C5F" w:rsidP="00432C5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jc w:val="both"/>
        <w:rPr>
          <w:sz w:val="20"/>
          <w:szCs w:val="20"/>
        </w:rPr>
      </w:pPr>
      <w:r w:rsidRPr="00432C5F">
        <w:rPr>
          <w:sz w:val="20"/>
          <w:szCs w:val="20"/>
        </w:rPr>
        <w:t>Доказ за платена административна такса;</w:t>
      </w:r>
    </w:p>
    <w:p w14:paraId="4383A5C7" w14:textId="77777777" w:rsidR="00432C5F" w:rsidRPr="00432C5F" w:rsidRDefault="00432C5F" w:rsidP="00432C5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jc w:val="both"/>
        <w:rPr>
          <w:sz w:val="20"/>
          <w:szCs w:val="20"/>
        </w:rPr>
      </w:pPr>
      <w:r w:rsidRPr="00432C5F">
        <w:rPr>
          <w:sz w:val="20"/>
          <w:szCs w:val="20"/>
        </w:rPr>
        <w:t>Потврда издадена од Општина Прилеп дека барателот нема неподмирени обврски по основ на неплатени комунални такси;</w:t>
      </w:r>
    </w:p>
    <w:p w14:paraId="2C7B9617" w14:textId="77777777" w:rsidR="00432C5F" w:rsidRPr="00432C5F" w:rsidRDefault="00432C5F" w:rsidP="00432C5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jc w:val="both"/>
        <w:rPr>
          <w:sz w:val="20"/>
          <w:szCs w:val="20"/>
        </w:rPr>
      </w:pPr>
      <w:bookmarkStart w:id="18" w:name="_Hlk157693386"/>
      <w:r w:rsidRPr="00432C5F">
        <w:rPr>
          <w:sz w:val="20"/>
          <w:szCs w:val="20"/>
        </w:rPr>
        <w:t>Проектна документација за поставување на урбана опрема со следната содржина:</w:t>
      </w:r>
    </w:p>
    <w:p w14:paraId="1C39BF2F" w14:textId="77777777" w:rsidR="00432C5F" w:rsidRPr="00432C5F" w:rsidRDefault="00432C5F" w:rsidP="00432C5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843"/>
        <w:contextualSpacing/>
        <w:jc w:val="both"/>
        <w:rPr>
          <w:sz w:val="20"/>
          <w:szCs w:val="20"/>
        </w:rPr>
      </w:pPr>
      <w:r w:rsidRPr="00432C5F">
        <w:rPr>
          <w:sz w:val="20"/>
          <w:szCs w:val="20"/>
        </w:rPr>
        <w:t>назив и седиште на заинтересираниот субјект;</w:t>
      </w:r>
    </w:p>
    <w:p w14:paraId="6E6824D8" w14:textId="77777777" w:rsidR="00432C5F" w:rsidRPr="00432C5F" w:rsidRDefault="00432C5F" w:rsidP="00432C5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843"/>
        <w:contextualSpacing/>
        <w:jc w:val="both"/>
        <w:rPr>
          <w:sz w:val="20"/>
          <w:szCs w:val="20"/>
        </w:rPr>
      </w:pPr>
      <w:r w:rsidRPr="00432C5F">
        <w:rPr>
          <w:sz w:val="20"/>
          <w:szCs w:val="20"/>
        </w:rPr>
        <w:t>регистрација на дејност, лиценца и овластување од одговорна проектантска куќа и одговорниот проектант;</w:t>
      </w:r>
    </w:p>
    <w:p w14:paraId="2C5A6A35" w14:textId="77777777" w:rsidR="00432C5F" w:rsidRPr="00432C5F" w:rsidRDefault="00432C5F" w:rsidP="00432C5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843"/>
        <w:contextualSpacing/>
        <w:jc w:val="both"/>
        <w:rPr>
          <w:sz w:val="20"/>
          <w:szCs w:val="20"/>
        </w:rPr>
      </w:pPr>
      <w:r w:rsidRPr="00432C5F">
        <w:rPr>
          <w:sz w:val="20"/>
          <w:szCs w:val="20"/>
        </w:rPr>
        <w:t>технички опис;</w:t>
      </w:r>
    </w:p>
    <w:bookmarkEnd w:id="18"/>
    <w:p w14:paraId="23A930EC" w14:textId="77777777" w:rsidR="00432C5F" w:rsidRPr="00432C5F" w:rsidRDefault="00432C5F" w:rsidP="00432C5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843"/>
        <w:contextualSpacing/>
        <w:jc w:val="both"/>
        <w:rPr>
          <w:sz w:val="20"/>
          <w:szCs w:val="20"/>
        </w:rPr>
      </w:pPr>
      <w:r w:rsidRPr="00432C5F">
        <w:rPr>
          <w:sz w:val="20"/>
          <w:szCs w:val="20"/>
        </w:rPr>
        <w:t>детални цртежи со опис на постојната состојба и околниот простор со околните објекти и елементи на комунална опрема и инфраструктура (ситуација 1:500 или 1:200);</w:t>
      </w:r>
    </w:p>
    <w:p w14:paraId="2CC69405" w14:textId="77777777" w:rsidR="00432C5F" w:rsidRPr="00432C5F" w:rsidRDefault="00432C5F" w:rsidP="00432C5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843"/>
        <w:contextualSpacing/>
        <w:jc w:val="both"/>
        <w:rPr>
          <w:sz w:val="20"/>
          <w:szCs w:val="20"/>
        </w:rPr>
      </w:pPr>
      <w:r w:rsidRPr="00432C5F">
        <w:rPr>
          <w:sz w:val="20"/>
          <w:szCs w:val="20"/>
        </w:rPr>
        <w:t>детални цртежи со опис на новата состојба и околниот простор со околните објекти и елементи на комунална опрема и инфраструктура (ситуација 1:500 или 1:200, основи 1:200 или 1:100, пресеци 1:100 или 1:50 и детали 1:50 или 1:25).</w:t>
      </w:r>
    </w:p>
    <w:p w14:paraId="592945D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843"/>
        <w:jc w:val="both"/>
        <w:rPr>
          <w:sz w:val="20"/>
          <w:szCs w:val="20"/>
        </w:rPr>
      </w:pPr>
    </w:p>
    <w:p w14:paraId="1F68B0D5" w14:textId="77777777" w:rsidR="00432C5F" w:rsidRPr="00432C5F" w:rsidRDefault="00432C5F" w:rsidP="00432C5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contextualSpacing/>
        <w:jc w:val="both"/>
        <w:rPr>
          <w:sz w:val="20"/>
          <w:szCs w:val="20"/>
        </w:rPr>
      </w:pPr>
      <w:r w:rsidRPr="00432C5F">
        <w:rPr>
          <w:sz w:val="20"/>
          <w:szCs w:val="20"/>
        </w:rPr>
        <w:t>Имотен лист за деловниот простор и/или договор за закуп на деловниот простор со кој подносителот на барањето ќе докажи дека е сопственик на објектот или има право да го користи објектот пред кој се бара да биде поставена урбаната опрема, за период кој сам ќе го наведи во барањето.</w:t>
      </w:r>
    </w:p>
    <w:p w14:paraId="0E54948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sz w:val="20"/>
          <w:szCs w:val="20"/>
        </w:rPr>
      </w:pPr>
    </w:p>
    <w:p w14:paraId="5DD3AF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b/>
          <w:bCs/>
          <w:sz w:val="20"/>
          <w:szCs w:val="20"/>
        </w:rPr>
      </w:pPr>
      <w:r w:rsidRPr="00432C5F">
        <w:rPr>
          <w:sz w:val="20"/>
          <w:szCs w:val="20"/>
        </w:rPr>
        <w:t xml:space="preserve">(2) Кон барањето за </w:t>
      </w:r>
      <w:r w:rsidRPr="00432C5F">
        <w:rPr>
          <w:b/>
          <w:bCs/>
          <w:sz w:val="20"/>
          <w:szCs w:val="20"/>
        </w:rPr>
        <w:t>урбана опрема која се поставува за вршење на дејност и тоа: продажба на билети за јавен превоз, весници, сувенири, цвеќиња, сладолед, телефонски говорници, автобуски постојки, настрешници кои се поставуваат над јавна површина, се доставува:</w:t>
      </w:r>
    </w:p>
    <w:p w14:paraId="1CFCD584" w14:textId="77777777" w:rsidR="00432C5F" w:rsidRPr="00432C5F" w:rsidRDefault="00432C5F" w:rsidP="00432C5F">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530"/>
        <w:contextualSpacing/>
        <w:jc w:val="both"/>
        <w:rPr>
          <w:sz w:val="20"/>
          <w:szCs w:val="20"/>
        </w:rPr>
      </w:pPr>
      <w:r w:rsidRPr="00432C5F">
        <w:rPr>
          <w:sz w:val="20"/>
          <w:szCs w:val="20"/>
        </w:rPr>
        <w:t>Извод од соодветниот регистар каде што е регистриран заинтересираниот субјект не постар од 6(шест) месеци;</w:t>
      </w:r>
    </w:p>
    <w:p w14:paraId="2A97ED4A" w14:textId="77777777" w:rsidR="00432C5F" w:rsidRPr="00432C5F" w:rsidRDefault="00432C5F" w:rsidP="00432C5F">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530"/>
        </w:tabs>
        <w:spacing w:after="160" w:line="259" w:lineRule="auto"/>
        <w:ind w:left="1440" w:hanging="270"/>
        <w:contextualSpacing/>
        <w:rPr>
          <w:sz w:val="20"/>
          <w:szCs w:val="20"/>
        </w:rPr>
      </w:pPr>
      <w:bookmarkStart w:id="19" w:name="_Hlk157693273"/>
      <w:r w:rsidRPr="00432C5F">
        <w:rPr>
          <w:sz w:val="20"/>
          <w:szCs w:val="20"/>
        </w:rPr>
        <w:t>Извод од урбана опрема издадени од општината, во размер 1:1000;</w:t>
      </w:r>
    </w:p>
    <w:bookmarkEnd w:id="19"/>
    <w:p w14:paraId="2176FC89" w14:textId="77777777" w:rsidR="00432C5F" w:rsidRPr="00432C5F" w:rsidRDefault="00432C5F" w:rsidP="00432C5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59" w:lineRule="auto"/>
        <w:ind w:left="1530"/>
        <w:contextualSpacing/>
        <w:jc w:val="both"/>
        <w:rPr>
          <w:sz w:val="20"/>
          <w:szCs w:val="20"/>
        </w:rPr>
      </w:pPr>
      <w:r w:rsidRPr="00432C5F">
        <w:rPr>
          <w:sz w:val="20"/>
          <w:szCs w:val="20"/>
        </w:rPr>
        <w:t xml:space="preserve">Проектна документација; </w:t>
      </w:r>
    </w:p>
    <w:p w14:paraId="6CC2E6A3" w14:textId="77777777" w:rsidR="00432C5F" w:rsidRPr="00432C5F" w:rsidRDefault="00432C5F" w:rsidP="00432C5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59" w:lineRule="auto"/>
        <w:ind w:left="1530"/>
        <w:contextualSpacing/>
        <w:jc w:val="both"/>
        <w:rPr>
          <w:sz w:val="20"/>
          <w:szCs w:val="20"/>
        </w:rPr>
      </w:pPr>
      <w:r w:rsidRPr="00432C5F">
        <w:rPr>
          <w:sz w:val="20"/>
          <w:szCs w:val="20"/>
        </w:rPr>
        <w:t>Потврда издадена од Општина Прилеп дека барателот нема неподмирени обврски по основ на неплатени комунални такси;</w:t>
      </w:r>
    </w:p>
    <w:p w14:paraId="0C16F760" w14:textId="77777777" w:rsidR="00432C5F" w:rsidRPr="00432C5F" w:rsidRDefault="00432C5F" w:rsidP="00432C5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59" w:lineRule="auto"/>
        <w:ind w:left="1530"/>
        <w:contextualSpacing/>
        <w:jc w:val="both"/>
        <w:rPr>
          <w:sz w:val="20"/>
          <w:szCs w:val="20"/>
        </w:rPr>
      </w:pPr>
      <w:r w:rsidRPr="00432C5F">
        <w:rPr>
          <w:sz w:val="20"/>
          <w:szCs w:val="20"/>
        </w:rPr>
        <w:t>Ажурирана геодетска подлога</w:t>
      </w:r>
    </w:p>
    <w:p w14:paraId="681CD09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59" w:lineRule="auto"/>
        <w:ind w:left="1530"/>
        <w:contextualSpacing/>
        <w:jc w:val="both"/>
        <w:rPr>
          <w:sz w:val="20"/>
          <w:szCs w:val="20"/>
        </w:rPr>
      </w:pPr>
    </w:p>
    <w:p w14:paraId="347B7CA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b/>
          <w:bCs/>
          <w:sz w:val="20"/>
          <w:szCs w:val="20"/>
        </w:rPr>
      </w:pPr>
      <w:r w:rsidRPr="00432C5F">
        <w:rPr>
          <w:sz w:val="20"/>
          <w:szCs w:val="20"/>
        </w:rPr>
        <w:t xml:space="preserve">(3) Кон барањето за </w:t>
      </w:r>
      <w:r w:rsidRPr="00432C5F">
        <w:rPr>
          <w:b/>
          <w:bCs/>
          <w:sz w:val="20"/>
          <w:szCs w:val="20"/>
        </w:rPr>
        <w:t xml:space="preserve">поставување на детски игралишта, јавни санитарни јазли, дополнителни монтажно-демонтажни паркинг простори, рекламни паноа, фонтани и пливачки објекти, типски објекти за обезбедување кои се во функција на дипломатско-конзуларните претставништва, на </w:t>
      </w:r>
      <w:r w:rsidRPr="00432C5F">
        <w:rPr>
          <w:b/>
          <w:bCs/>
          <w:sz w:val="20"/>
          <w:szCs w:val="20"/>
        </w:rPr>
        <w:lastRenderedPageBreak/>
        <w:t>објекти на органите на државната управа и на резиденцијалните објекти  и опрема за спортско-рекреативни активности,  кон барањето се доставува:</w:t>
      </w:r>
    </w:p>
    <w:p w14:paraId="006A3BA3" w14:textId="77777777" w:rsidR="00432C5F" w:rsidRPr="00432C5F" w:rsidRDefault="00432C5F" w:rsidP="00432C5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b/>
          <w:bCs/>
          <w:sz w:val="20"/>
          <w:szCs w:val="20"/>
        </w:rPr>
      </w:pPr>
      <w:r w:rsidRPr="00432C5F">
        <w:rPr>
          <w:sz w:val="20"/>
          <w:szCs w:val="20"/>
        </w:rPr>
        <w:t>Доказ за идентификација/регистрација на подносителот на барањето;</w:t>
      </w:r>
    </w:p>
    <w:p w14:paraId="067E8056" w14:textId="77777777" w:rsidR="00432C5F" w:rsidRPr="00432C5F" w:rsidRDefault="00432C5F" w:rsidP="00432C5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b/>
          <w:bCs/>
          <w:sz w:val="20"/>
          <w:szCs w:val="20"/>
        </w:rPr>
      </w:pPr>
      <w:r w:rsidRPr="00432C5F">
        <w:rPr>
          <w:sz w:val="20"/>
          <w:szCs w:val="20"/>
        </w:rPr>
        <w:t>Извод од ДУП ;</w:t>
      </w:r>
    </w:p>
    <w:p w14:paraId="3E0E057C" w14:textId="77777777" w:rsidR="00432C5F" w:rsidRPr="00432C5F" w:rsidRDefault="00432C5F" w:rsidP="00432C5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sz w:val="20"/>
          <w:szCs w:val="20"/>
        </w:rPr>
      </w:pPr>
      <w:r w:rsidRPr="00432C5F">
        <w:rPr>
          <w:sz w:val="20"/>
          <w:szCs w:val="20"/>
        </w:rPr>
        <w:t>Извод од урбана опрема издадени од општината, во размер 1:1000;</w:t>
      </w:r>
    </w:p>
    <w:p w14:paraId="3AF54BC2" w14:textId="77777777" w:rsidR="00432C5F" w:rsidRPr="00432C5F" w:rsidRDefault="00432C5F" w:rsidP="00432C5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b/>
          <w:bCs/>
          <w:sz w:val="20"/>
          <w:szCs w:val="20"/>
        </w:rPr>
      </w:pPr>
      <w:r w:rsidRPr="00432C5F">
        <w:rPr>
          <w:sz w:val="20"/>
          <w:szCs w:val="20"/>
        </w:rPr>
        <w:t>Основен проект (со статика) изготвен од овластена фирма;</w:t>
      </w:r>
    </w:p>
    <w:p w14:paraId="6F6826AB" w14:textId="77777777" w:rsidR="00432C5F" w:rsidRPr="00432C5F" w:rsidRDefault="00432C5F" w:rsidP="00432C5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b/>
          <w:bCs/>
          <w:sz w:val="20"/>
          <w:szCs w:val="20"/>
        </w:rPr>
      </w:pPr>
      <w:r w:rsidRPr="00432C5F">
        <w:rPr>
          <w:sz w:val="20"/>
          <w:szCs w:val="20"/>
        </w:rPr>
        <w:t>Извештај за  Ревизија извршен од овластена фирма;</w:t>
      </w:r>
    </w:p>
    <w:p w14:paraId="09A05C1F" w14:textId="77777777" w:rsidR="00432C5F" w:rsidRPr="00432C5F" w:rsidRDefault="00432C5F" w:rsidP="00432C5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b/>
          <w:bCs/>
          <w:sz w:val="20"/>
          <w:szCs w:val="20"/>
        </w:rPr>
      </w:pPr>
      <w:r w:rsidRPr="00432C5F">
        <w:rPr>
          <w:sz w:val="20"/>
          <w:szCs w:val="20"/>
        </w:rPr>
        <w:t>Ажурирана геодетска подлога</w:t>
      </w:r>
    </w:p>
    <w:p w14:paraId="67FAB74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b/>
          <w:bCs/>
          <w:sz w:val="20"/>
          <w:szCs w:val="20"/>
        </w:rPr>
      </w:pPr>
    </w:p>
    <w:p w14:paraId="1854EF9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b/>
          <w:bCs/>
          <w:sz w:val="20"/>
          <w:szCs w:val="20"/>
        </w:rPr>
      </w:pPr>
      <w:r w:rsidRPr="00432C5F">
        <w:rPr>
          <w:sz w:val="20"/>
          <w:szCs w:val="20"/>
        </w:rPr>
        <w:t xml:space="preserve">(4) Кон барањето за </w:t>
      </w:r>
      <w:r w:rsidRPr="00432C5F">
        <w:rPr>
          <w:b/>
          <w:bCs/>
          <w:sz w:val="20"/>
          <w:szCs w:val="20"/>
        </w:rPr>
        <w:t>поставување на  клупи, чешми, корпи за отпадоци, фонтани, канделабри,  платформи за јавни манифестации на копно и на водна површина, и останати видови на урбана опрема, која не се однесува на вршење на дејност, опрема во функција на туристички, културни и спортски настани се доставува:</w:t>
      </w:r>
    </w:p>
    <w:p w14:paraId="0D7919F4" w14:textId="77777777" w:rsidR="00432C5F" w:rsidRPr="00432C5F" w:rsidRDefault="00432C5F" w:rsidP="00432C5F">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b/>
          <w:bCs/>
          <w:sz w:val="20"/>
          <w:szCs w:val="20"/>
        </w:rPr>
      </w:pPr>
      <w:r w:rsidRPr="00432C5F">
        <w:rPr>
          <w:sz w:val="20"/>
          <w:szCs w:val="20"/>
        </w:rPr>
        <w:t>Извод од соодветен регистар каде што е регистриран заинтересираниот субјект, не постар од 6(шест) месеци;</w:t>
      </w:r>
    </w:p>
    <w:p w14:paraId="79E556CA" w14:textId="77777777" w:rsidR="00432C5F" w:rsidRPr="00432C5F" w:rsidRDefault="00432C5F" w:rsidP="00432C5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sz w:val="20"/>
          <w:szCs w:val="20"/>
        </w:rPr>
      </w:pPr>
      <w:r w:rsidRPr="00432C5F">
        <w:rPr>
          <w:sz w:val="20"/>
          <w:szCs w:val="20"/>
        </w:rPr>
        <w:t>Проектна документација за поставување на урбана опрема со следната содржина:</w:t>
      </w:r>
    </w:p>
    <w:p w14:paraId="6E3F8994" w14:textId="77777777" w:rsidR="00432C5F" w:rsidRPr="00432C5F" w:rsidRDefault="00432C5F" w:rsidP="00432C5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sz w:val="20"/>
          <w:szCs w:val="20"/>
        </w:rPr>
      </w:pPr>
      <w:r w:rsidRPr="00432C5F">
        <w:rPr>
          <w:sz w:val="20"/>
          <w:szCs w:val="20"/>
        </w:rPr>
        <w:t>назив и седиште на заинтересираниот субјект;</w:t>
      </w:r>
    </w:p>
    <w:p w14:paraId="168DD8E5" w14:textId="77777777" w:rsidR="00432C5F" w:rsidRPr="00432C5F" w:rsidRDefault="00432C5F" w:rsidP="00432C5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sz w:val="20"/>
          <w:szCs w:val="20"/>
        </w:rPr>
      </w:pPr>
      <w:r w:rsidRPr="00432C5F">
        <w:rPr>
          <w:sz w:val="20"/>
          <w:szCs w:val="20"/>
        </w:rPr>
        <w:t>регистрација на дејност, лиценца и овластување од одговорна проектантска куќа и одговорниот проектант;</w:t>
      </w:r>
    </w:p>
    <w:p w14:paraId="5AC692D8" w14:textId="77777777" w:rsidR="00432C5F" w:rsidRPr="00432C5F" w:rsidRDefault="00432C5F" w:rsidP="00432C5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sz w:val="20"/>
          <w:szCs w:val="20"/>
        </w:rPr>
      </w:pPr>
      <w:r w:rsidRPr="00432C5F">
        <w:rPr>
          <w:sz w:val="20"/>
          <w:szCs w:val="20"/>
        </w:rPr>
        <w:t>технички опис;</w:t>
      </w:r>
    </w:p>
    <w:p w14:paraId="0EFC5784" w14:textId="77777777" w:rsidR="00432C5F" w:rsidRPr="00432C5F" w:rsidRDefault="00432C5F" w:rsidP="00432C5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sz w:val="20"/>
          <w:szCs w:val="20"/>
        </w:rPr>
      </w:pPr>
      <w:r w:rsidRPr="00432C5F">
        <w:rPr>
          <w:sz w:val="20"/>
          <w:szCs w:val="20"/>
        </w:rPr>
        <w:t>извод од ДУП или Графички прилог од заверен Основен Проект за реконструкција за предметниот локалитет или микро-локациски услови во размер 1:1000;</w:t>
      </w:r>
    </w:p>
    <w:p w14:paraId="01B61DC7" w14:textId="77777777" w:rsidR="00432C5F" w:rsidRPr="00432C5F" w:rsidRDefault="00432C5F" w:rsidP="00432C5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sz w:val="20"/>
          <w:szCs w:val="20"/>
        </w:rPr>
      </w:pPr>
      <w:r w:rsidRPr="00432C5F">
        <w:rPr>
          <w:sz w:val="20"/>
          <w:szCs w:val="20"/>
        </w:rPr>
        <w:t>детални цртежи со опис на постојната состојба и околниот простор со околните објекти и елементи на комунална опрема и инфраструктура (ситуација 1:500 или 1:200);</w:t>
      </w:r>
    </w:p>
    <w:p w14:paraId="42A0FEF6" w14:textId="77777777" w:rsidR="00432C5F" w:rsidRPr="00432C5F" w:rsidRDefault="00432C5F" w:rsidP="00432C5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sz w:val="20"/>
          <w:szCs w:val="20"/>
        </w:rPr>
      </w:pPr>
      <w:r w:rsidRPr="00432C5F">
        <w:rPr>
          <w:sz w:val="20"/>
          <w:szCs w:val="20"/>
        </w:rPr>
        <w:t>детални цртежи со опис на новата состојба и околниот простор со околните објекти и елементи на комунална опрема и инфраструктура (ситуација 1:500 или 1:200, основи 1:200 или 1:100, пресеци 1:100 или 1:50 и детали 1:50 или 1:25).</w:t>
      </w:r>
    </w:p>
    <w:p w14:paraId="3561E88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sz w:val="20"/>
          <w:szCs w:val="20"/>
        </w:rPr>
      </w:pPr>
    </w:p>
    <w:p w14:paraId="082266A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sz w:val="20"/>
          <w:szCs w:val="20"/>
        </w:rPr>
      </w:pPr>
    </w:p>
    <w:p w14:paraId="2AC7CAF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b/>
          <w:bCs/>
          <w:sz w:val="20"/>
          <w:szCs w:val="20"/>
        </w:rPr>
      </w:pPr>
      <w:r w:rsidRPr="00432C5F">
        <w:rPr>
          <w:sz w:val="20"/>
          <w:szCs w:val="20"/>
        </w:rPr>
        <w:t>(5) За исполнување на технички услови  по барањата за поставување на урбана опрема на локации кои не се предвидени во Макролокациски услови кои се составен дел од Програмата за утврдување на критериуми и стандарди за поставување на урбана опрема на подрачјето на општина Прилеп, решава трочлена Комисија формирана од страна на Градоначалник со Записник од увид на лице мест</w:t>
      </w:r>
      <w:r w:rsidRPr="00432C5F">
        <w:rPr>
          <w:i/>
          <w:iCs/>
          <w:sz w:val="20"/>
          <w:szCs w:val="20"/>
        </w:rPr>
        <w:t>о.</w:t>
      </w:r>
    </w:p>
    <w:p w14:paraId="4DC21A1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b/>
          <w:sz w:val="20"/>
          <w:szCs w:val="20"/>
        </w:rPr>
      </w:pPr>
      <w:r w:rsidRPr="00432C5F">
        <w:rPr>
          <w:sz w:val="20"/>
          <w:szCs w:val="20"/>
        </w:rPr>
        <w:tab/>
      </w:r>
      <w:r w:rsidRPr="00432C5F">
        <w:rPr>
          <w:rFonts w:ascii="Calibri" w:hAnsi="Calibri" w:cs="Calibri"/>
          <w:b/>
          <w:sz w:val="20"/>
          <w:szCs w:val="20"/>
        </w:rPr>
        <w:tab/>
      </w:r>
    </w:p>
    <w:p w14:paraId="2A70566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bCs/>
          <w:sz w:val="20"/>
          <w:szCs w:val="20"/>
        </w:rPr>
      </w:pPr>
      <w:r w:rsidRPr="00432C5F">
        <w:rPr>
          <w:rFonts w:ascii="Calibri" w:hAnsi="Calibri" w:cs="Calibri"/>
          <w:bCs/>
          <w:sz w:val="20"/>
          <w:szCs w:val="20"/>
        </w:rPr>
        <w:t xml:space="preserve">Оваа Одлука влегува во сила денот на објавување во „Сл.гласник на општина Прилеп“.  </w:t>
      </w:r>
    </w:p>
    <w:p w14:paraId="32AE6F2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bCs/>
          <w:sz w:val="20"/>
          <w:szCs w:val="20"/>
          <w:lang w:val="ru-RU"/>
        </w:rPr>
      </w:pPr>
    </w:p>
    <w:p w14:paraId="68EBE41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bCs/>
          <w:sz w:val="20"/>
          <w:szCs w:val="20"/>
          <w:lang w:val="ru-RU"/>
        </w:rPr>
      </w:pPr>
    </w:p>
    <w:p w14:paraId="3C994E6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rPr>
          <w:rFonts w:ascii="Calibri" w:hAnsi="Calibri" w:cs="Calibri"/>
          <w:bCs/>
          <w:sz w:val="20"/>
          <w:szCs w:val="20"/>
          <w:lang w:val="ru-RU"/>
        </w:rPr>
      </w:pPr>
      <w:r w:rsidRPr="00432C5F">
        <w:rPr>
          <w:rFonts w:ascii="Calibri" w:hAnsi="Calibri" w:cs="Calibri"/>
          <w:bCs/>
          <w:sz w:val="20"/>
          <w:szCs w:val="20"/>
          <w:lang w:val="ru-RU"/>
        </w:rPr>
        <w:t xml:space="preserve">             Број 09-</w:t>
      </w:r>
      <w:r w:rsidRPr="00432C5F">
        <w:rPr>
          <w:rFonts w:ascii="Calibri" w:hAnsi="Calibri" w:cs="Calibri"/>
          <w:bCs/>
          <w:sz w:val="20"/>
          <w:szCs w:val="20"/>
          <w:lang w:val="ru-RU"/>
        </w:rPr>
        <w:tab/>
        <w:t>635/12</w:t>
      </w:r>
      <w:r w:rsidRPr="00432C5F">
        <w:rPr>
          <w:rFonts w:ascii="Calibri" w:hAnsi="Calibri" w:cs="Calibri"/>
          <w:bCs/>
          <w:sz w:val="20"/>
          <w:szCs w:val="20"/>
          <w:lang w:val="ru-RU"/>
        </w:rPr>
        <w:tab/>
      </w:r>
      <w:r w:rsidRPr="00432C5F">
        <w:rPr>
          <w:rFonts w:ascii="Calibri" w:hAnsi="Calibri" w:cs="Calibri"/>
          <w:bCs/>
          <w:sz w:val="20"/>
          <w:szCs w:val="20"/>
          <w:lang w:val="ru-RU"/>
        </w:rPr>
        <w:tab/>
        <w:t xml:space="preserve">            </w:t>
      </w:r>
      <w:r w:rsidRPr="00432C5F">
        <w:rPr>
          <w:rFonts w:ascii="Calibri" w:hAnsi="Calibri" w:cs="Calibri"/>
          <w:bCs/>
          <w:sz w:val="20"/>
          <w:szCs w:val="20"/>
          <w:lang w:val="ru-RU"/>
        </w:rPr>
        <w:tab/>
        <w:t xml:space="preserve">                                                ПРЕТСЕДАТЕЛ</w:t>
      </w:r>
    </w:p>
    <w:p w14:paraId="606159F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rPr>
          <w:rFonts w:ascii="Calibri" w:hAnsi="Calibri" w:cs="Calibri"/>
          <w:bCs/>
          <w:sz w:val="20"/>
          <w:szCs w:val="20"/>
          <w:lang w:val="ru-RU"/>
        </w:rPr>
      </w:pPr>
      <w:r w:rsidRPr="00432C5F">
        <w:rPr>
          <w:rFonts w:ascii="Calibri" w:hAnsi="Calibri" w:cs="Calibri"/>
          <w:bCs/>
          <w:sz w:val="20"/>
          <w:szCs w:val="20"/>
          <w:lang w:val="ru-RU"/>
        </w:rPr>
        <w:t xml:space="preserve">         </w:t>
      </w:r>
      <w:r w:rsidRPr="00432C5F">
        <w:rPr>
          <w:rFonts w:ascii="Calibri" w:hAnsi="Calibri" w:cs="Calibri"/>
          <w:bCs/>
          <w:sz w:val="20"/>
          <w:szCs w:val="20"/>
        </w:rPr>
        <w:t>13</w:t>
      </w:r>
      <w:r w:rsidRPr="00432C5F">
        <w:rPr>
          <w:rFonts w:ascii="Calibri" w:hAnsi="Calibri" w:cs="Calibri"/>
          <w:bCs/>
          <w:sz w:val="20"/>
          <w:szCs w:val="20"/>
          <w:lang w:val="ru-RU"/>
        </w:rPr>
        <w:t xml:space="preserve">.02.2024 година            </w:t>
      </w:r>
      <w:r w:rsidRPr="00432C5F">
        <w:rPr>
          <w:rFonts w:ascii="Calibri" w:hAnsi="Calibri" w:cs="Calibri"/>
          <w:bCs/>
          <w:sz w:val="20"/>
          <w:szCs w:val="20"/>
          <w:lang w:val="ru-RU"/>
        </w:rPr>
        <w:tab/>
      </w:r>
      <w:r w:rsidRPr="00432C5F">
        <w:rPr>
          <w:rFonts w:ascii="Calibri" w:hAnsi="Calibri" w:cs="Calibri"/>
          <w:bCs/>
          <w:sz w:val="20"/>
          <w:szCs w:val="20"/>
          <w:lang w:val="ru-RU"/>
        </w:rPr>
        <w:tab/>
        <w:t xml:space="preserve">                                 на Совет на Општина Прилеп</w:t>
      </w:r>
    </w:p>
    <w:p w14:paraId="11C4904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rPr>
          <w:rFonts w:ascii="Calibri" w:hAnsi="Calibri" w:cs="Calibri"/>
          <w:bCs/>
          <w:sz w:val="20"/>
          <w:szCs w:val="20"/>
          <w:lang w:val="ru-RU"/>
        </w:rPr>
      </w:pPr>
      <w:r w:rsidRPr="00432C5F">
        <w:rPr>
          <w:rFonts w:ascii="Calibri" w:hAnsi="Calibri" w:cs="Calibri"/>
          <w:bCs/>
          <w:sz w:val="20"/>
          <w:szCs w:val="20"/>
          <w:lang w:val="ru-RU"/>
        </w:rPr>
        <w:t xml:space="preserve">                П р и л е п                              </w:t>
      </w:r>
      <w:r w:rsidRPr="00432C5F">
        <w:rPr>
          <w:rFonts w:ascii="Calibri" w:hAnsi="Calibri" w:cs="Calibri"/>
          <w:bCs/>
          <w:sz w:val="20"/>
          <w:szCs w:val="20"/>
          <w:lang w:val="ru-RU"/>
        </w:rPr>
        <w:tab/>
      </w:r>
      <w:r w:rsidRPr="00432C5F">
        <w:rPr>
          <w:rFonts w:ascii="Calibri" w:hAnsi="Calibri" w:cs="Calibri"/>
          <w:bCs/>
          <w:sz w:val="20"/>
          <w:szCs w:val="20"/>
          <w:lang w:val="ru-RU"/>
        </w:rPr>
        <w:tab/>
        <w:t xml:space="preserve">                          Дејан Проданоски</w:t>
      </w:r>
    </w:p>
    <w:p w14:paraId="3CDFB4D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b/>
          <w:sz w:val="20"/>
          <w:szCs w:val="20"/>
          <w:lang w:val="ru-RU"/>
        </w:rPr>
      </w:pPr>
    </w:p>
    <w:p w14:paraId="6D291C5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0"/>
          <w:szCs w:val="20"/>
        </w:rPr>
      </w:pPr>
    </w:p>
    <w:p w14:paraId="324155E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F88804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02AE71C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241D624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164F3C8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8D284A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3F38B51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7D872D4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45E20B4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ОДЛУКА ЗА УТВРДУВАЊЕ ИСПОЛНЕТИ УСЛОВИ ЗА ДОНЕСУВАЊЕ НА УРБАНИСТИЧКО ПЛАНСКА ДОКУМЕНТАЦИЈА НА КП БР.4999 КО ПРИЛЕП СО КОЈА ЌЕ СЕ ИЗВРШИ УСОГЛСУВАЊЕ НА НАМЕНАТА OД ЗОНА Д2-ЗАШТИТНО ЗЕЛЕНИЛО ВО ДОМУВАЊЕ, НА БАРАЊЕ ОД БЕИЈА БАЈРАМОСКА</w:t>
      </w:r>
    </w:p>
    <w:p w14:paraId="0BD6E1F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4DA82F7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483143B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2500984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Одлуката за утврдување исполнети услови за донесување на урбанистичко планска документација на КП бр.4999 КО Прилеп со која ќе се изврши усоглсување на намената oд зона Д2-заштитно зеленило во домување, на барање од Беија Бајрамоска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22DDD35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2ABCA8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053B090B" w14:textId="77777777" w:rsidTr="00FA0A44">
        <w:trPr>
          <w:jc w:val="center"/>
        </w:trPr>
        <w:tc>
          <w:tcPr>
            <w:tcW w:w="3080" w:type="dxa"/>
          </w:tcPr>
          <w:p w14:paraId="0385929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/12</w:t>
            </w:r>
          </w:p>
        </w:tc>
        <w:tc>
          <w:tcPr>
            <w:tcW w:w="3081" w:type="dxa"/>
          </w:tcPr>
          <w:p w14:paraId="36561DE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20C6C9D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733A9991" w14:textId="77777777" w:rsidTr="00FA0A44">
        <w:trPr>
          <w:jc w:val="center"/>
        </w:trPr>
        <w:tc>
          <w:tcPr>
            <w:tcW w:w="3080" w:type="dxa"/>
          </w:tcPr>
          <w:p w14:paraId="44D691BC"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76A1AF9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33DAFD77"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62B75AB4" w14:textId="77777777" w:rsidTr="00FA0A44">
        <w:trPr>
          <w:jc w:val="center"/>
        </w:trPr>
        <w:tc>
          <w:tcPr>
            <w:tcW w:w="3080" w:type="dxa"/>
          </w:tcPr>
          <w:p w14:paraId="2A2239A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7E0982F7"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4DF247BF"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2F1F8FF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68E2079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24ADD9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FFC2BC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432C5F">
        <w:rPr>
          <w:rFonts w:ascii="Calibri" w:eastAsia="Calibri" w:hAnsi="Calibri" w:cs="Calibri"/>
          <w:sz w:val="20"/>
          <w:szCs w:val="20"/>
        </w:rPr>
        <w:t>Врз основа на член 10 став 4 од Законот за постапување со бесправно изградени објекти (</w:t>
      </w:r>
      <w:r w:rsidRPr="00432C5F">
        <w:rPr>
          <w:rFonts w:ascii="Calibri" w:eastAsia="Calibri" w:hAnsi="Calibri" w:cs="Calibri"/>
          <w:b/>
          <w:bCs/>
          <w:sz w:val="20"/>
          <w:szCs w:val="20"/>
        </w:rPr>
        <w:t>"</w:t>
      </w:r>
      <w:hyperlink r:id="rId11" w:history="1">
        <w:r w:rsidRPr="00432C5F">
          <w:rPr>
            <w:rFonts w:ascii="Calibri" w:eastAsia="Calibri" w:hAnsi="Calibri" w:cs="Calibri"/>
            <w:color w:val="000000"/>
            <w:sz w:val="20"/>
            <w:szCs w:val="20"/>
            <w:u w:val="single"/>
            <w:shd w:val="clear" w:color="auto" w:fill="FFFFFF"/>
          </w:rPr>
          <w:t>Службен весник на РСМ" бр. 23/2011; 54/2011; 155/2012; 53/2013; 72/2013; 44/2014; 115/2014; 199/2014; 124/2015; 129/2015; 217/2015; 31/2016; 190/2017 и 174/2021</w:t>
        </w:r>
      </w:hyperlink>
      <w:r w:rsidRPr="00432C5F">
        <w:rPr>
          <w:rFonts w:ascii="Calibri" w:eastAsia="Calibri" w:hAnsi="Calibri" w:cs="Calibri"/>
          <w:sz w:val="20"/>
          <w:szCs w:val="20"/>
        </w:rPr>
        <w:t>)</w:t>
      </w:r>
      <w:r w:rsidRPr="00432C5F">
        <w:rPr>
          <w:rFonts w:ascii="Calibri" w:eastAsia="Calibri" w:hAnsi="Calibri" w:cs="Calibri"/>
          <w:b/>
          <w:bCs/>
          <w:sz w:val="20"/>
          <w:szCs w:val="20"/>
        </w:rPr>
        <w:t xml:space="preserve"> </w:t>
      </w:r>
      <w:r w:rsidRPr="00432C5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432C5F">
        <w:rPr>
          <w:rFonts w:ascii="Calibri" w:eastAsia="Calibri" w:hAnsi="Calibri" w:cs="Calibri"/>
          <w:sz w:val="20"/>
          <w:szCs w:val="20"/>
          <w:lang w:val="en-US"/>
        </w:rPr>
        <w:t xml:space="preserve">, </w:t>
      </w:r>
      <w:r w:rsidRPr="00432C5F">
        <w:rPr>
          <w:rFonts w:ascii="Calibri" w:eastAsia="Calibri" w:hAnsi="Calibri" w:cs="Calibri"/>
          <w:sz w:val="20"/>
          <w:szCs w:val="20"/>
        </w:rPr>
        <w:t>162/2012</w:t>
      </w:r>
      <w:r w:rsidRPr="00432C5F">
        <w:rPr>
          <w:rFonts w:ascii="Calibri" w:eastAsia="Calibri" w:hAnsi="Calibri" w:cs="Calibri"/>
          <w:sz w:val="20"/>
          <w:szCs w:val="20"/>
          <w:lang w:val="en-US"/>
        </w:rPr>
        <w:t xml:space="preserve">, 95/2013, 109/2014, 64/2015, 217/2015 </w:t>
      </w:r>
      <w:r w:rsidRPr="00432C5F">
        <w:rPr>
          <w:rFonts w:ascii="Calibri" w:eastAsia="Calibri" w:hAnsi="Calibri" w:cs="Calibri"/>
          <w:sz w:val="20"/>
          <w:szCs w:val="20"/>
        </w:rPr>
        <w:t xml:space="preserve">и </w:t>
      </w:r>
      <w:r w:rsidRPr="00432C5F">
        <w:rPr>
          <w:rFonts w:ascii="Calibri" w:eastAsia="Calibri" w:hAnsi="Calibri" w:cs="Calibri"/>
          <w:sz w:val="20"/>
          <w:szCs w:val="20"/>
          <w:lang w:val="en-US"/>
        </w:rPr>
        <w:t>52/2016</w:t>
      </w:r>
      <w:r w:rsidRPr="00432C5F">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13.02.2024 година, донесе: </w:t>
      </w:r>
    </w:p>
    <w:p w14:paraId="5827434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754E106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432C5F">
        <w:rPr>
          <w:rFonts w:ascii="Calibri" w:eastAsia="Calibri" w:hAnsi="Calibri" w:cs="Calibri"/>
          <w:b/>
          <w:sz w:val="20"/>
          <w:szCs w:val="20"/>
        </w:rPr>
        <w:t>О Д Л У К А</w:t>
      </w:r>
    </w:p>
    <w:p w14:paraId="32142953" w14:textId="032D8D99"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r w:rsidRPr="00432C5F">
        <w:rPr>
          <w:rFonts w:ascii="Calibri" w:eastAsia="Times New Roman" w:hAnsi="Calibri" w:cs="Calibri"/>
          <w:bCs/>
          <w:sz w:val="20"/>
          <w:szCs w:val="20"/>
        </w:rPr>
        <w:t xml:space="preserve">за утврдување исполнети  услови за донесување на урбанистичко планска документација на КП бр.4999 КО Прилеп со која ќе се изврши усоглсување на намената oд зона Д2-заштитно зеленило во домување, на барање од </w:t>
      </w:r>
      <w:r w:rsidR="006B5D54">
        <w:rPr>
          <w:rFonts w:ascii="Calibri" w:eastAsia="Times New Roman" w:hAnsi="Calibri" w:cs="Calibri"/>
          <w:bCs/>
          <w:sz w:val="20"/>
          <w:szCs w:val="20"/>
          <w:lang w:val="en-US"/>
        </w:rPr>
        <w:t xml:space="preserve"> </w:t>
      </w:r>
      <w:r w:rsidRPr="00432C5F">
        <w:rPr>
          <w:rFonts w:ascii="Calibri" w:eastAsia="Times New Roman" w:hAnsi="Calibri" w:cs="Calibri"/>
          <w:bCs/>
          <w:sz w:val="20"/>
          <w:szCs w:val="20"/>
        </w:rPr>
        <w:t>Беија Бајрамоска</w:t>
      </w:r>
    </w:p>
    <w:p w14:paraId="4A82293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7E7441E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1</w:t>
      </w:r>
    </w:p>
    <w:p w14:paraId="4D111EB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432C5F">
        <w:rPr>
          <w:rFonts w:ascii="Calibri" w:eastAsia="Calibri" w:hAnsi="Calibri" w:cs="Calibri"/>
          <w:sz w:val="20"/>
          <w:szCs w:val="20"/>
        </w:rPr>
        <w:t xml:space="preserve">             Се утврдува дека се исполнети условите </w:t>
      </w:r>
      <w:r w:rsidRPr="00432C5F">
        <w:rPr>
          <w:rFonts w:ascii="Calibri" w:eastAsia="Times New Roman" w:hAnsi="Calibri" w:cs="Calibri"/>
          <w:bCs/>
          <w:sz w:val="20"/>
          <w:szCs w:val="20"/>
        </w:rPr>
        <w:t>за донесување на урбанистичко планска документација на КП бр.4999 КО Прилеп со која ќе се изврши усоглсување на намената oд зона Д2-заштитно зеленило во домување</w:t>
      </w:r>
      <w:r w:rsidRPr="00432C5F">
        <w:rPr>
          <w:rFonts w:ascii="Calibri" w:eastAsia="Calibri" w:hAnsi="Calibri" w:cs="Calibri"/>
          <w:bCs/>
          <w:sz w:val="20"/>
          <w:szCs w:val="20"/>
        </w:rPr>
        <w:t>.</w:t>
      </w:r>
    </w:p>
    <w:p w14:paraId="24D476F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05E416A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2</w:t>
      </w:r>
    </w:p>
    <w:p w14:paraId="1A45DE5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432C5F">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0570332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432C5F">
        <w:rPr>
          <w:rFonts w:ascii="Calibri" w:eastAsia="Calibri" w:hAnsi="Calibri" w:cs="Calibri"/>
          <w:sz w:val="20"/>
          <w:szCs w:val="20"/>
        </w:rPr>
        <w:tab/>
      </w:r>
    </w:p>
    <w:p w14:paraId="3C67672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p>
    <w:p w14:paraId="65ED83B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Број 09-</w:t>
      </w:r>
      <w:r w:rsidRPr="00432C5F">
        <w:rPr>
          <w:rFonts w:ascii="Calibri" w:eastAsia="Times New Roman" w:hAnsi="Calibri" w:cs="Calibri"/>
          <w:bCs/>
          <w:sz w:val="20"/>
          <w:szCs w:val="20"/>
          <w:lang w:val="ru-RU" w:eastAsia="mk-MK"/>
        </w:rPr>
        <w:tab/>
        <w:t>635/13</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Pr="00432C5F">
        <w:rPr>
          <w:rFonts w:ascii="Calibri" w:eastAsia="Times New Roman" w:hAnsi="Calibri" w:cs="Calibri"/>
          <w:bCs/>
          <w:sz w:val="20"/>
          <w:szCs w:val="20"/>
          <w:lang w:val="ru-RU" w:eastAsia="mk-MK"/>
        </w:rPr>
        <w:tab/>
        <w:t xml:space="preserve">                                   ПРЕТСЕДАТЕЛ</w:t>
      </w:r>
    </w:p>
    <w:p w14:paraId="63E3961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w:t>
      </w:r>
      <w:r w:rsidRPr="00432C5F">
        <w:rPr>
          <w:rFonts w:ascii="Calibri" w:eastAsia="Times New Roman" w:hAnsi="Calibri" w:cs="Calibri"/>
          <w:bCs/>
          <w:sz w:val="20"/>
          <w:szCs w:val="20"/>
          <w:lang w:eastAsia="mk-MK"/>
        </w:rPr>
        <w:t>13</w:t>
      </w:r>
      <w:r w:rsidRPr="00432C5F">
        <w:rPr>
          <w:rFonts w:ascii="Calibri" w:eastAsia="Times New Roman" w:hAnsi="Calibri" w:cs="Calibri"/>
          <w:bCs/>
          <w:sz w:val="20"/>
          <w:szCs w:val="20"/>
          <w:lang w:val="ru-RU" w:eastAsia="mk-MK"/>
        </w:rPr>
        <w:t xml:space="preserve">.02.2024 година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на Совет на Општина Прилеп</w:t>
      </w:r>
    </w:p>
    <w:p w14:paraId="2D01E58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П р и л е п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Дејан Проданоски</w:t>
      </w:r>
    </w:p>
    <w:p w14:paraId="3CCFE2A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p>
    <w:p w14:paraId="0E36323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1276"/>
        <w:jc w:val="both"/>
        <w:rPr>
          <w:rFonts w:ascii="Calibri" w:eastAsia="Times New Roman" w:hAnsi="Calibri" w:cs="Calibri"/>
          <w:sz w:val="20"/>
          <w:szCs w:val="20"/>
          <w:lang w:val="en-US" w:eastAsia="en-GB"/>
        </w:rPr>
      </w:pPr>
    </w:p>
    <w:p w14:paraId="503198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19B7913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324A422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65D85F8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482D8D8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69B2BF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59F1835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21492CD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0F4A652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ЗА ОБЈАВУВАЊЕ НА ОДЛУКА ЗА УТВРДУВАЊЕ ИСПОЛНЕТИ УСЛОВИ ЗА ДОНЕСУВАЊЕ НА УРБАНИСТИЧКО ПЛАНСКА ДОКУМЕНТАЦИЈА НА КП БР.5634 И КП 5637 КО ПРИЛЕП СО КОЈА ЌЕ СЕ ИЗВРШИ УСОГЛСУВАЊЕ НА НАМЕНАТА OД ЗОНА Д2-ЗАШТИТНО ЗЕЛЕНИЛО ВО ДОМУВАЊЕ, НА БАРАЊЕ ОД ДЕМИР УСЕИНОСКИ</w:t>
      </w:r>
    </w:p>
    <w:p w14:paraId="3417B80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0CFCA29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52F73D5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71F950C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Times New Roman" w:hAnsi="Calibri" w:cs="Calibri"/>
          <w:sz w:val="20"/>
          <w:szCs w:val="20"/>
          <w:lang w:eastAsia="en-GB"/>
        </w:rPr>
        <w:t xml:space="preserve"> Одлуката за утврдување исполнети услови за донесување на урбанистичко планска документација на КП бр.5634 и КП 5637 КО Прилеп со која ќе се изврши усоглсување на намената oд зона Д2-заштитно зеленило во домување, на барање од Демир Усеиноски</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049CCD2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20732DB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7DACFAD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72A00975" w14:textId="77777777" w:rsidTr="00FA0A44">
        <w:trPr>
          <w:jc w:val="center"/>
        </w:trPr>
        <w:tc>
          <w:tcPr>
            <w:tcW w:w="3080" w:type="dxa"/>
          </w:tcPr>
          <w:p w14:paraId="70205A54"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/13</w:t>
            </w:r>
          </w:p>
        </w:tc>
        <w:tc>
          <w:tcPr>
            <w:tcW w:w="3081" w:type="dxa"/>
          </w:tcPr>
          <w:p w14:paraId="24364054"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504E9B1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1566492E" w14:textId="77777777" w:rsidTr="00FA0A44">
        <w:trPr>
          <w:jc w:val="center"/>
        </w:trPr>
        <w:tc>
          <w:tcPr>
            <w:tcW w:w="3080" w:type="dxa"/>
          </w:tcPr>
          <w:p w14:paraId="0097BA61"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57D5CBD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3FFAD911"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61C819B4" w14:textId="77777777" w:rsidTr="00FA0A44">
        <w:trPr>
          <w:jc w:val="center"/>
        </w:trPr>
        <w:tc>
          <w:tcPr>
            <w:tcW w:w="3080" w:type="dxa"/>
          </w:tcPr>
          <w:p w14:paraId="101221B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22A3045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62EAB90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548EED0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381BEB3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0F2D22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518566C6" w14:textId="517A105F"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432C5F">
        <w:rPr>
          <w:rFonts w:ascii="Calibri" w:eastAsia="Calibri" w:hAnsi="Calibri" w:cs="Calibri"/>
          <w:sz w:val="20"/>
          <w:szCs w:val="20"/>
        </w:rPr>
        <w:t>Врз основа на член 10 став 4 од Законот за постапување со бесправно изградени објекти (</w:t>
      </w:r>
      <w:r w:rsidRPr="00432C5F">
        <w:rPr>
          <w:rFonts w:ascii="Calibri" w:eastAsia="Calibri" w:hAnsi="Calibri" w:cs="Calibri"/>
          <w:b/>
          <w:bCs/>
          <w:sz w:val="20"/>
          <w:szCs w:val="20"/>
        </w:rPr>
        <w:t>"</w:t>
      </w:r>
      <w:hyperlink r:id="rId12" w:history="1">
        <w:r w:rsidRPr="00432C5F">
          <w:rPr>
            <w:rFonts w:ascii="Calibri" w:eastAsia="Calibri" w:hAnsi="Calibri" w:cs="Calibri"/>
            <w:color w:val="000000"/>
            <w:sz w:val="20"/>
            <w:szCs w:val="20"/>
            <w:u w:val="single"/>
            <w:shd w:val="clear" w:color="auto" w:fill="FFFFFF"/>
          </w:rPr>
          <w:t>Службен весник на РСМ" бр. 23/2011; 54/2011; 155/2012; 53/2013; 72/2013; 44/2014; 115/2014; 199/2014; 124/2015; 129/2015; 217/2015; 31/2016; 190/2017 и 174/2021</w:t>
        </w:r>
      </w:hyperlink>
      <w:r w:rsidRPr="00432C5F">
        <w:rPr>
          <w:rFonts w:ascii="Calibri" w:eastAsia="Calibri" w:hAnsi="Calibri" w:cs="Calibri"/>
          <w:sz w:val="20"/>
          <w:szCs w:val="20"/>
        </w:rPr>
        <w:t>)</w:t>
      </w:r>
      <w:r w:rsidRPr="00432C5F">
        <w:rPr>
          <w:rFonts w:ascii="Calibri" w:eastAsia="Calibri" w:hAnsi="Calibri" w:cs="Calibri"/>
          <w:b/>
          <w:bCs/>
          <w:sz w:val="20"/>
          <w:szCs w:val="20"/>
        </w:rPr>
        <w:t xml:space="preserve"> </w:t>
      </w:r>
      <w:r w:rsidRPr="00432C5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432C5F">
        <w:rPr>
          <w:rFonts w:ascii="Calibri" w:eastAsia="Calibri" w:hAnsi="Calibri" w:cs="Calibri"/>
          <w:sz w:val="20"/>
          <w:szCs w:val="20"/>
          <w:lang w:val="en-US"/>
        </w:rPr>
        <w:t xml:space="preserve">, </w:t>
      </w:r>
      <w:r w:rsidRPr="00432C5F">
        <w:rPr>
          <w:rFonts w:ascii="Calibri" w:eastAsia="Calibri" w:hAnsi="Calibri" w:cs="Calibri"/>
          <w:sz w:val="20"/>
          <w:szCs w:val="20"/>
        </w:rPr>
        <w:t>162/2012</w:t>
      </w:r>
      <w:r w:rsidRPr="00432C5F">
        <w:rPr>
          <w:rFonts w:ascii="Calibri" w:eastAsia="Calibri" w:hAnsi="Calibri" w:cs="Calibri"/>
          <w:sz w:val="20"/>
          <w:szCs w:val="20"/>
          <w:lang w:val="en-US"/>
        </w:rPr>
        <w:t xml:space="preserve">, 95/2013, 109/2014, 64/2015, 217/2015 </w:t>
      </w:r>
      <w:r w:rsidRPr="00432C5F">
        <w:rPr>
          <w:rFonts w:ascii="Calibri" w:eastAsia="Calibri" w:hAnsi="Calibri" w:cs="Calibri"/>
          <w:sz w:val="20"/>
          <w:szCs w:val="20"/>
        </w:rPr>
        <w:t xml:space="preserve">и </w:t>
      </w:r>
      <w:r w:rsidRPr="00432C5F">
        <w:rPr>
          <w:rFonts w:ascii="Calibri" w:eastAsia="Calibri" w:hAnsi="Calibri" w:cs="Calibri"/>
          <w:sz w:val="20"/>
          <w:szCs w:val="20"/>
          <w:lang w:val="en-US"/>
        </w:rPr>
        <w:t>52/2016</w:t>
      </w:r>
      <w:r w:rsidRPr="00432C5F">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13.02.2024 година, донесе: </w:t>
      </w:r>
    </w:p>
    <w:p w14:paraId="05C4A3E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63CFC26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432C5F">
        <w:rPr>
          <w:rFonts w:ascii="Calibri" w:eastAsia="Calibri" w:hAnsi="Calibri" w:cs="Calibri"/>
          <w:b/>
          <w:sz w:val="20"/>
          <w:szCs w:val="20"/>
        </w:rPr>
        <w:t>О Д Л У К А</w:t>
      </w:r>
    </w:p>
    <w:p w14:paraId="3462F20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r w:rsidRPr="00432C5F">
        <w:rPr>
          <w:rFonts w:ascii="Calibri" w:eastAsia="Times New Roman" w:hAnsi="Calibri" w:cs="Calibri"/>
          <w:bCs/>
          <w:sz w:val="20"/>
          <w:szCs w:val="20"/>
        </w:rPr>
        <w:t>за утврдување исполнети услови за донесување на урбанистичко планска документација на КП бр.5634 и КП 5637 КО Прилеп со која ќе се изврши усоглсување на намената oд зона Д2-заштитно зеленило во домување, на барање од Демир Усеиноски</w:t>
      </w:r>
    </w:p>
    <w:p w14:paraId="52EC620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17A15D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1</w:t>
      </w:r>
    </w:p>
    <w:p w14:paraId="53A59F4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432C5F">
        <w:rPr>
          <w:rFonts w:ascii="Calibri" w:eastAsia="Calibri" w:hAnsi="Calibri" w:cs="Calibri"/>
          <w:sz w:val="20"/>
          <w:szCs w:val="20"/>
        </w:rPr>
        <w:t xml:space="preserve">             Се утврдува дека се исполнети условите </w:t>
      </w:r>
      <w:r w:rsidRPr="00432C5F">
        <w:rPr>
          <w:rFonts w:ascii="Calibri" w:eastAsia="Times New Roman" w:hAnsi="Calibri" w:cs="Calibri"/>
          <w:bCs/>
          <w:sz w:val="20"/>
          <w:szCs w:val="20"/>
        </w:rPr>
        <w:t>за донесување на урбанистичко планска документација на КП бр.5634 и КП 5637 КО Прилеп со која ќе се изврши усоглсување на намената oд зона Д2-заштитно зеленило во домување</w:t>
      </w:r>
      <w:r w:rsidRPr="00432C5F">
        <w:rPr>
          <w:rFonts w:ascii="Calibri" w:eastAsia="Calibri" w:hAnsi="Calibri" w:cs="Calibri"/>
          <w:bCs/>
          <w:sz w:val="20"/>
          <w:szCs w:val="20"/>
        </w:rPr>
        <w:t>.</w:t>
      </w:r>
    </w:p>
    <w:p w14:paraId="13DBE7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7654520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2</w:t>
      </w:r>
    </w:p>
    <w:p w14:paraId="1BDBE9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432C5F">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5EA72E3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432C5F">
        <w:rPr>
          <w:rFonts w:ascii="Calibri" w:eastAsia="Calibri" w:hAnsi="Calibri" w:cs="Calibri"/>
          <w:sz w:val="20"/>
          <w:szCs w:val="20"/>
        </w:rPr>
        <w:tab/>
      </w:r>
    </w:p>
    <w:p w14:paraId="4EA565B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p>
    <w:p w14:paraId="3A3B5CD1" w14:textId="608799AD"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Број 09-</w:t>
      </w:r>
      <w:r w:rsidRPr="00432C5F">
        <w:rPr>
          <w:rFonts w:ascii="Calibri" w:eastAsia="Times New Roman" w:hAnsi="Calibri" w:cs="Calibri"/>
          <w:bCs/>
          <w:sz w:val="20"/>
          <w:szCs w:val="20"/>
          <w:lang w:val="ru-RU" w:eastAsia="mk-MK"/>
        </w:rPr>
        <w:tab/>
        <w:t>635/14</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Pr="00432C5F">
        <w:rPr>
          <w:rFonts w:ascii="Calibri" w:eastAsia="Times New Roman" w:hAnsi="Calibri" w:cs="Calibri"/>
          <w:bCs/>
          <w:sz w:val="20"/>
          <w:szCs w:val="20"/>
          <w:lang w:val="ru-RU" w:eastAsia="mk-MK"/>
        </w:rPr>
        <w:tab/>
        <w:t xml:space="preserve">                            </w:t>
      </w:r>
      <w:r w:rsidR="006B5D54">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 xml:space="preserve">       ПРЕТСЕДАТЕЛ</w:t>
      </w:r>
    </w:p>
    <w:p w14:paraId="1264A122" w14:textId="3FBD7DD3"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w:t>
      </w:r>
      <w:r w:rsidRPr="00432C5F">
        <w:rPr>
          <w:rFonts w:ascii="Calibri" w:eastAsia="Times New Roman" w:hAnsi="Calibri" w:cs="Calibri"/>
          <w:bCs/>
          <w:sz w:val="20"/>
          <w:szCs w:val="20"/>
          <w:lang w:eastAsia="mk-MK"/>
        </w:rPr>
        <w:t>13</w:t>
      </w:r>
      <w:r w:rsidRPr="00432C5F">
        <w:rPr>
          <w:rFonts w:ascii="Calibri" w:eastAsia="Times New Roman" w:hAnsi="Calibri" w:cs="Calibri"/>
          <w:bCs/>
          <w:sz w:val="20"/>
          <w:szCs w:val="20"/>
          <w:lang w:val="ru-RU" w:eastAsia="mk-MK"/>
        </w:rPr>
        <w:t xml:space="preserve">.02.2024 година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006B5D54">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 xml:space="preserve">         на Совет на Општина Прилеп</w:t>
      </w:r>
    </w:p>
    <w:p w14:paraId="39865BB6" w14:textId="121DDA0D"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П р и л е п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006B5D54">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 xml:space="preserve">   Дејан Проданоски</w:t>
      </w:r>
    </w:p>
    <w:p w14:paraId="72791E18" w14:textId="6390DC78" w:rsidR="00432C5F" w:rsidRPr="00432C5F" w:rsidRDefault="006B5D54"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en-US" w:eastAsia="mk-MK"/>
        </w:rPr>
      </w:pPr>
      <w:r>
        <w:rPr>
          <w:rFonts w:ascii="Calibri" w:eastAsia="Times New Roman" w:hAnsi="Calibri" w:cs="Calibri"/>
          <w:bCs/>
          <w:sz w:val="20"/>
          <w:szCs w:val="20"/>
          <w:lang w:val="en-US" w:eastAsia="mk-MK"/>
        </w:rPr>
        <w:t xml:space="preserve"> </w:t>
      </w:r>
    </w:p>
    <w:p w14:paraId="2B847BC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1276"/>
        <w:jc w:val="both"/>
        <w:rPr>
          <w:rFonts w:ascii="Calibri" w:eastAsia="Times New Roman" w:hAnsi="Calibri" w:cs="Calibri"/>
          <w:sz w:val="20"/>
          <w:szCs w:val="20"/>
          <w:lang w:val="en-US" w:eastAsia="en-GB"/>
        </w:rPr>
      </w:pPr>
    </w:p>
    <w:p w14:paraId="148D3AE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0919F0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433157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56F9DC1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1F02E13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C85E56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47BF4B2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10B31F1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42BC7BD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ОДЛУКА ЗА УТВРДУВАЊЕ ИСПОЛНЕТИ УСЛОВИ ЗА ДОНЕСУВАЊЕ НА УРБАНИСТИЧКО ПЛАНСКА ДОКУМЕНТАЦИЈА НА КП БР.21961/1 КО ПРИЛЕП СО КОЈА ЌЕ СЕ ИЗВРШИ УСОГЛСУВАЊЕ НА НАМЕНАТА OД ЗОНА Д2-ЗАШТИТНО ЗЕЛЕНИЛО ВО ДОМУВАЊЕ, НА БАРАЊЕ ОД МАРЈАН ВАСИЛЕСКИ</w:t>
      </w:r>
    </w:p>
    <w:p w14:paraId="53E8A43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7F08434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7B09475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Одлуката за утврдување исполнети услови за донесување на урбанистичко планска документација на КП бр.21961/1 КО Прилеп со која ќе се изврши усоглсување на намената oд зона Д2-заштитно зеленило во домување, на барање од Марјан Василески</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2E01D08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E45050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48DDE30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26A04020" w14:textId="77777777" w:rsidTr="00FA0A44">
        <w:trPr>
          <w:jc w:val="center"/>
        </w:trPr>
        <w:tc>
          <w:tcPr>
            <w:tcW w:w="3080" w:type="dxa"/>
          </w:tcPr>
          <w:p w14:paraId="035BAAC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/14</w:t>
            </w:r>
          </w:p>
        </w:tc>
        <w:tc>
          <w:tcPr>
            <w:tcW w:w="3081" w:type="dxa"/>
          </w:tcPr>
          <w:p w14:paraId="6EB3A4AD"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7CC181DF"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281498C5" w14:textId="77777777" w:rsidTr="00FA0A44">
        <w:trPr>
          <w:jc w:val="center"/>
        </w:trPr>
        <w:tc>
          <w:tcPr>
            <w:tcW w:w="3080" w:type="dxa"/>
          </w:tcPr>
          <w:p w14:paraId="6CC8C5B1"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6D550EB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732330D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587DFF28" w14:textId="77777777" w:rsidTr="00FA0A44">
        <w:trPr>
          <w:jc w:val="center"/>
        </w:trPr>
        <w:tc>
          <w:tcPr>
            <w:tcW w:w="3080" w:type="dxa"/>
          </w:tcPr>
          <w:p w14:paraId="3935852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5540E202"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352B4836"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74B27C9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5367C62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4F29709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432C5F">
        <w:rPr>
          <w:rFonts w:ascii="Calibri" w:eastAsia="Calibri" w:hAnsi="Calibri" w:cs="Calibri"/>
          <w:sz w:val="20"/>
          <w:szCs w:val="20"/>
        </w:rPr>
        <w:t>Врз основа на член 10 став 4 од Законот за постапување со бесправно изградени објекти (</w:t>
      </w:r>
      <w:r w:rsidRPr="00432C5F">
        <w:rPr>
          <w:rFonts w:ascii="Calibri" w:eastAsia="Calibri" w:hAnsi="Calibri" w:cs="Calibri"/>
          <w:b/>
          <w:bCs/>
          <w:sz w:val="20"/>
          <w:szCs w:val="20"/>
        </w:rPr>
        <w:t>"</w:t>
      </w:r>
      <w:hyperlink r:id="rId13" w:history="1">
        <w:r w:rsidRPr="00432C5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432C5F">
        <w:rPr>
          <w:rFonts w:ascii="Calibri" w:eastAsia="Calibri" w:hAnsi="Calibri" w:cs="Calibri"/>
          <w:sz w:val="20"/>
          <w:szCs w:val="20"/>
        </w:rPr>
        <w:t>)</w:t>
      </w:r>
      <w:r w:rsidRPr="00432C5F">
        <w:rPr>
          <w:rFonts w:ascii="Calibri" w:eastAsia="Calibri" w:hAnsi="Calibri" w:cs="Calibri"/>
          <w:b/>
          <w:bCs/>
          <w:sz w:val="20"/>
          <w:szCs w:val="20"/>
        </w:rPr>
        <w:t xml:space="preserve"> </w:t>
      </w:r>
      <w:r w:rsidRPr="00432C5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432C5F">
        <w:rPr>
          <w:rFonts w:ascii="Calibri" w:eastAsia="Calibri" w:hAnsi="Calibri" w:cs="Calibri"/>
          <w:sz w:val="20"/>
          <w:szCs w:val="20"/>
          <w:lang w:val="en-US"/>
        </w:rPr>
        <w:t xml:space="preserve">, </w:t>
      </w:r>
      <w:r w:rsidRPr="00432C5F">
        <w:rPr>
          <w:rFonts w:ascii="Calibri" w:eastAsia="Calibri" w:hAnsi="Calibri" w:cs="Calibri"/>
          <w:sz w:val="20"/>
          <w:szCs w:val="20"/>
        </w:rPr>
        <w:t>162/2012</w:t>
      </w:r>
      <w:r w:rsidRPr="00432C5F">
        <w:rPr>
          <w:rFonts w:ascii="Calibri" w:eastAsia="Calibri" w:hAnsi="Calibri" w:cs="Calibri"/>
          <w:sz w:val="20"/>
          <w:szCs w:val="20"/>
          <w:lang w:val="en-US"/>
        </w:rPr>
        <w:t xml:space="preserve">, 95/2013, 109/2014, 64/2015, 217/2015 </w:t>
      </w:r>
      <w:r w:rsidRPr="00432C5F">
        <w:rPr>
          <w:rFonts w:ascii="Calibri" w:eastAsia="Calibri" w:hAnsi="Calibri" w:cs="Calibri"/>
          <w:sz w:val="20"/>
          <w:szCs w:val="20"/>
        </w:rPr>
        <w:t xml:space="preserve">и </w:t>
      </w:r>
      <w:r w:rsidRPr="00432C5F">
        <w:rPr>
          <w:rFonts w:ascii="Calibri" w:eastAsia="Calibri" w:hAnsi="Calibri" w:cs="Calibri"/>
          <w:sz w:val="20"/>
          <w:szCs w:val="20"/>
          <w:lang w:val="en-US"/>
        </w:rPr>
        <w:t>52/2016</w:t>
      </w:r>
      <w:r w:rsidRPr="00432C5F">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13.02.2024 година, донесе: </w:t>
      </w:r>
    </w:p>
    <w:p w14:paraId="03D0B04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7806D3A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432C5F">
        <w:rPr>
          <w:rFonts w:ascii="Calibri" w:eastAsia="Calibri" w:hAnsi="Calibri" w:cs="Calibri"/>
          <w:b/>
          <w:sz w:val="20"/>
          <w:szCs w:val="20"/>
        </w:rPr>
        <w:t>О Д Л У К А</w:t>
      </w:r>
    </w:p>
    <w:p w14:paraId="38F29B4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r w:rsidRPr="00432C5F">
        <w:rPr>
          <w:rFonts w:ascii="Calibri" w:eastAsia="Times New Roman" w:hAnsi="Calibri" w:cs="Calibri"/>
          <w:bCs/>
          <w:sz w:val="20"/>
          <w:szCs w:val="20"/>
        </w:rPr>
        <w:t>за утврдување услови за донесување на урбанистичко планска документација на КП бр.21961/1 КО Прилеп со која ќе се изврши усоглсување на намената oд зона Д2-заштитно зеленило во домување, на барање од Марјан Василески</w:t>
      </w:r>
    </w:p>
    <w:p w14:paraId="4E3C35D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76E9FEF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1</w:t>
      </w:r>
    </w:p>
    <w:p w14:paraId="09E6909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432C5F">
        <w:rPr>
          <w:rFonts w:ascii="Calibri" w:eastAsia="Calibri" w:hAnsi="Calibri" w:cs="Calibri"/>
          <w:sz w:val="20"/>
          <w:szCs w:val="20"/>
        </w:rPr>
        <w:t xml:space="preserve">             Се утврдува дека се исполнети условите </w:t>
      </w:r>
      <w:r w:rsidRPr="00432C5F">
        <w:rPr>
          <w:rFonts w:ascii="Calibri" w:eastAsia="Times New Roman" w:hAnsi="Calibri" w:cs="Calibri"/>
          <w:bCs/>
          <w:sz w:val="20"/>
          <w:szCs w:val="20"/>
        </w:rPr>
        <w:t>за донесување на урбанистичко планска документација на КП бр.21961/1 КО Прилеп со која ќе се изврши усоглсување на намената oд зона Д2-заштитно зеленило во домување.</w:t>
      </w:r>
    </w:p>
    <w:p w14:paraId="6D44A78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7DDB96E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2</w:t>
      </w:r>
    </w:p>
    <w:p w14:paraId="6C38B98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432C5F">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5731CD3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432C5F">
        <w:rPr>
          <w:rFonts w:ascii="Calibri" w:eastAsia="Calibri" w:hAnsi="Calibri" w:cs="Calibri"/>
          <w:sz w:val="20"/>
          <w:szCs w:val="20"/>
        </w:rPr>
        <w:tab/>
      </w:r>
    </w:p>
    <w:p w14:paraId="2C9A0C0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p>
    <w:p w14:paraId="2CCCFF21" w14:textId="49433DF1"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Број 09-</w:t>
      </w:r>
      <w:r w:rsidRPr="00432C5F">
        <w:rPr>
          <w:rFonts w:ascii="Calibri" w:eastAsia="Times New Roman" w:hAnsi="Calibri" w:cs="Calibri"/>
          <w:bCs/>
          <w:sz w:val="20"/>
          <w:szCs w:val="20"/>
          <w:lang w:val="ru-RU" w:eastAsia="mk-MK"/>
        </w:rPr>
        <w:tab/>
        <w:t>635/15</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Pr="00432C5F">
        <w:rPr>
          <w:rFonts w:ascii="Calibri" w:eastAsia="Times New Roman" w:hAnsi="Calibri" w:cs="Calibri"/>
          <w:bCs/>
          <w:sz w:val="20"/>
          <w:szCs w:val="20"/>
          <w:lang w:val="ru-RU" w:eastAsia="mk-MK"/>
        </w:rPr>
        <w:tab/>
        <w:t xml:space="preserve">                             </w:t>
      </w:r>
      <w:r w:rsidR="006B5D54">
        <w:rPr>
          <w:rFonts w:ascii="Calibri" w:eastAsia="Times New Roman" w:hAnsi="Calibri" w:cs="Calibri"/>
          <w:bCs/>
          <w:sz w:val="20"/>
          <w:szCs w:val="20"/>
          <w:lang w:val="ru-RU" w:eastAsia="mk-MK"/>
        </w:rPr>
        <w:tab/>
      </w:r>
      <w:r w:rsidR="006B5D54">
        <w:rPr>
          <w:rFonts w:ascii="Calibri" w:eastAsia="Times New Roman" w:hAnsi="Calibri" w:cs="Calibri"/>
          <w:bCs/>
          <w:sz w:val="20"/>
          <w:szCs w:val="20"/>
          <w:lang w:val="ru-RU" w:eastAsia="mk-MK"/>
        </w:rPr>
        <w:tab/>
      </w:r>
      <w:r w:rsidR="006B5D54">
        <w:rPr>
          <w:rFonts w:ascii="Calibri" w:eastAsia="Times New Roman" w:hAnsi="Calibri" w:cs="Calibri"/>
          <w:bCs/>
          <w:sz w:val="20"/>
          <w:szCs w:val="20"/>
          <w:lang w:val="ru-RU" w:eastAsia="mk-MK"/>
        </w:rPr>
        <w:tab/>
      </w:r>
      <w:r w:rsidR="006B5D54">
        <w:rPr>
          <w:rFonts w:ascii="Calibri" w:eastAsia="Times New Roman" w:hAnsi="Calibri" w:cs="Calibri"/>
          <w:bCs/>
          <w:sz w:val="20"/>
          <w:szCs w:val="20"/>
          <w:lang w:val="ru-RU" w:eastAsia="mk-MK"/>
        </w:rPr>
        <w:tab/>
      </w:r>
      <w:r w:rsidR="006B5D54">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 xml:space="preserve">     </w:t>
      </w:r>
      <w:r w:rsidR="006B5D54">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 xml:space="preserve"> ПРЕТСЕДАТЕЛ</w:t>
      </w:r>
    </w:p>
    <w:p w14:paraId="4F645580" w14:textId="4CC79F69"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w:t>
      </w:r>
      <w:r w:rsidRPr="00432C5F">
        <w:rPr>
          <w:rFonts w:ascii="Calibri" w:eastAsia="Times New Roman" w:hAnsi="Calibri" w:cs="Calibri"/>
          <w:bCs/>
          <w:sz w:val="20"/>
          <w:szCs w:val="20"/>
          <w:lang w:eastAsia="mk-MK"/>
        </w:rPr>
        <w:t>13</w:t>
      </w:r>
      <w:r w:rsidRPr="00432C5F">
        <w:rPr>
          <w:rFonts w:ascii="Calibri" w:eastAsia="Times New Roman" w:hAnsi="Calibri" w:cs="Calibri"/>
          <w:bCs/>
          <w:sz w:val="20"/>
          <w:szCs w:val="20"/>
          <w:lang w:val="ru-RU" w:eastAsia="mk-MK"/>
        </w:rPr>
        <w:t xml:space="preserve">.02.2024 година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006B5D54">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на Совет на Општина Прилеп</w:t>
      </w:r>
    </w:p>
    <w:p w14:paraId="5730F866" w14:textId="395C8A39"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П р и л е п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006B5D54">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 xml:space="preserve">  Дејан Проданоски</w:t>
      </w:r>
    </w:p>
    <w:p w14:paraId="0CB6464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p>
    <w:p w14:paraId="47B3213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1276"/>
        <w:jc w:val="both"/>
        <w:rPr>
          <w:rFonts w:ascii="Calibri" w:eastAsia="Times New Roman" w:hAnsi="Calibri" w:cs="Calibri"/>
          <w:sz w:val="20"/>
          <w:szCs w:val="20"/>
          <w:lang w:val="en-US" w:eastAsia="en-GB"/>
        </w:rPr>
      </w:pPr>
    </w:p>
    <w:p w14:paraId="3E0DBB0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2FCDE8E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096C66B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1EAE60C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22C3F01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0"/>
          <w:szCs w:val="20"/>
        </w:rPr>
      </w:pPr>
    </w:p>
    <w:p w14:paraId="7A855F7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69ACC68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4480E0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7B4E906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1006E7A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73F1037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ОДЛУКА ЗА УТВРДУВАЊЕ ИСПОЛНЕТИ УСЛОВИ ЗА ДОНЕСУВАЊЕ НА УРБАНИСТИЧКО ПЛАНСКА ДОКУМЕНТАЦИЈА НА КП БР.1433 КО ПРИЛЕП СО КОЈА ЌЕ СЕ ИЗВРШИ УСОГЛСУВАЊЕ НА НАМЕНАТА OД ЗОНА Д2-ЗАШТИТНО ЗЕЛЕНИЛО ВО ДОМУВАЊЕ, НА БАРАЊЕ ОД НАФИС САЛИОСКИ</w:t>
      </w:r>
    </w:p>
    <w:p w14:paraId="001E253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6F1D47C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515694F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Times New Roman" w:hAnsi="Calibri" w:cs="Calibri"/>
          <w:sz w:val="20"/>
          <w:szCs w:val="20"/>
          <w:lang w:eastAsia="en-GB"/>
        </w:rPr>
        <w:t xml:space="preserve"> Одлуката за утврдување исполнети услови за донесување на урбанистичко планска документација на КП бр.1433 КО Прилеп со која ќе се изврши усоглсување на намената oд зона Д2-заштитно зеленило во домување, на барање од Нафис Салиоски</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019EEB6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04B6176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58AD849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59B3C581" w14:textId="77777777" w:rsidTr="00FA0A44">
        <w:trPr>
          <w:jc w:val="center"/>
        </w:trPr>
        <w:tc>
          <w:tcPr>
            <w:tcW w:w="3080" w:type="dxa"/>
          </w:tcPr>
          <w:p w14:paraId="13C4867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/15</w:t>
            </w:r>
          </w:p>
        </w:tc>
        <w:tc>
          <w:tcPr>
            <w:tcW w:w="3081" w:type="dxa"/>
          </w:tcPr>
          <w:p w14:paraId="7566AB56"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7EC7FFF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752D4F92" w14:textId="77777777" w:rsidTr="00FA0A44">
        <w:trPr>
          <w:jc w:val="center"/>
        </w:trPr>
        <w:tc>
          <w:tcPr>
            <w:tcW w:w="3080" w:type="dxa"/>
          </w:tcPr>
          <w:p w14:paraId="60ACBBCE"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5DADB4C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6BFD72E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745BBD0F" w14:textId="77777777" w:rsidTr="00FA0A44">
        <w:trPr>
          <w:jc w:val="center"/>
        </w:trPr>
        <w:tc>
          <w:tcPr>
            <w:tcW w:w="3080" w:type="dxa"/>
          </w:tcPr>
          <w:p w14:paraId="66527D76"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05A40797"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00C3D8AB"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7E70D75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4B51DDB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1EB2B17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432C5F">
        <w:rPr>
          <w:rFonts w:ascii="Calibri" w:eastAsia="Calibri" w:hAnsi="Calibri" w:cs="Calibri"/>
          <w:sz w:val="20"/>
          <w:szCs w:val="20"/>
        </w:rPr>
        <w:t>Врз основа на член 10 став 4 од Законот за постапување со бесправно изградени објекти (</w:t>
      </w:r>
      <w:r w:rsidRPr="00432C5F">
        <w:rPr>
          <w:rFonts w:ascii="Calibri" w:eastAsia="Calibri" w:hAnsi="Calibri" w:cs="Calibri"/>
          <w:b/>
          <w:bCs/>
          <w:sz w:val="20"/>
          <w:szCs w:val="20"/>
        </w:rPr>
        <w:t>"</w:t>
      </w:r>
      <w:hyperlink r:id="rId14" w:history="1">
        <w:r w:rsidRPr="00432C5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432C5F">
        <w:rPr>
          <w:rFonts w:ascii="Calibri" w:eastAsia="Calibri" w:hAnsi="Calibri" w:cs="Calibri"/>
          <w:sz w:val="20"/>
          <w:szCs w:val="20"/>
        </w:rPr>
        <w:t>)</w:t>
      </w:r>
      <w:r w:rsidRPr="00432C5F">
        <w:rPr>
          <w:rFonts w:ascii="Calibri" w:eastAsia="Calibri" w:hAnsi="Calibri" w:cs="Calibri"/>
          <w:b/>
          <w:bCs/>
          <w:sz w:val="20"/>
          <w:szCs w:val="20"/>
        </w:rPr>
        <w:t xml:space="preserve"> </w:t>
      </w:r>
      <w:r w:rsidRPr="00432C5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432C5F">
        <w:rPr>
          <w:rFonts w:ascii="Calibri" w:eastAsia="Calibri" w:hAnsi="Calibri" w:cs="Calibri"/>
          <w:sz w:val="20"/>
          <w:szCs w:val="20"/>
          <w:lang w:val="en-US"/>
        </w:rPr>
        <w:t xml:space="preserve">, </w:t>
      </w:r>
      <w:r w:rsidRPr="00432C5F">
        <w:rPr>
          <w:rFonts w:ascii="Calibri" w:eastAsia="Calibri" w:hAnsi="Calibri" w:cs="Calibri"/>
          <w:sz w:val="20"/>
          <w:szCs w:val="20"/>
        </w:rPr>
        <w:t>162/2012</w:t>
      </w:r>
      <w:r w:rsidRPr="00432C5F">
        <w:rPr>
          <w:rFonts w:ascii="Calibri" w:eastAsia="Calibri" w:hAnsi="Calibri" w:cs="Calibri"/>
          <w:sz w:val="20"/>
          <w:szCs w:val="20"/>
          <w:lang w:val="en-US"/>
        </w:rPr>
        <w:t xml:space="preserve">, 95/2013, 109/2014, 64/2015, 217/2015 </w:t>
      </w:r>
      <w:r w:rsidRPr="00432C5F">
        <w:rPr>
          <w:rFonts w:ascii="Calibri" w:eastAsia="Calibri" w:hAnsi="Calibri" w:cs="Calibri"/>
          <w:sz w:val="20"/>
          <w:szCs w:val="20"/>
        </w:rPr>
        <w:t xml:space="preserve">и </w:t>
      </w:r>
      <w:r w:rsidRPr="00432C5F">
        <w:rPr>
          <w:rFonts w:ascii="Calibri" w:eastAsia="Calibri" w:hAnsi="Calibri" w:cs="Calibri"/>
          <w:sz w:val="20"/>
          <w:szCs w:val="20"/>
          <w:lang w:val="en-US"/>
        </w:rPr>
        <w:t>52/2016</w:t>
      </w:r>
      <w:r w:rsidRPr="00432C5F">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13.02.2024 година, донесе: </w:t>
      </w:r>
    </w:p>
    <w:p w14:paraId="484EAD6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0D5ED80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432C5F">
        <w:rPr>
          <w:rFonts w:ascii="Calibri" w:eastAsia="Calibri" w:hAnsi="Calibri" w:cs="Calibri"/>
          <w:b/>
          <w:sz w:val="20"/>
          <w:szCs w:val="20"/>
        </w:rPr>
        <w:t>О Д Л У К А</w:t>
      </w:r>
    </w:p>
    <w:p w14:paraId="087B430D" w14:textId="6F97428C"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r w:rsidRPr="00432C5F">
        <w:rPr>
          <w:rFonts w:ascii="Calibri" w:eastAsia="Times New Roman" w:hAnsi="Calibri" w:cs="Calibri"/>
          <w:bCs/>
          <w:sz w:val="20"/>
          <w:szCs w:val="20"/>
        </w:rPr>
        <w:t xml:space="preserve">за утврдување исполнети услови за донесување на урбанистичко планска документација на КП бр.1433 КО Прилеп со која ќе се изврши усоглсување на намената oд зона Д2-заштитно зеленило во домување, на барање од </w:t>
      </w:r>
      <w:r w:rsidR="006B5D54">
        <w:rPr>
          <w:rFonts w:ascii="Calibri" w:eastAsia="Times New Roman" w:hAnsi="Calibri" w:cs="Calibri"/>
          <w:bCs/>
          <w:sz w:val="20"/>
          <w:szCs w:val="20"/>
          <w:lang w:val="en-US"/>
        </w:rPr>
        <w:t xml:space="preserve"> </w:t>
      </w:r>
      <w:r w:rsidRPr="00432C5F">
        <w:rPr>
          <w:rFonts w:ascii="Calibri" w:eastAsia="Times New Roman" w:hAnsi="Calibri" w:cs="Calibri"/>
          <w:bCs/>
          <w:sz w:val="20"/>
          <w:szCs w:val="20"/>
        </w:rPr>
        <w:t>Нафис Салиоски</w:t>
      </w:r>
    </w:p>
    <w:p w14:paraId="7BC7FDF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2661DE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1</w:t>
      </w:r>
    </w:p>
    <w:p w14:paraId="629623D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432C5F">
        <w:rPr>
          <w:rFonts w:ascii="Calibri" w:eastAsia="Calibri" w:hAnsi="Calibri" w:cs="Calibri"/>
          <w:sz w:val="20"/>
          <w:szCs w:val="20"/>
        </w:rPr>
        <w:t xml:space="preserve">             Се утврдува дека се исполнети условите </w:t>
      </w:r>
      <w:r w:rsidRPr="00432C5F">
        <w:rPr>
          <w:rFonts w:ascii="Calibri" w:eastAsia="Times New Roman" w:hAnsi="Calibri" w:cs="Calibri"/>
          <w:bCs/>
          <w:sz w:val="20"/>
          <w:szCs w:val="20"/>
        </w:rPr>
        <w:t>за донесување на урбанистичко планска документација на КП бр.1433 КО Прилеп со која ќе се изврши усоглсување на намената oд зона Д2-заштитно зеленило во домување.</w:t>
      </w:r>
    </w:p>
    <w:p w14:paraId="34E927A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6FA1F40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2</w:t>
      </w:r>
    </w:p>
    <w:p w14:paraId="331B6E4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432C5F">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3E62B3C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432C5F">
        <w:rPr>
          <w:rFonts w:ascii="Calibri" w:eastAsia="Calibri" w:hAnsi="Calibri" w:cs="Calibri"/>
          <w:sz w:val="20"/>
          <w:szCs w:val="20"/>
        </w:rPr>
        <w:tab/>
      </w:r>
    </w:p>
    <w:p w14:paraId="6B9770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p>
    <w:p w14:paraId="2BD0037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Број 09-</w:t>
      </w:r>
      <w:r w:rsidRPr="00432C5F">
        <w:rPr>
          <w:rFonts w:ascii="Calibri" w:eastAsia="Times New Roman" w:hAnsi="Calibri" w:cs="Calibri"/>
          <w:bCs/>
          <w:sz w:val="20"/>
          <w:szCs w:val="20"/>
          <w:lang w:val="ru-RU" w:eastAsia="mk-MK"/>
        </w:rPr>
        <w:tab/>
        <w:t>635/16</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Pr="00432C5F">
        <w:rPr>
          <w:rFonts w:ascii="Calibri" w:eastAsia="Times New Roman" w:hAnsi="Calibri" w:cs="Calibri"/>
          <w:bCs/>
          <w:sz w:val="20"/>
          <w:szCs w:val="20"/>
          <w:lang w:val="ru-RU" w:eastAsia="mk-MK"/>
        </w:rPr>
        <w:tab/>
        <w:t xml:space="preserve">                                   ПРЕТСЕДАТЕЛ</w:t>
      </w:r>
    </w:p>
    <w:p w14:paraId="66223B6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w:t>
      </w:r>
      <w:r w:rsidRPr="00432C5F">
        <w:rPr>
          <w:rFonts w:ascii="Calibri" w:eastAsia="Times New Roman" w:hAnsi="Calibri" w:cs="Calibri"/>
          <w:bCs/>
          <w:sz w:val="20"/>
          <w:szCs w:val="20"/>
          <w:lang w:eastAsia="mk-MK"/>
        </w:rPr>
        <w:t>13</w:t>
      </w:r>
      <w:r w:rsidRPr="00432C5F">
        <w:rPr>
          <w:rFonts w:ascii="Calibri" w:eastAsia="Times New Roman" w:hAnsi="Calibri" w:cs="Calibri"/>
          <w:bCs/>
          <w:sz w:val="20"/>
          <w:szCs w:val="20"/>
          <w:lang w:val="ru-RU" w:eastAsia="mk-MK"/>
        </w:rPr>
        <w:t xml:space="preserve">.02.2024 година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на Совет на Општина Прилеп</w:t>
      </w:r>
    </w:p>
    <w:p w14:paraId="4A4DE7B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П р и л е п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Дејан Проданоски</w:t>
      </w:r>
    </w:p>
    <w:p w14:paraId="29BE1BC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p>
    <w:p w14:paraId="7D3CC77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1276"/>
        <w:jc w:val="both"/>
        <w:rPr>
          <w:rFonts w:ascii="Calibri" w:eastAsia="Times New Roman" w:hAnsi="Calibri" w:cs="Calibri"/>
          <w:sz w:val="20"/>
          <w:szCs w:val="20"/>
          <w:lang w:val="en-US" w:eastAsia="en-GB"/>
        </w:rPr>
      </w:pPr>
    </w:p>
    <w:p w14:paraId="1FBDB53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4BDED33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3E5A51C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29FF325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1E99B74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0A19655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0B50A4F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2FD4587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005314E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ОДЛУКА ЗА УТВРДУВАЊЕ ИСПОЛНЕТИ УСЛОВИ ЗА ДОНЕСУВАЊЕ НА УРБАНИСТИЧКО ПЛАНСКА ДОКУМЕНТАЦИЈА НА КП БР.5073 КО ПРИЛЕП СО КОЈА ЌЕ СЕ ИЗВРШИ УСОГЛСУВАЊЕ НА НАМЕНАТА OД ЗОНА Д2-ЗАШТИТНО ЗЕЛЕНИЛО ВО ДОМУВАЊЕ, НА БАРАЊЕ ОД НЕРГИЕ ШАЌИРОСКИ</w:t>
      </w:r>
    </w:p>
    <w:p w14:paraId="0E54C1B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649732C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1783BE7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342F08D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Times New Roman" w:hAnsi="Calibri" w:cs="Calibri"/>
          <w:sz w:val="20"/>
          <w:szCs w:val="20"/>
          <w:lang w:eastAsia="en-GB"/>
        </w:rPr>
        <w:t xml:space="preserve"> Одлуката за утврдување исполнети услови за донесување на урбанистичко планска документација на КП бр.5073 КО Прилеп со која ќе се изврши усоглсување на намената oд зона Д2-заштитно зеленило во домување, на барање од Нергие Шаќироски</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0B72F4A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267A83B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2C9A5A16" w14:textId="77777777" w:rsidTr="00FA0A44">
        <w:trPr>
          <w:jc w:val="center"/>
        </w:trPr>
        <w:tc>
          <w:tcPr>
            <w:tcW w:w="3080" w:type="dxa"/>
          </w:tcPr>
          <w:p w14:paraId="451AC5E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/16</w:t>
            </w:r>
          </w:p>
        </w:tc>
        <w:tc>
          <w:tcPr>
            <w:tcW w:w="3081" w:type="dxa"/>
          </w:tcPr>
          <w:p w14:paraId="2F2766B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159C69F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0A2FC4E2" w14:textId="77777777" w:rsidTr="00FA0A44">
        <w:trPr>
          <w:jc w:val="center"/>
        </w:trPr>
        <w:tc>
          <w:tcPr>
            <w:tcW w:w="3080" w:type="dxa"/>
          </w:tcPr>
          <w:p w14:paraId="387ED5A9"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74D77BC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09B5454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27AC061C" w14:textId="77777777" w:rsidTr="00FA0A44">
        <w:trPr>
          <w:jc w:val="center"/>
        </w:trPr>
        <w:tc>
          <w:tcPr>
            <w:tcW w:w="3080" w:type="dxa"/>
          </w:tcPr>
          <w:p w14:paraId="65A0D0E4"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657A9CE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2BE26792"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0D73313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2F193D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765C75D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432C5F">
        <w:rPr>
          <w:rFonts w:ascii="Calibri" w:eastAsia="Calibri" w:hAnsi="Calibri" w:cs="Calibri"/>
          <w:sz w:val="20"/>
          <w:szCs w:val="20"/>
        </w:rPr>
        <w:t>Врз основа на член 10 став 4 од Законот за постапување со бесправно изградени објекти (</w:t>
      </w:r>
      <w:r w:rsidRPr="00432C5F">
        <w:rPr>
          <w:rFonts w:ascii="Calibri" w:eastAsia="Calibri" w:hAnsi="Calibri" w:cs="Calibri"/>
          <w:b/>
          <w:bCs/>
          <w:sz w:val="20"/>
          <w:szCs w:val="20"/>
        </w:rPr>
        <w:t>"</w:t>
      </w:r>
      <w:hyperlink r:id="rId15" w:history="1">
        <w:r w:rsidRPr="00432C5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432C5F">
        <w:rPr>
          <w:rFonts w:ascii="Calibri" w:eastAsia="Calibri" w:hAnsi="Calibri" w:cs="Calibri"/>
          <w:sz w:val="20"/>
          <w:szCs w:val="20"/>
        </w:rPr>
        <w:t>)</w:t>
      </w:r>
      <w:r w:rsidRPr="00432C5F">
        <w:rPr>
          <w:rFonts w:ascii="Calibri" w:eastAsia="Calibri" w:hAnsi="Calibri" w:cs="Calibri"/>
          <w:b/>
          <w:bCs/>
          <w:sz w:val="20"/>
          <w:szCs w:val="20"/>
        </w:rPr>
        <w:t xml:space="preserve"> </w:t>
      </w:r>
      <w:r w:rsidRPr="00432C5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432C5F">
        <w:rPr>
          <w:rFonts w:ascii="Calibri" w:eastAsia="Calibri" w:hAnsi="Calibri" w:cs="Calibri"/>
          <w:sz w:val="20"/>
          <w:szCs w:val="20"/>
          <w:lang w:val="en-US"/>
        </w:rPr>
        <w:t xml:space="preserve">, </w:t>
      </w:r>
      <w:r w:rsidRPr="00432C5F">
        <w:rPr>
          <w:rFonts w:ascii="Calibri" w:eastAsia="Calibri" w:hAnsi="Calibri" w:cs="Calibri"/>
          <w:sz w:val="20"/>
          <w:szCs w:val="20"/>
        </w:rPr>
        <w:t>162/2012</w:t>
      </w:r>
      <w:r w:rsidRPr="00432C5F">
        <w:rPr>
          <w:rFonts w:ascii="Calibri" w:eastAsia="Calibri" w:hAnsi="Calibri" w:cs="Calibri"/>
          <w:sz w:val="20"/>
          <w:szCs w:val="20"/>
          <w:lang w:val="en-US"/>
        </w:rPr>
        <w:t xml:space="preserve">, 95/2013, 109/2014, 64/2015, 217/2015 </w:t>
      </w:r>
      <w:r w:rsidRPr="00432C5F">
        <w:rPr>
          <w:rFonts w:ascii="Calibri" w:eastAsia="Calibri" w:hAnsi="Calibri" w:cs="Calibri"/>
          <w:sz w:val="20"/>
          <w:szCs w:val="20"/>
        </w:rPr>
        <w:t xml:space="preserve">и </w:t>
      </w:r>
      <w:r w:rsidRPr="00432C5F">
        <w:rPr>
          <w:rFonts w:ascii="Calibri" w:eastAsia="Calibri" w:hAnsi="Calibri" w:cs="Calibri"/>
          <w:sz w:val="20"/>
          <w:szCs w:val="20"/>
          <w:lang w:val="en-US"/>
        </w:rPr>
        <w:t>52/2016</w:t>
      </w:r>
      <w:r w:rsidRPr="00432C5F">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13.02.2024 година, донесе: </w:t>
      </w:r>
    </w:p>
    <w:p w14:paraId="542184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24E458B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432C5F">
        <w:rPr>
          <w:rFonts w:ascii="Calibri" w:eastAsia="Calibri" w:hAnsi="Calibri" w:cs="Calibri"/>
          <w:b/>
          <w:sz w:val="20"/>
          <w:szCs w:val="20"/>
        </w:rPr>
        <w:t>О Д Л У К А</w:t>
      </w:r>
    </w:p>
    <w:p w14:paraId="0B1C86FA" w14:textId="5930610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r w:rsidRPr="00432C5F">
        <w:rPr>
          <w:rFonts w:ascii="Calibri" w:eastAsia="Times New Roman" w:hAnsi="Calibri" w:cs="Calibri"/>
          <w:bCs/>
          <w:sz w:val="20"/>
          <w:szCs w:val="20"/>
        </w:rPr>
        <w:t>за утврдување исполнети услови за донесување на урбанистичко планска документација на КП бр.5073 КО Прилеп со која ќе се изврши усоглсување на намената oд зона Д2-заштитно зеленило во домување, на барање од</w:t>
      </w:r>
      <w:r w:rsidR="006B5D54">
        <w:rPr>
          <w:rFonts w:ascii="Calibri" w:eastAsia="Times New Roman" w:hAnsi="Calibri" w:cs="Calibri"/>
          <w:bCs/>
          <w:sz w:val="20"/>
          <w:szCs w:val="20"/>
          <w:lang w:val="en-US"/>
        </w:rPr>
        <w:t xml:space="preserve"> </w:t>
      </w:r>
      <w:r w:rsidRPr="00432C5F">
        <w:rPr>
          <w:rFonts w:ascii="Calibri" w:eastAsia="Times New Roman" w:hAnsi="Calibri" w:cs="Calibri"/>
          <w:bCs/>
          <w:sz w:val="20"/>
          <w:szCs w:val="20"/>
        </w:rPr>
        <w:t xml:space="preserve"> Нергие Шаќироски</w:t>
      </w:r>
    </w:p>
    <w:p w14:paraId="6072E67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p>
    <w:p w14:paraId="32FFF4D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2060A9E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1</w:t>
      </w:r>
    </w:p>
    <w:p w14:paraId="37620B6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432C5F">
        <w:rPr>
          <w:rFonts w:ascii="Calibri" w:eastAsia="Calibri" w:hAnsi="Calibri" w:cs="Calibri"/>
          <w:sz w:val="20"/>
          <w:szCs w:val="20"/>
        </w:rPr>
        <w:t xml:space="preserve">             Се утврдува дека се исполнети условите </w:t>
      </w:r>
      <w:r w:rsidRPr="00432C5F">
        <w:rPr>
          <w:rFonts w:ascii="Calibri" w:eastAsia="Times New Roman" w:hAnsi="Calibri" w:cs="Calibri"/>
          <w:bCs/>
          <w:sz w:val="20"/>
          <w:szCs w:val="20"/>
        </w:rPr>
        <w:t>за донесување на урбанистичко планска документација на КП бр.5073 КО Прилеп со која ќе се изврши усоглсување на намената oд зона Д2-заштитно зеленило во домување.</w:t>
      </w:r>
    </w:p>
    <w:p w14:paraId="475C79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1AD68A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2</w:t>
      </w:r>
    </w:p>
    <w:p w14:paraId="3495C4D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432C5F">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70AE0A1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432C5F">
        <w:rPr>
          <w:rFonts w:ascii="Calibri" w:eastAsia="Calibri" w:hAnsi="Calibri" w:cs="Calibri"/>
          <w:sz w:val="20"/>
          <w:szCs w:val="20"/>
        </w:rPr>
        <w:tab/>
      </w:r>
    </w:p>
    <w:p w14:paraId="5FC6940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p>
    <w:p w14:paraId="602907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Број 09-</w:t>
      </w:r>
      <w:r w:rsidRPr="00432C5F">
        <w:rPr>
          <w:rFonts w:ascii="Calibri" w:eastAsia="Times New Roman" w:hAnsi="Calibri" w:cs="Calibri"/>
          <w:bCs/>
          <w:sz w:val="20"/>
          <w:szCs w:val="20"/>
          <w:lang w:val="ru-RU" w:eastAsia="mk-MK"/>
        </w:rPr>
        <w:tab/>
        <w:t>635/17</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Pr="00432C5F">
        <w:rPr>
          <w:rFonts w:ascii="Calibri" w:eastAsia="Times New Roman" w:hAnsi="Calibri" w:cs="Calibri"/>
          <w:bCs/>
          <w:sz w:val="20"/>
          <w:szCs w:val="20"/>
          <w:lang w:val="ru-RU" w:eastAsia="mk-MK"/>
        </w:rPr>
        <w:tab/>
        <w:t xml:space="preserve">                                   ПРЕТСЕДАТЕЛ</w:t>
      </w:r>
    </w:p>
    <w:p w14:paraId="2116DC2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w:t>
      </w:r>
      <w:r w:rsidRPr="00432C5F">
        <w:rPr>
          <w:rFonts w:ascii="Calibri" w:eastAsia="Times New Roman" w:hAnsi="Calibri" w:cs="Calibri"/>
          <w:bCs/>
          <w:sz w:val="20"/>
          <w:szCs w:val="20"/>
          <w:lang w:eastAsia="mk-MK"/>
        </w:rPr>
        <w:t>13</w:t>
      </w:r>
      <w:r w:rsidRPr="00432C5F">
        <w:rPr>
          <w:rFonts w:ascii="Calibri" w:eastAsia="Times New Roman" w:hAnsi="Calibri" w:cs="Calibri"/>
          <w:bCs/>
          <w:sz w:val="20"/>
          <w:szCs w:val="20"/>
          <w:lang w:val="ru-RU" w:eastAsia="mk-MK"/>
        </w:rPr>
        <w:t xml:space="preserve">.02.2024 година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на Совет на Општина Прилеп</w:t>
      </w:r>
    </w:p>
    <w:p w14:paraId="0509434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П р и л е п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Дејан Проданоски</w:t>
      </w:r>
    </w:p>
    <w:p w14:paraId="4F67A71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p>
    <w:p w14:paraId="568291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1276"/>
        <w:jc w:val="both"/>
        <w:rPr>
          <w:rFonts w:ascii="Calibri" w:eastAsia="Times New Roman" w:hAnsi="Calibri" w:cs="Calibri"/>
          <w:sz w:val="20"/>
          <w:szCs w:val="20"/>
          <w:lang w:val="en-US" w:eastAsia="en-GB"/>
        </w:rPr>
      </w:pPr>
    </w:p>
    <w:p w14:paraId="6A0B00F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432FFC5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22F0407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75E5EB2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107BDDF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0"/>
          <w:szCs w:val="20"/>
        </w:rPr>
      </w:pPr>
    </w:p>
    <w:p w14:paraId="07B41E7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4012CE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5C2518F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163BEDF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1425BB1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ОДЛУКА ЗА УТВРДУВАЊЕ ИСПОЛНЕТИ УСЛОВИ ЗА ДОНЕСУВАЊЕ НА УРБАНИСТИЧКО ПЛАНСКА ДОКУМЕНТАЦИЈА НА КП БР.22886/1 КО ПРИЛЕП СО КОЈА ЌЕ СЕ ИЗВРШИ УСОГЛСУВАЊЕ НА НАМЕНАТА OД ЗОНА Д2-ЗАШТИТНО ЗЕЛЕНИЛО ВО ДОМУВАЊЕ, НА БАРАЊЕ ОД НИКОЛА ЛУТОВСКИ</w:t>
      </w:r>
    </w:p>
    <w:p w14:paraId="0687DD7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2548E6B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78C7E04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26F50AC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Одлуката за утврдување исполнети услови за донесување на урбанистичко планска документација на КП бр.22886/1 КО Прилеп со која ќе се изврши усоглсување на намената oд зона Д2-заштитно зеленило во домување, на барање од Никола Лутовски</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21AAF9E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74AD2BB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32727FA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71AE4523" w14:textId="77777777" w:rsidTr="00FA0A44">
        <w:trPr>
          <w:jc w:val="center"/>
        </w:trPr>
        <w:tc>
          <w:tcPr>
            <w:tcW w:w="3080" w:type="dxa"/>
          </w:tcPr>
          <w:p w14:paraId="6D979C1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/17</w:t>
            </w:r>
          </w:p>
        </w:tc>
        <w:tc>
          <w:tcPr>
            <w:tcW w:w="3081" w:type="dxa"/>
          </w:tcPr>
          <w:p w14:paraId="6C4C965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513176F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26F79C27" w14:textId="77777777" w:rsidTr="00FA0A44">
        <w:trPr>
          <w:jc w:val="center"/>
        </w:trPr>
        <w:tc>
          <w:tcPr>
            <w:tcW w:w="3080" w:type="dxa"/>
          </w:tcPr>
          <w:p w14:paraId="459F3445"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07A50BEB"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61C6E97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16BC8085" w14:textId="77777777" w:rsidTr="00FA0A44">
        <w:trPr>
          <w:jc w:val="center"/>
        </w:trPr>
        <w:tc>
          <w:tcPr>
            <w:tcW w:w="3080" w:type="dxa"/>
          </w:tcPr>
          <w:p w14:paraId="042E4BCE"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7F1EC3D2"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5A4B530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589B2D6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5429C65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E53C444" w14:textId="7F0F687F"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432C5F">
        <w:rPr>
          <w:rFonts w:ascii="Calibri" w:eastAsia="Calibri" w:hAnsi="Calibri" w:cs="Calibri"/>
          <w:sz w:val="20"/>
          <w:szCs w:val="20"/>
        </w:rPr>
        <w:t>Врз основа на член 10 став 4 од Законот за постапување со бесправно изградени објекти (</w:t>
      </w:r>
      <w:r w:rsidRPr="00432C5F">
        <w:rPr>
          <w:rFonts w:ascii="Calibri" w:eastAsia="Calibri" w:hAnsi="Calibri" w:cs="Calibri"/>
          <w:b/>
          <w:bCs/>
          <w:sz w:val="20"/>
          <w:szCs w:val="20"/>
        </w:rPr>
        <w:t>"</w:t>
      </w:r>
      <w:hyperlink r:id="rId16" w:history="1">
        <w:r w:rsidRPr="00432C5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432C5F">
        <w:rPr>
          <w:rFonts w:ascii="Calibri" w:eastAsia="Calibri" w:hAnsi="Calibri" w:cs="Calibri"/>
          <w:sz w:val="20"/>
          <w:szCs w:val="20"/>
        </w:rPr>
        <w:t>)</w:t>
      </w:r>
      <w:r w:rsidRPr="00432C5F">
        <w:rPr>
          <w:rFonts w:ascii="Calibri" w:eastAsia="Calibri" w:hAnsi="Calibri" w:cs="Calibri"/>
          <w:b/>
          <w:bCs/>
          <w:sz w:val="20"/>
          <w:szCs w:val="20"/>
        </w:rPr>
        <w:t xml:space="preserve"> </w:t>
      </w:r>
      <w:r w:rsidRPr="00432C5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432C5F">
        <w:rPr>
          <w:rFonts w:ascii="Calibri" w:eastAsia="Calibri" w:hAnsi="Calibri" w:cs="Calibri"/>
          <w:sz w:val="20"/>
          <w:szCs w:val="20"/>
          <w:lang w:val="en-US"/>
        </w:rPr>
        <w:t xml:space="preserve">, </w:t>
      </w:r>
      <w:r w:rsidRPr="00432C5F">
        <w:rPr>
          <w:rFonts w:ascii="Calibri" w:eastAsia="Calibri" w:hAnsi="Calibri" w:cs="Calibri"/>
          <w:sz w:val="20"/>
          <w:szCs w:val="20"/>
        </w:rPr>
        <w:t>162/2012</w:t>
      </w:r>
      <w:r w:rsidRPr="00432C5F">
        <w:rPr>
          <w:rFonts w:ascii="Calibri" w:eastAsia="Calibri" w:hAnsi="Calibri" w:cs="Calibri"/>
          <w:sz w:val="20"/>
          <w:szCs w:val="20"/>
          <w:lang w:val="en-US"/>
        </w:rPr>
        <w:t xml:space="preserve">, 95/2013, 109/2014, 64/2015, 217/2015 </w:t>
      </w:r>
      <w:r w:rsidRPr="00432C5F">
        <w:rPr>
          <w:rFonts w:ascii="Calibri" w:eastAsia="Calibri" w:hAnsi="Calibri" w:cs="Calibri"/>
          <w:sz w:val="20"/>
          <w:szCs w:val="20"/>
        </w:rPr>
        <w:t xml:space="preserve">и </w:t>
      </w:r>
      <w:r w:rsidRPr="00432C5F">
        <w:rPr>
          <w:rFonts w:ascii="Calibri" w:eastAsia="Calibri" w:hAnsi="Calibri" w:cs="Calibri"/>
          <w:sz w:val="20"/>
          <w:szCs w:val="20"/>
          <w:lang w:val="en-US"/>
        </w:rPr>
        <w:t>52/2016</w:t>
      </w:r>
      <w:r w:rsidRPr="00432C5F">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13.02.2024 година, донесе: </w:t>
      </w:r>
    </w:p>
    <w:p w14:paraId="0E9D2AD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3E812E2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432C5F">
        <w:rPr>
          <w:rFonts w:ascii="Calibri" w:eastAsia="Calibri" w:hAnsi="Calibri" w:cs="Calibri"/>
          <w:b/>
          <w:sz w:val="20"/>
          <w:szCs w:val="20"/>
        </w:rPr>
        <w:t>О Д Л У К А</w:t>
      </w:r>
    </w:p>
    <w:p w14:paraId="2546A6FD" w14:textId="70E1B5F4"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r w:rsidRPr="00432C5F">
        <w:rPr>
          <w:rFonts w:ascii="Calibri" w:eastAsia="Times New Roman" w:hAnsi="Calibri" w:cs="Calibri"/>
          <w:bCs/>
          <w:sz w:val="20"/>
          <w:szCs w:val="20"/>
        </w:rPr>
        <w:t>за утврдување исполнети услови за донесување на урбанистичко планска документација на КП бр.22886/1 КО Прилеп со која ќе се изврши усоглсување на намената oд зона Д2-заштитно зеленило во домување, на барање од</w:t>
      </w:r>
      <w:r w:rsidR="00CC0559">
        <w:rPr>
          <w:rFonts w:ascii="Calibri" w:eastAsia="Times New Roman" w:hAnsi="Calibri" w:cs="Calibri"/>
          <w:bCs/>
          <w:sz w:val="20"/>
          <w:szCs w:val="20"/>
          <w:lang w:val="en-US"/>
        </w:rPr>
        <w:t xml:space="preserve"> </w:t>
      </w:r>
      <w:r w:rsidRPr="00432C5F">
        <w:rPr>
          <w:rFonts w:ascii="Calibri" w:eastAsia="Times New Roman" w:hAnsi="Calibri" w:cs="Calibri"/>
          <w:bCs/>
          <w:sz w:val="20"/>
          <w:szCs w:val="20"/>
        </w:rPr>
        <w:t xml:space="preserve"> Никола Лутовски</w:t>
      </w:r>
    </w:p>
    <w:p w14:paraId="2281093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p>
    <w:p w14:paraId="4B4B132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1A2B151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1</w:t>
      </w:r>
    </w:p>
    <w:p w14:paraId="01D4DD3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432C5F">
        <w:rPr>
          <w:rFonts w:ascii="Calibri" w:eastAsia="Calibri" w:hAnsi="Calibri" w:cs="Calibri"/>
          <w:sz w:val="20"/>
          <w:szCs w:val="20"/>
        </w:rPr>
        <w:t xml:space="preserve">             Се утврдува дека се исполнети условите </w:t>
      </w:r>
      <w:r w:rsidRPr="00432C5F">
        <w:rPr>
          <w:rFonts w:ascii="Calibri" w:eastAsia="Times New Roman" w:hAnsi="Calibri" w:cs="Calibri"/>
          <w:bCs/>
          <w:sz w:val="20"/>
          <w:szCs w:val="20"/>
        </w:rPr>
        <w:t>за донесување на урбанистичко планска документација на КП бр.22886/1 КО Прилеп со која ќе се изврши усоглсување на намената oд зона Д2-заштитно зеленило во домување.</w:t>
      </w:r>
    </w:p>
    <w:p w14:paraId="5E38246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2AD8986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2</w:t>
      </w:r>
    </w:p>
    <w:p w14:paraId="525C496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432C5F">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3978593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432C5F">
        <w:rPr>
          <w:rFonts w:ascii="Calibri" w:eastAsia="Calibri" w:hAnsi="Calibri" w:cs="Calibri"/>
          <w:sz w:val="20"/>
          <w:szCs w:val="20"/>
        </w:rPr>
        <w:tab/>
      </w:r>
    </w:p>
    <w:p w14:paraId="590395A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p>
    <w:p w14:paraId="79911F7A" w14:textId="539213AB"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Број 09-</w:t>
      </w:r>
      <w:r w:rsidRPr="00432C5F">
        <w:rPr>
          <w:rFonts w:ascii="Calibri" w:eastAsia="Times New Roman" w:hAnsi="Calibri" w:cs="Calibri"/>
          <w:bCs/>
          <w:sz w:val="20"/>
          <w:szCs w:val="20"/>
          <w:lang w:val="ru-RU" w:eastAsia="mk-MK"/>
        </w:rPr>
        <w:tab/>
        <w:t>635/18</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Pr="00432C5F">
        <w:rPr>
          <w:rFonts w:ascii="Calibri" w:eastAsia="Times New Roman" w:hAnsi="Calibri" w:cs="Calibri"/>
          <w:bCs/>
          <w:sz w:val="20"/>
          <w:szCs w:val="20"/>
          <w:lang w:val="ru-RU" w:eastAsia="mk-MK"/>
        </w:rPr>
        <w:tab/>
        <w:t xml:space="preserve">                                 </w:t>
      </w:r>
      <w:r w:rsidR="00CC0559">
        <w:rPr>
          <w:rFonts w:ascii="Calibri" w:eastAsia="Times New Roman" w:hAnsi="Calibri" w:cs="Calibri"/>
          <w:bCs/>
          <w:sz w:val="20"/>
          <w:szCs w:val="20"/>
          <w:lang w:val="ru-RU" w:eastAsia="mk-MK"/>
        </w:rPr>
        <w:tab/>
      </w:r>
      <w:r w:rsidR="00CC0559">
        <w:rPr>
          <w:rFonts w:ascii="Calibri" w:eastAsia="Times New Roman" w:hAnsi="Calibri" w:cs="Calibri"/>
          <w:bCs/>
          <w:sz w:val="20"/>
          <w:szCs w:val="20"/>
          <w:lang w:val="ru-RU" w:eastAsia="mk-MK"/>
        </w:rPr>
        <w:tab/>
      </w:r>
      <w:r w:rsidR="00CC0559">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 xml:space="preserve">  ПРЕТСЕДАТЕЛ</w:t>
      </w:r>
    </w:p>
    <w:p w14:paraId="4F71762B" w14:textId="1C0E5A38"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w:t>
      </w:r>
      <w:r w:rsidRPr="00432C5F">
        <w:rPr>
          <w:rFonts w:ascii="Calibri" w:eastAsia="Times New Roman" w:hAnsi="Calibri" w:cs="Calibri"/>
          <w:bCs/>
          <w:sz w:val="20"/>
          <w:szCs w:val="20"/>
          <w:lang w:eastAsia="mk-MK"/>
        </w:rPr>
        <w:t>13</w:t>
      </w:r>
      <w:r w:rsidRPr="00432C5F">
        <w:rPr>
          <w:rFonts w:ascii="Calibri" w:eastAsia="Times New Roman" w:hAnsi="Calibri" w:cs="Calibri"/>
          <w:bCs/>
          <w:sz w:val="20"/>
          <w:szCs w:val="20"/>
          <w:lang w:val="ru-RU" w:eastAsia="mk-MK"/>
        </w:rPr>
        <w:t xml:space="preserve">.02.2024 година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00CC0559">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 xml:space="preserve">  на Совет на Општина Прилеп</w:t>
      </w:r>
    </w:p>
    <w:p w14:paraId="4ECF2A5C" w14:textId="0C202A2A"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П р и л е п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00CC0559">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 xml:space="preserve">    Дејан Проданоски</w:t>
      </w:r>
    </w:p>
    <w:p w14:paraId="7C98E3F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p>
    <w:p w14:paraId="106F2F3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1276"/>
        <w:jc w:val="both"/>
        <w:rPr>
          <w:rFonts w:ascii="Calibri" w:eastAsia="Times New Roman" w:hAnsi="Calibri" w:cs="Calibri"/>
          <w:sz w:val="20"/>
          <w:szCs w:val="20"/>
          <w:lang w:val="en-US" w:eastAsia="en-GB"/>
        </w:rPr>
      </w:pPr>
    </w:p>
    <w:p w14:paraId="1472FD6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1A709A5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6CDD8C0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0A5146D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3A9912D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D75A7D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45B3B63F"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1A63670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72735C3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ОДЛУКА ЗА УТВРДУВАЊЕ ИСПОЛНЕТИ УСЛОВИ ЗА ДОНЕСУВАЊЕ НА УРБАНИСТИЧКО ПЛАНСКА ДОКУМЕНТАЦИЈА НА КП БР.23364 КО ПРИЛЕП СО КОЈА ЌЕ СЕ ИЗВРШИ УСОГЛСУВАЊЕ НА НАМЕНАТА OД ЗОНА Д2-ЗАШТИТНО ЗЕЛЕНИЛО ВО ДОМУВАЊЕ, НА БАРАЊЕ ОД ЌИРО КРСТЕСКИ</w:t>
      </w:r>
    </w:p>
    <w:p w14:paraId="4EA5956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416262B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76720AC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1015522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Одлуката за утврдување исполнети услови за донесување на урбанистичко планска документација на КП бр.23364 КО Прилеп со која ќе се изврши усоглсување на намената oд зона Д2-заштитно зеленило во домување, на барање од Ќиро Крстески</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1CFCBF5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764FF3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089F247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6B2DDCA4" w14:textId="77777777" w:rsidTr="00FA0A44">
        <w:trPr>
          <w:jc w:val="center"/>
        </w:trPr>
        <w:tc>
          <w:tcPr>
            <w:tcW w:w="3080" w:type="dxa"/>
          </w:tcPr>
          <w:p w14:paraId="5C45BF84"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/18</w:t>
            </w:r>
          </w:p>
        </w:tc>
        <w:tc>
          <w:tcPr>
            <w:tcW w:w="3081" w:type="dxa"/>
          </w:tcPr>
          <w:p w14:paraId="7AD11B31"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430D2AC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0775B5A0" w14:textId="77777777" w:rsidTr="00FA0A44">
        <w:trPr>
          <w:jc w:val="center"/>
        </w:trPr>
        <w:tc>
          <w:tcPr>
            <w:tcW w:w="3080" w:type="dxa"/>
          </w:tcPr>
          <w:p w14:paraId="59767810"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30E8DAA6"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7018EE2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7E151DEF" w14:textId="77777777" w:rsidTr="00FA0A44">
        <w:trPr>
          <w:jc w:val="center"/>
        </w:trPr>
        <w:tc>
          <w:tcPr>
            <w:tcW w:w="3080" w:type="dxa"/>
          </w:tcPr>
          <w:p w14:paraId="49C5720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36B515AB"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5C0D1CC2"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0B2A436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6F68775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8E20B3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52D4CB84" w14:textId="5380F679"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432C5F">
        <w:rPr>
          <w:rFonts w:ascii="Calibri" w:eastAsia="Calibri" w:hAnsi="Calibri" w:cs="Calibri"/>
          <w:sz w:val="20"/>
          <w:szCs w:val="20"/>
        </w:rPr>
        <w:t>Врз основа на член 10 став 4 од Законот за постапување со бесправно изградени објекти (</w:t>
      </w:r>
      <w:r w:rsidRPr="00432C5F">
        <w:rPr>
          <w:rFonts w:ascii="Calibri" w:eastAsia="Calibri" w:hAnsi="Calibri" w:cs="Calibri"/>
          <w:b/>
          <w:bCs/>
          <w:sz w:val="20"/>
          <w:szCs w:val="20"/>
        </w:rPr>
        <w:t>"</w:t>
      </w:r>
      <w:hyperlink r:id="rId17" w:history="1">
        <w:r w:rsidRPr="00432C5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432C5F">
        <w:rPr>
          <w:rFonts w:ascii="Calibri" w:eastAsia="Calibri" w:hAnsi="Calibri" w:cs="Calibri"/>
          <w:sz w:val="20"/>
          <w:szCs w:val="20"/>
        </w:rPr>
        <w:t>)</w:t>
      </w:r>
      <w:r w:rsidRPr="00432C5F">
        <w:rPr>
          <w:rFonts w:ascii="Calibri" w:eastAsia="Calibri" w:hAnsi="Calibri" w:cs="Calibri"/>
          <w:b/>
          <w:bCs/>
          <w:sz w:val="20"/>
          <w:szCs w:val="20"/>
        </w:rPr>
        <w:t xml:space="preserve"> </w:t>
      </w:r>
      <w:r w:rsidRPr="00432C5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432C5F">
        <w:rPr>
          <w:rFonts w:ascii="Calibri" w:eastAsia="Calibri" w:hAnsi="Calibri" w:cs="Calibri"/>
          <w:sz w:val="20"/>
          <w:szCs w:val="20"/>
          <w:lang w:val="en-US"/>
        </w:rPr>
        <w:t xml:space="preserve">, </w:t>
      </w:r>
      <w:r w:rsidRPr="00432C5F">
        <w:rPr>
          <w:rFonts w:ascii="Calibri" w:eastAsia="Calibri" w:hAnsi="Calibri" w:cs="Calibri"/>
          <w:sz w:val="20"/>
          <w:szCs w:val="20"/>
        </w:rPr>
        <w:t>162/2012</w:t>
      </w:r>
      <w:r w:rsidRPr="00432C5F">
        <w:rPr>
          <w:rFonts w:ascii="Calibri" w:eastAsia="Calibri" w:hAnsi="Calibri" w:cs="Calibri"/>
          <w:sz w:val="20"/>
          <w:szCs w:val="20"/>
          <w:lang w:val="en-US"/>
        </w:rPr>
        <w:t xml:space="preserve">, 95/2013, 109/2014, 64/2015, 217/2015 </w:t>
      </w:r>
      <w:r w:rsidRPr="00432C5F">
        <w:rPr>
          <w:rFonts w:ascii="Calibri" w:eastAsia="Calibri" w:hAnsi="Calibri" w:cs="Calibri"/>
          <w:sz w:val="20"/>
          <w:szCs w:val="20"/>
        </w:rPr>
        <w:t xml:space="preserve">и </w:t>
      </w:r>
      <w:r w:rsidRPr="00432C5F">
        <w:rPr>
          <w:rFonts w:ascii="Calibri" w:eastAsia="Calibri" w:hAnsi="Calibri" w:cs="Calibri"/>
          <w:sz w:val="20"/>
          <w:szCs w:val="20"/>
          <w:lang w:val="en-US"/>
        </w:rPr>
        <w:t>52/2016</w:t>
      </w:r>
      <w:r w:rsidRPr="00432C5F">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13.02.2024 година, донесе: </w:t>
      </w:r>
    </w:p>
    <w:p w14:paraId="489069E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673CCD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432C5F">
        <w:rPr>
          <w:rFonts w:ascii="Calibri" w:eastAsia="Calibri" w:hAnsi="Calibri" w:cs="Calibri"/>
          <w:b/>
          <w:sz w:val="20"/>
          <w:szCs w:val="20"/>
        </w:rPr>
        <w:t>О Д Л У К А</w:t>
      </w:r>
    </w:p>
    <w:p w14:paraId="6A4CF04D" w14:textId="12F5E9D6"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r w:rsidRPr="00432C5F">
        <w:rPr>
          <w:rFonts w:ascii="Calibri" w:eastAsia="Times New Roman" w:hAnsi="Calibri" w:cs="Calibri"/>
          <w:bCs/>
          <w:sz w:val="20"/>
          <w:szCs w:val="20"/>
        </w:rPr>
        <w:t>за утврдување исполнети услови за донесување на урбанистичко планска документација на КП бр.23364 КО Прилеп со која ќе се изврши усоглсување на намената oд зона Д2-заштитно зеленило во домување, на барање од Ќиро Крстески</w:t>
      </w:r>
    </w:p>
    <w:p w14:paraId="24ABA47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p>
    <w:p w14:paraId="67D087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5EBFEE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1</w:t>
      </w:r>
    </w:p>
    <w:p w14:paraId="099F2BA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432C5F">
        <w:rPr>
          <w:rFonts w:ascii="Calibri" w:eastAsia="Calibri" w:hAnsi="Calibri" w:cs="Calibri"/>
          <w:sz w:val="20"/>
          <w:szCs w:val="20"/>
        </w:rPr>
        <w:t xml:space="preserve">             Се утврдува дека се исполнети условите </w:t>
      </w:r>
      <w:r w:rsidRPr="00432C5F">
        <w:rPr>
          <w:rFonts w:ascii="Calibri" w:eastAsia="Times New Roman" w:hAnsi="Calibri" w:cs="Calibri"/>
          <w:bCs/>
          <w:sz w:val="20"/>
          <w:szCs w:val="20"/>
        </w:rPr>
        <w:t>за донесување на урбанистичко планска документација на КП бр.23364 КО Прилеп со која ќе се изврши усоглсување на намената oд зона Д2-заштитно зеленило во домување.</w:t>
      </w:r>
    </w:p>
    <w:p w14:paraId="3A5B6F6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60CE91C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2</w:t>
      </w:r>
    </w:p>
    <w:p w14:paraId="6FBC19D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432C5F">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1E3872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432C5F">
        <w:rPr>
          <w:rFonts w:ascii="Calibri" w:eastAsia="Calibri" w:hAnsi="Calibri" w:cs="Calibri"/>
          <w:sz w:val="20"/>
          <w:szCs w:val="20"/>
        </w:rPr>
        <w:tab/>
      </w:r>
    </w:p>
    <w:p w14:paraId="7689818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p>
    <w:p w14:paraId="143A128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Број 09-</w:t>
      </w:r>
      <w:r w:rsidRPr="00432C5F">
        <w:rPr>
          <w:rFonts w:ascii="Calibri" w:eastAsia="Times New Roman" w:hAnsi="Calibri" w:cs="Calibri"/>
          <w:bCs/>
          <w:sz w:val="20"/>
          <w:szCs w:val="20"/>
          <w:lang w:val="ru-RU" w:eastAsia="mk-MK"/>
        </w:rPr>
        <w:tab/>
        <w:t>635/19</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Pr="00432C5F">
        <w:rPr>
          <w:rFonts w:ascii="Calibri" w:eastAsia="Times New Roman" w:hAnsi="Calibri" w:cs="Calibri"/>
          <w:bCs/>
          <w:sz w:val="20"/>
          <w:szCs w:val="20"/>
          <w:lang w:val="ru-RU" w:eastAsia="mk-MK"/>
        </w:rPr>
        <w:tab/>
        <w:t xml:space="preserve">                                              ПРЕТСЕДАТЕЛ</w:t>
      </w:r>
    </w:p>
    <w:p w14:paraId="12E55E7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w:t>
      </w:r>
      <w:r w:rsidRPr="00432C5F">
        <w:rPr>
          <w:rFonts w:ascii="Calibri" w:eastAsia="Times New Roman" w:hAnsi="Calibri" w:cs="Calibri"/>
          <w:bCs/>
          <w:sz w:val="20"/>
          <w:szCs w:val="20"/>
          <w:lang w:eastAsia="mk-MK"/>
        </w:rPr>
        <w:t>13</w:t>
      </w:r>
      <w:r w:rsidRPr="00432C5F">
        <w:rPr>
          <w:rFonts w:ascii="Calibri" w:eastAsia="Times New Roman" w:hAnsi="Calibri" w:cs="Calibri"/>
          <w:bCs/>
          <w:sz w:val="20"/>
          <w:szCs w:val="20"/>
          <w:lang w:val="ru-RU" w:eastAsia="mk-MK"/>
        </w:rPr>
        <w:t xml:space="preserve">.02.2024 година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на Совет на Општина Прилеп</w:t>
      </w:r>
    </w:p>
    <w:p w14:paraId="046504F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П р и л е п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Дејан Проданоски</w:t>
      </w:r>
    </w:p>
    <w:p w14:paraId="327D6C5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p>
    <w:p w14:paraId="10B277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1276"/>
        <w:jc w:val="both"/>
        <w:rPr>
          <w:rFonts w:ascii="Calibri" w:eastAsia="Times New Roman" w:hAnsi="Calibri" w:cs="Calibri"/>
          <w:sz w:val="20"/>
          <w:szCs w:val="20"/>
          <w:lang w:val="en-US" w:eastAsia="en-GB"/>
        </w:rPr>
      </w:pPr>
    </w:p>
    <w:p w14:paraId="29A471D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24B140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3F0BA7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7CCED3B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59DBE7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2F9FEBA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2520A0D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6FC727E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 xml:space="preserve">ЗА ОБЈАВУВАЊЕ НА </w:t>
      </w:r>
      <w:r w:rsidRPr="00C74EBB">
        <w:rPr>
          <w:rFonts w:ascii="Calibri" w:eastAsia="Times New Roman" w:hAnsi="Calibri" w:cs="Calibri"/>
          <w:b/>
          <w:sz w:val="20"/>
          <w:szCs w:val="20"/>
          <w:lang w:eastAsia="en-GB"/>
        </w:rPr>
        <w:t>ОДЛУКА ЗА УТВРДУВАЊЕ ИСПОЛНЕТИ УСЛОВИ ЗА ДОНЕСУВАЊЕ НА УРБАНИСТИЧКО ПЛАНСКА ДОКУМЕНТАЦИЈА НА КП БР.4998 КО ПРИЛЕП СО КОЈА ЌЕ СЕ ИЗВРШИ УСОГЛСУВАЊЕ НА НАМЕНАТА OД ЗОНА Д2-ЗАШТИТНО ЗЕЛЕНИЛО И ЗОНА В1-ОБРАЗОВАНИЕ ВО ДОМУВАЊЕ, НА БАРАЊЕ ОД ФИКРИТ РУШИТОСКИ</w:t>
      </w:r>
    </w:p>
    <w:p w14:paraId="4652B3E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6DCD008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6C9A4A2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761BB7F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Times New Roman" w:hAnsi="Calibri" w:cs="Calibri"/>
          <w:sz w:val="20"/>
          <w:szCs w:val="20"/>
          <w:lang w:eastAsia="en-GB"/>
        </w:rPr>
        <w:t>Одлуката за утврдување исполнети услови за донесување на урбанистичко планска документација на КП бр.4998 КО Прилеп со која ќе се изврши усоглсување на намената oд зона Д2-заштитно зеленило и зона В1-образование во домување, на барање од Фикрит Рушитоски</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206DA46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2FBF80D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07207AE2" w14:textId="77777777" w:rsidTr="00FA0A44">
        <w:trPr>
          <w:jc w:val="center"/>
        </w:trPr>
        <w:tc>
          <w:tcPr>
            <w:tcW w:w="3080" w:type="dxa"/>
          </w:tcPr>
          <w:p w14:paraId="60BF2DB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/19</w:t>
            </w:r>
          </w:p>
        </w:tc>
        <w:tc>
          <w:tcPr>
            <w:tcW w:w="3081" w:type="dxa"/>
          </w:tcPr>
          <w:p w14:paraId="2149D5B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2898C092"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67E92763" w14:textId="77777777" w:rsidTr="00FA0A44">
        <w:trPr>
          <w:jc w:val="center"/>
        </w:trPr>
        <w:tc>
          <w:tcPr>
            <w:tcW w:w="3080" w:type="dxa"/>
          </w:tcPr>
          <w:p w14:paraId="0416DB6A"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7BEC248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2D4269FF"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4861C3CC" w14:textId="77777777" w:rsidTr="00FA0A44">
        <w:trPr>
          <w:jc w:val="center"/>
        </w:trPr>
        <w:tc>
          <w:tcPr>
            <w:tcW w:w="3080" w:type="dxa"/>
          </w:tcPr>
          <w:p w14:paraId="7698F34D"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64BAD837"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6F05B0EF"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69A1566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6D7D945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22980EF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3E83F566" w14:textId="093AE7DE"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432C5F">
        <w:rPr>
          <w:rFonts w:ascii="Calibri" w:eastAsia="Calibri" w:hAnsi="Calibri" w:cs="Calibri"/>
          <w:sz w:val="20"/>
          <w:szCs w:val="20"/>
        </w:rPr>
        <w:t>Врз основа на член 10 став 4 од Законот за постапување со бесправно изградени објекти (</w:t>
      </w:r>
      <w:r w:rsidRPr="00432C5F">
        <w:rPr>
          <w:rFonts w:ascii="Calibri" w:eastAsia="Calibri" w:hAnsi="Calibri" w:cs="Calibri"/>
          <w:b/>
          <w:bCs/>
          <w:sz w:val="20"/>
          <w:szCs w:val="20"/>
        </w:rPr>
        <w:t>"</w:t>
      </w:r>
      <w:hyperlink r:id="rId18" w:history="1">
        <w:r w:rsidRPr="00432C5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432C5F">
        <w:rPr>
          <w:rFonts w:ascii="Calibri" w:eastAsia="Calibri" w:hAnsi="Calibri" w:cs="Calibri"/>
          <w:sz w:val="20"/>
          <w:szCs w:val="20"/>
        </w:rPr>
        <w:t>)</w:t>
      </w:r>
      <w:r w:rsidRPr="00432C5F">
        <w:rPr>
          <w:rFonts w:ascii="Calibri" w:eastAsia="Calibri" w:hAnsi="Calibri" w:cs="Calibri"/>
          <w:b/>
          <w:bCs/>
          <w:sz w:val="20"/>
          <w:szCs w:val="20"/>
        </w:rPr>
        <w:t xml:space="preserve"> </w:t>
      </w:r>
      <w:r w:rsidRPr="00432C5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432C5F">
        <w:rPr>
          <w:rFonts w:ascii="Calibri" w:eastAsia="Calibri" w:hAnsi="Calibri" w:cs="Calibri"/>
          <w:sz w:val="20"/>
          <w:szCs w:val="20"/>
          <w:lang w:val="en-US"/>
        </w:rPr>
        <w:t xml:space="preserve">, </w:t>
      </w:r>
      <w:r w:rsidRPr="00432C5F">
        <w:rPr>
          <w:rFonts w:ascii="Calibri" w:eastAsia="Calibri" w:hAnsi="Calibri" w:cs="Calibri"/>
          <w:sz w:val="20"/>
          <w:szCs w:val="20"/>
        </w:rPr>
        <w:t>162/2012</w:t>
      </w:r>
      <w:r w:rsidRPr="00432C5F">
        <w:rPr>
          <w:rFonts w:ascii="Calibri" w:eastAsia="Calibri" w:hAnsi="Calibri" w:cs="Calibri"/>
          <w:sz w:val="20"/>
          <w:szCs w:val="20"/>
          <w:lang w:val="en-US"/>
        </w:rPr>
        <w:t xml:space="preserve">, 95/2013, 109/2014, 64/2015, 217/2015 </w:t>
      </w:r>
      <w:r w:rsidRPr="00432C5F">
        <w:rPr>
          <w:rFonts w:ascii="Calibri" w:eastAsia="Calibri" w:hAnsi="Calibri" w:cs="Calibri"/>
          <w:sz w:val="20"/>
          <w:szCs w:val="20"/>
        </w:rPr>
        <w:t xml:space="preserve">и </w:t>
      </w:r>
      <w:r w:rsidRPr="00432C5F">
        <w:rPr>
          <w:rFonts w:ascii="Calibri" w:eastAsia="Calibri" w:hAnsi="Calibri" w:cs="Calibri"/>
          <w:sz w:val="20"/>
          <w:szCs w:val="20"/>
          <w:lang w:val="en-US"/>
        </w:rPr>
        <w:t>52/2016</w:t>
      </w:r>
      <w:r w:rsidRPr="00432C5F">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13.02.2024 година, донесе: </w:t>
      </w:r>
    </w:p>
    <w:p w14:paraId="676A1CB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lang w:val="en-US"/>
        </w:rPr>
      </w:pPr>
    </w:p>
    <w:p w14:paraId="6CDBE64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432C5F">
        <w:rPr>
          <w:rFonts w:ascii="Calibri" w:eastAsia="Calibri" w:hAnsi="Calibri" w:cs="Calibri"/>
          <w:b/>
          <w:sz w:val="20"/>
          <w:szCs w:val="20"/>
        </w:rPr>
        <w:t>О Д Л У К А</w:t>
      </w:r>
    </w:p>
    <w:p w14:paraId="4B1E172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r w:rsidRPr="00432C5F">
        <w:rPr>
          <w:rFonts w:ascii="Calibri" w:eastAsia="Times New Roman" w:hAnsi="Calibri" w:cs="Calibri"/>
          <w:bCs/>
          <w:sz w:val="20"/>
          <w:szCs w:val="20"/>
        </w:rPr>
        <w:t>за утврдување исполнети услови за донесување на урбанистичко планска документација на КП бр.4998 КО Прилеп со која ќе се изврши усоглсување на намената oд зона Д2-заштитно зеленило и зона В1-образование во домување, на барање од Фикрит Рушитоски</w:t>
      </w:r>
    </w:p>
    <w:p w14:paraId="5C6BC3A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p>
    <w:p w14:paraId="2D3EDC1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F8EAEE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1</w:t>
      </w:r>
    </w:p>
    <w:p w14:paraId="7FD7DAF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432C5F">
        <w:rPr>
          <w:rFonts w:ascii="Calibri" w:eastAsia="Calibri" w:hAnsi="Calibri" w:cs="Calibri"/>
          <w:sz w:val="20"/>
          <w:szCs w:val="20"/>
        </w:rPr>
        <w:t xml:space="preserve">             Се утврдува дека се исполнети условите </w:t>
      </w:r>
      <w:r w:rsidRPr="00432C5F">
        <w:rPr>
          <w:rFonts w:ascii="Calibri" w:eastAsia="Times New Roman" w:hAnsi="Calibri" w:cs="Calibri"/>
          <w:bCs/>
          <w:sz w:val="20"/>
          <w:szCs w:val="20"/>
        </w:rPr>
        <w:t>за донесување на урбанистичко планска документација на КП бр.4998 КО Прилеп со која ќе се изврши усоглсување на намената oд зона Д2-заштитно зеленило и зона В1-образование во домување.</w:t>
      </w:r>
    </w:p>
    <w:p w14:paraId="16F8C8F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6141A5D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432C5F">
        <w:rPr>
          <w:rFonts w:ascii="Calibri" w:eastAsia="Calibri" w:hAnsi="Calibri" w:cs="Calibri"/>
          <w:sz w:val="20"/>
          <w:szCs w:val="20"/>
        </w:rPr>
        <w:t>член 2</w:t>
      </w:r>
    </w:p>
    <w:p w14:paraId="2E83C5E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432C5F">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104B18F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432C5F">
        <w:rPr>
          <w:rFonts w:ascii="Calibri" w:eastAsia="Calibri" w:hAnsi="Calibri" w:cs="Calibri"/>
          <w:sz w:val="20"/>
          <w:szCs w:val="20"/>
        </w:rPr>
        <w:tab/>
      </w:r>
    </w:p>
    <w:p w14:paraId="2C0A69F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p>
    <w:p w14:paraId="26910513" w14:textId="4B175084"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Број 09-</w:t>
      </w:r>
      <w:r w:rsidRPr="00432C5F">
        <w:rPr>
          <w:rFonts w:ascii="Calibri" w:eastAsia="Times New Roman" w:hAnsi="Calibri" w:cs="Calibri"/>
          <w:bCs/>
          <w:sz w:val="20"/>
          <w:szCs w:val="20"/>
          <w:lang w:val="ru-RU" w:eastAsia="mk-MK"/>
        </w:rPr>
        <w:tab/>
        <w:t>635/20</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Pr="00432C5F">
        <w:rPr>
          <w:rFonts w:ascii="Calibri" w:eastAsia="Times New Roman" w:hAnsi="Calibri" w:cs="Calibri"/>
          <w:bCs/>
          <w:sz w:val="20"/>
          <w:szCs w:val="20"/>
          <w:lang w:val="ru-RU" w:eastAsia="mk-MK"/>
        </w:rPr>
        <w:tab/>
        <w:t xml:space="preserve">                                      </w:t>
      </w:r>
      <w:r w:rsidR="00CC0559">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 xml:space="preserve">        ПРЕТСЕДАТЕЛ</w:t>
      </w:r>
    </w:p>
    <w:p w14:paraId="247C6E8A" w14:textId="1955112E"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w:t>
      </w:r>
      <w:r w:rsidRPr="00432C5F">
        <w:rPr>
          <w:rFonts w:ascii="Calibri" w:eastAsia="Times New Roman" w:hAnsi="Calibri" w:cs="Calibri"/>
          <w:bCs/>
          <w:sz w:val="20"/>
          <w:szCs w:val="20"/>
          <w:lang w:eastAsia="mk-MK"/>
        </w:rPr>
        <w:t>13</w:t>
      </w:r>
      <w:r w:rsidRPr="00432C5F">
        <w:rPr>
          <w:rFonts w:ascii="Calibri" w:eastAsia="Times New Roman" w:hAnsi="Calibri" w:cs="Calibri"/>
          <w:bCs/>
          <w:sz w:val="20"/>
          <w:szCs w:val="20"/>
          <w:lang w:val="ru-RU" w:eastAsia="mk-MK"/>
        </w:rPr>
        <w:t xml:space="preserve">.02.2024 година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00CC0559">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 xml:space="preserve">   на Совет на Општина Прилеп</w:t>
      </w:r>
    </w:p>
    <w:p w14:paraId="54A9664B" w14:textId="6C5FA2CD"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ru-RU" w:eastAsia="mk-MK"/>
        </w:rPr>
      </w:pPr>
      <w:r w:rsidRPr="00432C5F">
        <w:rPr>
          <w:rFonts w:ascii="Calibri" w:eastAsia="Times New Roman" w:hAnsi="Calibri" w:cs="Calibri"/>
          <w:bCs/>
          <w:sz w:val="20"/>
          <w:szCs w:val="20"/>
          <w:lang w:val="ru-RU" w:eastAsia="mk-MK"/>
        </w:rPr>
        <w:t xml:space="preserve">                П р и л е п                              </w:t>
      </w:r>
      <w:r w:rsidRPr="00432C5F">
        <w:rPr>
          <w:rFonts w:ascii="Calibri" w:eastAsia="Times New Roman" w:hAnsi="Calibri" w:cs="Calibri"/>
          <w:bCs/>
          <w:sz w:val="20"/>
          <w:szCs w:val="20"/>
          <w:lang w:val="ru-RU" w:eastAsia="mk-MK"/>
        </w:rPr>
        <w:tab/>
      </w:r>
      <w:r w:rsidRPr="00432C5F">
        <w:rPr>
          <w:rFonts w:ascii="Calibri" w:eastAsia="Times New Roman" w:hAnsi="Calibri" w:cs="Calibri"/>
          <w:bCs/>
          <w:sz w:val="20"/>
          <w:szCs w:val="20"/>
          <w:lang w:val="ru-RU" w:eastAsia="mk-MK"/>
        </w:rPr>
        <w:tab/>
        <w:t xml:space="preserve">                    </w:t>
      </w:r>
      <w:r w:rsidR="00CC0559">
        <w:rPr>
          <w:rFonts w:ascii="Calibri" w:eastAsia="Times New Roman" w:hAnsi="Calibri" w:cs="Calibri"/>
          <w:bCs/>
          <w:sz w:val="20"/>
          <w:szCs w:val="20"/>
          <w:lang w:val="en-US" w:eastAsia="mk-MK"/>
        </w:rPr>
        <w:t xml:space="preserve">                              </w:t>
      </w:r>
      <w:r w:rsidRPr="00432C5F">
        <w:rPr>
          <w:rFonts w:ascii="Calibri" w:eastAsia="Times New Roman" w:hAnsi="Calibri" w:cs="Calibri"/>
          <w:bCs/>
          <w:sz w:val="20"/>
          <w:szCs w:val="20"/>
          <w:lang w:val="ru-RU" w:eastAsia="mk-MK"/>
        </w:rPr>
        <w:t xml:space="preserve">        Дејан Проданоски</w:t>
      </w:r>
    </w:p>
    <w:p w14:paraId="01C6340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eastAsia="mk-MK"/>
        </w:rPr>
      </w:pPr>
    </w:p>
    <w:p w14:paraId="2BC594E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1276"/>
        <w:jc w:val="both"/>
        <w:rPr>
          <w:rFonts w:ascii="Calibri" w:eastAsia="Times New Roman" w:hAnsi="Calibri" w:cs="Calibri"/>
          <w:sz w:val="20"/>
          <w:szCs w:val="20"/>
          <w:lang w:val="en-US" w:eastAsia="en-GB"/>
        </w:rPr>
      </w:pPr>
    </w:p>
    <w:p w14:paraId="55EF396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5579946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343E526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28E44DD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598BDD3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5B18CB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676F781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3A5E9B4A" w14:textId="0A905840"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6B5D54">
        <w:rPr>
          <w:rFonts w:ascii="Calibri" w:eastAsia="Calibri" w:hAnsi="Calibri" w:cs="Calibri"/>
          <w:b/>
          <w:sz w:val="20"/>
          <w:szCs w:val="20"/>
        </w:rPr>
        <w:t>З   А   К   Л   У   Ч   О   К</w:t>
      </w:r>
    </w:p>
    <w:p w14:paraId="5A7841AB" w14:textId="2C1196D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6B5D54">
        <w:rPr>
          <w:rFonts w:ascii="Calibri" w:eastAsia="Calibri" w:hAnsi="Calibri" w:cs="Calibri"/>
          <w:b/>
          <w:sz w:val="20"/>
          <w:szCs w:val="20"/>
        </w:rPr>
        <w:t>ЗА ОБЈАВУВАЊЕ НА ПРОГРАМА ЗА ЕДНАКВИ МОЖНОСТИ ЗА 2024 ГОДИНА</w:t>
      </w:r>
    </w:p>
    <w:p w14:paraId="527C2A8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138A277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3619A35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Calibri" w:hAnsi="Calibri" w:cs="Calibri"/>
          <w:bCs/>
          <w:sz w:val="20"/>
          <w:szCs w:val="20"/>
        </w:rPr>
        <w:t>Програмата за еднакви можности за 2024 година</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109BA65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E49517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1281C55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7D6058CA" w14:textId="77777777" w:rsidTr="00FA0A44">
        <w:trPr>
          <w:jc w:val="center"/>
        </w:trPr>
        <w:tc>
          <w:tcPr>
            <w:tcW w:w="3080" w:type="dxa"/>
          </w:tcPr>
          <w:p w14:paraId="177C0C99"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/20</w:t>
            </w:r>
          </w:p>
        </w:tc>
        <w:tc>
          <w:tcPr>
            <w:tcW w:w="3081" w:type="dxa"/>
          </w:tcPr>
          <w:p w14:paraId="0CFBFE56"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3A58D7EC"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357FFB19" w14:textId="77777777" w:rsidTr="00FA0A44">
        <w:trPr>
          <w:jc w:val="center"/>
        </w:trPr>
        <w:tc>
          <w:tcPr>
            <w:tcW w:w="3080" w:type="dxa"/>
          </w:tcPr>
          <w:p w14:paraId="743B3856"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1EED3E4B"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0E7B9140"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38FF3F28" w14:textId="77777777" w:rsidTr="00FA0A44">
        <w:trPr>
          <w:jc w:val="center"/>
        </w:trPr>
        <w:tc>
          <w:tcPr>
            <w:tcW w:w="3080" w:type="dxa"/>
          </w:tcPr>
          <w:p w14:paraId="09D0C66D"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2958FCFF"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55EE7B5B"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3326A6F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6CE1205C"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13A34B35"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7A88E56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70D48BC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4105EF1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b/>
          <w:noProof/>
          <w:sz w:val="20"/>
          <w:szCs w:val="20"/>
        </w:rPr>
      </w:pPr>
      <w:r w:rsidRPr="00432C5F">
        <w:rPr>
          <w:rFonts w:ascii="Arial" w:eastAsia="Times New Roman" w:hAnsi="Arial" w:cs="Arial"/>
          <w:b/>
          <w:noProof/>
          <w:sz w:val="20"/>
          <w:szCs w:val="20"/>
        </w:rPr>
        <w:t>Општина Прилеп</w:t>
      </w:r>
    </w:p>
    <w:p w14:paraId="1BB31BA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noProof/>
          <w:sz w:val="20"/>
          <w:szCs w:val="20"/>
        </w:rPr>
      </w:pPr>
    </w:p>
    <w:p w14:paraId="4137BF2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noProof/>
          <w:sz w:val="20"/>
          <w:szCs w:val="20"/>
          <w:lang w:val="en-US"/>
        </w:rPr>
      </w:pPr>
    </w:p>
    <w:p w14:paraId="12AC7EC7" w14:textId="0229BAFF"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lang w:val="en-US"/>
        </w:rPr>
      </w:pPr>
      <w:r w:rsidRPr="006B5D54">
        <w:rPr>
          <w:rFonts w:ascii="Arial" w:eastAsia="Times New Roman" w:hAnsi="Arial" w:cs="Arial"/>
          <w:noProof/>
          <w:sz w:val="20"/>
          <w:szCs w:val="20"/>
          <w:lang w:val="en-US"/>
        </w:rPr>
        <w:drawing>
          <wp:inline distT="0" distB="0" distL="0" distR="0" wp14:anchorId="07C8E500" wp14:editId="3A87ADF7">
            <wp:extent cx="4102100" cy="2603500"/>
            <wp:effectExtent l="0" t="0" r="0" b="6350"/>
            <wp:docPr id="98302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2100" cy="2603500"/>
                    </a:xfrm>
                    <a:prstGeom prst="rect">
                      <a:avLst/>
                    </a:prstGeom>
                    <a:noFill/>
                    <a:ln>
                      <a:noFill/>
                    </a:ln>
                  </pic:spPr>
                </pic:pic>
              </a:graphicData>
            </a:graphic>
          </wp:inline>
        </w:drawing>
      </w:r>
      <w:r w:rsidRPr="00432C5F">
        <w:rPr>
          <w:rFonts w:ascii="Arial" w:eastAsia="Times New Roman" w:hAnsi="Arial" w:cs="Arial"/>
          <w:sz w:val="20"/>
          <w:szCs w:val="20"/>
          <w:lang w:val="en-US"/>
        </w:rPr>
        <w:t xml:space="preserve"> </w:t>
      </w:r>
    </w:p>
    <w:p w14:paraId="7E8862B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lang w:val="en-US"/>
        </w:rPr>
      </w:pPr>
    </w:p>
    <w:p w14:paraId="513F2EA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b/>
          <w:sz w:val="20"/>
          <w:szCs w:val="20"/>
        </w:rPr>
      </w:pPr>
      <w:r w:rsidRPr="00432C5F">
        <w:rPr>
          <w:rFonts w:ascii="Arial" w:eastAsia="Times New Roman" w:hAnsi="Arial" w:cs="Arial"/>
          <w:b/>
          <w:sz w:val="20"/>
          <w:szCs w:val="20"/>
        </w:rPr>
        <w:t>Програма за еднакви можности</w:t>
      </w:r>
    </w:p>
    <w:p w14:paraId="7FEE0E1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rPr>
      </w:pPr>
      <w:r w:rsidRPr="00432C5F">
        <w:rPr>
          <w:rFonts w:ascii="Arial" w:eastAsia="Times New Roman" w:hAnsi="Arial" w:cs="Arial"/>
          <w:sz w:val="20"/>
          <w:szCs w:val="20"/>
        </w:rPr>
        <w:t>Комисија за еднакви можности</w:t>
      </w:r>
    </w:p>
    <w:p w14:paraId="6A9F7C7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rPr>
      </w:pPr>
      <w:r w:rsidRPr="00432C5F">
        <w:rPr>
          <w:rFonts w:ascii="Arial" w:eastAsia="Times New Roman" w:hAnsi="Arial" w:cs="Arial"/>
          <w:sz w:val="20"/>
          <w:szCs w:val="20"/>
        </w:rPr>
        <w:t>202</w:t>
      </w:r>
      <w:r w:rsidRPr="00432C5F">
        <w:rPr>
          <w:rFonts w:ascii="Arial" w:eastAsia="Times New Roman" w:hAnsi="Arial" w:cs="Arial"/>
          <w:sz w:val="20"/>
          <w:szCs w:val="20"/>
          <w:lang w:val="en-US"/>
        </w:rPr>
        <w:t>4</w:t>
      </w:r>
      <w:r w:rsidRPr="00432C5F">
        <w:rPr>
          <w:rFonts w:ascii="Arial" w:eastAsia="Times New Roman" w:hAnsi="Arial" w:cs="Arial"/>
          <w:sz w:val="20"/>
          <w:szCs w:val="20"/>
        </w:rPr>
        <w:t xml:space="preserve"> година</w:t>
      </w:r>
    </w:p>
    <w:p w14:paraId="0377DC9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rPr>
      </w:pPr>
    </w:p>
    <w:p w14:paraId="28567F7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rPr>
      </w:pPr>
    </w:p>
    <w:p w14:paraId="1966018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rPr>
      </w:pPr>
    </w:p>
    <w:p w14:paraId="7955827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rPr>
      </w:pPr>
    </w:p>
    <w:p w14:paraId="607A00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43663B3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43FB21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14488CA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3E486DC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7BA780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6405CD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4DB7352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p>
    <w:p w14:paraId="088011C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p>
    <w:p w14:paraId="3436167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p>
    <w:p w14:paraId="1A08CF0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p>
    <w:p w14:paraId="5EFA82A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p>
    <w:p w14:paraId="4B721A7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p>
    <w:p w14:paraId="736E98C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rPr>
      </w:pPr>
      <w:r w:rsidRPr="00432C5F">
        <w:rPr>
          <w:rFonts w:ascii="Arial" w:eastAsia="Times New Roman" w:hAnsi="Arial" w:cs="Arial"/>
          <w:sz w:val="20"/>
          <w:szCs w:val="20"/>
        </w:rPr>
        <w:t>Февруари,</w:t>
      </w:r>
      <w:r w:rsidRPr="00432C5F">
        <w:rPr>
          <w:rFonts w:ascii="Arial" w:eastAsia="Times New Roman" w:hAnsi="Arial" w:cs="Arial"/>
          <w:sz w:val="20"/>
          <w:szCs w:val="20"/>
          <w:lang w:val="en-US"/>
        </w:rPr>
        <w:t xml:space="preserve"> </w:t>
      </w:r>
      <w:r w:rsidRPr="00432C5F">
        <w:rPr>
          <w:rFonts w:ascii="Arial" w:eastAsia="Times New Roman" w:hAnsi="Arial" w:cs="Arial"/>
          <w:sz w:val="20"/>
          <w:szCs w:val="20"/>
        </w:rPr>
        <w:t>2024</w:t>
      </w:r>
    </w:p>
    <w:p w14:paraId="74E8F28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lang w:val="en-US"/>
        </w:rPr>
      </w:pPr>
      <w:r w:rsidRPr="00432C5F">
        <w:rPr>
          <w:rFonts w:ascii="Arial" w:eastAsia="Times New Roman" w:hAnsi="Arial" w:cs="Arial"/>
          <w:sz w:val="20"/>
          <w:szCs w:val="20"/>
        </w:rPr>
        <w:t>Прилеп</w:t>
      </w:r>
    </w:p>
    <w:p w14:paraId="27ADCB4A" w14:textId="77777777" w:rsidR="00432C5F" w:rsidRPr="00432C5F" w:rsidRDefault="00432C5F" w:rsidP="00432C5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jc w:val="center"/>
        <w:rPr>
          <w:rFonts w:ascii="Arial" w:eastAsia="Times New Roman" w:hAnsi="Arial" w:cs="Arial"/>
          <w:b/>
          <w:bCs/>
          <w:color w:val="2E74B5"/>
          <w:sz w:val="20"/>
          <w:szCs w:val="20"/>
        </w:rPr>
      </w:pPr>
      <w:r w:rsidRPr="00432C5F">
        <w:rPr>
          <w:rFonts w:ascii="Arial" w:eastAsia="Times New Roman" w:hAnsi="Arial" w:cs="Arial"/>
          <w:b/>
          <w:bCs/>
          <w:color w:val="2E74B5"/>
          <w:sz w:val="20"/>
          <w:szCs w:val="20"/>
        </w:rPr>
        <w:t>СОДРЖИНА</w:t>
      </w:r>
    </w:p>
    <w:p w14:paraId="515C950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p>
    <w:p w14:paraId="67CECBE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p>
    <w:p w14:paraId="0371D90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41A0AA07" w14:textId="77777777" w:rsidR="00432C5F" w:rsidRPr="00432C5F" w:rsidRDefault="00432C5F" w:rsidP="00432C5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Times New Roman"/>
          <w:noProof/>
          <w:sz w:val="20"/>
          <w:szCs w:val="20"/>
          <w:lang w:eastAsia="mk-MK"/>
        </w:rPr>
      </w:pPr>
      <w:r w:rsidRPr="00432C5F">
        <w:rPr>
          <w:rFonts w:ascii="Arial" w:eastAsia="Times New Roman" w:hAnsi="Arial" w:cs="Arial"/>
          <w:i/>
          <w:iCs/>
          <w:sz w:val="20"/>
          <w:szCs w:val="20"/>
          <w:lang w:val="en-US"/>
        </w:rPr>
        <w:fldChar w:fldCharType="begin"/>
      </w:r>
      <w:r w:rsidRPr="00432C5F">
        <w:rPr>
          <w:rFonts w:ascii="Arial" w:eastAsia="Times New Roman" w:hAnsi="Arial" w:cs="Arial"/>
          <w:b/>
          <w:bCs/>
          <w:i/>
          <w:iCs/>
          <w:sz w:val="20"/>
          <w:szCs w:val="20"/>
          <w:lang w:val="en-US"/>
        </w:rPr>
        <w:instrText xml:space="preserve"> TOC \o "1-3" \h \z \u </w:instrText>
      </w:r>
      <w:r w:rsidRPr="00432C5F">
        <w:rPr>
          <w:rFonts w:ascii="Arial" w:eastAsia="Times New Roman" w:hAnsi="Arial" w:cs="Arial"/>
          <w:i/>
          <w:iCs/>
          <w:sz w:val="20"/>
          <w:szCs w:val="20"/>
          <w:lang w:val="en-US"/>
        </w:rPr>
        <w:fldChar w:fldCharType="separate"/>
      </w:r>
      <w:hyperlink w:anchor="_Toc129255248" w:history="1">
        <w:r w:rsidRPr="00432C5F">
          <w:rPr>
            <w:rFonts w:ascii="Arial" w:eastAsia="Times New Roman" w:hAnsi="Arial" w:cs="Arial"/>
            <w:b/>
            <w:bCs/>
            <w:i/>
            <w:iCs/>
            <w:noProof/>
            <w:color w:val="0563C1"/>
            <w:sz w:val="20"/>
            <w:szCs w:val="20"/>
            <w:u w:val="single"/>
          </w:rPr>
          <w:t>Вовед</w:t>
        </w:r>
        <w:r w:rsidRPr="00432C5F">
          <w:rPr>
            <w:rFonts w:ascii="Calibri" w:eastAsia="Times New Roman" w:hAnsi="Calibri" w:cs="Calibri"/>
            <w:b/>
            <w:bCs/>
            <w:i/>
            <w:iCs/>
            <w:noProof/>
            <w:webHidden/>
            <w:sz w:val="20"/>
            <w:szCs w:val="20"/>
            <w:lang w:val="en-US"/>
          </w:rPr>
          <w:tab/>
        </w:r>
        <w:r w:rsidRPr="00432C5F">
          <w:rPr>
            <w:rFonts w:ascii="Calibri" w:eastAsia="Times New Roman" w:hAnsi="Calibri" w:cs="Calibri"/>
            <w:b/>
            <w:bCs/>
            <w:i/>
            <w:iCs/>
            <w:noProof/>
            <w:webHidden/>
            <w:sz w:val="20"/>
            <w:szCs w:val="20"/>
            <w:lang w:val="en-US"/>
          </w:rPr>
          <w:fldChar w:fldCharType="begin"/>
        </w:r>
        <w:r w:rsidRPr="00432C5F">
          <w:rPr>
            <w:rFonts w:ascii="Calibri" w:eastAsia="Times New Roman" w:hAnsi="Calibri" w:cs="Calibri"/>
            <w:b/>
            <w:bCs/>
            <w:i/>
            <w:iCs/>
            <w:noProof/>
            <w:webHidden/>
            <w:sz w:val="20"/>
            <w:szCs w:val="20"/>
            <w:lang w:val="en-US"/>
          </w:rPr>
          <w:instrText xml:space="preserve"> PAGEREF _Toc129255248 \h </w:instrText>
        </w:r>
        <w:r w:rsidRPr="00432C5F">
          <w:rPr>
            <w:rFonts w:ascii="Calibri" w:eastAsia="Times New Roman" w:hAnsi="Calibri" w:cs="Calibri"/>
            <w:b/>
            <w:bCs/>
            <w:i/>
            <w:iCs/>
            <w:noProof/>
            <w:webHidden/>
            <w:sz w:val="20"/>
            <w:szCs w:val="20"/>
            <w:lang w:val="en-US"/>
          </w:rPr>
        </w:r>
        <w:r w:rsidRPr="00432C5F">
          <w:rPr>
            <w:rFonts w:ascii="Calibri" w:eastAsia="Times New Roman" w:hAnsi="Calibri" w:cs="Calibri"/>
            <w:b/>
            <w:bCs/>
            <w:i/>
            <w:iCs/>
            <w:noProof/>
            <w:webHidden/>
            <w:sz w:val="20"/>
            <w:szCs w:val="20"/>
            <w:lang w:val="en-US"/>
          </w:rPr>
          <w:fldChar w:fldCharType="separate"/>
        </w:r>
        <w:r w:rsidRPr="00432C5F">
          <w:rPr>
            <w:rFonts w:ascii="Calibri" w:eastAsia="Times New Roman" w:hAnsi="Calibri" w:cs="Calibri"/>
            <w:b/>
            <w:bCs/>
            <w:i/>
            <w:iCs/>
            <w:noProof/>
            <w:webHidden/>
            <w:sz w:val="20"/>
            <w:szCs w:val="20"/>
            <w:lang w:val="en-US"/>
          </w:rPr>
          <w:t>3</w:t>
        </w:r>
        <w:r w:rsidRPr="00432C5F">
          <w:rPr>
            <w:rFonts w:ascii="Calibri" w:eastAsia="Times New Roman" w:hAnsi="Calibri" w:cs="Calibri"/>
            <w:b/>
            <w:bCs/>
            <w:i/>
            <w:iCs/>
            <w:noProof/>
            <w:webHidden/>
            <w:sz w:val="20"/>
            <w:szCs w:val="20"/>
            <w:lang w:val="en-US"/>
          </w:rPr>
          <w:fldChar w:fldCharType="end"/>
        </w:r>
      </w:hyperlink>
    </w:p>
    <w:p w14:paraId="4BA7B45F" w14:textId="77777777" w:rsidR="00432C5F" w:rsidRPr="00432C5F" w:rsidRDefault="00432C5F" w:rsidP="00432C5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Times New Roman"/>
          <w:noProof/>
          <w:sz w:val="20"/>
          <w:szCs w:val="20"/>
          <w:lang w:eastAsia="mk-MK"/>
        </w:rPr>
      </w:pPr>
      <w:hyperlink w:anchor="_Toc129255249" w:history="1">
        <w:r w:rsidRPr="00432C5F">
          <w:rPr>
            <w:rFonts w:ascii="Arial" w:eastAsia="Times New Roman" w:hAnsi="Arial" w:cs="Arial"/>
            <w:b/>
            <w:bCs/>
            <w:i/>
            <w:iCs/>
            <w:noProof/>
            <w:color w:val="0563C1"/>
            <w:sz w:val="20"/>
            <w:szCs w:val="20"/>
            <w:u w:val="single"/>
          </w:rPr>
          <w:t>Цели на делување</w:t>
        </w:r>
        <w:r w:rsidRPr="00432C5F">
          <w:rPr>
            <w:rFonts w:ascii="Calibri" w:eastAsia="Times New Roman" w:hAnsi="Calibri" w:cs="Calibri"/>
            <w:b/>
            <w:bCs/>
            <w:i/>
            <w:iCs/>
            <w:noProof/>
            <w:webHidden/>
            <w:sz w:val="20"/>
            <w:szCs w:val="20"/>
            <w:lang w:val="en-US"/>
          </w:rPr>
          <w:tab/>
        </w:r>
        <w:r w:rsidRPr="00432C5F">
          <w:rPr>
            <w:rFonts w:ascii="Calibri" w:eastAsia="Times New Roman" w:hAnsi="Calibri" w:cs="Calibri"/>
            <w:b/>
            <w:bCs/>
            <w:i/>
            <w:iCs/>
            <w:noProof/>
            <w:webHidden/>
            <w:sz w:val="20"/>
            <w:szCs w:val="20"/>
            <w:lang w:val="en-US"/>
          </w:rPr>
          <w:fldChar w:fldCharType="begin"/>
        </w:r>
        <w:r w:rsidRPr="00432C5F">
          <w:rPr>
            <w:rFonts w:ascii="Calibri" w:eastAsia="Times New Roman" w:hAnsi="Calibri" w:cs="Calibri"/>
            <w:b/>
            <w:bCs/>
            <w:i/>
            <w:iCs/>
            <w:noProof/>
            <w:webHidden/>
            <w:sz w:val="20"/>
            <w:szCs w:val="20"/>
            <w:lang w:val="en-US"/>
          </w:rPr>
          <w:instrText xml:space="preserve"> PAGEREF _Toc129255249 \h </w:instrText>
        </w:r>
        <w:r w:rsidRPr="00432C5F">
          <w:rPr>
            <w:rFonts w:ascii="Calibri" w:eastAsia="Times New Roman" w:hAnsi="Calibri" w:cs="Calibri"/>
            <w:b/>
            <w:bCs/>
            <w:i/>
            <w:iCs/>
            <w:noProof/>
            <w:webHidden/>
            <w:sz w:val="20"/>
            <w:szCs w:val="20"/>
            <w:lang w:val="en-US"/>
          </w:rPr>
        </w:r>
        <w:r w:rsidRPr="00432C5F">
          <w:rPr>
            <w:rFonts w:ascii="Calibri" w:eastAsia="Times New Roman" w:hAnsi="Calibri" w:cs="Calibri"/>
            <w:b/>
            <w:bCs/>
            <w:i/>
            <w:iCs/>
            <w:noProof/>
            <w:webHidden/>
            <w:sz w:val="20"/>
            <w:szCs w:val="20"/>
            <w:lang w:val="en-US"/>
          </w:rPr>
          <w:fldChar w:fldCharType="separate"/>
        </w:r>
        <w:r w:rsidRPr="00432C5F">
          <w:rPr>
            <w:rFonts w:ascii="Calibri" w:eastAsia="Times New Roman" w:hAnsi="Calibri" w:cs="Calibri"/>
            <w:b/>
            <w:bCs/>
            <w:i/>
            <w:iCs/>
            <w:noProof/>
            <w:webHidden/>
            <w:sz w:val="20"/>
            <w:szCs w:val="20"/>
            <w:lang w:val="en-US"/>
          </w:rPr>
          <w:t>4</w:t>
        </w:r>
        <w:r w:rsidRPr="00432C5F">
          <w:rPr>
            <w:rFonts w:ascii="Calibri" w:eastAsia="Times New Roman" w:hAnsi="Calibri" w:cs="Calibri"/>
            <w:b/>
            <w:bCs/>
            <w:i/>
            <w:iCs/>
            <w:noProof/>
            <w:webHidden/>
            <w:sz w:val="20"/>
            <w:szCs w:val="20"/>
            <w:lang w:val="en-US"/>
          </w:rPr>
          <w:fldChar w:fldCharType="end"/>
        </w:r>
      </w:hyperlink>
    </w:p>
    <w:p w14:paraId="7BBF7494" w14:textId="77777777" w:rsidR="00432C5F" w:rsidRPr="00432C5F" w:rsidRDefault="00432C5F" w:rsidP="00432C5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Times New Roman"/>
          <w:noProof/>
          <w:sz w:val="20"/>
          <w:szCs w:val="20"/>
          <w:lang w:eastAsia="mk-MK"/>
        </w:rPr>
      </w:pPr>
      <w:hyperlink w:anchor="_Toc129255250" w:history="1">
        <w:r w:rsidRPr="00432C5F">
          <w:rPr>
            <w:rFonts w:ascii="Arial" w:eastAsia="Times New Roman" w:hAnsi="Arial" w:cs="Arial"/>
            <w:b/>
            <w:bCs/>
            <w:i/>
            <w:iCs/>
            <w:noProof/>
            <w:color w:val="0563C1"/>
            <w:sz w:val="20"/>
            <w:szCs w:val="20"/>
            <w:u w:val="single"/>
          </w:rPr>
          <w:t>Цели</w:t>
        </w:r>
        <w:r w:rsidRPr="00432C5F">
          <w:rPr>
            <w:rFonts w:ascii="Calibri" w:eastAsia="Times New Roman" w:hAnsi="Calibri" w:cs="Calibri"/>
            <w:b/>
            <w:bCs/>
            <w:i/>
            <w:iCs/>
            <w:noProof/>
            <w:webHidden/>
            <w:sz w:val="20"/>
            <w:szCs w:val="20"/>
            <w:lang w:val="en-US"/>
          </w:rPr>
          <w:tab/>
        </w:r>
        <w:r w:rsidRPr="00432C5F">
          <w:rPr>
            <w:rFonts w:ascii="Calibri" w:eastAsia="Times New Roman" w:hAnsi="Calibri" w:cs="Calibri"/>
            <w:b/>
            <w:bCs/>
            <w:i/>
            <w:iCs/>
            <w:noProof/>
            <w:webHidden/>
            <w:sz w:val="20"/>
            <w:szCs w:val="20"/>
            <w:lang w:val="en-US"/>
          </w:rPr>
          <w:fldChar w:fldCharType="begin"/>
        </w:r>
        <w:r w:rsidRPr="00432C5F">
          <w:rPr>
            <w:rFonts w:ascii="Calibri" w:eastAsia="Times New Roman" w:hAnsi="Calibri" w:cs="Calibri"/>
            <w:b/>
            <w:bCs/>
            <w:i/>
            <w:iCs/>
            <w:noProof/>
            <w:webHidden/>
            <w:sz w:val="20"/>
            <w:szCs w:val="20"/>
            <w:lang w:val="en-US"/>
          </w:rPr>
          <w:instrText xml:space="preserve"> PAGEREF _Toc129255250 \h </w:instrText>
        </w:r>
        <w:r w:rsidRPr="00432C5F">
          <w:rPr>
            <w:rFonts w:ascii="Calibri" w:eastAsia="Times New Roman" w:hAnsi="Calibri" w:cs="Calibri"/>
            <w:b/>
            <w:bCs/>
            <w:i/>
            <w:iCs/>
            <w:noProof/>
            <w:webHidden/>
            <w:sz w:val="20"/>
            <w:szCs w:val="20"/>
            <w:lang w:val="en-US"/>
          </w:rPr>
        </w:r>
        <w:r w:rsidRPr="00432C5F">
          <w:rPr>
            <w:rFonts w:ascii="Calibri" w:eastAsia="Times New Roman" w:hAnsi="Calibri" w:cs="Calibri"/>
            <w:b/>
            <w:bCs/>
            <w:i/>
            <w:iCs/>
            <w:noProof/>
            <w:webHidden/>
            <w:sz w:val="20"/>
            <w:szCs w:val="20"/>
            <w:lang w:val="en-US"/>
          </w:rPr>
          <w:fldChar w:fldCharType="separate"/>
        </w:r>
        <w:r w:rsidRPr="00432C5F">
          <w:rPr>
            <w:rFonts w:ascii="Calibri" w:eastAsia="Times New Roman" w:hAnsi="Calibri" w:cs="Calibri"/>
            <w:b/>
            <w:bCs/>
            <w:i/>
            <w:iCs/>
            <w:noProof/>
            <w:webHidden/>
            <w:sz w:val="20"/>
            <w:szCs w:val="20"/>
            <w:lang w:val="en-US"/>
          </w:rPr>
          <w:t>5</w:t>
        </w:r>
        <w:r w:rsidRPr="00432C5F">
          <w:rPr>
            <w:rFonts w:ascii="Calibri" w:eastAsia="Times New Roman" w:hAnsi="Calibri" w:cs="Calibri"/>
            <w:b/>
            <w:bCs/>
            <w:i/>
            <w:iCs/>
            <w:noProof/>
            <w:webHidden/>
            <w:sz w:val="20"/>
            <w:szCs w:val="20"/>
            <w:lang w:val="en-US"/>
          </w:rPr>
          <w:fldChar w:fldCharType="end"/>
        </w:r>
      </w:hyperlink>
    </w:p>
    <w:p w14:paraId="7AE84A52" w14:textId="77777777" w:rsidR="00432C5F" w:rsidRPr="00432C5F" w:rsidRDefault="00432C5F" w:rsidP="00432C5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Times New Roman"/>
          <w:noProof/>
          <w:sz w:val="20"/>
          <w:szCs w:val="20"/>
          <w:lang w:eastAsia="mk-MK"/>
        </w:rPr>
      </w:pPr>
      <w:hyperlink w:anchor="_Toc129255251" w:history="1">
        <w:r w:rsidRPr="00432C5F">
          <w:rPr>
            <w:rFonts w:ascii="Arial" w:eastAsia="Times New Roman" w:hAnsi="Arial" w:cs="Arial"/>
            <w:b/>
            <w:bCs/>
            <w:i/>
            <w:iCs/>
            <w:noProof/>
            <w:color w:val="0563C1"/>
            <w:sz w:val="20"/>
            <w:szCs w:val="20"/>
            <w:u w:val="single"/>
          </w:rPr>
          <w:t>Форми на делување</w:t>
        </w:r>
        <w:r w:rsidRPr="00432C5F">
          <w:rPr>
            <w:rFonts w:ascii="Calibri" w:eastAsia="Times New Roman" w:hAnsi="Calibri" w:cs="Calibri"/>
            <w:b/>
            <w:bCs/>
            <w:i/>
            <w:iCs/>
            <w:noProof/>
            <w:webHidden/>
            <w:sz w:val="20"/>
            <w:szCs w:val="20"/>
            <w:lang w:val="en-US"/>
          </w:rPr>
          <w:tab/>
        </w:r>
        <w:r w:rsidRPr="00432C5F">
          <w:rPr>
            <w:rFonts w:ascii="Calibri" w:eastAsia="Times New Roman" w:hAnsi="Calibri" w:cs="Calibri"/>
            <w:b/>
            <w:bCs/>
            <w:i/>
            <w:iCs/>
            <w:noProof/>
            <w:webHidden/>
            <w:sz w:val="20"/>
            <w:szCs w:val="20"/>
            <w:lang w:val="en-US"/>
          </w:rPr>
          <w:fldChar w:fldCharType="begin"/>
        </w:r>
        <w:r w:rsidRPr="00432C5F">
          <w:rPr>
            <w:rFonts w:ascii="Calibri" w:eastAsia="Times New Roman" w:hAnsi="Calibri" w:cs="Calibri"/>
            <w:b/>
            <w:bCs/>
            <w:i/>
            <w:iCs/>
            <w:noProof/>
            <w:webHidden/>
            <w:sz w:val="20"/>
            <w:szCs w:val="20"/>
            <w:lang w:val="en-US"/>
          </w:rPr>
          <w:instrText xml:space="preserve"> PAGEREF _Toc129255251 \h </w:instrText>
        </w:r>
        <w:r w:rsidRPr="00432C5F">
          <w:rPr>
            <w:rFonts w:ascii="Calibri" w:eastAsia="Times New Roman" w:hAnsi="Calibri" w:cs="Calibri"/>
            <w:b/>
            <w:bCs/>
            <w:i/>
            <w:iCs/>
            <w:noProof/>
            <w:webHidden/>
            <w:sz w:val="20"/>
            <w:szCs w:val="20"/>
            <w:lang w:val="en-US"/>
          </w:rPr>
        </w:r>
        <w:r w:rsidRPr="00432C5F">
          <w:rPr>
            <w:rFonts w:ascii="Calibri" w:eastAsia="Times New Roman" w:hAnsi="Calibri" w:cs="Calibri"/>
            <w:b/>
            <w:bCs/>
            <w:i/>
            <w:iCs/>
            <w:noProof/>
            <w:webHidden/>
            <w:sz w:val="20"/>
            <w:szCs w:val="20"/>
            <w:lang w:val="en-US"/>
          </w:rPr>
          <w:fldChar w:fldCharType="separate"/>
        </w:r>
        <w:r w:rsidRPr="00432C5F">
          <w:rPr>
            <w:rFonts w:ascii="Calibri" w:eastAsia="Times New Roman" w:hAnsi="Calibri" w:cs="Calibri"/>
            <w:b/>
            <w:bCs/>
            <w:i/>
            <w:iCs/>
            <w:noProof/>
            <w:webHidden/>
            <w:sz w:val="20"/>
            <w:szCs w:val="20"/>
            <w:lang w:val="en-US"/>
          </w:rPr>
          <w:t>5</w:t>
        </w:r>
        <w:r w:rsidRPr="00432C5F">
          <w:rPr>
            <w:rFonts w:ascii="Calibri" w:eastAsia="Times New Roman" w:hAnsi="Calibri" w:cs="Calibri"/>
            <w:b/>
            <w:bCs/>
            <w:i/>
            <w:iCs/>
            <w:noProof/>
            <w:webHidden/>
            <w:sz w:val="20"/>
            <w:szCs w:val="20"/>
            <w:lang w:val="en-US"/>
          </w:rPr>
          <w:fldChar w:fldCharType="end"/>
        </w:r>
      </w:hyperlink>
    </w:p>
    <w:p w14:paraId="3C783608" w14:textId="77777777" w:rsidR="00432C5F" w:rsidRPr="00432C5F" w:rsidRDefault="00432C5F" w:rsidP="00432C5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Times New Roman"/>
          <w:noProof/>
          <w:sz w:val="20"/>
          <w:szCs w:val="20"/>
          <w:lang w:eastAsia="mk-MK"/>
        </w:rPr>
      </w:pPr>
      <w:hyperlink w:anchor="_Toc129255252" w:history="1">
        <w:r w:rsidRPr="00432C5F">
          <w:rPr>
            <w:rFonts w:ascii="Arial" w:eastAsia="Times New Roman" w:hAnsi="Arial" w:cs="Arial"/>
            <w:b/>
            <w:bCs/>
            <w:i/>
            <w:iCs/>
            <w:noProof/>
            <w:color w:val="0563C1"/>
            <w:sz w:val="20"/>
            <w:szCs w:val="20"/>
            <w:u w:val="single"/>
          </w:rPr>
          <w:t>Начини на делување</w:t>
        </w:r>
        <w:r w:rsidRPr="00432C5F">
          <w:rPr>
            <w:rFonts w:ascii="Calibri" w:eastAsia="Times New Roman" w:hAnsi="Calibri" w:cs="Calibri"/>
            <w:b/>
            <w:bCs/>
            <w:i/>
            <w:iCs/>
            <w:noProof/>
            <w:webHidden/>
            <w:sz w:val="20"/>
            <w:szCs w:val="20"/>
            <w:lang w:val="en-US"/>
          </w:rPr>
          <w:tab/>
        </w:r>
        <w:r w:rsidRPr="00432C5F">
          <w:rPr>
            <w:rFonts w:ascii="Calibri" w:eastAsia="Times New Roman" w:hAnsi="Calibri" w:cs="Calibri"/>
            <w:b/>
            <w:bCs/>
            <w:i/>
            <w:iCs/>
            <w:noProof/>
            <w:webHidden/>
            <w:sz w:val="20"/>
            <w:szCs w:val="20"/>
            <w:lang w:val="en-US"/>
          </w:rPr>
          <w:fldChar w:fldCharType="begin"/>
        </w:r>
        <w:r w:rsidRPr="00432C5F">
          <w:rPr>
            <w:rFonts w:ascii="Calibri" w:eastAsia="Times New Roman" w:hAnsi="Calibri" w:cs="Calibri"/>
            <w:b/>
            <w:bCs/>
            <w:i/>
            <w:iCs/>
            <w:noProof/>
            <w:webHidden/>
            <w:sz w:val="20"/>
            <w:szCs w:val="20"/>
            <w:lang w:val="en-US"/>
          </w:rPr>
          <w:instrText xml:space="preserve"> PAGEREF _Toc129255252 \h </w:instrText>
        </w:r>
        <w:r w:rsidRPr="00432C5F">
          <w:rPr>
            <w:rFonts w:ascii="Calibri" w:eastAsia="Times New Roman" w:hAnsi="Calibri" w:cs="Calibri"/>
            <w:b/>
            <w:bCs/>
            <w:i/>
            <w:iCs/>
            <w:noProof/>
            <w:webHidden/>
            <w:sz w:val="20"/>
            <w:szCs w:val="20"/>
            <w:lang w:val="en-US"/>
          </w:rPr>
        </w:r>
        <w:r w:rsidRPr="00432C5F">
          <w:rPr>
            <w:rFonts w:ascii="Calibri" w:eastAsia="Times New Roman" w:hAnsi="Calibri" w:cs="Calibri"/>
            <w:b/>
            <w:bCs/>
            <w:i/>
            <w:iCs/>
            <w:noProof/>
            <w:webHidden/>
            <w:sz w:val="20"/>
            <w:szCs w:val="20"/>
            <w:lang w:val="en-US"/>
          </w:rPr>
          <w:fldChar w:fldCharType="separate"/>
        </w:r>
        <w:r w:rsidRPr="00432C5F">
          <w:rPr>
            <w:rFonts w:ascii="Calibri" w:eastAsia="Times New Roman" w:hAnsi="Calibri" w:cs="Calibri"/>
            <w:b/>
            <w:bCs/>
            <w:i/>
            <w:iCs/>
            <w:noProof/>
            <w:webHidden/>
            <w:sz w:val="20"/>
            <w:szCs w:val="20"/>
            <w:lang w:val="en-US"/>
          </w:rPr>
          <w:t>5</w:t>
        </w:r>
        <w:r w:rsidRPr="00432C5F">
          <w:rPr>
            <w:rFonts w:ascii="Calibri" w:eastAsia="Times New Roman" w:hAnsi="Calibri" w:cs="Calibri"/>
            <w:b/>
            <w:bCs/>
            <w:i/>
            <w:iCs/>
            <w:noProof/>
            <w:webHidden/>
            <w:sz w:val="20"/>
            <w:szCs w:val="20"/>
            <w:lang w:val="en-US"/>
          </w:rPr>
          <w:fldChar w:fldCharType="end"/>
        </w:r>
      </w:hyperlink>
    </w:p>
    <w:p w14:paraId="6ABDAFB0" w14:textId="77777777" w:rsidR="00432C5F" w:rsidRPr="00432C5F" w:rsidRDefault="00432C5F" w:rsidP="00432C5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Times New Roman"/>
          <w:noProof/>
          <w:sz w:val="20"/>
          <w:szCs w:val="20"/>
          <w:lang w:eastAsia="mk-MK"/>
        </w:rPr>
      </w:pPr>
      <w:hyperlink w:anchor="_Toc129255253" w:history="1">
        <w:r w:rsidRPr="00432C5F">
          <w:rPr>
            <w:rFonts w:ascii="Arial" w:eastAsia="Times New Roman" w:hAnsi="Arial" w:cs="Arial"/>
            <w:b/>
            <w:bCs/>
            <w:i/>
            <w:iCs/>
            <w:noProof/>
            <w:color w:val="0563C1"/>
            <w:sz w:val="20"/>
            <w:szCs w:val="20"/>
            <w:u w:val="single"/>
          </w:rPr>
          <w:t>Активности</w:t>
        </w:r>
        <w:r w:rsidRPr="00432C5F">
          <w:rPr>
            <w:rFonts w:ascii="Calibri" w:eastAsia="Times New Roman" w:hAnsi="Calibri" w:cs="Calibri"/>
            <w:b/>
            <w:bCs/>
            <w:i/>
            <w:iCs/>
            <w:noProof/>
            <w:webHidden/>
            <w:sz w:val="20"/>
            <w:szCs w:val="20"/>
            <w:lang w:val="en-US"/>
          </w:rPr>
          <w:tab/>
        </w:r>
        <w:r w:rsidRPr="00432C5F">
          <w:rPr>
            <w:rFonts w:ascii="Calibri" w:eastAsia="Times New Roman" w:hAnsi="Calibri" w:cs="Calibri"/>
            <w:b/>
            <w:bCs/>
            <w:i/>
            <w:iCs/>
            <w:noProof/>
            <w:webHidden/>
            <w:sz w:val="20"/>
            <w:szCs w:val="20"/>
            <w:lang w:val="en-US"/>
          </w:rPr>
          <w:fldChar w:fldCharType="begin"/>
        </w:r>
        <w:r w:rsidRPr="00432C5F">
          <w:rPr>
            <w:rFonts w:ascii="Calibri" w:eastAsia="Times New Roman" w:hAnsi="Calibri" w:cs="Calibri"/>
            <w:b/>
            <w:bCs/>
            <w:i/>
            <w:iCs/>
            <w:noProof/>
            <w:webHidden/>
            <w:sz w:val="20"/>
            <w:szCs w:val="20"/>
            <w:lang w:val="en-US"/>
          </w:rPr>
          <w:instrText xml:space="preserve"> PAGEREF _Toc129255253 \h </w:instrText>
        </w:r>
        <w:r w:rsidRPr="00432C5F">
          <w:rPr>
            <w:rFonts w:ascii="Calibri" w:eastAsia="Times New Roman" w:hAnsi="Calibri" w:cs="Calibri"/>
            <w:b/>
            <w:bCs/>
            <w:i/>
            <w:iCs/>
            <w:noProof/>
            <w:webHidden/>
            <w:sz w:val="20"/>
            <w:szCs w:val="20"/>
            <w:lang w:val="en-US"/>
          </w:rPr>
        </w:r>
        <w:r w:rsidRPr="00432C5F">
          <w:rPr>
            <w:rFonts w:ascii="Calibri" w:eastAsia="Times New Roman" w:hAnsi="Calibri" w:cs="Calibri"/>
            <w:b/>
            <w:bCs/>
            <w:i/>
            <w:iCs/>
            <w:noProof/>
            <w:webHidden/>
            <w:sz w:val="20"/>
            <w:szCs w:val="20"/>
            <w:lang w:val="en-US"/>
          </w:rPr>
          <w:fldChar w:fldCharType="separate"/>
        </w:r>
        <w:r w:rsidRPr="00432C5F">
          <w:rPr>
            <w:rFonts w:ascii="Calibri" w:eastAsia="Times New Roman" w:hAnsi="Calibri" w:cs="Calibri"/>
            <w:b/>
            <w:bCs/>
            <w:i/>
            <w:iCs/>
            <w:noProof/>
            <w:webHidden/>
            <w:sz w:val="20"/>
            <w:szCs w:val="20"/>
            <w:lang w:val="en-US"/>
          </w:rPr>
          <w:t>6</w:t>
        </w:r>
        <w:r w:rsidRPr="00432C5F">
          <w:rPr>
            <w:rFonts w:ascii="Calibri" w:eastAsia="Times New Roman" w:hAnsi="Calibri" w:cs="Calibri"/>
            <w:b/>
            <w:bCs/>
            <w:i/>
            <w:iCs/>
            <w:noProof/>
            <w:webHidden/>
            <w:sz w:val="20"/>
            <w:szCs w:val="20"/>
            <w:lang w:val="en-US"/>
          </w:rPr>
          <w:fldChar w:fldCharType="end"/>
        </w:r>
      </w:hyperlink>
    </w:p>
    <w:p w14:paraId="0A09EA87" w14:textId="77777777" w:rsidR="00432C5F" w:rsidRPr="00432C5F" w:rsidRDefault="00432C5F" w:rsidP="00432C5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Times New Roman"/>
          <w:noProof/>
          <w:sz w:val="20"/>
          <w:szCs w:val="20"/>
          <w:lang w:eastAsia="mk-MK"/>
        </w:rPr>
      </w:pPr>
      <w:hyperlink w:anchor="_Toc129255254" w:history="1">
        <w:r w:rsidRPr="00432C5F">
          <w:rPr>
            <w:rFonts w:ascii="Arial" w:eastAsia="Times New Roman" w:hAnsi="Arial" w:cs="Arial"/>
            <w:b/>
            <w:bCs/>
            <w:i/>
            <w:iCs/>
            <w:noProof/>
            <w:color w:val="0563C1"/>
            <w:sz w:val="20"/>
            <w:szCs w:val="20"/>
            <w:u w:val="single"/>
          </w:rPr>
          <w:t>Родово буџетирање</w:t>
        </w:r>
        <w:r w:rsidRPr="00432C5F">
          <w:rPr>
            <w:rFonts w:ascii="Calibri" w:eastAsia="Times New Roman" w:hAnsi="Calibri" w:cs="Calibri"/>
            <w:b/>
            <w:bCs/>
            <w:i/>
            <w:iCs/>
            <w:noProof/>
            <w:webHidden/>
            <w:sz w:val="20"/>
            <w:szCs w:val="20"/>
            <w:lang w:val="en-US"/>
          </w:rPr>
          <w:tab/>
        </w:r>
        <w:r w:rsidRPr="00432C5F">
          <w:rPr>
            <w:rFonts w:ascii="Calibri" w:eastAsia="Times New Roman" w:hAnsi="Calibri" w:cs="Calibri"/>
            <w:b/>
            <w:bCs/>
            <w:i/>
            <w:iCs/>
            <w:noProof/>
            <w:webHidden/>
            <w:sz w:val="20"/>
            <w:szCs w:val="20"/>
            <w:lang w:val="en-US"/>
          </w:rPr>
          <w:fldChar w:fldCharType="begin"/>
        </w:r>
        <w:r w:rsidRPr="00432C5F">
          <w:rPr>
            <w:rFonts w:ascii="Calibri" w:eastAsia="Times New Roman" w:hAnsi="Calibri" w:cs="Calibri"/>
            <w:b/>
            <w:bCs/>
            <w:i/>
            <w:iCs/>
            <w:noProof/>
            <w:webHidden/>
            <w:sz w:val="20"/>
            <w:szCs w:val="20"/>
            <w:lang w:val="en-US"/>
          </w:rPr>
          <w:instrText xml:space="preserve"> PAGEREF _Toc129255254 \h </w:instrText>
        </w:r>
        <w:r w:rsidRPr="00432C5F">
          <w:rPr>
            <w:rFonts w:ascii="Calibri" w:eastAsia="Times New Roman" w:hAnsi="Calibri" w:cs="Calibri"/>
            <w:b/>
            <w:bCs/>
            <w:i/>
            <w:iCs/>
            <w:noProof/>
            <w:webHidden/>
            <w:sz w:val="20"/>
            <w:szCs w:val="20"/>
            <w:lang w:val="en-US"/>
          </w:rPr>
        </w:r>
        <w:r w:rsidRPr="00432C5F">
          <w:rPr>
            <w:rFonts w:ascii="Calibri" w:eastAsia="Times New Roman" w:hAnsi="Calibri" w:cs="Calibri"/>
            <w:b/>
            <w:bCs/>
            <w:i/>
            <w:iCs/>
            <w:noProof/>
            <w:webHidden/>
            <w:sz w:val="20"/>
            <w:szCs w:val="20"/>
            <w:lang w:val="en-US"/>
          </w:rPr>
          <w:fldChar w:fldCharType="separate"/>
        </w:r>
        <w:r w:rsidRPr="00432C5F">
          <w:rPr>
            <w:rFonts w:ascii="Calibri" w:eastAsia="Times New Roman" w:hAnsi="Calibri" w:cs="Calibri"/>
            <w:b/>
            <w:bCs/>
            <w:i/>
            <w:iCs/>
            <w:noProof/>
            <w:webHidden/>
            <w:sz w:val="20"/>
            <w:szCs w:val="20"/>
            <w:lang w:val="en-US"/>
          </w:rPr>
          <w:t>7</w:t>
        </w:r>
        <w:r w:rsidRPr="00432C5F">
          <w:rPr>
            <w:rFonts w:ascii="Calibri" w:eastAsia="Times New Roman" w:hAnsi="Calibri" w:cs="Calibri"/>
            <w:b/>
            <w:bCs/>
            <w:i/>
            <w:iCs/>
            <w:noProof/>
            <w:webHidden/>
            <w:sz w:val="20"/>
            <w:szCs w:val="20"/>
            <w:lang w:val="en-US"/>
          </w:rPr>
          <w:fldChar w:fldCharType="end"/>
        </w:r>
      </w:hyperlink>
    </w:p>
    <w:p w14:paraId="3976ECA0" w14:textId="77777777" w:rsidR="00432C5F" w:rsidRPr="00432C5F" w:rsidRDefault="00432C5F" w:rsidP="00432C5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Times New Roman"/>
          <w:noProof/>
          <w:sz w:val="20"/>
          <w:szCs w:val="20"/>
          <w:lang w:eastAsia="mk-MK"/>
        </w:rPr>
      </w:pPr>
      <w:hyperlink w:anchor="_Toc129255255" w:history="1">
        <w:r w:rsidRPr="00432C5F">
          <w:rPr>
            <w:rFonts w:ascii="Arial" w:eastAsia="Times New Roman" w:hAnsi="Arial" w:cs="Arial"/>
            <w:b/>
            <w:bCs/>
            <w:i/>
            <w:iCs/>
            <w:noProof/>
            <w:color w:val="0563C1"/>
            <w:sz w:val="20"/>
            <w:szCs w:val="20"/>
            <w:u w:val="single"/>
          </w:rPr>
          <w:t>Активности</w:t>
        </w:r>
        <w:r w:rsidRPr="00432C5F">
          <w:rPr>
            <w:rFonts w:ascii="Calibri" w:eastAsia="Times New Roman" w:hAnsi="Calibri" w:cs="Calibri"/>
            <w:b/>
            <w:bCs/>
            <w:i/>
            <w:iCs/>
            <w:noProof/>
            <w:webHidden/>
            <w:sz w:val="20"/>
            <w:szCs w:val="20"/>
            <w:lang w:val="en-US"/>
          </w:rPr>
          <w:tab/>
        </w:r>
        <w:r w:rsidRPr="00432C5F">
          <w:rPr>
            <w:rFonts w:ascii="Calibri" w:eastAsia="Times New Roman" w:hAnsi="Calibri" w:cs="Calibri"/>
            <w:b/>
            <w:bCs/>
            <w:i/>
            <w:iCs/>
            <w:noProof/>
            <w:webHidden/>
            <w:sz w:val="20"/>
            <w:szCs w:val="20"/>
            <w:lang w:val="en-US"/>
          </w:rPr>
          <w:fldChar w:fldCharType="begin"/>
        </w:r>
        <w:r w:rsidRPr="00432C5F">
          <w:rPr>
            <w:rFonts w:ascii="Calibri" w:eastAsia="Times New Roman" w:hAnsi="Calibri" w:cs="Calibri"/>
            <w:b/>
            <w:bCs/>
            <w:i/>
            <w:iCs/>
            <w:noProof/>
            <w:webHidden/>
            <w:sz w:val="20"/>
            <w:szCs w:val="20"/>
            <w:lang w:val="en-US"/>
          </w:rPr>
          <w:instrText xml:space="preserve"> PAGEREF _Toc129255255 \h </w:instrText>
        </w:r>
        <w:r w:rsidRPr="00432C5F">
          <w:rPr>
            <w:rFonts w:ascii="Calibri" w:eastAsia="Times New Roman" w:hAnsi="Calibri" w:cs="Calibri"/>
            <w:b/>
            <w:bCs/>
            <w:i/>
            <w:iCs/>
            <w:noProof/>
            <w:webHidden/>
            <w:sz w:val="20"/>
            <w:szCs w:val="20"/>
            <w:lang w:val="en-US"/>
          </w:rPr>
        </w:r>
        <w:r w:rsidRPr="00432C5F">
          <w:rPr>
            <w:rFonts w:ascii="Calibri" w:eastAsia="Times New Roman" w:hAnsi="Calibri" w:cs="Calibri"/>
            <w:b/>
            <w:bCs/>
            <w:i/>
            <w:iCs/>
            <w:noProof/>
            <w:webHidden/>
            <w:sz w:val="20"/>
            <w:szCs w:val="20"/>
            <w:lang w:val="en-US"/>
          </w:rPr>
          <w:fldChar w:fldCharType="separate"/>
        </w:r>
        <w:r w:rsidRPr="00432C5F">
          <w:rPr>
            <w:rFonts w:ascii="Calibri" w:eastAsia="Times New Roman" w:hAnsi="Calibri" w:cs="Calibri"/>
            <w:b/>
            <w:bCs/>
            <w:i/>
            <w:iCs/>
            <w:noProof/>
            <w:webHidden/>
            <w:sz w:val="20"/>
            <w:szCs w:val="20"/>
            <w:lang w:val="en-US"/>
          </w:rPr>
          <w:t>7</w:t>
        </w:r>
        <w:r w:rsidRPr="00432C5F">
          <w:rPr>
            <w:rFonts w:ascii="Calibri" w:eastAsia="Times New Roman" w:hAnsi="Calibri" w:cs="Calibri"/>
            <w:b/>
            <w:bCs/>
            <w:i/>
            <w:iCs/>
            <w:noProof/>
            <w:webHidden/>
            <w:sz w:val="20"/>
            <w:szCs w:val="20"/>
            <w:lang w:val="en-US"/>
          </w:rPr>
          <w:fldChar w:fldCharType="end"/>
        </w:r>
      </w:hyperlink>
    </w:p>
    <w:p w14:paraId="226076B7" w14:textId="77777777" w:rsidR="00432C5F" w:rsidRPr="00432C5F" w:rsidRDefault="00432C5F" w:rsidP="00432C5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Times New Roman"/>
          <w:noProof/>
          <w:sz w:val="20"/>
          <w:szCs w:val="20"/>
          <w:lang w:eastAsia="mk-MK"/>
        </w:rPr>
      </w:pPr>
      <w:hyperlink w:anchor="_Toc129255256" w:history="1">
        <w:r w:rsidRPr="00432C5F">
          <w:rPr>
            <w:rFonts w:ascii="Arial" w:eastAsia="Times New Roman" w:hAnsi="Arial" w:cs="Arial"/>
            <w:b/>
            <w:bCs/>
            <w:i/>
            <w:iCs/>
            <w:noProof/>
            <w:color w:val="0563C1"/>
            <w:sz w:val="20"/>
            <w:szCs w:val="20"/>
            <w:u w:val="single"/>
          </w:rPr>
          <w:t>Резултати</w:t>
        </w:r>
        <w:r w:rsidRPr="00432C5F">
          <w:rPr>
            <w:rFonts w:ascii="Calibri" w:eastAsia="Times New Roman" w:hAnsi="Calibri" w:cs="Calibri"/>
            <w:b/>
            <w:bCs/>
            <w:i/>
            <w:iCs/>
            <w:noProof/>
            <w:webHidden/>
            <w:sz w:val="20"/>
            <w:szCs w:val="20"/>
            <w:lang w:val="en-US"/>
          </w:rPr>
          <w:tab/>
        </w:r>
        <w:r w:rsidRPr="00432C5F">
          <w:rPr>
            <w:rFonts w:ascii="Calibri" w:eastAsia="Times New Roman" w:hAnsi="Calibri" w:cs="Calibri"/>
            <w:b/>
            <w:bCs/>
            <w:i/>
            <w:iCs/>
            <w:noProof/>
            <w:webHidden/>
            <w:sz w:val="20"/>
            <w:szCs w:val="20"/>
            <w:lang w:val="en-US"/>
          </w:rPr>
          <w:fldChar w:fldCharType="begin"/>
        </w:r>
        <w:r w:rsidRPr="00432C5F">
          <w:rPr>
            <w:rFonts w:ascii="Calibri" w:eastAsia="Times New Roman" w:hAnsi="Calibri" w:cs="Calibri"/>
            <w:b/>
            <w:bCs/>
            <w:i/>
            <w:iCs/>
            <w:noProof/>
            <w:webHidden/>
            <w:sz w:val="20"/>
            <w:szCs w:val="20"/>
            <w:lang w:val="en-US"/>
          </w:rPr>
          <w:instrText xml:space="preserve"> PAGEREF _Toc129255256 \h </w:instrText>
        </w:r>
        <w:r w:rsidRPr="00432C5F">
          <w:rPr>
            <w:rFonts w:ascii="Calibri" w:eastAsia="Times New Roman" w:hAnsi="Calibri" w:cs="Calibri"/>
            <w:b/>
            <w:bCs/>
            <w:i/>
            <w:iCs/>
            <w:noProof/>
            <w:webHidden/>
            <w:sz w:val="20"/>
            <w:szCs w:val="20"/>
            <w:lang w:val="en-US"/>
          </w:rPr>
        </w:r>
        <w:r w:rsidRPr="00432C5F">
          <w:rPr>
            <w:rFonts w:ascii="Calibri" w:eastAsia="Times New Roman" w:hAnsi="Calibri" w:cs="Calibri"/>
            <w:b/>
            <w:bCs/>
            <w:i/>
            <w:iCs/>
            <w:noProof/>
            <w:webHidden/>
            <w:sz w:val="20"/>
            <w:szCs w:val="20"/>
            <w:lang w:val="en-US"/>
          </w:rPr>
          <w:fldChar w:fldCharType="separate"/>
        </w:r>
        <w:r w:rsidRPr="00432C5F">
          <w:rPr>
            <w:rFonts w:ascii="Calibri" w:eastAsia="Times New Roman" w:hAnsi="Calibri" w:cs="Calibri"/>
            <w:b/>
            <w:bCs/>
            <w:i/>
            <w:iCs/>
            <w:noProof/>
            <w:webHidden/>
            <w:sz w:val="20"/>
            <w:szCs w:val="20"/>
            <w:lang w:val="en-US"/>
          </w:rPr>
          <w:t>7</w:t>
        </w:r>
        <w:r w:rsidRPr="00432C5F">
          <w:rPr>
            <w:rFonts w:ascii="Calibri" w:eastAsia="Times New Roman" w:hAnsi="Calibri" w:cs="Calibri"/>
            <w:b/>
            <w:bCs/>
            <w:i/>
            <w:iCs/>
            <w:noProof/>
            <w:webHidden/>
            <w:sz w:val="20"/>
            <w:szCs w:val="20"/>
            <w:lang w:val="en-US"/>
          </w:rPr>
          <w:fldChar w:fldCharType="end"/>
        </w:r>
      </w:hyperlink>
    </w:p>
    <w:p w14:paraId="69B713FC" w14:textId="77777777" w:rsidR="00432C5F" w:rsidRPr="00432C5F" w:rsidRDefault="00432C5F" w:rsidP="00432C5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Times New Roman"/>
          <w:noProof/>
          <w:sz w:val="20"/>
          <w:szCs w:val="20"/>
          <w:lang w:eastAsia="mk-MK"/>
        </w:rPr>
      </w:pPr>
      <w:hyperlink w:anchor="_Toc129255257" w:history="1">
        <w:r w:rsidRPr="00432C5F">
          <w:rPr>
            <w:rFonts w:ascii="Arial" w:eastAsia="Times New Roman" w:hAnsi="Arial" w:cs="Arial"/>
            <w:b/>
            <w:bCs/>
            <w:i/>
            <w:iCs/>
            <w:noProof/>
            <w:color w:val="0563C1"/>
            <w:sz w:val="20"/>
            <w:szCs w:val="20"/>
            <w:u w:val="single"/>
          </w:rPr>
          <w:t>Забелешки</w:t>
        </w:r>
        <w:r w:rsidRPr="00432C5F">
          <w:rPr>
            <w:rFonts w:ascii="Calibri" w:eastAsia="Times New Roman" w:hAnsi="Calibri" w:cs="Calibri"/>
            <w:b/>
            <w:bCs/>
            <w:i/>
            <w:iCs/>
            <w:noProof/>
            <w:webHidden/>
            <w:sz w:val="20"/>
            <w:szCs w:val="20"/>
            <w:lang w:val="en-US"/>
          </w:rPr>
          <w:tab/>
        </w:r>
        <w:r w:rsidRPr="00432C5F">
          <w:rPr>
            <w:rFonts w:ascii="Calibri" w:eastAsia="Times New Roman" w:hAnsi="Calibri" w:cs="Calibri"/>
            <w:b/>
            <w:bCs/>
            <w:i/>
            <w:iCs/>
            <w:noProof/>
            <w:webHidden/>
            <w:sz w:val="20"/>
            <w:szCs w:val="20"/>
            <w:lang w:val="en-US"/>
          </w:rPr>
          <w:fldChar w:fldCharType="begin"/>
        </w:r>
        <w:r w:rsidRPr="00432C5F">
          <w:rPr>
            <w:rFonts w:ascii="Calibri" w:eastAsia="Times New Roman" w:hAnsi="Calibri" w:cs="Calibri"/>
            <w:b/>
            <w:bCs/>
            <w:i/>
            <w:iCs/>
            <w:noProof/>
            <w:webHidden/>
            <w:sz w:val="20"/>
            <w:szCs w:val="20"/>
            <w:lang w:val="en-US"/>
          </w:rPr>
          <w:instrText xml:space="preserve"> PAGEREF _Toc129255257 \h </w:instrText>
        </w:r>
        <w:r w:rsidRPr="00432C5F">
          <w:rPr>
            <w:rFonts w:ascii="Calibri" w:eastAsia="Times New Roman" w:hAnsi="Calibri" w:cs="Calibri"/>
            <w:b/>
            <w:bCs/>
            <w:i/>
            <w:iCs/>
            <w:noProof/>
            <w:webHidden/>
            <w:sz w:val="20"/>
            <w:szCs w:val="20"/>
            <w:lang w:val="en-US"/>
          </w:rPr>
        </w:r>
        <w:r w:rsidRPr="00432C5F">
          <w:rPr>
            <w:rFonts w:ascii="Calibri" w:eastAsia="Times New Roman" w:hAnsi="Calibri" w:cs="Calibri"/>
            <w:b/>
            <w:bCs/>
            <w:i/>
            <w:iCs/>
            <w:noProof/>
            <w:webHidden/>
            <w:sz w:val="20"/>
            <w:szCs w:val="20"/>
            <w:lang w:val="en-US"/>
          </w:rPr>
          <w:fldChar w:fldCharType="separate"/>
        </w:r>
        <w:r w:rsidRPr="00432C5F">
          <w:rPr>
            <w:rFonts w:ascii="Calibri" w:eastAsia="Times New Roman" w:hAnsi="Calibri" w:cs="Calibri"/>
            <w:b/>
            <w:bCs/>
            <w:i/>
            <w:iCs/>
            <w:noProof/>
            <w:webHidden/>
            <w:sz w:val="20"/>
            <w:szCs w:val="20"/>
            <w:lang w:val="en-US"/>
          </w:rPr>
          <w:t>7</w:t>
        </w:r>
        <w:r w:rsidRPr="00432C5F">
          <w:rPr>
            <w:rFonts w:ascii="Calibri" w:eastAsia="Times New Roman" w:hAnsi="Calibri" w:cs="Calibri"/>
            <w:b/>
            <w:bCs/>
            <w:i/>
            <w:iCs/>
            <w:noProof/>
            <w:webHidden/>
            <w:sz w:val="20"/>
            <w:szCs w:val="20"/>
            <w:lang w:val="en-US"/>
          </w:rPr>
          <w:fldChar w:fldCharType="end"/>
        </w:r>
      </w:hyperlink>
    </w:p>
    <w:p w14:paraId="2F868BA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r w:rsidRPr="00432C5F">
        <w:rPr>
          <w:rFonts w:ascii="Arial" w:eastAsia="Times New Roman" w:hAnsi="Arial" w:cs="Arial"/>
          <w:b/>
          <w:bCs/>
          <w:noProof/>
          <w:sz w:val="20"/>
          <w:szCs w:val="20"/>
          <w:lang w:val="en-US"/>
        </w:rPr>
        <w:fldChar w:fldCharType="end"/>
      </w:r>
    </w:p>
    <w:p w14:paraId="57A86F1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73BAB4F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rPr>
      </w:pPr>
    </w:p>
    <w:p w14:paraId="5CBE8D3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r w:rsidRPr="00432C5F">
        <w:rPr>
          <w:rFonts w:ascii="Arial" w:eastAsia="Times New Roman" w:hAnsi="Arial" w:cs="Arial"/>
          <w:sz w:val="20"/>
          <w:szCs w:val="20"/>
        </w:rPr>
        <w:br w:type="page"/>
      </w:r>
      <w:bookmarkStart w:id="20" w:name="_Toc129255248"/>
      <w:r w:rsidRPr="00432C5F">
        <w:rPr>
          <w:rFonts w:ascii="Arial" w:eastAsia="Times New Roman" w:hAnsi="Arial" w:cs="Arial"/>
          <w:sz w:val="20"/>
          <w:szCs w:val="20"/>
        </w:rPr>
        <w:lastRenderedPageBreak/>
        <w:t>Вовед</w:t>
      </w:r>
      <w:bookmarkEnd w:id="20"/>
    </w:p>
    <w:p w14:paraId="153BD36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b/>
          <w:bCs/>
          <w:sz w:val="20"/>
          <w:szCs w:val="20"/>
          <w:lang w:val="en-US"/>
        </w:rPr>
      </w:pPr>
    </w:p>
    <w:p w14:paraId="3329727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58189EC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r w:rsidRPr="00432C5F">
        <w:rPr>
          <w:rFonts w:ascii="Arial" w:eastAsia="Times New Roman" w:hAnsi="Arial" w:cs="Arial"/>
          <w:sz w:val="20"/>
          <w:szCs w:val="20"/>
        </w:rPr>
        <w:t xml:space="preserve">Во рамките на </w:t>
      </w:r>
      <w:r w:rsidRPr="00432C5F">
        <w:rPr>
          <w:rFonts w:ascii="Arial" w:eastAsia="Times New Roman" w:hAnsi="Arial" w:cs="Arial"/>
          <w:sz w:val="20"/>
          <w:szCs w:val="20"/>
          <w:lang w:val="en-US"/>
        </w:rPr>
        <w:t>E</w:t>
      </w:r>
      <w:r w:rsidRPr="00432C5F">
        <w:rPr>
          <w:rFonts w:ascii="Arial" w:eastAsia="Times New Roman" w:hAnsi="Arial" w:cs="Arial"/>
          <w:sz w:val="20"/>
          <w:szCs w:val="20"/>
        </w:rPr>
        <w:t>ЛС  општина Прилеп, во рамките на советот е предвидено функционирање на комисија за еднакви можности преку која треба да се третираат и решаваат проблемите на жените, но и на сите целни групи кои биле предмет на дискриминација во разни области.</w:t>
      </w:r>
    </w:p>
    <w:p w14:paraId="43906C4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r w:rsidRPr="00432C5F">
        <w:rPr>
          <w:rFonts w:ascii="Arial" w:eastAsia="Times New Roman" w:hAnsi="Arial" w:cs="Arial"/>
          <w:sz w:val="20"/>
          <w:szCs w:val="20"/>
        </w:rPr>
        <w:t>Преку комисијата за еднакви можности се утврдуваат потребите на граѓаните и преку соодветни механизми на делување комисијата претставува корисна алка за создавање и имплементација на активностите кои што се составен дел од оваа комисија.Само преку еднаквост помеѓу мажите и жените се создава одржлив развој на едно општество и можност за еднакво учество на мажите и жените во сите општествени области.Оваа програма предвидува реализација на краткорочни активности кои ќе се реализираат во текот на оваа година.Наша појдовна точка е детектирање и согледување на потребите на нашите граѓани кои се предмет на оваа комисија.</w:t>
      </w:r>
      <w:r w:rsidRPr="00432C5F">
        <w:rPr>
          <w:rFonts w:ascii="Arial" w:eastAsia="Times New Roman" w:hAnsi="Arial" w:cs="Arial"/>
          <w:sz w:val="20"/>
          <w:szCs w:val="20"/>
          <w:lang w:val="en-US"/>
        </w:rPr>
        <w:t xml:space="preserve"> </w:t>
      </w:r>
    </w:p>
    <w:p w14:paraId="1696787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p>
    <w:p w14:paraId="25977E0A" w14:textId="77777777" w:rsidR="00432C5F" w:rsidRPr="00432C5F" w:rsidRDefault="00432C5F" w:rsidP="00432C5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Arial" w:eastAsia="Times New Roman" w:hAnsi="Arial" w:cs="Arial"/>
          <w:b/>
          <w:bCs/>
          <w:color w:val="2E74B5"/>
          <w:sz w:val="20"/>
          <w:szCs w:val="20"/>
        </w:rPr>
      </w:pPr>
      <w:bookmarkStart w:id="21" w:name="_Toc129255249"/>
      <w:r w:rsidRPr="00432C5F">
        <w:rPr>
          <w:rFonts w:ascii="Arial" w:eastAsia="Times New Roman" w:hAnsi="Arial" w:cs="Arial"/>
          <w:b/>
          <w:bCs/>
          <w:color w:val="2E74B5"/>
          <w:sz w:val="20"/>
          <w:szCs w:val="20"/>
        </w:rPr>
        <w:t>Цели на делување</w:t>
      </w:r>
      <w:bookmarkEnd w:id="21"/>
    </w:p>
    <w:p w14:paraId="3FCB0A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6B52DB5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r w:rsidRPr="00432C5F">
        <w:rPr>
          <w:rFonts w:ascii="Arial" w:eastAsia="Times New Roman" w:hAnsi="Arial" w:cs="Arial"/>
          <w:sz w:val="20"/>
          <w:szCs w:val="20"/>
        </w:rPr>
        <w:t>Комисијата за еднакви можности третира прашања поврзани со жената од областа на родова дискриминација, но и на сите целни групи кои биле предмет на дискриминација во нашето општество. Целта на програмата за еднакви можности за 2024 година е да има зголемување на капацитете на комисијата, мерење и анализи кои ги третираат родовите аспекти и нивно редовно публикување, воспоставување родовоодговорни процедури и механизми, зголемување на учество на жените и мажите во донесувањето одлуки во Општина Прилеп и јакнење на жени/мажи.</w:t>
      </w:r>
    </w:p>
    <w:p w14:paraId="64B61EE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r w:rsidRPr="00432C5F">
        <w:rPr>
          <w:rFonts w:ascii="Arial" w:eastAsia="Times New Roman" w:hAnsi="Arial" w:cs="Arial"/>
          <w:sz w:val="20"/>
          <w:szCs w:val="20"/>
        </w:rPr>
        <w:t>Комисијата има за цел да воспостави  еднаков третман на мажите и на жените.Родовата еднаквост е засегната со унапредување на социјалната,културната,политичката и економската рамноправност за сите.Жените го имаат истиот потенцијал како мажите</w:t>
      </w:r>
      <w:r w:rsidRPr="00432C5F">
        <w:rPr>
          <w:rFonts w:ascii="Arial" w:eastAsia="Times New Roman" w:hAnsi="Arial" w:cs="Arial"/>
          <w:sz w:val="20"/>
          <w:szCs w:val="20"/>
          <w:lang w:val="en-US"/>
        </w:rPr>
        <w:t xml:space="preserve"> </w:t>
      </w:r>
      <w:r w:rsidRPr="00432C5F">
        <w:rPr>
          <w:rFonts w:ascii="Arial" w:eastAsia="Times New Roman" w:hAnsi="Arial" w:cs="Arial"/>
          <w:sz w:val="20"/>
          <w:szCs w:val="20"/>
        </w:rPr>
        <w:t>и можат  со своите капацитети да придонесат кон зголемувањето на општествениот развој.</w:t>
      </w:r>
    </w:p>
    <w:p w14:paraId="39CD677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1806A29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rPr>
      </w:pPr>
    </w:p>
    <w:p w14:paraId="519724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rPr>
      </w:pPr>
    </w:p>
    <w:p w14:paraId="2E5F8F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rPr>
      </w:pPr>
    </w:p>
    <w:p w14:paraId="230D1A8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rPr>
      </w:pPr>
    </w:p>
    <w:p w14:paraId="48BFFBD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rPr>
      </w:pPr>
    </w:p>
    <w:p w14:paraId="082D73E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rPr>
      </w:pPr>
    </w:p>
    <w:p w14:paraId="52C3FDA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rPr>
      </w:pPr>
    </w:p>
    <w:p w14:paraId="43E67A8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contextualSpacing/>
        <w:rPr>
          <w:rFonts w:ascii="Arial" w:eastAsia="Times New Roman" w:hAnsi="Arial" w:cs="Arial"/>
          <w:sz w:val="20"/>
          <w:szCs w:val="20"/>
        </w:rPr>
      </w:pPr>
    </w:p>
    <w:p w14:paraId="7BF79A3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rPr>
      </w:pPr>
    </w:p>
    <w:p w14:paraId="64E3C52F" w14:textId="77777777" w:rsidR="00432C5F" w:rsidRPr="00432C5F" w:rsidRDefault="00432C5F" w:rsidP="00432C5F">
      <w:pPr>
        <w:pBdr>
          <w:top w:val="none" w:sz="0" w:space="0" w:color="auto"/>
          <w:left w:val="none" w:sz="0" w:space="0" w:color="auto"/>
          <w:bottom w:val="single" w:sz="12" w:space="1" w:color="2E74B5"/>
          <w:right w:val="none" w:sz="0" w:space="0" w:color="auto"/>
          <w:between w:val="none" w:sz="0" w:space="0" w:color="auto"/>
          <w:bar w:val="none" w:sz="0" w:color="auto"/>
        </w:pBdr>
        <w:tabs>
          <w:tab w:val="left" w:pos="1650"/>
        </w:tabs>
        <w:spacing w:before="600" w:after="80" w:line="240" w:lineRule="auto"/>
        <w:outlineLvl w:val="0"/>
        <w:rPr>
          <w:rFonts w:ascii="Arial" w:eastAsia="Times New Roman" w:hAnsi="Arial" w:cs="Arial"/>
          <w:b/>
          <w:bCs/>
          <w:color w:val="2E74B5"/>
          <w:sz w:val="20"/>
          <w:szCs w:val="20"/>
        </w:rPr>
      </w:pPr>
      <w:bookmarkStart w:id="22" w:name="_Toc129255250"/>
      <w:r w:rsidRPr="00432C5F">
        <w:rPr>
          <w:rFonts w:ascii="Arial" w:eastAsia="Times New Roman" w:hAnsi="Arial" w:cs="Arial"/>
          <w:b/>
          <w:bCs/>
          <w:color w:val="2E74B5"/>
          <w:sz w:val="20"/>
          <w:szCs w:val="20"/>
        </w:rPr>
        <w:t>Цели</w:t>
      </w:r>
      <w:bookmarkEnd w:id="22"/>
      <w:r w:rsidRPr="00432C5F">
        <w:rPr>
          <w:rFonts w:ascii="Arial" w:eastAsia="Times New Roman" w:hAnsi="Arial" w:cs="Arial"/>
          <w:b/>
          <w:bCs/>
          <w:color w:val="2E74B5"/>
          <w:sz w:val="20"/>
          <w:szCs w:val="20"/>
        </w:rPr>
        <w:tab/>
      </w:r>
    </w:p>
    <w:p w14:paraId="1110858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Times New Roman"/>
          <w:sz w:val="20"/>
          <w:szCs w:val="20"/>
        </w:rPr>
      </w:pPr>
    </w:p>
    <w:p w14:paraId="41DE48C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Times New Roman"/>
          <w:sz w:val="20"/>
          <w:szCs w:val="20"/>
        </w:rPr>
      </w:pPr>
    </w:p>
    <w:p w14:paraId="079AECD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5D7D8358"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 xml:space="preserve">Соодветен третман и превенција од насилство врз жени или други членови </w:t>
      </w:r>
      <w:r w:rsidRPr="00432C5F">
        <w:rPr>
          <w:rFonts w:ascii="Arial" w:eastAsia="Times New Roman" w:hAnsi="Arial" w:cs="Arial"/>
          <w:color w:val="000000"/>
          <w:sz w:val="20"/>
          <w:szCs w:val="20"/>
        </w:rPr>
        <w:t>жртви</w:t>
      </w:r>
      <w:r w:rsidRPr="00432C5F">
        <w:rPr>
          <w:rFonts w:ascii="Arial" w:eastAsia="Times New Roman" w:hAnsi="Arial" w:cs="Arial"/>
          <w:sz w:val="20"/>
          <w:szCs w:val="20"/>
        </w:rPr>
        <w:t xml:space="preserve"> на семејно насилство</w:t>
      </w:r>
    </w:p>
    <w:p w14:paraId="3324B57D"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Буџетирање на Општина Прилеп за Комисијата за еднакви можности</w:t>
      </w:r>
    </w:p>
    <w:p w14:paraId="2253532E"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Поттикнување на концептот за учество на сите мажи и жени во сите сфери во општеството</w:t>
      </w:r>
    </w:p>
    <w:p w14:paraId="71AACC39"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Посебно внимание на граѓани со психо-физички нарушувања и деца со попречености</w:t>
      </w:r>
    </w:p>
    <w:p w14:paraId="40698F9B"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Промоција на можности,</w:t>
      </w:r>
      <w:r w:rsidRPr="00432C5F">
        <w:rPr>
          <w:rFonts w:ascii="Arial" w:eastAsia="Times New Roman" w:hAnsi="Arial" w:cs="Arial"/>
          <w:sz w:val="20"/>
          <w:szCs w:val="20"/>
          <w:lang w:val="en-US"/>
        </w:rPr>
        <w:t xml:space="preserve"> </w:t>
      </w:r>
      <w:r w:rsidRPr="00432C5F">
        <w:rPr>
          <w:rFonts w:ascii="Arial" w:eastAsia="Times New Roman" w:hAnsi="Arial" w:cs="Arial"/>
          <w:sz w:val="20"/>
          <w:szCs w:val="20"/>
        </w:rPr>
        <w:t>настани и семинари кои ќе го подобрат квалитетот на живот на одредени поединци</w:t>
      </w:r>
    </w:p>
    <w:p w14:paraId="2CB7128A"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Соработка на Комисијата за еднакви можности со државни институции, вклучувајќи ги основните и средните училишта</w:t>
      </w:r>
    </w:p>
    <w:p w14:paraId="064EFAD3"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 xml:space="preserve">Спречување  дискриминација во сите области </w:t>
      </w:r>
    </w:p>
    <w:p w14:paraId="1EF91718"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Поттикнување на женско претприемништво</w:t>
      </w:r>
    </w:p>
    <w:p w14:paraId="54F7AE29"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Промоција на успешни претприемачки</w:t>
      </w:r>
    </w:p>
    <w:p w14:paraId="3CE14ECF"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Зголемена информираност на жените од руралните средини и вклучување во соодветни активности</w:t>
      </w:r>
    </w:p>
    <w:p w14:paraId="2A9934F7"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Работилници и лобирање за поголема застапеност на женитете во политиката</w:t>
      </w:r>
    </w:p>
    <w:p w14:paraId="5291B26F"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Подигање на јавна свест за превенција и заштита од болести</w:t>
      </w:r>
    </w:p>
    <w:p w14:paraId="3A7729D6"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Реализирање на вон-наставни активности</w:t>
      </w:r>
    </w:p>
    <w:p w14:paraId="088CC499"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lastRenderedPageBreak/>
        <w:t>Промоција на женски спортови</w:t>
      </w:r>
    </w:p>
    <w:p w14:paraId="1B5ECA7F" w14:textId="77777777" w:rsidR="00432C5F" w:rsidRPr="00432C5F" w:rsidRDefault="00432C5F" w:rsidP="00432C5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Едукативни работилници против булинг во училиштата</w:t>
      </w:r>
    </w:p>
    <w:p w14:paraId="1E8B245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jc w:val="both"/>
        <w:rPr>
          <w:rFonts w:ascii="Arial" w:eastAsia="Times New Roman" w:hAnsi="Arial" w:cs="Arial"/>
          <w:sz w:val="20"/>
          <w:szCs w:val="20"/>
          <w:lang w:val="en-US"/>
        </w:rPr>
      </w:pPr>
    </w:p>
    <w:p w14:paraId="5AFE961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jc w:val="both"/>
        <w:rPr>
          <w:rFonts w:ascii="Arial" w:eastAsia="Times New Roman" w:hAnsi="Arial" w:cs="Arial"/>
          <w:sz w:val="20"/>
          <w:szCs w:val="20"/>
          <w:lang w:val="en-US"/>
        </w:rPr>
      </w:pPr>
    </w:p>
    <w:p w14:paraId="73CFF04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jc w:val="both"/>
        <w:rPr>
          <w:rFonts w:ascii="Arial" w:eastAsia="Times New Roman" w:hAnsi="Arial" w:cs="Arial"/>
          <w:sz w:val="20"/>
          <w:szCs w:val="20"/>
          <w:lang w:val="en-US"/>
        </w:rPr>
      </w:pPr>
    </w:p>
    <w:p w14:paraId="0B42A9E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Arial" w:eastAsia="Times New Roman" w:hAnsi="Arial" w:cs="Arial"/>
          <w:sz w:val="20"/>
          <w:szCs w:val="20"/>
        </w:rPr>
      </w:pPr>
    </w:p>
    <w:p w14:paraId="177D5E3C" w14:textId="77777777" w:rsidR="00432C5F" w:rsidRPr="00432C5F" w:rsidRDefault="00432C5F" w:rsidP="00432C5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Arial" w:eastAsia="Times New Roman" w:hAnsi="Arial" w:cs="Arial"/>
          <w:b/>
          <w:bCs/>
          <w:color w:val="2E74B5"/>
          <w:sz w:val="20"/>
          <w:szCs w:val="20"/>
        </w:rPr>
      </w:pPr>
      <w:bookmarkStart w:id="23" w:name="_Toc129255251"/>
      <w:r w:rsidRPr="00432C5F">
        <w:rPr>
          <w:rFonts w:ascii="Arial" w:eastAsia="Times New Roman" w:hAnsi="Arial" w:cs="Arial"/>
          <w:b/>
          <w:bCs/>
          <w:color w:val="2E74B5"/>
          <w:sz w:val="20"/>
          <w:szCs w:val="20"/>
        </w:rPr>
        <w:t>Форми на делување</w:t>
      </w:r>
      <w:bookmarkEnd w:id="23"/>
    </w:p>
    <w:p w14:paraId="3F94F0A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4FE1DE42" w14:textId="77777777" w:rsidR="00432C5F" w:rsidRPr="00432C5F" w:rsidRDefault="00432C5F" w:rsidP="00432C5F">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Организирање семинари и настани</w:t>
      </w:r>
    </w:p>
    <w:p w14:paraId="271879C5" w14:textId="77777777" w:rsidR="00432C5F" w:rsidRPr="00432C5F" w:rsidRDefault="00432C5F" w:rsidP="00432C5F">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Обуки</w:t>
      </w:r>
    </w:p>
    <w:p w14:paraId="710454B4" w14:textId="77777777" w:rsidR="00432C5F" w:rsidRPr="00432C5F" w:rsidRDefault="00432C5F" w:rsidP="00432C5F">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Медумска информираност</w:t>
      </w:r>
    </w:p>
    <w:p w14:paraId="4E326AEF" w14:textId="77777777" w:rsidR="00432C5F" w:rsidRPr="00432C5F" w:rsidRDefault="00432C5F" w:rsidP="00432C5F">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Работилници</w:t>
      </w:r>
    </w:p>
    <w:p w14:paraId="7F3D423D" w14:textId="77777777" w:rsidR="00432C5F" w:rsidRPr="00432C5F" w:rsidRDefault="00432C5F" w:rsidP="00432C5F">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Проекти</w:t>
      </w:r>
    </w:p>
    <w:p w14:paraId="6C23222E" w14:textId="77777777" w:rsidR="00432C5F" w:rsidRPr="00432C5F" w:rsidRDefault="00432C5F" w:rsidP="00432C5F">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Дебати</w:t>
      </w:r>
    </w:p>
    <w:p w14:paraId="1AE34104" w14:textId="77777777" w:rsidR="00432C5F" w:rsidRPr="00432C5F" w:rsidRDefault="00432C5F" w:rsidP="00432C5F">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Определени активности</w:t>
      </w:r>
    </w:p>
    <w:p w14:paraId="1B41E523" w14:textId="77777777" w:rsidR="00432C5F" w:rsidRPr="00432C5F" w:rsidRDefault="00432C5F" w:rsidP="00432C5F">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Делење флаери, прирачници и промоции</w:t>
      </w:r>
    </w:p>
    <w:p w14:paraId="4A002969" w14:textId="77777777" w:rsidR="00432C5F" w:rsidRPr="00432C5F" w:rsidRDefault="00432C5F" w:rsidP="00432C5F">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Трибини</w:t>
      </w:r>
    </w:p>
    <w:p w14:paraId="034175BE" w14:textId="77777777" w:rsidR="00432C5F" w:rsidRPr="00432C5F" w:rsidRDefault="00432C5F" w:rsidP="00432C5F">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Мобилизирање на граѓани со ист проблем</w:t>
      </w:r>
    </w:p>
    <w:p w14:paraId="014EB047" w14:textId="77777777" w:rsidR="00432C5F" w:rsidRPr="00432C5F" w:rsidRDefault="00432C5F" w:rsidP="00432C5F">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 xml:space="preserve">Креирање стратегии и други стратешки документи </w:t>
      </w:r>
    </w:p>
    <w:p w14:paraId="42CD346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Arial" w:eastAsia="Times New Roman" w:hAnsi="Arial" w:cs="Arial"/>
          <w:sz w:val="20"/>
          <w:szCs w:val="20"/>
          <w:lang w:val="en-US"/>
        </w:rPr>
      </w:pPr>
    </w:p>
    <w:p w14:paraId="555FAB53" w14:textId="77777777" w:rsidR="00432C5F" w:rsidRPr="00432C5F" w:rsidRDefault="00432C5F" w:rsidP="00432C5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Arial" w:eastAsia="Times New Roman" w:hAnsi="Arial" w:cs="Arial"/>
          <w:b/>
          <w:bCs/>
          <w:color w:val="2E74B5"/>
          <w:sz w:val="20"/>
          <w:szCs w:val="20"/>
        </w:rPr>
      </w:pPr>
      <w:bookmarkStart w:id="24" w:name="_Toc129255252"/>
      <w:r w:rsidRPr="00432C5F">
        <w:rPr>
          <w:rFonts w:ascii="Arial" w:eastAsia="Times New Roman" w:hAnsi="Arial" w:cs="Arial"/>
          <w:b/>
          <w:bCs/>
          <w:color w:val="2E74B5"/>
          <w:sz w:val="20"/>
          <w:szCs w:val="20"/>
        </w:rPr>
        <w:t>Начини на делување</w:t>
      </w:r>
      <w:bookmarkEnd w:id="24"/>
    </w:p>
    <w:p w14:paraId="523C756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7471D479"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Механизми на соработка</w:t>
      </w:r>
    </w:p>
    <w:p w14:paraId="4DF12C27"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Воспоставување ефикасен и ефективен систем за постигнување еднакви можности</w:t>
      </w:r>
    </w:p>
    <w:p w14:paraId="3837BA4C"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 xml:space="preserve">Економско зајакнување </w:t>
      </w:r>
    </w:p>
    <w:p w14:paraId="4CF2BF30"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Институционални механизми</w:t>
      </w:r>
    </w:p>
    <w:p w14:paraId="179D7C84"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Координатори за еднакви можности</w:t>
      </w:r>
    </w:p>
    <w:p w14:paraId="0FBE92E5"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Здруженија на лица експерти</w:t>
      </w:r>
    </w:p>
    <w:p w14:paraId="1D1624D9"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Фокус-групи</w:t>
      </w:r>
    </w:p>
    <w:p w14:paraId="75906182"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Ресурси во буџетот</w:t>
      </w:r>
    </w:p>
    <w:p w14:paraId="3EF9BFC6"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 xml:space="preserve">Истражување и обуки </w:t>
      </w:r>
    </w:p>
    <w:p w14:paraId="0E3ED90A"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Финансиски и човечки ресурси</w:t>
      </w:r>
    </w:p>
    <w:p w14:paraId="1C18FA66"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Подигање на свеста за еднакви можности</w:t>
      </w:r>
    </w:p>
    <w:p w14:paraId="054AE384"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Сеопфатни политики за еднаквост и активности за решавање на потребите на жените и мажите</w:t>
      </w:r>
    </w:p>
    <w:p w14:paraId="2506E4DE"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Зајакнување на женското движење и легитимитет</w:t>
      </w:r>
    </w:p>
    <w:p w14:paraId="1486EF0B"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Развивање и одржување односи со регионални тела кои работат на еднаквост на жените и мажите</w:t>
      </w:r>
    </w:p>
    <w:p w14:paraId="178D3D09"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Предлози до советот</w:t>
      </w:r>
    </w:p>
    <w:p w14:paraId="206B330D"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Соработка со невладини организации</w:t>
      </w:r>
    </w:p>
    <w:p w14:paraId="4B9236B7" w14:textId="77777777" w:rsidR="00432C5F" w:rsidRPr="00432C5F" w:rsidRDefault="00432C5F" w:rsidP="00432C5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cs="Arial"/>
          <w:sz w:val="20"/>
          <w:szCs w:val="20"/>
        </w:rPr>
      </w:pPr>
      <w:r w:rsidRPr="00432C5F">
        <w:rPr>
          <w:rFonts w:ascii="Arial" w:eastAsia="Times New Roman" w:hAnsi="Arial" w:cs="Arial"/>
          <w:sz w:val="20"/>
          <w:szCs w:val="20"/>
        </w:rPr>
        <w:t>Анализи и оценки за ефикасноста на комисијата</w:t>
      </w:r>
    </w:p>
    <w:p w14:paraId="4349DEC6" w14:textId="77777777" w:rsidR="00432C5F" w:rsidRPr="00432C5F" w:rsidRDefault="00432C5F" w:rsidP="00432C5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Arial" w:eastAsia="Times New Roman" w:hAnsi="Arial" w:cs="Arial"/>
          <w:b/>
          <w:bCs/>
          <w:color w:val="2E74B5"/>
          <w:sz w:val="20"/>
          <w:szCs w:val="20"/>
        </w:rPr>
      </w:pPr>
      <w:bookmarkStart w:id="25" w:name="_Toc129255253"/>
      <w:r w:rsidRPr="00432C5F">
        <w:rPr>
          <w:rFonts w:ascii="Arial" w:eastAsia="Times New Roman" w:hAnsi="Arial" w:cs="Arial"/>
          <w:b/>
          <w:bCs/>
          <w:color w:val="2E74B5"/>
          <w:sz w:val="20"/>
          <w:szCs w:val="20"/>
        </w:rPr>
        <w:t>Активности</w:t>
      </w:r>
      <w:bookmarkEnd w:id="25"/>
    </w:p>
    <w:p w14:paraId="03F4390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4B3CBF5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r w:rsidRPr="00432C5F">
        <w:rPr>
          <w:rFonts w:ascii="Arial" w:eastAsia="Times New Roman" w:hAnsi="Arial" w:cs="Arial"/>
          <w:sz w:val="20"/>
          <w:szCs w:val="20"/>
        </w:rPr>
        <w:t>Сите активности што ќе ги претстави комисијата ги објаснуваат областите и формите на делување.</w:t>
      </w:r>
      <w:r w:rsidRPr="00432C5F">
        <w:rPr>
          <w:rFonts w:ascii="Arial" w:eastAsia="Times New Roman" w:hAnsi="Arial" w:cs="Arial"/>
          <w:sz w:val="20"/>
          <w:szCs w:val="20"/>
          <w:lang w:val="en-US"/>
        </w:rPr>
        <w:t xml:space="preserve"> </w:t>
      </w:r>
    </w:p>
    <w:p w14:paraId="7485923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lang w:val="en-US"/>
        </w:rPr>
      </w:pPr>
    </w:p>
    <w:p w14:paraId="4346725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009D35EC" w14:textId="77777777" w:rsidR="00432C5F" w:rsidRPr="00432C5F" w:rsidRDefault="00432C5F" w:rsidP="00432C5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Arial" w:eastAsia="Times New Roman" w:hAnsi="Arial" w:cs="Arial"/>
          <w:b/>
          <w:bCs/>
          <w:color w:val="2E74B5"/>
          <w:sz w:val="20"/>
          <w:szCs w:val="20"/>
        </w:rPr>
      </w:pPr>
      <w:bookmarkStart w:id="26" w:name="_Toc129255254"/>
      <w:r w:rsidRPr="00432C5F">
        <w:rPr>
          <w:rFonts w:ascii="Arial" w:eastAsia="Times New Roman" w:hAnsi="Arial" w:cs="Arial"/>
          <w:b/>
          <w:bCs/>
          <w:color w:val="2E74B5"/>
          <w:sz w:val="20"/>
          <w:szCs w:val="20"/>
        </w:rPr>
        <w:t>Родово буџетирање</w:t>
      </w:r>
      <w:bookmarkEnd w:id="26"/>
    </w:p>
    <w:p w14:paraId="2A2A48B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sz w:val="20"/>
          <w:szCs w:val="20"/>
        </w:rPr>
      </w:pPr>
      <w:r w:rsidRPr="00432C5F">
        <w:rPr>
          <w:rFonts w:ascii="Arial" w:eastAsia="Times New Roman" w:hAnsi="Arial" w:cs="Arial"/>
          <w:sz w:val="20"/>
          <w:szCs w:val="20"/>
        </w:rPr>
        <w:lastRenderedPageBreak/>
        <w:t>Во рамките на своите надлежности, единиците на локалната самоуправа се должни во рамките на своите планови и родово буџетирање да го инкорпорираат принципот на еднакви можности на жените и мажите.</w:t>
      </w:r>
    </w:p>
    <w:p w14:paraId="3333A3B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5F1C7AA8" w14:textId="77777777" w:rsidR="00432C5F" w:rsidRPr="00432C5F" w:rsidRDefault="00432C5F" w:rsidP="00432C5F">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sz w:val="20"/>
          <w:szCs w:val="20"/>
        </w:rPr>
      </w:pPr>
      <w:r w:rsidRPr="00432C5F">
        <w:rPr>
          <w:rFonts w:ascii="Arial" w:eastAsia="Times New Roman" w:hAnsi="Arial" w:cs="Arial"/>
          <w:sz w:val="20"/>
          <w:szCs w:val="20"/>
        </w:rPr>
        <w:t>Воспоставување  механизми за соработка</w:t>
      </w:r>
    </w:p>
    <w:p w14:paraId="629A790D" w14:textId="77777777" w:rsidR="00432C5F" w:rsidRPr="00432C5F" w:rsidRDefault="00432C5F" w:rsidP="00432C5F">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sz w:val="20"/>
          <w:szCs w:val="20"/>
        </w:rPr>
      </w:pPr>
      <w:r w:rsidRPr="00432C5F">
        <w:rPr>
          <w:rFonts w:ascii="Arial" w:eastAsia="Times New Roman" w:hAnsi="Arial" w:cs="Arial"/>
          <w:sz w:val="20"/>
          <w:szCs w:val="20"/>
        </w:rPr>
        <w:t>Мониторнг</w:t>
      </w:r>
    </w:p>
    <w:p w14:paraId="5B22CD2D" w14:textId="77777777" w:rsidR="00432C5F" w:rsidRPr="00432C5F" w:rsidRDefault="00432C5F" w:rsidP="00432C5F">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sz w:val="20"/>
          <w:szCs w:val="20"/>
        </w:rPr>
      </w:pPr>
      <w:r w:rsidRPr="00432C5F">
        <w:rPr>
          <w:rFonts w:ascii="Arial" w:eastAsia="Times New Roman" w:hAnsi="Arial" w:cs="Arial"/>
          <w:sz w:val="20"/>
          <w:szCs w:val="20"/>
        </w:rPr>
        <w:t>Зголемено учество на комисијата во локалниот акционен план за 2024 година.</w:t>
      </w:r>
    </w:p>
    <w:p w14:paraId="61260EF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lang w:val="en-US"/>
        </w:rPr>
      </w:pPr>
    </w:p>
    <w:p w14:paraId="0C17F3F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lang w:val="en-US"/>
        </w:rPr>
      </w:pPr>
    </w:p>
    <w:p w14:paraId="0DF812D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lang w:val="en-US"/>
        </w:rPr>
      </w:pPr>
    </w:p>
    <w:p w14:paraId="00F7AB7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lang w:val="en-US"/>
        </w:rPr>
      </w:pPr>
    </w:p>
    <w:p w14:paraId="387969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firstLine="360"/>
        <w:contextualSpacing/>
        <w:rPr>
          <w:rFonts w:ascii="Arial" w:eastAsia="Times New Roman" w:hAnsi="Arial" w:cs="Arial"/>
          <w:sz w:val="20"/>
          <w:szCs w:val="20"/>
        </w:rPr>
      </w:pPr>
    </w:p>
    <w:p w14:paraId="24DD4741" w14:textId="77777777" w:rsidR="00432C5F" w:rsidRPr="00432C5F" w:rsidRDefault="00432C5F" w:rsidP="00432C5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Arial" w:eastAsia="Times New Roman" w:hAnsi="Arial" w:cs="Arial"/>
          <w:b/>
          <w:bCs/>
          <w:color w:val="2E74B5"/>
          <w:sz w:val="20"/>
          <w:szCs w:val="20"/>
          <w:lang w:val="en-US"/>
        </w:rPr>
      </w:pPr>
      <w:bookmarkStart w:id="27" w:name="_Toc129255255"/>
      <w:r w:rsidRPr="00432C5F">
        <w:rPr>
          <w:rFonts w:ascii="Arial" w:eastAsia="Times New Roman" w:hAnsi="Arial" w:cs="Arial"/>
          <w:b/>
          <w:bCs/>
          <w:color w:val="2E74B5"/>
          <w:sz w:val="20"/>
          <w:szCs w:val="20"/>
        </w:rPr>
        <w:t>Активности</w:t>
      </w:r>
      <w:bookmarkEnd w:id="27"/>
    </w:p>
    <w:p w14:paraId="58033CC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Times New Roman"/>
          <w:sz w:val="20"/>
          <w:szCs w:val="20"/>
          <w:lang w:val="en-US"/>
        </w:rPr>
      </w:pPr>
    </w:p>
    <w:p w14:paraId="0F3EEED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Times New Roman"/>
          <w:sz w:val="20"/>
          <w:szCs w:val="20"/>
          <w:lang w:val="en-US"/>
        </w:rPr>
      </w:pPr>
    </w:p>
    <w:p w14:paraId="7C5E6EF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Times New Roman"/>
          <w:sz w:val="20"/>
          <w:szCs w:val="20"/>
          <w:lang w:val="en-US"/>
        </w:rPr>
      </w:pPr>
    </w:p>
    <w:p w14:paraId="4DD331E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3A2D30D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sz w:val="20"/>
          <w:szCs w:val="20"/>
        </w:rPr>
      </w:pPr>
      <w:r w:rsidRPr="00432C5F">
        <w:rPr>
          <w:rFonts w:ascii="Arial" w:eastAsia="Times New Roman" w:hAnsi="Arial" w:cs="Arial"/>
          <w:sz w:val="20"/>
          <w:szCs w:val="20"/>
          <w:lang w:val="en-US"/>
        </w:rPr>
        <w:t xml:space="preserve">1) </w:t>
      </w:r>
      <w:r w:rsidRPr="00432C5F">
        <w:rPr>
          <w:rFonts w:ascii="Arial" w:eastAsia="Times New Roman" w:hAnsi="Arial" w:cs="Arial"/>
          <w:sz w:val="20"/>
          <w:szCs w:val="20"/>
        </w:rPr>
        <w:t>Организирање јавни настани/трибини</w:t>
      </w:r>
    </w:p>
    <w:p w14:paraId="72B8B45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sz w:val="20"/>
          <w:szCs w:val="20"/>
        </w:rPr>
      </w:pPr>
      <w:r w:rsidRPr="00432C5F">
        <w:rPr>
          <w:rFonts w:ascii="Arial" w:eastAsia="Times New Roman" w:hAnsi="Arial" w:cs="Arial"/>
          <w:sz w:val="20"/>
          <w:szCs w:val="20"/>
          <w:lang w:val="en-US"/>
        </w:rPr>
        <w:t xml:space="preserve">2) </w:t>
      </w:r>
      <w:r w:rsidRPr="00432C5F">
        <w:rPr>
          <w:rFonts w:ascii="Arial" w:eastAsia="Times New Roman" w:hAnsi="Arial" w:cs="Arial"/>
          <w:sz w:val="20"/>
          <w:szCs w:val="20"/>
        </w:rPr>
        <w:t>Семинари</w:t>
      </w:r>
    </w:p>
    <w:p w14:paraId="32EAC1C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sz w:val="20"/>
          <w:szCs w:val="20"/>
        </w:rPr>
      </w:pPr>
      <w:r w:rsidRPr="00432C5F">
        <w:rPr>
          <w:rFonts w:ascii="Arial" w:eastAsia="Times New Roman" w:hAnsi="Arial" w:cs="Arial"/>
          <w:sz w:val="20"/>
          <w:szCs w:val="20"/>
          <w:lang w:val="en-US"/>
        </w:rPr>
        <w:t>3)</w:t>
      </w:r>
      <w:r w:rsidRPr="00432C5F">
        <w:rPr>
          <w:rFonts w:ascii="Arial" w:eastAsia="Times New Roman" w:hAnsi="Arial" w:cs="Arial"/>
          <w:sz w:val="20"/>
          <w:szCs w:val="20"/>
        </w:rPr>
        <w:t xml:space="preserve">Поголема вклученост на жените во политичкиот и јавниот живот на локално </w:t>
      </w:r>
      <w:r w:rsidRPr="00432C5F">
        <w:rPr>
          <w:rFonts w:ascii="Arial" w:eastAsia="Times New Roman" w:hAnsi="Arial" w:cs="Arial"/>
          <w:sz w:val="20"/>
          <w:szCs w:val="20"/>
          <w:lang w:val="en-US"/>
        </w:rPr>
        <w:t xml:space="preserve">     </w:t>
      </w:r>
      <w:r w:rsidRPr="00432C5F">
        <w:rPr>
          <w:rFonts w:ascii="Arial" w:eastAsia="Times New Roman" w:hAnsi="Arial" w:cs="Arial"/>
          <w:sz w:val="20"/>
          <w:szCs w:val="20"/>
        </w:rPr>
        <w:t>ниво</w:t>
      </w:r>
    </w:p>
    <w:p w14:paraId="731898E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sz w:val="20"/>
          <w:szCs w:val="20"/>
        </w:rPr>
      </w:pPr>
      <w:r w:rsidRPr="00432C5F">
        <w:rPr>
          <w:rFonts w:ascii="Arial" w:eastAsia="Times New Roman" w:hAnsi="Arial" w:cs="Arial"/>
          <w:sz w:val="20"/>
          <w:szCs w:val="20"/>
          <w:lang w:val="en-US"/>
        </w:rPr>
        <w:t>4)</w:t>
      </w:r>
      <w:r w:rsidRPr="00432C5F">
        <w:rPr>
          <w:rFonts w:ascii="Arial" w:eastAsia="Times New Roman" w:hAnsi="Arial" w:cs="Arial"/>
          <w:sz w:val="20"/>
          <w:szCs w:val="20"/>
        </w:rPr>
        <w:t>Организирање настани од хуманитарен карактер</w:t>
      </w:r>
      <w:r w:rsidRPr="00432C5F">
        <w:rPr>
          <w:rFonts w:ascii="Arial" w:eastAsia="Times New Roman" w:hAnsi="Arial" w:cs="Arial"/>
          <w:sz w:val="20"/>
          <w:szCs w:val="20"/>
          <w:lang w:val="en-US"/>
        </w:rPr>
        <w:t xml:space="preserve">                                      </w:t>
      </w:r>
      <w:proofErr w:type="gramStart"/>
      <w:r w:rsidRPr="00432C5F">
        <w:rPr>
          <w:rFonts w:ascii="Arial" w:eastAsia="Times New Roman" w:hAnsi="Arial" w:cs="Arial"/>
          <w:sz w:val="20"/>
          <w:szCs w:val="20"/>
          <w:lang w:val="en-US"/>
        </w:rPr>
        <w:t>5)</w:t>
      </w:r>
      <w:r w:rsidRPr="00432C5F">
        <w:rPr>
          <w:rFonts w:ascii="Arial" w:eastAsia="Times New Roman" w:hAnsi="Arial" w:cs="Arial"/>
          <w:sz w:val="20"/>
          <w:szCs w:val="20"/>
        </w:rPr>
        <w:t>Локален</w:t>
      </w:r>
      <w:proofErr w:type="gramEnd"/>
      <w:r w:rsidRPr="00432C5F">
        <w:rPr>
          <w:rFonts w:ascii="Arial" w:eastAsia="Times New Roman" w:hAnsi="Arial" w:cs="Arial"/>
          <w:sz w:val="20"/>
          <w:szCs w:val="20"/>
        </w:rPr>
        <w:t xml:space="preserve"> економски развој преку едуцирање на целни групи</w:t>
      </w:r>
    </w:p>
    <w:p w14:paraId="11ADC25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sz w:val="20"/>
          <w:szCs w:val="20"/>
        </w:rPr>
      </w:pPr>
      <w:r w:rsidRPr="00432C5F">
        <w:rPr>
          <w:rFonts w:ascii="Arial" w:eastAsia="Times New Roman" w:hAnsi="Arial" w:cs="Arial"/>
          <w:sz w:val="20"/>
          <w:szCs w:val="20"/>
          <w:lang w:val="en-US"/>
        </w:rPr>
        <w:t>6)</w:t>
      </w:r>
      <w:r w:rsidRPr="00432C5F">
        <w:rPr>
          <w:rFonts w:ascii="Arial" w:eastAsia="Times New Roman" w:hAnsi="Arial" w:cs="Arial"/>
          <w:sz w:val="20"/>
          <w:szCs w:val="20"/>
        </w:rPr>
        <w:t>Јавни дебати и трибини на граѓани</w:t>
      </w:r>
    </w:p>
    <w:p w14:paraId="5204312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sz w:val="20"/>
          <w:szCs w:val="20"/>
        </w:rPr>
      </w:pPr>
      <w:r w:rsidRPr="00432C5F">
        <w:rPr>
          <w:rFonts w:ascii="Arial" w:eastAsia="Times New Roman" w:hAnsi="Arial" w:cs="Arial"/>
          <w:sz w:val="20"/>
          <w:szCs w:val="20"/>
          <w:lang w:val="en-US"/>
        </w:rPr>
        <w:t>7)</w:t>
      </w:r>
      <w:r w:rsidRPr="00432C5F">
        <w:rPr>
          <w:rFonts w:ascii="Arial" w:eastAsia="Times New Roman" w:hAnsi="Arial" w:cs="Arial"/>
          <w:sz w:val="20"/>
          <w:szCs w:val="20"/>
        </w:rPr>
        <w:t>Организирање воннаставни активности за деца со попречености</w:t>
      </w:r>
    </w:p>
    <w:p w14:paraId="05DDB66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sz w:val="20"/>
          <w:szCs w:val="20"/>
        </w:rPr>
      </w:pPr>
      <w:r w:rsidRPr="00432C5F">
        <w:rPr>
          <w:rFonts w:ascii="Arial" w:eastAsia="Times New Roman" w:hAnsi="Arial" w:cs="Arial"/>
          <w:sz w:val="20"/>
          <w:szCs w:val="20"/>
          <w:lang w:val="en-US"/>
        </w:rPr>
        <w:t>8)</w:t>
      </w:r>
      <w:r w:rsidRPr="00432C5F">
        <w:rPr>
          <w:rFonts w:ascii="Arial" w:eastAsia="Times New Roman" w:hAnsi="Arial" w:cs="Arial"/>
          <w:sz w:val="20"/>
          <w:szCs w:val="20"/>
        </w:rPr>
        <w:t>Подобрување на условите за настава</w:t>
      </w:r>
    </w:p>
    <w:p w14:paraId="25AC3B9B" w14:textId="77777777" w:rsidR="00432C5F" w:rsidRPr="00432C5F" w:rsidRDefault="00432C5F" w:rsidP="00432C5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Arial" w:eastAsia="Times New Roman" w:hAnsi="Arial" w:cs="Arial"/>
          <w:b/>
          <w:bCs/>
          <w:color w:val="2E74B5"/>
          <w:sz w:val="20"/>
          <w:szCs w:val="20"/>
        </w:rPr>
      </w:pPr>
      <w:bookmarkStart w:id="28" w:name="_Toc129255256"/>
      <w:r w:rsidRPr="00432C5F">
        <w:rPr>
          <w:rFonts w:ascii="Arial" w:eastAsia="Times New Roman" w:hAnsi="Arial" w:cs="Arial"/>
          <w:b/>
          <w:bCs/>
          <w:color w:val="2E74B5"/>
          <w:sz w:val="20"/>
          <w:szCs w:val="20"/>
        </w:rPr>
        <w:t>Резултати</w:t>
      </w:r>
      <w:bookmarkEnd w:id="28"/>
    </w:p>
    <w:p w14:paraId="5B77722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106297D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r w:rsidRPr="00432C5F">
        <w:rPr>
          <w:rFonts w:ascii="Arial" w:eastAsia="Times New Roman" w:hAnsi="Arial" w:cs="Arial"/>
          <w:sz w:val="20"/>
          <w:szCs w:val="20"/>
        </w:rPr>
        <w:t>Комисијата ќе овозможи преку разни активности да се делува на сите нивоа и разни области кај жените и останатите целни групи.</w:t>
      </w:r>
      <w:r w:rsidRPr="00432C5F">
        <w:rPr>
          <w:rFonts w:ascii="Arial" w:eastAsia="Times New Roman" w:hAnsi="Arial" w:cs="Arial"/>
          <w:sz w:val="20"/>
          <w:szCs w:val="20"/>
          <w:lang w:val="en-US"/>
        </w:rPr>
        <w:t xml:space="preserve"> </w:t>
      </w:r>
      <w:r w:rsidRPr="00432C5F">
        <w:rPr>
          <w:rFonts w:ascii="Arial" w:eastAsia="Times New Roman" w:hAnsi="Arial" w:cs="Arial"/>
          <w:sz w:val="20"/>
          <w:szCs w:val="20"/>
        </w:rPr>
        <w:t>Припадниците од овие целни групи  ќе бидат вклучени во сите политички,</w:t>
      </w:r>
      <w:r w:rsidRPr="00432C5F">
        <w:rPr>
          <w:rFonts w:ascii="Arial" w:eastAsia="Times New Roman" w:hAnsi="Arial" w:cs="Arial"/>
          <w:sz w:val="20"/>
          <w:szCs w:val="20"/>
          <w:lang w:val="en-US"/>
        </w:rPr>
        <w:t xml:space="preserve"> </w:t>
      </w:r>
      <w:r w:rsidRPr="00432C5F">
        <w:rPr>
          <w:rFonts w:ascii="Arial" w:eastAsia="Times New Roman" w:hAnsi="Arial" w:cs="Arial"/>
          <w:sz w:val="20"/>
          <w:szCs w:val="20"/>
        </w:rPr>
        <w:t>образовни,</w:t>
      </w:r>
      <w:r w:rsidRPr="00432C5F">
        <w:rPr>
          <w:rFonts w:ascii="Arial" w:eastAsia="Times New Roman" w:hAnsi="Arial" w:cs="Arial"/>
          <w:sz w:val="20"/>
          <w:szCs w:val="20"/>
          <w:lang w:val="en-US"/>
        </w:rPr>
        <w:t xml:space="preserve"> </w:t>
      </w:r>
      <w:r w:rsidRPr="00432C5F">
        <w:rPr>
          <w:rFonts w:ascii="Arial" w:eastAsia="Times New Roman" w:hAnsi="Arial" w:cs="Arial"/>
          <w:sz w:val="20"/>
          <w:szCs w:val="20"/>
        </w:rPr>
        <w:t>економски и социјални сфери на локално ниво.</w:t>
      </w:r>
    </w:p>
    <w:p w14:paraId="3167AE88" w14:textId="77777777" w:rsidR="00432C5F" w:rsidRPr="00432C5F" w:rsidRDefault="00432C5F" w:rsidP="00432C5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Arial" w:eastAsia="Times New Roman" w:hAnsi="Arial" w:cs="Arial"/>
          <w:b/>
          <w:bCs/>
          <w:color w:val="2E74B5"/>
          <w:sz w:val="20"/>
          <w:szCs w:val="20"/>
        </w:rPr>
      </w:pPr>
      <w:bookmarkStart w:id="29" w:name="_Toc129255257"/>
      <w:r w:rsidRPr="00432C5F">
        <w:rPr>
          <w:rFonts w:ascii="Arial" w:eastAsia="Times New Roman" w:hAnsi="Arial" w:cs="Arial"/>
          <w:b/>
          <w:bCs/>
          <w:color w:val="2E74B5"/>
          <w:sz w:val="20"/>
          <w:szCs w:val="20"/>
        </w:rPr>
        <w:t>Забелешки</w:t>
      </w:r>
      <w:bookmarkEnd w:id="29"/>
    </w:p>
    <w:p w14:paraId="719F5D5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09CBB1F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r w:rsidRPr="00432C5F">
        <w:rPr>
          <w:rFonts w:ascii="Arial" w:eastAsia="Times New Roman" w:hAnsi="Arial" w:cs="Arial"/>
          <w:sz w:val="20"/>
          <w:szCs w:val="20"/>
        </w:rPr>
        <w:t>Активностите ќе бидат ставени јавно на веб-страницата на Општина Прилеп.</w:t>
      </w:r>
    </w:p>
    <w:p w14:paraId="6676F36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r w:rsidRPr="00432C5F">
        <w:rPr>
          <w:rFonts w:ascii="Arial" w:eastAsia="Times New Roman" w:hAnsi="Arial" w:cs="Arial"/>
          <w:sz w:val="20"/>
          <w:szCs w:val="20"/>
        </w:rPr>
        <w:t>Учесниците на целните групи ќе бидат информирани за тајмингот на сите планирани активности.</w:t>
      </w:r>
    </w:p>
    <w:p w14:paraId="7C6553E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b/>
          <w:iCs/>
          <w:sz w:val="20"/>
          <w:szCs w:val="20"/>
          <w:lang w:val="en-US"/>
        </w:rPr>
      </w:pPr>
      <w:r w:rsidRPr="00432C5F">
        <w:rPr>
          <w:rFonts w:ascii="Arial" w:eastAsia="Times New Roman" w:hAnsi="Arial" w:cs="Arial"/>
          <w:b/>
          <w:iCs/>
          <w:sz w:val="20"/>
          <w:szCs w:val="20"/>
        </w:rPr>
        <w:t>Напомена</w:t>
      </w:r>
      <w:r w:rsidRPr="00432C5F">
        <w:rPr>
          <w:rFonts w:ascii="Arial" w:eastAsia="Times New Roman" w:hAnsi="Arial" w:cs="Arial"/>
          <w:b/>
          <w:iCs/>
          <w:sz w:val="20"/>
          <w:szCs w:val="20"/>
          <w:lang w:val="en-US"/>
        </w:rPr>
        <w:t>:</w:t>
      </w:r>
    </w:p>
    <w:p w14:paraId="565053F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r w:rsidRPr="00432C5F">
        <w:rPr>
          <w:rFonts w:ascii="Arial" w:eastAsia="Times New Roman" w:hAnsi="Arial" w:cs="Arial"/>
          <w:sz w:val="20"/>
          <w:szCs w:val="20"/>
        </w:rPr>
        <w:t>Програмата ќе биде доставена до сите членови на Комисијата за еднакви можности, со цел да им се даде можност за сугестии со кои истата ќе ја унапредат и прошират.</w:t>
      </w:r>
    </w:p>
    <w:p w14:paraId="62B28B4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76967E2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0673A4E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1D8AAF1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6C6C493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1141BBD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sz w:val="20"/>
          <w:szCs w:val="20"/>
        </w:rPr>
      </w:pPr>
    </w:p>
    <w:p w14:paraId="21D0007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b/>
          <w:bCs/>
          <w:sz w:val="20"/>
          <w:szCs w:val="20"/>
        </w:rPr>
      </w:pPr>
      <w:r w:rsidRPr="00432C5F">
        <w:rPr>
          <w:rFonts w:ascii="Arial" w:eastAsia="Times New Roman" w:hAnsi="Arial" w:cs="Arial"/>
          <w:b/>
          <w:bCs/>
          <w:sz w:val="20"/>
          <w:szCs w:val="20"/>
        </w:rPr>
        <w:t>Акциски план за реализација на програма за еднакви можности на Општина Прилеп за 2024</w:t>
      </w:r>
    </w:p>
    <w:p w14:paraId="43AFD65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b/>
          <w:bCs/>
          <w:sz w:val="20"/>
          <w:szCs w:val="20"/>
        </w:rPr>
      </w:pPr>
    </w:p>
    <w:p w14:paraId="4BBF798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Arial" w:eastAsia="Times New Roman" w:hAnsi="Arial" w:cs="Arial"/>
          <w:sz w:val="20"/>
          <w:szCs w:val="20"/>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1985"/>
        <w:gridCol w:w="1984"/>
        <w:gridCol w:w="2155"/>
      </w:tblGrid>
      <w:tr w:rsidR="00432C5F" w:rsidRPr="00432C5F" w14:paraId="429C29FC" w14:textId="77777777" w:rsidTr="00CC0559">
        <w:trPr>
          <w:trHeight w:val="150"/>
        </w:trPr>
        <w:tc>
          <w:tcPr>
            <w:tcW w:w="2127" w:type="dxa"/>
          </w:tcPr>
          <w:p w14:paraId="0BA66F1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b/>
                <w:sz w:val="20"/>
                <w:szCs w:val="20"/>
              </w:rPr>
            </w:pPr>
            <w:r w:rsidRPr="00432C5F">
              <w:rPr>
                <w:rFonts w:ascii="Arial" w:eastAsia="Times New Roman" w:hAnsi="Arial" w:cs="Arial"/>
                <w:b/>
                <w:sz w:val="20"/>
                <w:szCs w:val="20"/>
              </w:rPr>
              <w:t>Активност</w:t>
            </w:r>
          </w:p>
        </w:tc>
        <w:tc>
          <w:tcPr>
            <w:tcW w:w="1843" w:type="dxa"/>
          </w:tcPr>
          <w:p w14:paraId="0B01660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b/>
                <w:sz w:val="20"/>
                <w:szCs w:val="20"/>
              </w:rPr>
            </w:pPr>
            <w:r w:rsidRPr="00432C5F">
              <w:rPr>
                <w:rFonts w:ascii="Arial" w:eastAsia="Times New Roman" w:hAnsi="Arial" w:cs="Arial"/>
                <w:b/>
                <w:sz w:val="20"/>
                <w:szCs w:val="20"/>
              </w:rPr>
              <w:t xml:space="preserve">Одговорни </w:t>
            </w:r>
          </w:p>
        </w:tc>
        <w:tc>
          <w:tcPr>
            <w:tcW w:w="1985" w:type="dxa"/>
          </w:tcPr>
          <w:p w14:paraId="4FB4FB9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b/>
                <w:sz w:val="20"/>
                <w:szCs w:val="20"/>
              </w:rPr>
            </w:pPr>
            <w:r w:rsidRPr="00432C5F">
              <w:rPr>
                <w:rFonts w:ascii="Arial" w:eastAsia="Times New Roman" w:hAnsi="Arial" w:cs="Arial"/>
                <w:b/>
                <w:sz w:val="20"/>
                <w:szCs w:val="20"/>
              </w:rPr>
              <w:t xml:space="preserve">Опис на активност </w:t>
            </w:r>
          </w:p>
        </w:tc>
        <w:tc>
          <w:tcPr>
            <w:tcW w:w="1984" w:type="dxa"/>
          </w:tcPr>
          <w:p w14:paraId="6D253EF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b/>
                <w:sz w:val="20"/>
                <w:szCs w:val="20"/>
              </w:rPr>
            </w:pPr>
            <w:r w:rsidRPr="00432C5F">
              <w:rPr>
                <w:rFonts w:ascii="Arial" w:eastAsia="Times New Roman" w:hAnsi="Arial" w:cs="Arial"/>
                <w:b/>
                <w:sz w:val="20"/>
                <w:szCs w:val="20"/>
              </w:rPr>
              <w:t>Цел</w:t>
            </w:r>
          </w:p>
        </w:tc>
        <w:tc>
          <w:tcPr>
            <w:tcW w:w="2155" w:type="dxa"/>
          </w:tcPr>
          <w:p w14:paraId="48ECE1B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b/>
                <w:sz w:val="20"/>
                <w:szCs w:val="20"/>
              </w:rPr>
            </w:pPr>
            <w:r w:rsidRPr="00432C5F">
              <w:rPr>
                <w:rFonts w:ascii="Arial" w:eastAsia="Times New Roman" w:hAnsi="Arial" w:cs="Arial"/>
                <w:b/>
                <w:sz w:val="20"/>
                <w:szCs w:val="20"/>
              </w:rPr>
              <w:t xml:space="preserve">Финансиски ресурси </w:t>
            </w:r>
          </w:p>
        </w:tc>
      </w:tr>
      <w:tr w:rsidR="00432C5F" w:rsidRPr="00432C5F" w14:paraId="1A7B9B29" w14:textId="77777777" w:rsidTr="00CC0559">
        <w:trPr>
          <w:trHeight w:val="150"/>
        </w:trPr>
        <w:tc>
          <w:tcPr>
            <w:tcW w:w="2127" w:type="dxa"/>
          </w:tcPr>
          <w:p w14:paraId="7C036FB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sz w:val="20"/>
                <w:szCs w:val="20"/>
              </w:rPr>
            </w:pPr>
            <w:r w:rsidRPr="00432C5F">
              <w:rPr>
                <w:rFonts w:ascii="Arial" w:eastAsia="Times New Roman" w:hAnsi="Arial" w:cs="Arial"/>
                <w:sz w:val="20"/>
                <w:szCs w:val="20"/>
              </w:rPr>
              <w:t>Активност/настан за поддршка на лица со дијабет</w:t>
            </w:r>
          </w:p>
        </w:tc>
        <w:tc>
          <w:tcPr>
            <w:tcW w:w="1843" w:type="dxa"/>
          </w:tcPr>
          <w:p w14:paraId="2AE221D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 xml:space="preserve">Комисијата  во соработка со </w:t>
            </w:r>
            <w:r w:rsidRPr="00432C5F">
              <w:rPr>
                <w:rFonts w:ascii="Arial" w:eastAsia="Times New Roman" w:hAnsi="Arial" w:cs="Arial"/>
                <w:sz w:val="20"/>
                <w:szCs w:val="20"/>
              </w:rPr>
              <w:lastRenderedPageBreak/>
              <w:t>здружение на дијабетичари</w:t>
            </w:r>
          </w:p>
        </w:tc>
        <w:tc>
          <w:tcPr>
            <w:tcW w:w="1985" w:type="dxa"/>
          </w:tcPr>
          <w:p w14:paraId="403904E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lastRenderedPageBreak/>
              <w:t>Целодневна активност</w:t>
            </w:r>
          </w:p>
        </w:tc>
        <w:tc>
          <w:tcPr>
            <w:tcW w:w="1984" w:type="dxa"/>
          </w:tcPr>
          <w:p w14:paraId="667DFCE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Поддршка и помош на лица со дијабет</w:t>
            </w:r>
          </w:p>
        </w:tc>
        <w:tc>
          <w:tcPr>
            <w:tcW w:w="2155" w:type="dxa"/>
          </w:tcPr>
          <w:p w14:paraId="0A5C858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4FFC92E5" w14:textId="77777777" w:rsidTr="00CC0559">
        <w:trPr>
          <w:trHeight w:val="150"/>
        </w:trPr>
        <w:tc>
          <w:tcPr>
            <w:tcW w:w="2127" w:type="dxa"/>
          </w:tcPr>
          <w:p w14:paraId="12FC24D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Работилница</w:t>
            </w:r>
          </w:p>
        </w:tc>
        <w:tc>
          <w:tcPr>
            <w:tcW w:w="1843" w:type="dxa"/>
          </w:tcPr>
          <w:p w14:paraId="6E1D7D9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 во соработка со детските градинки</w:t>
            </w:r>
          </w:p>
        </w:tc>
        <w:tc>
          <w:tcPr>
            <w:tcW w:w="1985" w:type="dxa"/>
          </w:tcPr>
          <w:p w14:paraId="7C67892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lang w:val="en-US"/>
              </w:rPr>
            </w:pPr>
            <w:r w:rsidRPr="00432C5F">
              <w:rPr>
                <w:rFonts w:ascii="Arial" w:eastAsia="Times New Roman" w:hAnsi="Arial" w:cs="Arial"/>
                <w:sz w:val="20"/>
                <w:szCs w:val="20"/>
                <w:lang w:val="en-US"/>
              </w:rPr>
              <w:t>“</w:t>
            </w:r>
            <w:r w:rsidRPr="00432C5F">
              <w:rPr>
                <w:rFonts w:ascii="Arial" w:eastAsia="Times New Roman" w:hAnsi="Arial" w:cs="Arial"/>
                <w:sz w:val="20"/>
                <w:szCs w:val="20"/>
              </w:rPr>
              <w:t>Сите сме исти</w:t>
            </w:r>
            <w:r w:rsidRPr="00432C5F">
              <w:rPr>
                <w:rFonts w:ascii="Arial" w:eastAsia="Times New Roman" w:hAnsi="Arial" w:cs="Arial"/>
                <w:sz w:val="20"/>
                <w:szCs w:val="20"/>
                <w:lang w:val="en-US"/>
              </w:rPr>
              <w:t>”</w:t>
            </w:r>
          </w:p>
        </w:tc>
        <w:tc>
          <w:tcPr>
            <w:tcW w:w="1984" w:type="dxa"/>
          </w:tcPr>
          <w:p w14:paraId="2B0691A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Едукација на родители за спречување дискриминација врз децата</w:t>
            </w:r>
          </w:p>
        </w:tc>
        <w:tc>
          <w:tcPr>
            <w:tcW w:w="2155" w:type="dxa"/>
          </w:tcPr>
          <w:p w14:paraId="360DF1A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31FE57B3" w14:textId="77777777" w:rsidTr="00CC0559">
        <w:trPr>
          <w:trHeight w:val="150"/>
        </w:trPr>
        <w:tc>
          <w:tcPr>
            <w:tcW w:w="2127" w:type="dxa"/>
          </w:tcPr>
          <w:p w14:paraId="279C455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Промотивен ден за можности за вработување</w:t>
            </w:r>
          </w:p>
        </w:tc>
        <w:tc>
          <w:tcPr>
            <w:tcW w:w="1843" w:type="dxa"/>
          </w:tcPr>
          <w:p w14:paraId="311DE96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 во соработка со локални компании</w:t>
            </w:r>
          </w:p>
        </w:tc>
        <w:tc>
          <w:tcPr>
            <w:tcW w:w="1985" w:type="dxa"/>
          </w:tcPr>
          <w:p w14:paraId="638F445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Саем</w:t>
            </w:r>
          </w:p>
          <w:p w14:paraId="0A3CD0F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(хепенинг)</w:t>
            </w:r>
          </w:p>
        </w:tc>
        <w:tc>
          <w:tcPr>
            <w:tcW w:w="1984" w:type="dxa"/>
          </w:tcPr>
          <w:p w14:paraId="5A2938A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Можности и критериуми за вработување</w:t>
            </w:r>
          </w:p>
        </w:tc>
        <w:tc>
          <w:tcPr>
            <w:tcW w:w="2155" w:type="dxa"/>
          </w:tcPr>
          <w:p w14:paraId="7A6FE70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748262F5" w14:textId="77777777" w:rsidTr="00CC0559">
        <w:trPr>
          <w:trHeight w:val="150"/>
        </w:trPr>
        <w:tc>
          <w:tcPr>
            <w:tcW w:w="2127" w:type="dxa"/>
          </w:tcPr>
          <w:p w14:paraId="0577406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Едукација</w:t>
            </w:r>
          </w:p>
        </w:tc>
        <w:tc>
          <w:tcPr>
            <w:tcW w:w="1843" w:type="dxa"/>
          </w:tcPr>
          <w:p w14:paraId="4AED6E4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 во соработка со сите ОУ од нашата општина</w:t>
            </w:r>
          </w:p>
        </w:tc>
        <w:tc>
          <w:tcPr>
            <w:tcW w:w="1985" w:type="dxa"/>
          </w:tcPr>
          <w:p w14:paraId="11AB831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Женски болести</w:t>
            </w:r>
          </w:p>
        </w:tc>
        <w:tc>
          <w:tcPr>
            <w:tcW w:w="1984" w:type="dxa"/>
          </w:tcPr>
          <w:p w14:paraId="7BD1BEA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Зголемување на свеста за грижа на сопственото здравје</w:t>
            </w:r>
          </w:p>
        </w:tc>
        <w:tc>
          <w:tcPr>
            <w:tcW w:w="2155" w:type="dxa"/>
          </w:tcPr>
          <w:p w14:paraId="388C2C0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21ACB171" w14:textId="77777777" w:rsidTr="00CC0559">
        <w:trPr>
          <w:trHeight w:val="150"/>
        </w:trPr>
        <w:tc>
          <w:tcPr>
            <w:tcW w:w="2127" w:type="dxa"/>
          </w:tcPr>
          <w:p w14:paraId="491B3D5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Семинар и еднодневна работилница</w:t>
            </w:r>
          </w:p>
        </w:tc>
        <w:tc>
          <w:tcPr>
            <w:tcW w:w="1843" w:type="dxa"/>
          </w:tcPr>
          <w:p w14:paraId="350D725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 xml:space="preserve">Комисијата во соработка со НДИ </w:t>
            </w:r>
          </w:p>
          <w:p w14:paraId="5FE8933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Национален Демократски институт</w:t>
            </w:r>
          </w:p>
        </w:tc>
        <w:tc>
          <w:tcPr>
            <w:tcW w:w="1985" w:type="dxa"/>
          </w:tcPr>
          <w:p w14:paraId="786407A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Едукација на сите членови на совет</w:t>
            </w:r>
          </w:p>
        </w:tc>
        <w:tc>
          <w:tcPr>
            <w:tcW w:w="1984" w:type="dxa"/>
          </w:tcPr>
          <w:p w14:paraId="30879D9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Како да ја исполниме нашата функција?</w:t>
            </w:r>
          </w:p>
          <w:p w14:paraId="5DB57B9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Како да одговориме подобро на потребите на граѓаните?</w:t>
            </w:r>
          </w:p>
        </w:tc>
        <w:tc>
          <w:tcPr>
            <w:tcW w:w="2155" w:type="dxa"/>
          </w:tcPr>
          <w:p w14:paraId="1653A34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2BFDE69E" w14:textId="77777777" w:rsidTr="00CC0559">
        <w:trPr>
          <w:trHeight w:val="150"/>
        </w:trPr>
        <w:tc>
          <w:tcPr>
            <w:tcW w:w="2127" w:type="dxa"/>
          </w:tcPr>
          <w:p w14:paraId="7920082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Женско претприемништво</w:t>
            </w:r>
          </w:p>
        </w:tc>
        <w:tc>
          <w:tcPr>
            <w:tcW w:w="1843" w:type="dxa"/>
          </w:tcPr>
          <w:p w14:paraId="5CE6952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 xml:space="preserve">Комисијата во соработка со </w:t>
            </w:r>
          </w:p>
          <w:p w14:paraId="14F55EF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Жени претприемачи</w:t>
            </w:r>
          </w:p>
        </w:tc>
        <w:tc>
          <w:tcPr>
            <w:tcW w:w="1985" w:type="dxa"/>
          </w:tcPr>
          <w:p w14:paraId="244953D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Размена на искуства</w:t>
            </w:r>
          </w:p>
        </w:tc>
        <w:tc>
          <w:tcPr>
            <w:tcW w:w="1984" w:type="dxa"/>
          </w:tcPr>
          <w:p w14:paraId="2C215F3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Поттикнување на поголемо вклучување на жените во бизнисот</w:t>
            </w:r>
          </w:p>
        </w:tc>
        <w:tc>
          <w:tcPr>
            <w:tcW w:w="2155" w:type="dxa"/>
          </w:tcPr>
          <w:p w14:paraId="174E256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1B363422" w14:textId="77777777" w:rsidTr="00CC0559">
        <w:trPr>
          <w:trHeight w:val="150"/>
        </w:trPr>
        <w:tc>
          <w:tcPr>
            <w:tcW w:w="2127" w:type="dxa"/>
          </w:tcPr>
          <w:p w14:paraId="4684FB1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Кампања против зависности</w:t>
            </w:r>
          </w:p>
        </w:tc>
        <w:tc>
          <w:tcPr>
            <w:tcW w:w="1843" w:type="dxa"/>
          </w:tcPr>
          <w:p w14:paraId="76A163F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 во соработка со МВР и други стручни лица</w:t>
            </w:r>
          </w:p>
        </w:tc>
        <w:tc>
          <w:tcPr>
            <w:tcW w:w="1985" w:type="dxa"/>
          </w:tcPr>
          <w:p w14:paraId="2884E6E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Едукација во сите СОУ во нашата општина</w:t>
            </w:r>
          </w:p>
        </w:tc>
        <w:tc>
          <w:tcPr>
            <w:tcW w:w="1984" w:type="dxa"/>
          </w:tcPr>
          <w:p w14:paraId="0D9BF70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Подигнување на свеста за последици од зависности</w:t>
            </w:r>
          </w:p>
        </w:tc>
        <w:tc>
          <w:tcPr>
            <w:tcW w:w="2155" w:type="dxa"/>
          </w:tcPr>
          <w:p w14:paraId="336094B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sz w:val="20"/>
                <w:szCs w:val="20"/>
              </w:rPr>
            </w:pPr>
          </w:p>
        </w:tc>
      </w:tr>
      <w:tr w:rsidR="00432C5F" w:rsidRPr="00432C5F" w14:paraId="38518071" w14:textId="77777777" w:rsidTr="00CC0559">
        <w:trPr>
          <w:trHeight w:val="150"/>
        </w:trPr>
        <w:tc>
          <w:tcPr>
            <w:tcW w:w="2127" w:type="dxa"/>
          </w:tcPr>
          <w:p w14:paraId="097AB54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Трибина</w:t>
            </w:r>
          </w:p>
        </w:tc>
        <w:tc>
          <w:tcPr>
            <w:tcW w:w="1843" w:type="dxa"/>
          </w:tcPr>
          <w:p w14:paraId="438A003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 во соработка со здружение Агро Лидер и СОУ Орде Чопела</w:t>
            </w:r>
          </w:p>
        </w:tc>
        <w:tc>
          <w:tcPr>
            <w:tcW w:w="1985" w:type="dxa"/>
          </w:tcPr>
          <w:p w14:paraId="2038505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Настан по повод денот на руралната жена</w:t>
            </w:r>
          </w:p>
        </w:tc>
        <w:tc>
          <w:tcPr>
            <w:tcW w:w="1984" w:type="dxa"/>
          </w:tcPr>
          <w:p w14:paraId="2B6F298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Поддршка на руралната жена</w:t>
            </w:r>
          </w:p>
        </w:tc>
        <w:tc>
          <w:tcPr>
            <w:tcW w:w="2155" w:type="dxa"/>
          </w:tcPr>
          <w:p w14:paraId="629990B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02DC2929" w14:textId="77777777" w:rsidTr="00CC0559">
        <w:trPr>
          <w:trHeight w:val="150"/>
        </w:trPr>
        <w:tc>
          <w:tcPr>
            <w:tcW w:w="2127" w:type="dxa"/>
          </w:tcPr>
          <w:p w14:paraId="29B93F3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Едукација за машки болести</w:t>
            </w:r>
          </w:p>
        </w:tc>
        <w:tc>
          <w:tcPr>
            <w:tcW w:w="1843" w:type="dxa"/>
          </w:tcPr>
          <w:p w14:paraId="42BB552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 во соработка со стручни лица/експерти</w:t>
            </w:r>
          </w:p>
        </w:tc>
        <w:tc>
          <w:tcPr>
            <w:tcW w:w="1985" w:type="dxa"/>
          </w:tcPr>
          <w:p w14:paraId="27BFBFF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Едукација за навремени прегледи</w:t>
            </w:r>
          </w:p>
        </w:tc>
        <w:tc>
          <w:tcPr>
            <w:tcW w:w="1984" w:type="dxa"/>
          </w:tcPr>
          <w:p w14:paraId="02355DE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Последици од занемарување на редовни медицински контроли</w:t>
            </w:r>
          </w:p>
        </w:tc>
        <w:tc>
          <w:tcPr>
            <w:tcW w:w="2155" w:type="dxa"/>
          </w:tcPr>
          <w:p w14:paraId="5460063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352818C6" w14:textId="77777777" w:rsidTr="00CC0559">
        <w:trPr>
          <w:trHeight w:val="150"/>
        </w:trPr>
        <w:tc>
          <w:tcPr>
            <w:tcW w:w="2127" w:type="dxa"/>
          </w:tcPr>
          <w:p w14:paraId="5323A99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Кампања за елиминација на насилство врз жените</w:t>
            </w:r>
          </w:p>
        </w:tc>
        <w:tc>
          <w:tcPr>
            <w:tcW w:w="1843" w:type="dxa"/>
          </w:tcPr>
          <w:p w14:paraId="1A2DD95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w:t>
            </w:r>
          </w:p>
        </w:tc>
        <w:tc>
          <w:tcPr>
            <w:tcW w:w="1985" w:type="dxa"/>
          </w:tcPr>
          <w:p w14:paraId="6BF7435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sz w:val="20"/>
                <w:szCs w:val="20"/>
              </w:rPr>
            </w:pPr>
            <w:r w:rsidRPr="00432C5F">
              <w:rPr>
                <w:rFonts w:ascii="Arial" w:eastAsia="Times New Roman" w:hAnsi="Arial" w:cs="Arial"/>
                <w:sz w:val="20"/>
                <w:szCs w:val="20"/>
              </w:rPr>
              <w:t>Активност за поддршка на жените</w:t>
            </w:r>
          </w:p>
        </w:tc>
        <w:tc>
          <w:tcPr>
            <w:tcW w:w="1984" w:type="dxa"/>
          </w:tcPr>
          <w:p w14:paraId="07DEE93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Елиминација на насилство врз жените</w:t>
            </w:r>
          </w:p>
        </w:tc>
        <w:tc>
          <w:tcPr>
            <w:tcW w:w="2155" w:type="dxa"/>
          </w:tcPr>
          <w:p w14:paraId="0DA6055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0CDEA0CC" w14:textId="77777777" w:rsidTr="00CC0559">
        <w:trPr>
          <w:trHeight w:val="463"/>
        </w:trPr>
        <w:tc>
          <w:tcPr>
            <w:tcW w:w="2127" w:type="dxa"/>
          </w:tcPr>
          <w:p w14:paraId="5E4B3DE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Трибина</w:t>
            </w:r>
          </w:p>
        </w:tc>
        <w:tc>
          <w:tcPr>
            <w:tcW w:w="1843" w:type="dxa"/>
          </w:tcPr>
          <w:p w14:paraId="07933FF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 во соработка со жени политичарки</w:t>
            </w:r>
          </w:p>
        </w:tc>
        <w:tc>
          <w:tcPr>
            <w:tcW w:w="1985" w:type="dxa"/>
          </w:tcPr>
          <w:p w14:paraId="370A515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 xml:space="preserve">Значење на </w:t>
            </w:r>
          </w:p>
          <w:p w14:paraId="21DEF8D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жената во политиката</w:t>
            </w:r>
          </w:p>
        </w:tc>
        <w:tc>
          <w:tcPr>
            <w:tcW w:w="1984" w:type="dxa"/>
          </w:tcPr>
          <w:p w14:paraId="01FDAE4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Поттикнување на жените да се вклучат во политика</w:t>
            </w:r>
          </w:p>
        </w:tc>
        <w:tc>
          <w:tcPr>
            <w:tcW w:w="2155" w:type="dxa"/>
          </w:tcPr>
          <w:p w14:paraId="7C1356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1043D0DE" w14:textId="77777777" w:rsidTr="00CC0559">
        <w:trPr>
          <w:trHeight w:val="150"/>
        </w:trPr>
        <w:tc>
          <w:tcPr>
            <w:tcW w:w="2127" w:type="dxa"/>
          </w:tcPr>
          <w:p w14:paraId="53CB7A6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Медиумска писменост за унапредување на жената во општеството</w:t>
            </w:r>
          </w:p>
        </w:tc>
        <w:tc>
          <w:tcPr>
            <w:tcW w:w="1843" w:type="dxa"/>
          </w:tcPr>
          <w:p w14:paraId="4024193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 во соработка со локални медиуми</w:t>
            </w:r>
          </w:p>
        </w:tc>
        <w:tc>
          <w:tcPr>
            <w:tcW w:w="1985" w:type="dxa"/>
          </w:tcPr>
          <w:p w14:paraId="43E80B4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Работилници,едукативни медиумски аудио/видео емисии,виоде поткасти</w:t>
            </w:r>
          </w:p>
        </w:tc>
        <w:tc>
          <w:tcPr>
            <w:tcW w:w="1984" w:type="dxa"/>
          </w:tcPr>
          <w:p w14:paraId="38047FE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Стекнување на медиумска писменост</w:t>
            </w:r>
          </w:p>
        </w:tc>
        <w:tc>
          <w:tcPr>
            <w:tcW w:w="2155" w:type="dxa"/>
          </w:tcPr>
          <w:p w14:paraId="1FAB78B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3CF9123B" w14:textId="77777777" w:rsidTr="00CC0559">
        <w:trPr>
          <w:trHeight w:val="150"/>
        </w:trPr>
        <w:tc>
          <w:tcPr>
            <w:tcW w:w="2127" w:type="dxa"/>
          </w:tcPr>
          <w:p w14:paraId="14B07ED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Едукација</w:t>
            </w:r>
          </w:p>
        </w:tc>
        <w:tc>
          <w:tcPr>
            <w:tcW w:w="1843" w:type="dxa"/>
          </w:tcPr>
          <w:p w14:paraId="51FE955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 во соработка со ОУ од нашата општина</w:t>
            </w:r>
          </w:p>
        </w:tc>
        <w:tc>
          <w:tcPr>
            <w:tcW w:w="1985" w:type="dxa"/>
          </w:tcPr>
          <w:p w14:paraId="2EB3C38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Грижа за сопственото здравје преку здрава исхрана</w:t>
            </w:r>
          </w:p>
        </w:tc>
        <w:tc>
          <w:tcPr>
            <w:tcW w:w="1984" w:type="dxa"/>
          </w:tcPr>
          <w:p w14:paraId="41620B1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Поттикнување на децата здрав начин на живот</w:t>
            </w:r>
          </w:p>
        </w:tc>
        <w:tc>
          <w:tcPr>
            <w:tcW w:w="2155" w:type="dxa"/>
          </w:tcPr>
          <w:p w14:paraId="694FFF1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79847CA2" w14:textId="77777777" w:rsidTr="00CC0559">
        <w:trPr>
          <w:trHeight w:val="150"/>
        </w:trPr>
        <w:tc>
          <w:tcPr>
            <w:tcW w:w="2127" w:type="dxa"/>
          </w:tcPr>
          <w:p w14:paraId="3A3D403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Работилница</w:t>
            </w:r>
          </w:p>
        </w:tc>
        <w:tc>
          <w:tcPr>
            <w:tcW w:w="1843" w:type="dxa"/>
          </w:tcPr>
          <w:p w14:paraId="5AD5759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w:t>
            </w:r>
          </w:p>
        </w:tc>
        <w:tc>
          <w:tcPr>
            <w:tcW w:w="1985" w:type="dxa"/>
          </w:tcPr>
          <w:p w14:paraId="4A0C119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Еднакви можности за лица со попречености</w:t>
            </w:r>
          </w:p>
        </w:tc>
        <w:tc>
          <w:tcPr>
            <w:tcW w:w="1984" w:type="dxa"/>
          </w:tcPr>
          <w:p w14:paraId="4C0CC15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 xml:space="preserve">Еднаков третман на сите лица и </w:t>
            </w:r>
            <w:r w:rsidRPr="00432C5F">
              <w:rPr>
                <w:rFonts w:ascii="Arial" w:eastAsia="Times New Roman" w:hAnsi="Arial" w:cs="Arial"/>
                <w:sz w:val="20"/>
                <w:szCs w:val="20"/>
              </w:rPr>
              <w:lastRenderedPageBreak/>
              <w:t>остварувања на еднкави права</w:t>
            </w:r>
          </w:p>
        </w:tc>
        <w:tc>
          <w:tcPr>
            <w:tcW w:w="2155" w:type="dxa"/>
          </w:tcPr>
          <w:p w14:paraId="2062633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347284C7" w14:textId="77777777" w:rsidTr="00CC0559">
        <w:trPr>
          <w:trHeight w:val="1528"/>
        </w:trPr>
        <w:tc>
          <w:tcPr>
            <w:tcW w:w="2127" w:type="dxa"/>
          </w:tcPr>
          <w:p w14:paraId="6AAE3C4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Настан</w:t>
            </w:r>
          </w:p>
        </w:tc>
        <w:tc>
          <w:tcPr>
            <w:tcW w:w="1843" w:type="dxa"/>
          </w:tcPr>
          <w:p w14:paraId="394B392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 во соработка со сите ОУ и СОУ во нашата општина</w:t>
            </w:r>
          </w:p>
        </w:tc>
        <w:tc>
          <w:tcPr>
            <w:tcW w:w="1985" w:type="dxa"/>
          </w:tcPr>
          <w:p w14:paraId="15DC39F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Врсничко насилство кај млади онлајн/офлајн</w:t>
            </w:r>
          </w:p>
        </w:tc>
        <w:tc>
          <w:tcPr>
            <w:tcW w:w="1984" w:type="dxa"/>
          </w:tcPr>
          <w:p w14:paraId="3CA8F72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Едукација на млади луѓе</w:t>
            </w:r>
          </w:p>
        </w:tc>
        <w:tc>
          <w:tcPr>
            <w:tcW w:w="2155" w:type="dxa"/>
          </w:tcPr>
          <w:p w14:paraId="391D4F2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2978C6EF" w14:textId="77777777" w:rsidTr="00CC0559">
        <w:trPr>
          <w:trHeight w:val="1528"/>
        </w:trPr>
        <w:tc>
          <w:tcPr>
            <w:tcW w:w="2127" w:type="dxa"/>
          </w:tcPr>
          <w:p w14:paraId="285C989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Работилница</w:t>
            </w:r>
          </w:p>
        </w:tc>
        <w:tc>
          <w:tcPr>
            <w:tcW w:w="1843" w:type="dxa"/>
          </w:tcPr>
          <w:p w14:paraId="0355B71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w:t>
            </w:r>
          </w:p>
        </w:tc>
        <w:tc>
          <w:tcPr>
            <w:tcW w:w="1985" w:type="dxa"/>
          </w:tcPr>
          <w:p w14:paraId="0A5D9A9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Спроведување процеси за креирање на еднакви политика за жените и мажите</w:t>
            </w:r>
          </w:p>
        </w:tc>
        <w:tc>
          <w:tcPr>
            <w:tcW w:w="1984" w:type="dxa"/>
          </w:tcPr>
          <w:p w14:paraId="440147C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Јакнење на капацитетите на општинска администрација</w:t>
            </w:r>
          </w:p>
        </w:tc>
        <w:tc>
          <w:tcPr>
            <w:tcW w:w="2155" w:type="dxa"/>
          </w:tcPr>
          <w:p w14:paraId="002BC03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23999012" w14:textId="77777777" w:rsidTr="00CC0559">
        <w:trPr>
          <w:trHeight w:val="1515"/>
        </w:trPr>
        <w:tc>
          <w:tcPr>
            <w:tcW w:w="2127" w:type="dxa"/>
          </w:tcPr>
          <w:p w14:paraId="19747BF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Работилница</w:t>
            </w:r>
          </w:p>
        </w:tc>
        <w:tc>
          <w:tcPr>
            <w:tcW w:w="1843" w:type="dxa"/>
          </w:tcPr>
          <w:p w14:paraId="24C4A35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w:t>
            </w:r>
          </w:p>
        </w:tc>
        <w:tc>
          <w:tcPr>
            <w:tcW w:w="1985" w:type="dxa"/>
          </w:tcPr>
          <w:p w14:paraId="26BB67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Зајакнување на локалните комисии и стекнување вештини и знаења</w:t>
            </w:r>
          </w:p>
        </w:tc>
        <w:tc>
          <w:tcPr>
            <w:tcW w:w="1984" w:type="dxa"/>
          </w:tcPr>
          <w:p w14:paraId="7E7A744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Подобра комуникација со јавноста</w:t>
            </w:r>
          </w:p>
        </w:tc>
        <w:tc>
          <w:tcPr>
            <w:tcW w:w="2155" w:type="dxa"/>
          </w:tcPr>
          <w:p w14:paraId="3ACB481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4E296AE7" w14:textId="77777777" w:rsidTr="00CC0559">
        <w:trPr>
          <w:trHeight w:val="3055"/>
        </w:trPr>
        <w:tc>
          <w:tcPr>
            <w:tcW w:w="2127" w:type="dxa"/>
          </w:tcPr>
          <w:p w14:paraId="5538C3B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Едукација</w:t>
            </w:r>
          </w:p>
        </w:tc>
        <w:tc>
          <w:tcPr>
            <w:tcW w:w="1843" w:type="dxa"/>
          </w:tcPr>
          <w:p w14:paraId="7DB9917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p w14:paraId="530E1C0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w:t>
            </w:r>
          </w:p>
        </w:tc>
        <w:tc>
          <w:tcPr>
            <w:tcW w:w="1985" w:type="dxa"/>
          </w:tcPr>
          <w:p w14:paraId="5F553EC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Основи на комуникација со медиуми</w:t>
            </w:r>
          </w:p>
        </w:tc>
        <w:tc>
          <w:tcPr>
            <w:tcW w:w="1984" w:type="dxa"/>
          </w:tcPr>
          <w:p w14:paraId="6456787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Критичко размислување и дигитална писменост</w:t>
            </w:r>
          </w:p>
        </w:tc>
        <w:tc>
          <w:tcPr>
            <w:tcW w:w="2155" w:type="dxa"/>
          </w:tcPr>
          <w:p w14:paraId="64593A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342601B0" w14:textId="77777777" w:rsidTr="00CC0559">
        <w:trPr>
          <w:trHeight w:val="1886"/>
        </w:trPr>
        <w:tc>
          <w:tcPr>
            <w:tcW w:w="2127" w:type="dxa"/>
          </w:tcPr>
          <w:p w14:paraId="25F6F4A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Соработка</w:t>
            </w:r>
          </w:p>
          <w:p w14:paraId="0E14E1F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c>
          <w:tcPr>
            <w:tcW w:w="1843" w:type="dxa"/>
          </w:tcPr>
          <w:p w14:paraId="522CBFA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Комисијата во соработка со останатите општини</w:t>
            </w:r>
          </w:p>
        </w:tc>
        <w:tc>
          <w:tcPr>
            <w:tcW w:w="1985" w:type="dxa"/>
          </w:tcPr>
          <w:p w14:paraId="19C05E9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Размена на информации</w:t>
            </w:r>
          </w:p>
        </w:tc>
        <w:tc>
          <w:tcPr>
            <w:tcW w:w="1984" w:type="dxa"/>
          </w:tcPr>
          <w:p w14:paraId="03FA0EFE"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sz w:val="20"/>
                <w:szCs w:val="20"/>
              </w:rPr>
            </w:pPr>
            <w:r w:rsidRPr="00432C5F">
              <w:rPr>
                <w:rFonts w:ascii="Arial" w:eastAsia="Times New Roman" w:hAnsi="Arial" w:cs="Arial"/>
                <w:sz w:val="20"/>
                <w:szCs w:val="20"/>
              </w:rPr>
              <w:t>Заеднички активности</w:t>
            </w:r>
          </w:p>
        </w:tc>
        <w:tc>
          <w:tcPr>
            <w:tcW w:w="2155" w:type="dxa"/>
          </w:tcPr>
          <w:p w14:paraId="2B1DDFF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sz w:val="20"/>
                <w:szCs w:val="20"/>
              </w:rPr>
            </w:pPr>
          </w:p>
        </w:tc>
      </w:tr>
      <w:tr w:rsidR="00432C5F" w:rsidRPr="00432C5F" w14:paraId="0FAA5AC7" w14:textId="77777777" w:rsidTr="00CC0559">
        <w:trPr>
          <w:trHeight w:val="74"/>
        </w:trPr>
        <w:tc>
          <w:tcPr>
            <w:tcW w:w="2127" w:type="dxa"/>
          </w:tcPr>
          <w:p w14:paraId="311B998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c>
          <w:tcPr>
            <w:tcW w:w="1843" w:type="dxa"/>
          </w:tcPr>
          <w:p w14:paraId="0ADE7D2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c>
          <w:tcPr>
            <w:tcW w:w="1985" w:type="dxa"/>
          </w:tcPr>
          <w:p w14:paraId="1475281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c>
          <w:tcPr>
            <w:tcW w:w="1984" w:type="dxa"/>
          </w:tcPr>
          <w:p w14:paraId="6D8F3CF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c>
          <w:tcPr>
            <w:tcW w:w="2155" w:type="dxa"/>
          </w:tcPr>
          <w:p w14:paraId="2B2398D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r w:rsidR="00432C5F" w:rsidRPr="00432C5F" w14:paraId="79592FFF" w14:textId="77777777" w:rsidTr="00CC0559">
        <w:trPr>
          <w:trHeight w:val="313"/>
        </w:trPr>
        <w:tc>
          <w:tcPr>
            <w:tcW w:w="2127" w:type="dxa"/>
          </w:tcPr>
          <w:p w14:paraId="1569376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r w:rsidRPr="00432C5F">
              <w:rPr>
                <w:rFonts w:ascii="Arial" w:eastAsia="Times New Roman" w:hAnsi="Arial" w:cs="Arial"/>
                <w:sz w:val="20"/>
                <w:szCs w:val="20"/>
              </w:rPr>
              <w:t>Други активности</w:t>
            </w:r>
          </w:p>
        </w:tc>
        <w:tc>
          <w:tcPr>
            <w:tcW w:w="1843" w:type="dxa"/>
          </w:tcPr>
          <w:p w14:paraId="007EF2E4"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c>
          <w:tcPr>
            <w:tcW w:w="1985" w:type="dxa"/>
          </w:tcPr>
          <w:p w14:paraId="2138B61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c>
          <w:tcPr>
            <w:tcW w:w="1984" w:type="dxa"/>
          </w:tcPr>
          <w:p w14:paraId="17AEA97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c>
          <w:tcPr>
            <w:tcW w:w="2155" w:type="dxa"/>
          </w:tcPr>
          <w:p w14:paraId="22A6F03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sz w:val="20"/>
                <w:szCs w:val="20"/>
              </w:rPr>
            </w:pPr>
          </w:p>
        </w:tc>
      </w:tr>
    </w:tbl>
    <w:p w14:paraId="6D9347E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sz w:val="20"/>
          <w:szCs w:val="20"/>
        </w:rPr>
      </w:pPr>
    </w:p>
    <w:p w14:paraId="463B421D"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b/>
          <w:sz w:val="20"/>
          <w:szCs w:val="20"/>
        </w:rPr>
      </w:pPr>
      <w:r w:rsidRPr="00432C5F">
        <w:rPr>
          <w:rFonts w:ascii="Arial" w:eastAsia="Times New Roman" w:hAnsi="Arial" w:cs="Arial"/>
          <w:b/>
          <w:sz w:val="20"/>
          <w:szCs w:val="20"/>
        </w:rPr>
        <w:t>Напомена</w:t>
      </w:r>
      <w:r w:rsidRPr="00432C5F">
        <w:rPr>
          <w:rFonts w:ascii="Arial" w:eastAsia="Times New Roman" w:hAnsi="Arial" w:cs="Arial"/>
          <w:b/>
          <w:sz w:val="20"/>
          <w:szCs w:val="20"/>
          <w:lang w:val="en-US"/>
        </w:rPr>
        <w:t>:</w:t>
      </w:r>
      <w:r w:rsidRPr="00432C5F">
        <w:rPr>
          <w:rFonts w:ascii="Arial" w:eastAsia="Times New Roman" w:hAnsi="Arial" w:cs="Arial"/>
          <w:b/>
          <w:sz w:val="20"/>
          <w:szCs w:val="20"/>
        </w:rPr>
        <w:t xml:space="preserve"> Сите активности кои што се предвидени во програмата на комисијата за 2024 година ќе бидат реализирани од вкупниот буџет што е предвиден за оваа комисија.</w:t>
      </w:r>
    </w:p>
    <w:p w14:paraId="6A64257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b/>
          <w:sz w:val="20"/>
          <w:szCs w:val="20"/>
        </w:rPr>
      </w:pPr>
    </w:p>
    <w:p w14:paraId="1EFEBC7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Cs/>
          <w:sz w:val="20"/>
          <w:szCs w:val="20"/>
        </w:rPr>
      </w:pPr>
      <w:r w:rsidRPr="00432C5F">
        <w:rPr>
          <w:rFonts w:ascii="Calibri" w:eastAsia="Times New Roman" w:hAnsi="Calibri" w:cs="Calibri"/>
          <w:bCs/>
          <w:sz w:val="20"/>
          <w:szCs w:val="20"/>
        </w:rPr>
        <w:t xml:space="preserve">Оваа Програма влегува во сила денот на објавување во „Сл.гласник на општина Прилеп“.  </w:t>
      </w:r>
    </w:p>
    <w:p w14:paraId="2D90364F"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val="ru-RU"/>
        </w:rPr>
      </w:pPr>
      <w:r w:rsidRPr="00432C5F">
        <w:rPr>
          <w:rFonts w:ascii="Calibri" w:eastAsia="Times New Roman" w:hAnsi="Calibri" w:cs="Calibri"/>
          <w:b/>
          <w:sz w:val="20"/>
          <w:szCs w:val="20"/>
        </w:rPr>
        <w:tab/>
      </w:r>
    </w:p>
    <w:p w14:paraId="108046D3"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432C5F">
        <w:rPr>
          <w:rFonts w:ascii="Calibri" w:eastAsia="Times New Roman" w:hAnsi="Calibri" w:cs="Calibri"/>
          <w:sz w:val="20"/>
          <w:szCs w:val="20"/>
        </w:rPr>
        <w:t xml:space="preserve">             Број 09-635/21</w:t>
      </w:r>
      <w:r w:rsidRPr="00432C5F">
        <w:rPr>
          <w:rFonts w:ascii="Calibri" w:eastAsia="Times New Roman" w:hAnsi="Calibri" w:cs="Calibri"/>
          <w:sz w:val="20"/>
          <w:szCs w:val="20"/>
        </w:rPr>
        <w:tab/>
      </w:r>
      <w:r w:rsidRPr="00432C5F">
        <w:rPr>
          <w:rFonts w:ascii="Calibri" w:eastAsia="Times New Roman" w:hAnsi="Calibri" w:cs="Calibri"/>
          <w:sz w:val="20"/>
          <w:szCs w:val="20"/>
        </w:rPr>
        <w:tab/>
      </w:r>
      <w:r w:rsidRPr="00432C5F">
        <w:rPr>
          <w:rFonts w:ascii="Calibri" w:eastAsia="Times New Roman" w:hAnsi="Calibri" w:cs="Calibri"/>
          <w:sz w:val="20"/>
          <w:szCs w:val="20"/>
        </w:rPr>
        <w:tab/>
        <w:t xml:space="preserve">            </w:t>
      </w:r>
      <w:r w:rsidRPr="00432C5F">
        <w:rPr>
          <w:rFonts w:ascii="Calibri" w:eastAsia="Times New Roman" w:hAnsi="Calibri" w:cs="Calibri"/>
          <w:sz w:val="20"/>
          <w:szCs w:val="20"/>
        </w:rPr>
        <w:tab/>
        <w:t xml:space="preserve">                          ПРЕТСЕДАТЕЛ</w:t>
      </w:r>
    </w:p>
    <w:p w14:paraId="2429C321"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432C5F">
        <w:rPr>
          <w:rFonts w:ascii="Calibri" w:eastAsia="Times New Roman" w:hAnsi="Calibri" w:cs="Calibri"/>
          <w:sz w:val="20"/>
          <w:szCs w:val="20"/>
        </w:rPr>
        <w:t xml:space="preserve">         13.02.2024 година            </w:t>
      </w:r>
      <w:r w:rsidRPr="00432C5F">
        <w:rPr>
          <w:rFonts w:ascii="Calibri" w:eastAsia="Times New Roman" w:hAnsi="Calibri" w:cs="Calibri"/>
          <w:sz w:val="20"/>
          <w:szCs w:val="20"/>
        </w:rPr>
        <w:tab/>
      </w:r>
      <w:r w:rsidRPr="00432C5F">
        <w:rPr>
          <w:rFonts w:ascii="Calibri" w:eastAsia="Times New Roman" w:hAnsi="Calibri" w:cs="Calibri"/>
          <w:sz w:val="20"/>
          <w:szCs w:val="20"/>
        </w:rPr>
        <w:tab/>
        <w:t xml:space="preserve">                      на Совет на Општина Прилеп</w:t>
      </w:r>
    </w:p>
    <w:p w14:paraId="712F7E7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432C5F">
        <w:rPr>
          <w:rFonts w:ascii="Calibri" w:eastAsia="Times New Roman" w:hAnsi="Calibri" w:cs="Calibri"/>
          <w:sz w:val="20"/>
          <w:szCs w:val="20"/>
        </w:rPr>
        <w:t xml:space="preserve">               П р и л е п                              </w:t>
      </w:r>
      <w:r w:rsidRPr="00432C5F">
        <w:rPr>
          <w:rFonts w:ascii="Calibri" w:eastAsia="Times New Roman" w:hAnsi="Calibri" w:cs="Calibri"/>
          <w:sz w:val="20"/>
          <w:szCs w:val="20"/>
        </w:rPr>
        <w:tab/>
      </w:r>
      <w:r w:rsidRPr="00432C5F">
        <w:rPr>
          <w:rFonts w:ascii="Calibri" w:eastAsia="Times New Roman" w:hAnsi="Calibri" w:cs="Calibri"/>
          <w:sz w:val="20"/>
          <w:szCs w:val="20"/>
        </w:rPr>
        <w:tab/>
        <w:t xml:space="preserve">                                Дејан Проданоски  </w:t>
      </w:r>
    </w:p>
    <w:p w14:paraId="46144F6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b/>
          <w:sz w:val="20"/>
          <w:szCs w:val="20"/>
        </w:rPr>
      </w:pPr>
    </w:p>
    <w:p w14:paraId="2502834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6C73AAC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2C6BD95B"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3385D17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p>
    <w:p w14:paraId="2FC19A59"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r w:rsidRPr="00C74EBB">
        <w:rPr>
          <w:rFonts w:ascii="Calibri" w:eastAsia="Calibri" w:hAnsi="Calibri" w:cs="Calibr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14B133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282BDD8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0"/>
          <w:szCs w:val="20"/>
        </w:rPr>
      </w:pPr>
    </w:p>
    <w:p w14:paraId="35DE234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0"/>
          <w:szCs w:val="20"/>
        </w:rPr>
      </w:pPr>
      <w:r w:rsidRPr="00C74EBB">
        <w:rPr>
          <w:rFonts w:ascii="Calibri" w:eastAsia="Calibri" w:hAnsi="Calibri" w:cs="Calibri"/>
          <w:b/>
          <w:sz w:val="20"/>
          <w:szCs w:val="20"/>
        </w:rPr>
        <w:t>З   А   К   Л   У   Ч   О   К</w:t>
      </w:r>
    </w:p>
    <w:p w14:paraId="25FC9DE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0"/>
          <w:szCs w:val="20"/>
          <w:lang w:eastAsia="en-GB"/>
        </w:rPr>
      </w:pPr>
      <w:r w:rsidRPr="00C74EBB">
        <w:rPr>
          <w:rFonts w:ascii="Calibri" w:eastAsia="Calibri" w:hAnsi="Calibri" w:cs="Calibri"/>
          <w:b/>
          <w:sz w:val="20"/>
          <w:szCs w:val="20"/>
        </w:rPr>
        <w:t>ЗА ОБЈАВУВАЊЕ НА РЕШЕНИЕ ЗА ИЗБОР НА КОМАНДИР НА ПОЛИЦИСКА СТАНИЦА ОД ОПШТА НАДЛЕЖНОСТ -ПРИЛЕП</w:t>
      </w:r>
    </w:p>
    <w:p w14:paraId="6742A6D2"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0306A274"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3092FFA7"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0"/>
          <w:szCs w:val="20"/>
        </w:rPr>
      </w:pPr>
    </w:p>
    <w:p w14:paraId="1266766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0"/>
          <w:szCs w:val="20"/>
        </w:rPr>
      </w:pPr>
      <w:r w:rsidRPr="00C74EBB">
        <w:rPr>
          <w:rFonts w:ascii="Calibri" w:eastAsia="Calibri" w:hAnsi="Calibri" w:cs="Calibri"/>
          <w:sz w:val="20"/>
          <w:szCs w:val="20"/>
        </w:rPr>
        <w:tab/>
        <w:t>1.</w:t>
      </w:r>
      <w:r w:rsidRPr="00C74EBB">
        <w:rPr>
          <w:rFonts w:ascii="Calibri" w:eastAsia="Calibri" w:hAnsi="Calibri" w:cs="Times New Roman"/>
          <w:sz w:val="20"/>
          <w:szCs w:val="20"/>
        </w:rPr>
        <w:t xml:space="preserve"> </w:t>
      </w:r>
      <w:r w:rsidRPr="00C74EBB">
        <w:rPr>
          <w:rFonts w:ascii="Calibri" w:eastAsia="Calibri" w:hAnsi="Calibri" w:cs="Calibri"/>
          <w:sz w:val="20"/>
          <w:szCs w:val="20"/>
        </w:rPr>
        <w:t xml:space="preserve">Решението </w:t>
      </w:r>
      <w:r w:rsidRPr="00C74EBB">
        <w:rPr>
          <w:rFonts w:ascii="Calibri" w:eastAsia="Calibri" w:hAnsi="Calibri" w:cs="Calibri"/>
          <w:bCs/>
          <w:sz w:val="20"/>
          <w:szCs w:val="20"/>
        </w:rPr>
        <w:t>за избор на Командир на Полициска станица од општа надлежност -Прилеп</w:t>
      </w:r>
      <w:r w:rsidRPr="00C74EBB">
        <w:rPr>
          <w:rFonts w:ascii="Calibri" w:eastAsia="Calibri" w:hAnsi="Calibri" w:cs="Calibri"/>
          <w:sz w:val="20"/>
          <w:szCs w:val="20"/>
        </w:rPr>
        <w:t xml:space="preserve">, </w:t>
      </w:r>
      <w:r w:rsidRPr="00C74EBB">
        <w:rPr>
          <w:rFonts w:ascii="Calibri" w:eastAsia="Calibri" w:hAnsi="Calibri" w:cs="Calibri"/>
          <w:bCs/>
          <w:sz w:val="20"/>
          <w:szCs w:val="20"/>
        </w:rPr>
        <w:t>с</w:t>
      </w:r>
      <w:r w:rsidRPr="00C74EBB">
        <w:rPr>
          <w:rFonts w:ascii="Calibri" w:eastAsia="Calibri" w:hAnsi="Calibri" w:cs="Calibri"/>
          <w:sz w:val="20"/>
          <w:szCs w:val="20"/>
        </w:rPr>
        <w:t>е објавува во “Службен гласник на Општина Прилеп”.</w:t>
      </w:r>
    </w:p>
    <w:p w14:paraId="7FD8F188"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40B6DD6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4257862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32C2CE61"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0"/>
          <w:szCs w:val="20"/>
        </w:rPr>
      </w:pPr>
    </w:p>
    <w:p w14:paraId="76741FE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tbl>
      <w:tblPr>
        <w:tblStyle w:val="TableGrid4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C74EBB" w:rsidRPr="00C74EBB" w14:paraId="4E201BD3" w14:textId="77777777" w:rsidTr="00FA0A44">
        <w:trPr>
          <w:jc w:val="center"/>
        </w:trPr>
        <w:tc>
          <w:tcPr>
            <w:tcW w:w="3080" w:type="dxa"/>
          </w:tcPr>
          <w:p w14:paraId="5FF8B164"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Број 0</w:t>
            </w:r>
            <w:r w:rsidRPr="00C74EBB">
              <w:rPr>
                <w:rFonts w:ascii="Calibri" w:eastAsia="Calibri" w:hAnsi="Calibri" w:cs="Calibri"/>
                <w:sz w:val="20"/>
                <w:szCs w:val="20"/>
                <w:lang w:val="en-US"/>
              </w:rPr>
              <w:t>8</w:t>
            </w:r>
            <w:r w:rsidRPr="00C74EBB">
              <w:rPr>
                <w:rFonts w:ascii="Calibri" w:eastAsia="Calibri" w:hAnsi="Calibri" w:cs="Calibri"/>
                <w:sz w:val="20"/>
                <w:szCs w:val="20"/>
              </w:rPr>
              <w:t>-</w:t>
            </w:r>
            <w:r w:rsidRPr="00C74EBB">
              <w:rPr>
                <w:rFonts w:ascii="Calibri" w:eastAsia="Calibri" w:hAnsi="Calibri" w:cs="Calibri"/>
                <w:sz w:val="20"/>
                <w:szCs w:val="20"/>
                <w:lang w:val="en-US"/>
              </w:rPr>
              <w:t>637</w:t>
            </w:r>
            <w:r w:rsidRPr="00C74EBB">
              <w:rPr>
                <w:rFonts w:ascii="Calibri" w:eastAsia="Calibri" w:hAnsi="Calibri" w:cs="Calibri"/>
                <w:sz w:val="20"/>
                <w:szCs w:val="20"/>
              </w:rPr>
              <w:t>/21</w:t>
            </w:r>
          </w:p>
        </w:tc>
        <w:tc>
          <w:tcPr>
            <w:tcW w:w="3081" w:type="dxa"/>
          </w:tcPr>
          <w:p w14:paraId="62BA2676"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1A62749B"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ГРАДОНАЧАЛНИК</w:t>
            </w:r>
          </w:p>
        </w:tc>
      </w:tr>
      <w:tr w:rsidR="00C74EBB" w:rsidRPr="00C74EBB" w14:paraId="3D7B6E3E" w14:textId="77777777" w:rsidTr="00FA0A44">
        <w:trPr>
          <w:jc w:val="center"/>
        </w:trPr>
        <w:tc>
          <w:tcPr>
            <w:tcW w:w="3080" w:type="dxa"/>
          </w:tcPr>
          <w:p w14:paraId="40D84C5D" w14:textId="77777777" w:rsidR="00C74EBB" w:rsidRPr="00C74EBB" w:rsidRDefault="00C74EBB" w:rsidP="00C74EBB">
            <w:pPr>
              <w:tabs>
                <w:tab w:val="left" w:pos="0"/>
              </w:tabs>
              <w:spacing w:after="0" w:line="240" w:lineRule="auto"/>
              <w:ind w:right="-46"/>
              <w:rPr>
                <w:rFonts w:ascii="Calibri" w:eastAsia="Calibri" w:hAnsi="Calibri" w:cs="Calibri"/>
                <w:sz w:val="20"/>
                <w:szCs w:val="20"/>
              </w:rPr>
            </w:pPr>
            <w:r w:rsidRPr="00C74EBB">
              <w:rPr>
                <w:rFonts w:ascii="Calibri" w:eastAsia="Calibri" w:hAnsi="Calibri" w:cs="Calibri"/>
                <w:sz w:val="20"/>
                <w:szCs w:val="20"/>
                <w:lang w:val="en-US"/>
              </w:rPr>
              <w:t xml:space="preserve">         13.02</w:t>
            </w:r>
            <w:r w:rsidRPr="00C74EBB">
              <w:rPr>
                <w:rFonts w:ascii="Calibri" w:eastAsia="Calibri" w:hAnsi="Calibri" w:cs="Calibri"/>
                <w:sz w:val="20"/>
                <w:szCs w:val="20"/>
              </w:rPr>
              <w:t>.2024 година</w:t>
            </w:r>
          </w:p>
        </w:tc>
        <w:tc>
          <w:tcPr>
            <w:tcW w:w="3081" w:type="dxa"/>
          </w:tcPr>
          <w:p w14:paraId="44F6560A"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394F97B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на Општина Прилеп</w:t>
            </w:r>
          </w:p>
        </w:tc>
      </w:tr>
      <w:tr w:rsidR="00C74EBB" w:rsidRPr="00C74EBB" w14:paraId="65B8D4BE" w14:textId="77777777" w:rsidTr="00FA0A44">
        <w:trPr>
          <w:jc w:val="center"/>
        </w:trPr>
        <w:tc>
          <w:tcPr>
            <w:tcW w:w="3080" w:type="dxa"/>
          </w:tcPr>
          <w:p w14:paraId="43410D8D"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П р и л е п</w:t>
            </w:r>
          </w:p>
        </w:tc>
        <w:tc>
          <w:tcPr>
            <w:tcW w:w="3081" w:type="dxa"/>
          </w:tcPr>
          <w:p w14:paraId="31B1A993"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p>
        </w:tc>
        <w:tc>
          <w:tcPr>
            <w:tcW w:w="3081" w:type="dxa"/>
          </w:tcPr>
          <w:p w14:paraId="07C32D98" w14:textId="77777777" w:rsidR="00C74EBB" w:rsidRPr="00C74EBB" w:rsidRDefault="00C74EBB" w:rsidP="00C74EBB">
            <w:pPr>
              <w:tabs>
                <w:tab w:val="left" w:pos="0"/>
              </w:tabs>
              <w:spacing w:after="0" w:line="240" w:lineRule="auto"/>
              <w:ind w:right="-46"/>
              <w:jc w:val="center"/>
              <w:rPr>
                <w:rFonts w:ascii="Calibri" w:eastAsia="Calibri" w:hAnsi="Calibri" w:cs="Calibri"/>
                <w:sz w:val="20"/>
                <w:szCs w:val="20"/>
              </w:rPr>
            </w:pPr>
            <w:r w:rsidRPr="00C74EBB">
              <w:rPr>
                <w:rFonts w:ascii="Calibri" w:eastAsia="Calibri" w:hAnsi="Calibri" w:cs="Calibri"/>
                <w:sz w:val="20"/>
                <w:szCs w:val="20"/>
              </w:rPr>
              <w:t>Борче Јовчески</w:t>
            </w:r>
          </w:p>
        </w:tc>
      </w:tr>
    </w:tbl>
    <w:p w14:paraId="7EC66386"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1BE4F81A"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A0ED0F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6574680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47ACF54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  </w:t>
      </w:r>
      <w:r w:rsidRPr="00432C5F">
        <w:rPr>
          <w:rFonts w:ascii="Calibri" w:eastAsia="Times New Roman" w:hAnsi="Calibri" w:cs="Calibri"/>
          <w:sz w:val="20"/>
          <w:szCs w:val="20"/>
          <w:lang w:eastAsia="mk-MK"/>
        </w:rPr>
        <w:tab/>
        <w:t>Врз основа на член 36 став 1 точка 12 од Законот за локалната самоуправа (“Службен весник на РМ” бр. 5/2002) а во врска со член 24 став 3 од Законот за полиција (“Службен весник на РМ”бр.114/2006, 6/2009, 145/2012, 41/14, 33/15, 31/16, 106/16, 120/16, 21/18, 21/18, 64/18, 294/21 и 89/22) Советот на Општина Прилеп на седницата, одржана на 13.02.2024 година,  донесе:</w:t>
      </w:r>
    </w:p>
    <w:p w14:paraId="514B2712"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Times New Roman" w:eastAsia="Times New Roman" w:hAnsi="Times New Roman" w:cs="Times New Roman"/>
          <w:sz w:val="20"/>
          <w:szCs w:val="20"/>
          <w:lang w:eastAsia="mk-MK"/>
        </w:rPr>
      </w:pPr>
    </w:p>
    <w:p w14:paraId="4B26BBC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sz w:val="20"/>
          <w:szCs w:val="20"/>
          <w:lang w:eastAsia="mk-MK"/>
        </w:rPr>
      </w:pPr>
    </w:p>
    <w:p w14:paraId="27FF6E48"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mk-MK"/>
        </w:rPr>
      </w:pPr>
      <w:r w:rsidRPr="00432C5F">
        <w:rPr>
          <w:rFonts w:ascii="Calibri" w:eastAsia="Times New Roman" w:hAnsi="Calibri" w:cs="Calibri"/>
          <w:b/>
          <w:sz w:val="20"/>
          <w:szCs w:val="20"/>
          <w:lang w:eastAsia="mk-MK"/>
        </w:rPr>
        <w:t>Р Е Ш Е Н И Е</w:t>
      </w:r>
    </w:p>
    <w:p w14:paraId="0D368C9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mk-MK"/>
        </w:rPr>
      </w:pPr>
      <w:r w:rsidRPr="00432C5F">
        <w:rPr>
          <w:rFonts w:ascii="Calibri" w:eastAsia="Times New Roman" w:hAnsi="Calibri" w:cs="Calibri"/>
          <w:b/>
          <w:sz w:val="20"/>
          <w:szCs w:val="20"/>
          <w:lang w:eastAsia="mk-MK"/>
        </w:rPr>
        <w:t>за избор на Командир на Полициска станица</w:t>
      </w:r>
    </w:p>
    <w:p w14:paraId="00BC147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mk-MK"/>
        </w:rPr>
      </w:pPr>
      <w:r w:rsidRPr="00432C5F">
        <w:rPr>
          <w:rFonts w:ascii="Calibri" w:eastAsia="Times New Roman" w:hAnsi="Calibri" w:cs="Calibri"/>
          <w:b/>
          <w:sz w:val="20"/>
          <w:szCs w:val="20"/>
          <w:lang w:eastAsia="mk-MK"/>
        </w:rPr>
        <w:t>од општа надлежност-Прилеп</w:t>
      </w:r>
    </w:p>
    <w:p w14:paraId="4A69AEA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mk-MK"/>
        </w:rPr>
      </w:pPr>
    </w:p>
    <w:p w14:paraId="535E614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276"/>
        <w:jc w:val="both"/>
        <w:rPr>
          <w:rFonts w:ascii="Calibri" w:eastAsia="Times New Roman" w:hAnsi="Calibri" w:cs="Calibri"/>
          <w:sz w:val="20"/>
          <w:szCs w:val="20"/>
          <w:lang w:eastAsia="mk-MK"/>
        </w:rPr>
      </w:pPr>
    </w:p>
    <w:p w14:paraId="66C7154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ab/>
        <w:t xml:space="preserve">1. За Командир на Полициска станица од општа надлежност-Прилеп се избира </w:t>
      </w:r>
      <w:r w:rsidRPr="00432C5F">
        <w:rPr>
          <w:rFonts w:ascii="Calibri" w:eastAsia="Times New Roman" w:hAnsi="Calibri" w:cs="Calibri"/>
          <w:b/>
          <w:bCs/>
          <w:sz w:val="20"/>
          <w:szCs w:val="20"/>
          <w:lang w:eastAsia="mk-MK"/>
        </w:rPr>
        <w:t>ГОРАН КОЛОНЏОСКИ</w:t>
      </w:r>
      <w:r w:rsidRPr="00432C5F">
        <w:rPr>
          <w:rFonts w:ascii="Calibri" w:eastAsia="Times New Roman" w:hAnsi="Calibri" w:cs="Calibri"/>
          <w:sz w:val="20"/>
          <w:szCs w:val="20"/>
          <w:lang w:eastAsia="mk-MK"/>
        </w:rPr>
        <w:t>-т.Стојан, државјанин на Република Северна Македонија, македонец, роден во Прилеп на 01.03.1983 година, со живеалиште во Прилеп, ул.,,Ѓорѓи Димитров’’ бр.68, со завршено високо обазование-Воена академија и 18 години работно искуство во полиција.</w:t>
      </w:r>
    </w:p>
    <w:p w14:paraId="7E88CE09"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276"/>
        <w:jc w:val="both"/>
        <w:rPr>
          <w:rFonts w:ascii="Calibri" w:eastAsia="Times New Roman" w:hAnsi="Calibri" w:cs="Calibri"/>
          <w:sz w:val="20"/>
          <w:szCs w:val="20"/>
          <w:lang w:eastAsia="mk-MK"/>
        </w:rPr>
      </w:pPr>
    </w:p>
    <w:p w14:paraId="61552FC5"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 2. Решението влегува во сила со денот на објавувањето во “Службен гласник на Општина Прилеп”.</w:t>
      </w:r>
    </w:p>
    <w:p w14:paraId="1C16863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276"/>
        <w:jc w:val="both"/>
        <w:rPr>
          <w:rFonts w:ascii="Calibri" w:eastAsia="Times New Roman" w:hAnsi="Calibri" w:cs="Calibri"/>
          <w:sz w:val="20"/>
          <w:szCs w:val="20"/>
          <w:lang w:eastAsia="mk-MK"/>
        </w:rPr>
      </w:pPr>
    </w:p>
    <w:p w14:paraId="2726AF50"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 3. Решението да се достави до Министерот за внатрешни работи, архивата на Полициската станица од општа надлежност-Прилеп, именованиот, Градоначалникот и архивата на Општина Прилеп.</w:t>
      </w:r>
    </w:p>
    <w:p w14:paraId="12205BAB"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mk-MK"/>
        </w:rPr>
      </w:pPr>
    </w:p>
    <w:p w14:paraId="2E4D3EAA"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mk-MK"/>
        </w:rPr>
      </w:pPr>
    </w:p>
    <w:p w14:paraId="6469BD0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mk-MK"/>
        </w:rPr>
      </w:pPr>
    </w:p>
    <w:p w14:paraId="47866587" w14:textId="7F3C957E"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   Број 09-635/22</w:t>
      </w:r>
      <w:r w:rsidRPr="00432C5F">
        <w:rPr>
          <w:rFonts w:ascii="Calibri" w:eastAsia="Times New Roman" w:hAnsi="Calibri" w:cs="Calibri"/>
          <w:sz w:val="20"/>
          <w:szCs w:val="20"/>
          <w:lang w:val="en-US" w:eastAsia="mk-MK"/>
        </w:rPr>
        <w:tab/>
      </w:r>
      <w:r w:rsidRPr="00432C5F">
        <w:rPr>
          <w:rFonts w:ascii="Calibri" w:eastAsia="Times New Roman" w:hAnsi="Calibri" w:cs="Calibri"/>
          <w:sz w:val="20"/>
          <w:szCs w:val="20"/>
          <w:lang w:val="en-US" w:eastAsia="mk-MK"/>
        </w:rPr>
        <w:tab/>
      </w:r>
      <w:r w:rsidRPr="00432C5F">
        <w:rPr>
          <w:rFonts w:ascii="Calibri" w:eastAsia="Times New Roman" w:hAnsi="Calibri" w:cs="Calibri"/>
          <w:sz w:val="20"/>
          <w:szCs w:val="20"/>
          <w:lang w:val="en-US" w:eastAsia="mk-MK"/>
        </w:rPr>
        <w:tab/>
      </w:r>
      <w:r w:rsidRPr="00432C5F">
        <w:rPr>
          <w:rFonts w:ascii="Calibri" w:eastAsia="Times New Roman" w:hAnsi="Calibri" w:cs="Calibri"/>
          <w:sz w:val="20"/>
          <w:szCs w:val="20"/>
          <w:lang w:val="en-US" w:eastAsia="mk-MK"/>
        </w:rPr>
        <w:tab/>
      </w:r>
      <w:r w:rsidRPr="00432C5F">
        <w:rPr>
          <w:rFonts w:ascii="Calibri" w:eastAsia="Times New Roman" w:hAnsi="Calibri" w:cs="Calibri"/>
          <w:sz w:val="20"/>
          <w:szCs w:val="20"/>
          <w:lang w:val="en-US" w:eastAsia="mk-MK"/>
        </w:rPr>
        <w:tab/>
      </w:r>
      <w:r w:rsidRPr="00432C5F">
        <w:rPr>
          <w:rFonts w:ascii="Calibri" w:eastAsia="Times New Roman" w:hAnsi="Calibri" w:cs="Calibri"/>
          <w:sz w:val="20"/>
          <w:szCs w:val="20"/>
          <w:lang w:val="en-US" w:eastAsia="mk-MK"/>
        </w:rPr>
        <w:tab/>
        <w:t xml:space="preserve">         </w:t>
      </w:r>
      <w:r w:rsidR="00CC0559">
        <w:rPr>
          <w:rFonts w:ascii="Calibri" w:eastAsia="Times New Roman" w:hAnsi="Calibri" w:cs="Calibri"/>
          <w:sz w:val="20"/>
          <w:szCs w:val="20"/>
          <w:lang w:val="en-US" w:eastAsia="mk-MK"/>
        </w:rPr>
        <w:t xml:space="preserve">                                                                                             </w:t>
      </w:r>
      <w:r w:rsidRPr="00432C5F">
        <w:rPr>
          <w:rFonts w:ascii="Calibri" w:eastAsia="Times New Roman" w:hAnsi="Calibri" w:cs="Calibri"/>
          <w:sz w:val="20"/>
          <w:szCs w:val="20"/>
          <w:lang w:val="en-US" w:eastAsia="mk-MK"/>
        </w:rPr>
        <w:t xml:space="preserve"> </w:t>
      </w:r>
      <w:r w:rsidRPr="00432C5F">
        <w:rPr>
          <w:rFonts w:ascii="Calibri" w:eastAsia="Times New Roman" w:hAnsi="Calibri" w:cs="Calibri"/>
          <w:sz w:val="20"/>
          <w:szCs w:val="20"/>
          <w:lang w:eastAsia="mk-MK"/>
        </w:rPr>
        <w:t>ПРЕТСЕДАТЕЛ</w:t>
      </w:r>
    </w:p>
    <w:p w14:paraId="09F1C2AA" w14:textId="3C8A3222"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 13.02.2024 година     </w:t>
      </w:r>
      <w:r w:rsidRPr="00432C5F">
        <w:rPr>
          <w:rFonts w:ascii="Calibri" w:eastAsia="Times New Roman" w:hAnsi="Calibri" w:cs="Calibri"/>
          <w:sz w:val="20"/>
          <w:szCs w:val="20"/>
          <w:lang w:val="en-US" w:eastAsia="mk-MK"/>
        </w:rPr>
        <w:tab/>
      </w:r>
      <w:r w:rsidRPr="00432C5F">
        <w:rPr>
          <w:rFonts w:ascii="Calibri" w:eastAsia="Times New Roman" w:hAnsi="Calibri" w:cs="Calibri"/>
          <w:sz w:val="20"/>
          <w:szCs w:val="20"/>
          <w:lang w:val="en-US" w:eastAsia="mk-MK"/>
        </w:rPr>
        <w:tab/>
      </w:r>
      <w:r w:rsidRPr="00432C5F">
        <w:rPr>
          <w:rFonts w:ascii="Calibri" w:eastAsia="Times New Roman" w:hAnsi="Calibri" w:cs="Calibri"/>
          <w:sz w:val="20"/>
          <w:szCs w:val="20"/>
          <w:lang w:val="en-US" w:eastAsia="mk-MK"/>
        </w:rPr>
        <w:tab/>
      </w:r>
      <w:r w:rsidRPr="00432C5F">
        <w:rPr>
          <w:rFonts w:ascii="Calibri" w:eastAsia="Times New Roman" w:hAnsi="Calibri" w:cs="Calibri"/>
          <w:sz w:val="20"/>
          <w:szCs w:val="20"/>
          <w:lang w:val="en-US" w:eastAsia="mk-MK"/>
        </w:rPr>
        <w:tab/>
        <w:t xml:space="preserve">       </w:t>
      </w:r>
      <w:r w:rsidR="00CC0559">
        <w:rPr>
          <w:rFonts w:ascii="Calibri" w:eastAsia="Times New Roman" w:hAnsi="Calibri" w:cs="Calibri"/>
          <w:sz w:val="20"/>
          <w:szCs w:val="20"/>
          <w:lang w:val="en-US" w:eastAsia="mk-MK"/>
        </w:rPr>
        <w:t xml:space="preserve">                                                                    </w:t>
      </w:r>
      <w:r w:rsidRPr="00432C5F">
        <w:rPr>
          <w:rFonts w:ascii="Calibri" w:eastAsia="Times New Roman" w:hAnsi="Calibri" w:cs="Calibri"/>
          <w:sz w:val="20"/>
          <w:szCs w:val="20"/>
          <w:lang w:val="en-US" w:eastAsia="mk-MK"/>
        </w:rPr>
        <w:t xml:space="preserve"> </w:t>
      </w:r>
      <w:r w:rsidRPr="00432C5F">
        <w:rPr>
          <w:rFonts w:ascii="Calibri" w:eastAsia="Times New Roman" w:hAnsi="Calibri" w:cs="Calibri"/>
          <w:sz w:val="20"/>
          <w:szCs w:val="20"/>
          <w:lang w:eastAsia="mk-MK"/>
        </w:rPr>
        <w:t>на Совет на Општина Прилеп</w:t>
      </w:r>
    </w:p>
    <w:p w14:paraId="1AC5A656" w14:textId="7F3FAAFC"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mk-MK"/>
        </w:rPr>
      </w:pPr>
      <w:r w:rsidRPr="00432C5F">
        <w:rPr>
          <w:rFonts w:ascii="Calibri" w:eastAsia="Times New Roman" w:hAnsi="Calibri" w:cs="Calibri"/>
          <w:sz w:val="20"/>
          <w:szCs w:val="20"/>
          <w:lang w:eastAsia="mk-MK"/>
        </w:rPr>
        <w:t xml:space="preserve">      П р и л е п                                                                                     </w:t>
      </w:r>
      <w:r w:rsidR="00CC0559">
        <w:rPr>
          <w:rFonts w:ascii="Calibri" w:eastAsia="Times New Roman" w:hAnsi="Calibri" w:cs="Calibri"/>
          <w:sz w:val="20"/>
          <w:szCs w:val="20"/>
          <w:lang w:val="en-US" w:eastAsia="mk-MK"/>
        </w:rPr>
        <w:t xml:space="preserve">                </w:t>
      </w:r>
      <w:r w:rsidRPr="00432C5F">
        <w:rPr>
          <w:rFonts w:ascii="Calibri" w:eastAsia="Times New Roman" w:hAnsi="Calibri" w:cs="Calibri"/>
          <w:sz w:val="20"/>
          <w:szCs w:val="20"/>
          <w:lang w:eastAsia="mk-MK"/>
        </w:rPr>
        <w:t>Дејан Проданоски</w:t>
      </w:r>
    </w:p>
    <w:p w14:paraId="2B8AFC06"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276"/>
        <w:jc w:val="both"/>
        <w:rPr>
          <w:rFonts w:ascii="Calibri" w:eastAsia="Times New Roman" w:hAnsi="Calibri" w:cs="Calibri"/>
          <w:sz w:val="20"/>
          <w:szCs w:val="20"/>
          <w:lang w:eastAsia="mk-MK"/>
        </w:rPr>
      </w:pPr>
    </w:p>
    <w:p w14:paraId="0DF3304C"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276"/>
        <w:jc w:val="both"/>
        <w:rPr>
          <w:rFonts w:ascii="Calibri" w:eastAsia="Times New Roman" w:hAnsi="Calibri" w:cs="Calibri"/>
          <w:sz w:val="20"/>
          <w:szCs w:val="20"/>
          <w:lang w:eastAsia="mk-MK"/>
        </w:rPr>
      </w:pPr>
    </w:p>
    <w:p w14:paraId="45909D57" w14:textId="77777777" w:rsidR="00432C5F" w:rsidRPr="00432C5F" w:rsidRDefault="00432C5F" w:rsidP="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mk-MK"/>
        </w:rPr>
      </w:pPr>
    </w:p>
    <w:p w14:paraId="3DC8BB60"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rPr>
      </w:pPr>
    </w:p>
    <w:p w14:paraId="58C926FE"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rPr>
      </w:pPr>
    </w:p>
    <w:p w14:paraId="37E9C54D"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E42EB73" w14:textId="77777777" w:rsidR="00C74EBB" w:rsidRPr="00C74EBB" w:rsidRDefault="00C74EBB" w:rsidP="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0"/>
          <w:szCs w:val="20"/>
        </w:rPr>
      </w:pPr>
    </w:p>
    <w:p w14:paraId="10335501" w14:textId="77777777" w:rsidR="0087705C" w:rsidRPr="006B5D54" w:rsidRDefault="0087705C" w:rsidP="0087705C">
      <w:pPr>
        <w:overflowPunct w:val="0"/>
        <w:autoSpaceDE w:val="0"/>
        <w:autoSpaceDN w:val="0"/>
        <w:adjustRightInd w:val="0"/>
        <w:spacing w:after="0" w:line="240" w:lineRule="auto"/>
        <w:ind w:right="4"/>
        <w:jc w:val="center"/>
        <w:rPr>
          <w:rFonts w:eastAsia="Calibri" w:cstheme="minorHAnsi"/>
          <w:b/>
          <w:i/>
          <w:sz w:val="20"/>
          <w:szCs w:val="20"/>
        </w:rPr>
      </w:pPr>
    </w:p>
    <w:p w14:paraId="63611624" w14:textId="77777777" w:rsidR="0087705C" w:rsidRPr="006B5D54" w:rsidRDefault="0087705C" w:rsidP="0087705C">
      <w:pPr>
        <w:overflowPunct w:val="0"/>
        <w:autoSpaceDE w:val="0"/>
        <w:autoSpaceDN w:val="0"/>
        <w:adjustRightInd w:val="0"/>
        <w:spacing w:after="0" w:line="240" w:lineRule="auto"/>
        <w:ind w:right="4"/>
        <w:jc w:val="center"/>
        <w:rPr>
          <w:rFonts w:eastAsia="Calibri" w:cstheme="minorHAnsi"/>
          <w:b/>
          <w:i/>
          <w:sz w:val="20"/>
          <w:szCs w:val="20"/>
        </w:rPr>
      </w:pPr>
    </w:p>
    <w:p w14:paraId="4AEBADD0" w14:textId="1C50D0A5" w:rsidR="0087705C" w:rsidRPr="006B5D54" w:rsidRDefault="0087705C" w:rsidP="0087705C">
      <w:pPr>
        <w:overflowPunct w:val="0"/>
        <w:autoSpaceDE w:val="0"/>
        <w:autoSpaceDN w:val="0"/>
        <w:adjustRightInd w:val="0"/>
        <w:spacing w:after="0" w:line="240" w:lineRule="auto"/>
        <w:ind w:right="4"/>
        <w:jc w:val="center"/>
        <w:rPr>
          <w:rFonts w:eastAsia="Times New Roman" w:cstheme="minorHAnsi"/>
          <w:sz w:val="20"/>
          <w:szCs w:val="20"/>
          <w:lang w:eastAsia="en-GB"/>
        </w:rPr>
      </w:pPr>
      <w:r w:rsidRPr="006B5D54">
        <w:rPr>
          <w:rFonts w:eastAsia="Calibri" w:cstheme="minorHAnsi"/>
          <w:b/>
          <w:i/>
          <w:sz w:val="20"/>
          <w:szCs w:val="20"/>
        </w:rPr>
        <w:t>СОДРЖИНА</w:t>
      </w:r>
    </w:p>
    <w:p w14:paraId="4E77DC4E" w14:textId="6B0FCDD5" w:rsidR="0087705C" w:rsidRPr="006B5D54" w:rsidRDefault="0087705C" w:rsidP="0087705C">
      <w:pPr>
        <w:spacing w:after="0" w:line="240" w:lineRule="auto"/>
        <w:ind w:right="4"/>
        <w:jc w:val="center"/>
        <w:rPr>
          <w:rFonts w:eastAsia="Calibri" w:cstheme="minorHAnsi"/>
          <w:b/>
          <w:i/>
          <w:sz w:val="20"/>
          <w:szCs w:val="20"/>
        </w:rPr>
      </w:pPr>
      <w:r w:rsidRPr="006B5D54">
        <w:rPr>
          <w:rFonts w:eastAsia="Calibri" w:cstheme="minorHAnsi"/>
          <w:b/>
          <w:i/>
          <w:sz w:val="20"/>
          <w:szCs w:val="20"/>
        </w:rPr>
        <w:t xml:space="preserve">на Службен гласник на Општина Прилеп број </w:t>
      </w:r>
      <w:r w:rsidR="00432C5F" w:rsidRPr="006B5D54">
        <w:rPr>
          <w:rFonts w:eastAsia="Calibri" w:cstheme="minorHAnsi"/>
          <w:b/>
          <w:i/>
          <w:sz w:val="20"/>
          <w:szCs w:val="20"/>
        </w:rPr>
        <w:t>3</w:t>
      </w:r>
      <w:r w:rsidRPr="006B5D54">
        <w:rPr>
          <w:rFonts w:eastAsia="Calibri" w:cstheme="minorHAnsi"/>
          <w:b/>
          <w:i/>
          <w:sz w:val="20"/>
          <w:szCs w:val="20"/>
        </w:rPr>
        <w:t xml:space="preserve"> од </w:t>
      </w:r>
      <w:r w:rsidR="00432C5F" w:rsidRPr="006B5D54">
        <w:rPr>
          <w:rFonts w:eastAsia="Calibri" w:cstheme="minorHAnsi"/>
          <w:b/>
          <w:i/>
          <w:sz w:val="20"/>
          <w:szCs w:val="20"/>
          <w:lang w:val="en-US"/>
        </w:rPr>
        <w:t>13.02</w:t>
      </w:r>
      <w:r w:rsidRPr="006B5D54">
        <w:rPr>
          <w:rFonts w:eastAsia="Calibri" w:cstheme="minorHAnsi"/>
          <w:b/>
          <w:i/>
          <w:sz w:val="20"/>
          <w:szCs w:val="20"/>
          <w:lang w:val="en-US"/>
        </w:rPr>
        <w:t>.2024</w:t>
      </w:r>
      <w:r w:rsidRPr="006B5D54">
        <w:rPr>
          <w:rFonts w:eastAsia="Calibri" w:cstheme="minorHAnsi"/>
          <w:b/>
          <w:i/>
          <w:sz w:val="20"/>
          <w:szCs w:val="20"/>
        </w:rPr>
        <w:t xml:space="preserve"> година</w:t>
      </w:r>
    </w:p>
    <w:p w14:paraId="674B6AB5" w14:textId="77777777" w:rsidR="0087705C" w:rsidRPr="006B5D54" w:rsidRDefault="0087705C" w:rsidP="0087705C">
      <w:pPr>
        <w:spacing w:after="0" w:line="240" w:lineRule="auto"/>
        <w:ind w:right="4"/>
        <w:jc w:val="center"/>
        <w:rPr>
          <w:rFonts w:eastAsia="Calibri" w:cstheme="minorHAnsi"/>
          <w:b/>
          <w:i/>
          <w:sz w:val="20"/>
          <w:szCs w:val="20"/>
        </w:rPr>
      </w:pPr>
    </w:p>
    <w:p w14:paraId="5349A1CE" w14:textId="77777777" w:rsidR="0087705C" w:rsidRPr="006B5D54" w:rsidRDefault="0087705C" w:rsidP="00CC0559">
      <w:pPr>
        <w:shd w:val="clear" w:color="auto" w:fill="FFFFFF"/>
        <w:spacing w:after="0"/>
        <w:jc w:val="both"/>
        <w:rPr>
          <w:rFonts w:cstheme="minorHAnsi"/>
          <w:sz w:val="20"/>
          <w:szCs w:val="20"/>
        </w:rPr>
      </w:pPr>
      <w:bookmarkStart w:id="30" w:name="_Hlk130891606"/>
      <w:bookmarkStart w:id="31" w:name="_Hlk111812468"/>
      <w:bookmarkStart w:id="32" w:name="_Hlk112828399"/>
    </w:p>
    <w:bookmarkEnd w:id="30"/>
    <w:bookmarkEnd w:id="31"/>
    <w:bookmarkEnd w:id="32"/>
    <w:p w14:paraId="46A4BE9F" w14:textId="5787087E"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Програма за уредување на градежно земјиште за 2024 година</w:t>
      </w:r>
      <w:r w:rsidR="00CC0559">
        <w:rPr>
          <w:rFonts w:ascii="Calibri" w:eastAsia="Times New Roman" w:hAnsi="Calibri" w:cs="Calibri"/>
          <w:sz w:val="20"/>
          <w:szCs w:val="20"/>
          <w:lang w:eastAsia="en-GB"/>
        </w:rPr>
        <w:t>…</w:t>
      </w:r>
      <w:r w:rsidR="00CC0559">
        <w:rPr>
          <w:rFonts w:ascii="Calibri" w:eastAsia="Times New Roman" w:hAnsi="Calibri" w:cs="Calibri"/>
          <w:sz w:val="20"/>
          <w:szCs w:val="20"/>
          <w:lang w:val="en-US" w:eastAsia="en-GB"/>
        </w:rPr>
        <w:t>……………………………..……………………………...</w:t>
      </w:r>
      <w:r w:rsidR="00CC0559">
        <w:rPr>
          <w:rFonts w:ascii="Calibri" w:eastAsia="Times New Roman" w:hAnsi="Calibri" w:cs="Calibri"/>
          <w:sz w:val="20"/>
          <w:szCs w:val="20"/>
          <w:lang w:eastAsia="en-GB"/>
        </w:rPr>
        <w:t>стр.1</w:t>
      </w:r>
    </w:p>
    <w:p w14:paraId="3931A823" w14:textId="76F1474A"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Програма за изработка на урбанистички планови на територијата на Општина Прилеп за 2024 година.</w:t>
      </w:r>
      <w:r w:rsidR="00CC0559">
        <w:rPr>
          <w:rFonts w:ascii="Calibri" w:eastAsia="Times New Roman" w:hAnsi="Calibri" w:cs="Calibri"/>
          <w:sz w:val="20"/>
          <w:szCs w:val="20"/>
          <w:lang w:eastAsia="en-GB"/>
        </w:rPr>
        <w:t>...................................................................................................................................................................стр.15</w:t>
      </w:r>
    </w:p>
    <w:p w14:paraId="410C2067" w14:textId="4F22A10D"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Програма за јавно осветлување за 2024 година.</w:t>
      </w:r>
      <w:r w:rsidR="00CC0559">
        <w:rPr>
          <w:rFonts w:ascii="Calibri" w:eastAsia="Times New Roman" w:hAnsi="Calibri" w:cs="Calibri"/>
          <w:sz w:val="20"/>
          <w:szCs w:val="20"/>
          <w:lang w:eastAsia="en-GB"/>
        </w:rPr>
        <w:t>...........................................................................................стр.20</w:t>
      </w:r>
    </w:p>
    <w:p w14:paraId="0943F985" w14:textId="787802A5"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Програма за енергетска ефикасност за 2024 година.</w:t>
      </w:r>
      <w:r w:rsidR="00CC0559">
        <w:rPr>
          <w:rFonts w:ascii="Calibri" w:eastAsia="Times New Roman" w:hAnsi="Calibri" w:cs="Calibri"/>
          <w:sz w:val="20"/>
          <w:szCs w:val="20"/>
          <w:lang w:eastAsia="en-GB"/>
        </w:rPr>
        <w:t>...................................................................................стр.21</w:t>
      </w:r>
    </w:p>
    <w:p w14:paraId="0FC81E97" w14:textId="3FD5A332"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Програма за одржување и заштита на локални патишта, улици и регулирање на режим на сообраќај за 2024 година.</w:t>
      </w:r>
      <w:r w:rsidR="00CC0559">
        <w:rPr>
          <w:rFonts w:ascii="Calibri" w:eastAsia="Times New Roman" w:hAnsi="Calibri" w:cs="Calibri"/>
          <w:sz w:val="20"/>
          <w:szCs w:val="20"/>
          <w:lang w:eastAsia="en-GB"/>
        </w:rPr>
        <w:t>...................................................................................................................................................................стр.25</w:t>
      </w:r>
    </w:p>
    <w:p w14:paraId="0B4A2DF9" w14:textId="69F7C0CB"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Програма за подигање и одржување на паркови и зеленило за 2024 година.</w:t>
      </w:r>
      <w:r w:rsidR="00CC0559">
        <w:rPr>
          <w:rFonts w:ascii="Calibri" w:eastAsia="Times New Roman" w:hAnsi="Calibri" w:cs="Calibri"/>
          <w:sz w:val="20"/>
          <w:szCs w:val="20"/>
          <w:lang w:eastAsia="en-GB"/>
        </w:rPr>
        <w:t>.........................................стр.27</w:t>
      </w:r>
    </w:p>
    <w:p w14:paraId="37D255E4" w14:textId="295D0371"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Програма за други комунални услуги за 2024 година.</w:t>
      </w:r>
      <w:r w:rsidR="00CC0559">
        <w:rPr>
          <w:rFonts w:ascii="Calibri" w:eastAsia="Times New Roman" w:hAnsi="Calibri" w:cs="Calibri"/>
          <w:sz w:val="20"/>
          <w:szCs w:val="20"/>
          <w:lang w:eastAsia="en-GB"/>
        </w:rPr>
        <w:t>.................................................................................стр.32</w:t>
      </w:r>
    </w:p>
    <w:p w14:paraId="1B35DAA8" w14:textId="762571DF"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Програма за изградба на сообраќајна сигнализација за 2024 година.</w:t>
      </w:r>
      <w:r w:rsidR="00CC0559">
        <w:rPr>
          <w:rFonts w:ascii="Calibri" w:eastAsia="Times New Roman" w:hAnsi="Calibri" w:cs="Calibri"/>
          <w:sz w:val="20"/>
          <w:szCs w:val="20"/>
          <w:lang w:eastAsia="en-GB"/>
        </w:rPr>
        <w:t>.......................................................стр.34</w:t>
      </w:r>
    </w:p>
    <w:p w14:paraId="7C1215CD" w14:textId="7C23C327"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contextualSpacing/>
        <w:jc w:val="both"/>
        <w:rPr>
          <w:rFonts w:ascii="Calibri" w:eastAsia="Times New Roman" w:hAnsi="Calibri" w:cs="Calibri"/>
          <w:sz w:val="20"/>
          <w:szCs w:val="20"/>
          <w:lang w:eastAsia="en-GB"/>
        </w:rPr>
      </w:pPr>
      <w:bookmarkStart w:id="33" w:name="_Hlk158892819"/>
      <w:r w:rsidRPr="00432C5F">
        <w:rPr>
          <w:rFonts w:ascii="Calibri" w:eastAsia="Times New Roman" w:hAnsi="Calibri" w:cs="Calibri"/>
          <w:sz w:val="20"/>
          <w:szCs w:val="20"/>
          <w:lang w:eastAsia="en-GB"/>
        </w:rPr>
        <w:t>Програма за одржување на јавна чистота за 2024 година</w:t>
      </w:r>
      <w:bookmarkEnd w:id="33"/>
      <w:r w:rsidRPr="00432C5F">
        <w:rPr>
          <w:rFonts w:ascii="Calibri" w:eastAsia="Times New Roman" w:hAnsi="Calibri" w:cs="Calibri"/>
          <w:sz w:val="20"/>
          <w:szCs w:val="20"/>
          <w:lang w:eastAsia="en-GB"/>
        </w:rPr>
        <w:t>.</w:t>
      </w:r>
      <w:r w:rsidR="00CC0559">
        <w:rPr>
          <w:rFonts w:ascii="Calibri" w:eastAsia="Times New Roman" w:hAnsi="Calibri" w:cs="Calibri"/>
          <w:sz w:val="20"/>
          <w:szCs w:val="20"/>
          <w:lang w:eastAsia="en-GB"/>
        </w:rPr>
        <w:t>...........................................................................стр.35</w:t>
      </w:r>
    </w:p>
    <w:p w14:paraId="5CDB5135" w14:textId="315A666A"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Програма за урбана опрема-изградба и одржување за 2024 година.</w:t>
      </w:r>
      <w:r w:rsidR="00CC0559">
        <w:rPr>
          <w:rFonts w:ascii="Calibri" w:eastAsia="Times New Roman" w:hAnsi="Calibri" w:cs="Calibri"/>
          <w:sz w:val="20"/>
          <w:szCs w:val="20"/>
          <w:lang w:eastAsia="en-GB"/>
        </w:rPr>
        <w:t>.........................................................стр.38</w:t>
      </w:r>
    </w:p>
    <w:p w14:paraId="64C74248" w14:textId="2105EC79"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Одлука за измена и дополнување на Одлуката за утврдување на потребата за поставување урбана опрема и на условите, начинот и постапката за издавање одобрение за поставување урбана опрема на јавни површини на подрачјето на Општина Прилеп.</w:t>
      </w:r>
      <w:r w:rsidR="00CC0559">
        <w:rPr>
          <w:rFonts w:ascii="Calibri" w:eastAsia="Times New Roman" w:hAnsi="Calibri" w:cs="Calibri"/>
          <w:sz w:val="20"/>
          <w:szCs w:val="20"/>
          <w:lang w:eastAsia="en-GB"/>
        </w:rPr>
        <w:t>.....................................................................................................................стр.40</w:t>
      </w:r>
    </w:p>
    <w:p w14:paraId="4B46B0CD" w14:textId="03D5C864"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 xml:space="preserve">Одлука за утврдување исполнети услови за донесување на урбанистичко планска документација на КП бр.4999 КО Прилеп со која ќе се изврши усоглсување на намената oд зона Д2-заштитно зеленило во домување, на барање од </w:t>
      </w:r>
      <w:r w:rsidR="00CC0559" w:rsidRPr="00432C5F">
        <w:rPr>
          <w:rFonts w:ascii="Calibri" w:eastAsia="Times New Roman" w:hAnsi="Calibri" w:cs="Calibri"/>
          <w:sz w:val="20"/>
          <w:szCs w:val="20"/>
          <w:lang w:eastAsia="en-GB"/>
        </w:rPr>
        <w:t>Беија Бајрамоска</w:t>
      </w:r>
      <w:r w:rsidRPr="00432C5F">
        <w:rPr>
          <w:rFonts w:ascii="Calibri" w:eastAsia="Times New Roman" w:hAnsi="Calibri" w:cs="Calibri"/>
          <w:sz w:val="20"/>
          <w:szCs w:val="20"/>
          <w:lang w:eastAsia="en-GB"/>
        </w:rPr>
        <w:t>.</w:t>
      </w:r>
      <w:r w:rsidR="00CC0559">
        <w:rPr>
          <w:rFonts w:ascii="Calibri" w:eastAsia="Times New Roman" w:hAnsi="Calibri" w:cs="Calibri"/>
          <w:sz w:val="20"/>
          <w:szCs w:val="20"/>
          <w:lang w:eastAsia="en-GB"/>
        </w:rPr>
        <w:t>...........................................................................................................................стр.42</w:t>
      </w:r>
    </w:p>
    <w:p w14:paraId="71F990D8" w14:textId="5740027A"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contextualSpacing/>
        <w:jc w:val="both"/>
        <w:rPr>
          <w:rFonts w:ascii="Calibri" w:eastAsia="Times New Roman" w:hAnsi="Calibri" w:cs="Calibri"/>
          <w:sz w:val="20"/>
          <w:szCs w:val="20"/>
          <w:lang w:eastAsia="en-GB"/>
        </w:rPr>
      </w:pPr>
      <w:bookmarkStart w:id="34" w:name="_Hlk158893025"/>
      <w:r w:rsidRPr="00432C5F">
        <w:rPr>
          <w:rFonts w:ascii="Calibri" w:eastAsia="Times New Roman" w:hAnsi="Calibri" w:cs="Calibri"/>
          <w:sz w:val="20"/>
          <w:szCs w:val="20"/>
          <w:lang w:eastAsia="en-GB"/>
        </w:rPr>
        <w:t>Одлука за утврдување исполнети услови за донесување на урбанистичко планска документација на КП бр.5634 и КП 5637 КО Прилеп со која ќе се изврши усоглсување на намената oд зона Д2-заштитно зеленило во домување, на барање од Демир Усеиноски</w:t>
      </w:r>
      <w:bookmarkEnd w:id="34"/>
      <w:r w:rsidRPr="00432C5F">
        <w:rPr>
          <w:rFonts w:ascii="Calibri" w:eastAsia="Times New Roman" w:hAnsi="Calibri" w:cs="Calibri"/>
          <w:sz w:val="20"/>
          <w:szCs w:val="20"/>
          <w:lang w:eastAsia="en-GB"/>
        </w:rPr>
        <w:t>.</w:t>
      </w:r>
      <w:r w:rsidR="00CC0559">
        <w:rPr>
          <w:rFonts w:ascii="Calibri" w:eastAsia="Times New Roman" w:hAnsi="Calibri" w:cs="Calibri"/>
          <w:sz w:val="20"/>
          <w:szCs w:val="20"/>
          <w:lang w:eastAsia="en-GB"/>
        </w:rPr>
        <w:t>......................................................................................................стр.43</w:t>
      </w:r>
    </w:p>
    <w:p w14:paraId="0E36AFA6" w14:textId="0BE96504"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Одлука за утврдување исполнети услови за донесување на урбанистичко планска документација на КП бр.21961/1 КО Прилеп со која ќе се изврши усоглсување на намената oд зона Д2-заштитно зеленило во домување, на барање од Марјан Василески.</w:t>
      </w:r>
      <w:r w:rsidR="00CC0559">
        <w:rPr>
          <w:rFonts w:ascii="Calibri" w:eastAsia="Times New Roman" w:hAnsi="Calibri" w:cs="Calibri"/>
          <w:sz w:val="20"/>
          <w:szCs w:val="20"/>
          <w:lang w:eastAsia="en-GB"/>
        </w:rPr>
        <w:t>....................................................................................................стр.44</w:t>
      </w:r>
    </w:p>
    <w:p w14:paraId="62FD2C79" w14:textId="1D0F0CC2"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Одлука за утврдување исполнети услови за донесување на урбанистичко планска документација на КП бр.1433 КО Прилеп со која ќе се изврши усоглсување на намената oд зона Д2-заштитно зеленило во домување, на барање од Нафис Салиоски.</w:t>
      </w:r>
      <w:r w:rsidR="00CC0559">
        <w:rPr>
          <w:rFonts w:ascii="Calibri" w:eastAsia="Times New Roman" w:hAnsi="Calibri" w:cs="Calibri"/>
          <w:sz w:val="20"/>
          <w:szCs w:val="20"/>
          <w:lang w:eastAsia="en-GB"/>
        </w:rPr>
        <w:t>.....................................................................</w:t>
      </w:r>
      <w:r w:rsidR="0048695F">
        <w:rPr>
          <w:rFonts w:ascii="Calibri" w:eastAsia="Times New Roman" w:hAnsi="Calibri" w:cs="Calibri"/>
          <w:sz w:val="20"/>
          <w:szCs w:val="20"/>
          <w:lang w:eastAsia="en-GB"/>
        </w:rPr>
        <w:t>.......................................................стр.45</w:t>
      </w:r>
    </w:p>
    <w:p w14:paraId="25A00E80" w14:textId="1E29BD7C"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Одлука за утврдување исполнети услови за донесување на урбанистичко планска документација на КП бр.5073 КО Прилеп со која ќе се изврши усоглсување на намената oд зона Д2-заштитно зеленило во домување, на барање од Нергие Шаќироски.</w:t>
      </w:r>
      <w:r w:rsidR="00CC0559">
        <w:rPr>
          <w:rFonts w:ascii="Calibri" w:eastAsia="Times New Roman" w:hAnsi="Calibri" w:cs="Calibri"/>
          <w:sz w:val="20"/>
          <w:szCs w:val="20"/>
          <w:lang w:eastAsia="en-GB"/>
        </w:rPr>
        <w:t>.................................................................</w:t>
      </w:r>
      <w:r w:rsidR="0048695F">
        <w:rPr>
          <w:rFonts w:ascii="Calibri" w:eastAsia="Times New Roman" w:hAnsi="Calibri" w:cs="Calibri"/>
          <w:sz w:val="20"/>
          <w:szCs w:val="20"/>
          <w:lang w:eastAsia="en-GB"/>
        </w:rPr>
        <w:t>.......................................................стр.46</w:t>
      </w:r>
    </w:p>
    <w:p w14:paraId="08591799" w14:textId="1CAA3E39"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Одлука за утврдување исполнети услови за донесување на урбанистичко планска документација на КП бр.22886/1 КО Прилеп со која ќе се изврши усоглсување на намената oд зона Д2-заштитно зеленило во домување, на барање од Никола Лутовски.</w:t>
      </w:r>
      <w:r w:rsidR="00CC0559">
        <w:rPr>
          <w:rFonts w:ascii="Calibri" w:eastAsia="Times New Roman" w:hAnsi="Calibri" w:cs="Calibri"/>
          <w:sz w:val="20"/>
          <w:szCs w:val="20"/>
          <w:lang w:eastAsia="en-GB"/>
        </w:rPr>
        <w:t>....................................................................</w:t>
      </w:r>
      <w:r w:rsidR="0048695F">
        <w:rPr>
          <w:rFonts w:ascii="Calibri" w:eastAsia="Times New Roman" w:hAnsi="Calibri" w:cs="Calibri"/>
          <w:sz w:val="20"/>
          <w:szCs w:val="20"/>
          <w:lang w:eastAsia="en-GB"/>
        </w:rPr>
        <w:t>..................................стр.47</w:t>
      </w:r>
    </w:p>
    <w:p w14:paraId="5CEB0CEA" w14:textId="0F4FE660"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Одлука за утврдување исполнети услови за донесување на урбанистичко планска документација на КП бр.23364 КО Прилеп со која ќе се изврши усоглсување на намената oд зона Д2-заштитно зеленило во домување, на барање од Ќиро Крстески.</w:t>
      </w:r>
      <w:r w:rsidR="00CC0559">
        <w:rPr>
          <w:rFonts w:ascii="Calibri" w:eastAsia="Times New Roman" w:hAnsi="Calibri" w:cs="Calibri"/>
          <w:sz w:val="20"/>
          <w:szCs w:val="20"/>
          <w:lang w:eastAsia="en-GB"/>
        </w:rPr>
        <w:t>...........................................................................</w:t>
      </w:r>
      <w:r w:rsidR="0048695F">
        <w:rPr>
          <w:rFonts w:ascii="Calibri" w:eastAsia="Times New Roman" w:hAnsi="Calibri" w:cs="Calibri"/>
          <w:sz w:val="20"/>
          <w:szCs w:val="20"/>
          <w:lang w:eastAsia="en-GB"/>
        </w:rPr>
        <w:t>................................стр.48</w:t>
      </w:r>
    </w:p>
    <w:p w14:paraId="405B6006" w14:textId="7EB71C0C"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contextualSpacing/>
        <w:jc w:val="both"/>
        <w:rPr>
          <w:rFonts w:ascii="Calibri" w:eastAsia="Times New Roman" w:hAnsi="Calibri" w:cs="Calibri"/>
          <w:sz w:val="20"/>
          <w:szCs w:val="20"/>
          <w:lang w:eastAsia="en-GB"/>
        </w:rPr>
      </w:pPr>
      <w:r w:rsidRPr="00432C5F">
        <w:rPr>
          <w:rFonts w:ascii="Calibri" w:eastAsia="Times New Roman" w:hAnsi="Calibri" w:cs="Calibri"/>
          <w:sz w:val="20"/>
          <w:szCs w:val="20"/>
          <w:lang w:eastAsia="en-GB"/>
        </w:rPr>
        <w:t>Одлука за утврдување исполнети услови за донесување на урбанистичко планска документација на КП бр.4998 КО Прилеп со која ќе се изврши усоглсување на намената oд зона Д2-заштитно зеленило и зона В1-образование во домување, на барање од Фикрит Рушитоски.</w:t>
      </w:r>
      <w:r w:rsidR="00CC0559">
        <w:rPr>
          <w:rFonts w:ascii="Calibri" w:eastAsia="Times New Roman" w:hAnsi="Calibri" w:cs="Calibri"/>
          <w:sz w:val="20"/>
          <w:szCs w:val="20"/>
          <w:lang w:eastAsia="en-GB"/>
        </w:rPr>
        <w:t>............................</w:t>
      </w:r>
      <w:r w:rsidR="0048695F">
        <w:rPr>
          <w:rFonts w:ascii="Calibri" w:eastAsia="Times New Roman" w:hAnsi="Calibri" w:cs="Calibri"/>
          <w:sz w:val="20"/>
          <w:szCs w:val="20"/>
          <w:lang w:eastAsia="en-GB"/>
        </w:rPr>
        <w:t>............................................стр.49</w:t>
      </w:r>
    </w:p>
    <w:p w14:paraId="0C7F990E" w14:textId="5FF55143" w:rsidR="00432C5F" w:rsidRPr="00432C5F" w:rsidRDefault="00432C5F" w:rsidP="00CC055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contextualSpacing/>
        <w:jc w:val="both"/>
        <w:rPr>
          <w:rFonts w:ascii="Calibri" w:eastAsia="Times New Roman" w:hAnsi="Calibri" w:cs="Calibri"/>
          <w:sz w:val="20"/>
          <w:szCs w:val="20"/>
          <w:lang w:eastAsia="en-GB"/>
        </w:rPr>
      </w:pPr>
      <w:r w:rsidRPr="00432C5F">
        <w:rPr>
          <w:rFonts w:ascii="Calibri" w:eastAsia="Calibri" w:hAnsi="Calibri" w:cs="Calibri"/>
          <w:bCs/>
          <w:sz w:val="20"/>
          <w:szCs w:val="20"/>
        </w:rPr>
        <w:t>Програма за еднакви можности за 2024 година.</w:t>
      </w:r>
      <w:r w:rsidR="00CC0559">
        <w:rPr>
          <w:rFonts w:ascii="Calibri" w:eastAsia="Calibri" w:hAnsi="Calibri" w:cs="Calibri"/>
          <w:bCs/>
          <w:sz w:val="20"/>
          <w:szCs w:val="20"/>
        </w:rPr>
        <w:t>...................................................................................</w:t>
      </w:r>
      <w:r w:rsidR="0048695F">
        <w:rPr>
          <w:rFonts w:ascii="Calibri" w:eastAsia="Calibri" w:hAnsi="Calibri" w:cs="Calibri"/>
          <w:bCs/>
          <w:sz w:val="20"/>
          <w:szCs w:val="20"/>
        </w:rPr>
        <w:t>.......стр.50</w:t>
      </w:r>
    </w:p>
    <w:p w14:paraId="0999C0F9" w14:textId="77777777" w:rsidR="0087705C" w:rsidRPr="0048695F" w:rsidRDefault="00432C5F" w:rsidP="0087705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contextualSpacing/>
        <w:jc w:val="both"/>
        <w:rPr>
          <w:rFonts w:ascii="Calibri" w:eastAsia="Times New Roman" w:hAnsi="Calibri" w:cs="Calibri"/>
          <w:sz w:val="20"/>
          <w:szCs w:val="20"/>
          <w:lang w:eastAsia="en-GB"/>
        </w:rPr>
      </w:pPr>
      <w:r w:rsidRPr="00432C5F">
        <w:rPr>
          <w:rFonts w:ascii="Calibri" w:eastAsia="Calibri" w:hAnsi="Calibri" w:cs="Calibri"/>
          <w:sz w:val="20"/>
          <w:szCs w:val="20"/>
        </w:rPr>
        <w:t xml:space="preserve">Решение </w:t>
      </w:r>
      <w:r w:rsidRPr="00432C5F">
        <w:rPr>
          <w:rFonts w:ascii="Calibri" w:eastAsia="Calibri" w:hAnsi="Calibri" w:cs="Calibri"/>
          <w:bCs/>
          <w:sz w:val="20"/>
          <w:szCs w:val="20"/>
        </w:rPr>
        <w:t>за избор на Командир на Полициска станица од општа надлежност -Прилеп.</w:t>
      </w:r>
      <w:r w:rsidR="00CC0559">
        <w:rPr>
          <w:rFonts w:ascii="Calibri" w:eastAsia="Calibri" w:hAnsi="Calibri" w:cs="Calibri"/>
          <w:bCs/>
          <w:sz w:val="20"/>
          <w:szCs w:val="20"/>
        </w:rPr>
        <w:t>.....................</w:t>
      </w:r>
      <w:r w:rsidR="0048695F">
        <w:rPr>
          <w:rFonts w:ascii="Calibri" w:eastAsia="Calibri" w:hAnsi="Calibri" w:cs="Calibri"/>
          <w:bCs/>
          <w:sz w:val="20"/>
          <w:szCs w:val="20"/>
        </w:rPr>
        <w:t>.....стр.57</w:t>
      </w:r>
    </w:p>
    <w:tbl>
      <w:tblPr>
        <w:tblpPr w:leftFromText="180" w:rightFromText="180" w:bottomFromText="200" w:vertAnchor="text" w:horzAnchor="margin" w:tblpY="184"/>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8695F" w:rsidRPr="00AE561B" w14:paraId="0F9DD38F" w14:textId="77777777" w:rsidTr="00FA0A44">
        <w:trPr>
          <w:trHeight w:val="1273"/>
        </w:trPr>
        <w:tc>
          <w:tcPr>
            <w:tcW w:w="8494" w:type="dxa"/>
            <w:tcBorders>
              <w:top w:val="single" w:sz="4" w:space="0" w:color="auto"/>
              <w:left w:val="single" w:sz="4" w:space="0" w:color="auto"/>
              <w:bottom w:val="single" w:sz="4" w:space="0" w:color="auto"/>
              <w:right w:val="single" w:sz="4" w:space="0" w:color="auto"/>
            </w:tcBorders>
          </w:tcPr>
          <w:p w14:paraId="4782C3D2" w14:textId="77777777" w:rsidR="0048695F" w:rsidRPr="00AE561B" w:rsidRDefault="0048695F" w:rsidP="00FA0A44">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ИЗДАВА : Општина Прилеп</w:t>
            </w:r>
          </w:p>
          <w:p w14:paraId="7E9F1977" w14:textId="77777777" w:rsidR="0048695F" w:rsidRPr="00AE561B" w:rsidRDefault="0048695F" w:rsidP="00FA0A44">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ГЛАВЕН И ОДГОВОРЕН УРЕДНИК: Борче Јовчески -Градоначалник на Општина Прилеп</w:t>
            </w:r>
          </w:p>
          <w:p w14:paraId="38A0E3B1" w14:textId="77777777" w:rsidR="0048695F" w:rsidRPr="00AE561B" w:rsidRDefault="0048695F" w:rsidP="00FA0A44">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 xml:space="preserve">ДИЗАЈН И КОМПЈУТЕРСКА ОБРАБОТКА: </w:t>
            </w:r>
          </w:p>
          <w:p w14:paraId="0F4BC1B7" w14:textId="77777777" w:rsidR="0048695F" w:rsidRPr="00AE561B" w:rsidRDefault="0048695F" w:rsidP="00FA0A44">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ПЕЧАТИ: Одделение за правни и општи работи.  Тираж: 50 примероци</w:t>
            </w:r>
          </w:p>
          <w:p w14:paraId="685336BC" w14:textId="77777777" w:rsidR="0048695F" w:rsidRPr="00AE561B" w:rsidRDefault="0048695F" w:rsidP="00FA0A44">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5B67BF69" w14:textId="77777777" w:rsidR="0048695F" w:rsidRPr="00AE561B" w:rsidRDefault="0048695F" w:rsidP="00FA0A44">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3626F550" w14:textId="77777777" w:rsidR="0048695F" w:rsidRPr="00AE561B" w:rsidRDefault="0048695F" w:rsidP="00FA0A44">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7A3E230E" w14:textId="71744B2A" w:rsidR="0048695F" w:rsidRPr="0048695F" w:rsidRDefault="0048695F" w:rsidP="0048695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Times New Roman" w:hAnsi="Calibri" w:cs="Calibri"/>
          <w:sz w:val="20"/>
          <w:szCs w:val="20"/>
          <w:lang w:eastAsia="en-GB"/>
        </w:rPr>
        <w:sectPr w:rsidR="0048695F" w:rsidRPr="0048695F" w:rsidSect="0087705C">
          <w:footerReference w:type="default" r:id="rId20"/>
          <w:type w:val="continuous"/>
          <w:pgSz w:w="11920" w:h="16840"/>
          <w:pgMar w:top="1080" w:right="1100" w:bottom="280" w:left="1380" w:header="720" w:footer="720" w:gutter="0"/>
          <w:cols w:space="720"/>
        </w:sectPr>
      </w:pPr>
    </w:p>
    <w:p w14:paraId="3AB65776" w14:textId="77777777" w:rsidR="003D4618" w:rsidRPr="006B5D54" w:rsidRDefault="003D4618" w:rsidP="0048695F">
      <w:pPr>
        <w:rPr>
          <w:rFonts w:eastAsia="Times New Roman" w:cstheme="minorHAnsi"/>
          <w:sz w:val="20"/>
          <w:szCs w:val="20"/>
          <w:lang w:eastAsia="en-GB"/>
        </w:rPr>
      </w:pPr>
    </w:p>
    <w:sectPr w:rsidR="003D4618" w:rsidRPr="006B5D54" w:rsidSect="0048695F">
      <w:type w:val="continuous"/>
      <w:pgSz w:w="12240" w:h="15840" w:code="1"/>
      <w:pgMar w:top="1080" w:right="1100" w:bottom="280" w:left="13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2B20" w14:textId="77777777" w:rsidR="00022F65" w:rsidRDefault="00022F65">
      <w:pPr>
        <w:spacing w:after="0" w:line="240" w:lineRule="auto"/>
      </w:pPr>
      <w:r>
        <w:separator/>
      </w:r>
    </w:p>
  </w:endnote>
  <w:endnote w:type="continuationSeparator" w:id="0">
    <w:p w14:paraId="35585F19" w14:textId="77777777" w:rsidR="00022F65" w:rsidRDefault="0002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Macedonian Tm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567669"/>
      <w:docPartObj>
        <w:docPartGallery w:val="Page Numbers (Bottom of Page)"/>
        <w:docPartUnique/>
      </w:docPartObj>
    </w:sdtPr>
    <w:sdtEndPr>
      <w:rPr>
        <w:noProof/>
      </w:rPr>
    </w:sdtEndPr>
    <w:sdtContent>
      <w:p w14:paraId="11067DD8" w14:textId="25732DFF" w:rsidR="00092A3F" w:rsidRDefault="00092A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33CAF" w14:textId="02D3C3AD" w:rsidR="004E5169" w:rsidRDefault="004E51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454B" w14:textId="77777777" w:rsidR="00022F65" w:rsidRDefault="00022F65">
      <w:pPr>
        <w:spacing w:after="0" w:line="240" w:lineRule="auto"/>
      </w:pPr>
      <w:r>
        <w:separator/>
      </w:r>
    </w:p>
  </w:footnote>
  <w:footnote w:type="continuationSeparator" w:id="0">
    <w:p w14:paraId="7F6B4122" w14:textId="77777777" w:rsidR="00022F65" w:rsidRDefault="00022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75A"/>
    <w:multiLevelType w:val="hybridMultilevel"/>
    <w:tmpl w:val="A90CB000"/>
    <w:lvl w:ilvl="0" w:tplc="6F2675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3441"/>
    <w:multiLevelType w:val="hybridMultilevel"/>
    <w:tmpl w:val="A88A5D0E"/>
    <w:lvl w:ilvl="0" w:tplc="00F29BEE">
      <w:start w:val="1"/>
      <w:numFmt w:val="decimal"/>
      <w:lvlText w:val="%1."/>
      <w:lvlJc w:val="left"/>
      <w:pPr>
        <w:ind w:left="540"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0C6B1927"/>
    <w:multiLevelType w:val="hybridMultilevel"/>
    <w:tmpl w:val="AE6047A6"/>
    <w:lvl w:ilvl="0" w:tplc="5F549F60">
      <w:start w:val="1"/>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34507"/>
    <w:multiLevelType w:val="hybridMultilevel"/>
    <w:tmpl w:val="00E0C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14847"/>
    <w:multiLevelType w:val="hybridMultilevel"/>
    <w:tmpl w:val="EEFE29A8"/>
    <w:lvl w:ilvl="0" w:tplc="F9ACD30E">
      <w:start w:val="1"/>
      <w:numFmt w:val="bullet"/>
      <w:lvlText w:val=""/>
      <w:lvlJc w:val="left"/>
      <w:pPr>
        <w:tabs>
          <w:tab w:val="num" w:pos="1094"/>
        </w:tabs>
        <w:ind w:left="1094" w:hanging="1094"/>
      </w:pPr>
      <w:rPr>
        <w:rFonts w:ascii="Wingdings" w:hAnsi="Wingdings" w:hint="default"/>
      </w:rPr>
    </w:lvl>
    <w:lvl w:ilvl="1" w:tplc="4E8492D2">
      <w:start w:val="1"/>
      <w:numFmt w:val="bullet"/>
      <w:lvlText w:val=""/>
      <w:lvlJc w:val="left"/>
      <w:pPr>
        <w:tabs>
          <w:tab w:val="num" w:pos="360"/>
        </w:tabs>
        <w:ind w:left="357" w:hanging="35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23F98"/>
    <w:multiLevelType w:val="hybridMultilevel"/>
    <w:tmpl w:val="3266BB8E"/>
    <w:lvl w:ilvl="0" w:tplc="0018F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3510AD"/>
    <w:multiLevelType w:val="hybridMultilevel"/>
    <w:tmpl w:val="E96695CA"/>
    <w:lvl w:ilvl="0" w:tplc="179AAF4A">
      <w:numFmt w:val="bullet"/>
      <w:lvlText w:val="•"/>
      <w:lvlJc w:val="left"/>
      <w:pPr>
        <w:ind w:left="1522" w:hanging="442"/>
      </w:pPr>
      <w:rPr>
        <w:rFonts w:hint="default"/>
        <w:color w:val="auto"/>
        <w:lang w:eastAsia="en-US" w:bidi="ar-SA"/>
      </w:rPr>
    </w:lvl>
    <w:lvl w:ilvl="1" w:tplc="4E48A784">
      <w:numFmt w:val="none"/>
      <w:lvlText w:val=""/>
      <w:lvlJc w:val="left"/>
      <w:pPr>
        <w:tabs>
          <w:tab w:val="num" w:pos="360"/>
        </w:tabs>
        <w:ind w:left="0" w:firstLine="0"/>
      </w:pPr>
    </w:lvl>
    <w:lvl w:ilvl="2" w:tplc="DEC0FE1A">
      <w:numFmt w:val="bullet"/>
      <w:lvlText w:val="•"/>
      <w:lvlJc w:val="left"/>
      <w:pPr>
        <w:ind w:left="2636" w:hanging="442"/>
      </w:pPr>
      <w:rPr>
        <w:lang w:eastAsia="en-US" w:bidi="ar-SA"/>
      </w:rPr>
    </w:lvl>
    <w:lvl w:ilvl="3" w:tplc="E97606E2">
      <w:numFmt w:val="bullet"/>
      <w:lvlText w:val="•"/>
      <w:lvlJc w:val="left"/>
      <w:pPr>
        <w:ind w:left="3615" w:hanging="442"/>
      </w:pPr>
      <w:rPr>
        <w:lang w:eastAsia="en-US" w:bidi="ar-SA"/>
      </w:rPr>
    </w:lvl>
    <w:lvl w:ilvl="4" w:tplc="4EAEBD7C">
      <w:numFmt w:val="bullet"/>
      <w:lvlText w:val="•"/>
      <w:lvlJc w:val="left"/>
      <w:pPr>
        <w:ind w:left="4593" w:hanging="442"/>
      </w:pPr>
      <w:rPr>
        <w:lang w:eastAsia="en-US" w:bidi="ar-SA"/>
      </w:rPr>
    </w:lvl>
    <w:lvl w:ilvl="5" w:tplc="C25CD464">
      <w:numFmt w:val="bullet"/>
      <w:lvlText w:val="•"/>
      <w:lvlJc w:val="left"/>
      <w:pPr>
        <w:ind w:left="5572" w:hanging="442"/>
      </w:pPr>
      <w:rPr>
        <w:lang w:eastAsia="en-US" w:bidi="ar-SA"/>
      </w:rPr>
    </w:lvl>
    <w:lvl w:ilvl="6" w:tplc="79E835D6">
      <w:numFmt w:val="bullet"/>
      <w:lvlText w:val="•"/>
      <w:lvlJc w:val="left"/>
      <w:pPr>
        <w:ind w:left="6550" w:hanging="442"/>
      </w:pPr>
      <w:rPr>
        <w:lang w:eastAsia="en-US" w:bidi="ar-SA"/>
      </w:rPr>
    </w:lvl>
    <w:lvl w:ilvl="7" w:tplc="B75CD3F0">
      <w:numFmt w:val="bullet"/>
      <w:lvlText w:val="•"/>
      <w:lvlJc w:val="left"/>
      <w:pPr>
        <w:ind w:left="7529" w:hanging="442"/>
      </w:pPr>
      <w:rPr>
        <w:lang w:eastAsia="en-US" w:bidi="ar-SA"/>
      </w:rPr>
    </w:lvl>
    <w:lvl w:ilvl="8" w:tplc="5C7A3010">
      <w:numFmt w:val="bullet"/>
      <w:lvlText w:val="•"/>
      <w:lvlJc w:val="left"/>
      <w:pPr>
        <w:ind w:left="8507" w:hanging="442"/>
      </w:pPr>
      <w:rPr>
        <w:lang w:eastAsia="en-US" w:bidi="ar-SA"/>
      </w:rPr>
    </w:lvl>
  </w:abstractNum>
  <w:abstractNum w:abstractNumId="7" w15:restartNumberingAfterBreak="0">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E0552F6"/>
    <w:multiLevelType w:val="hybridMultilevel"/>
    <w:tmpl w:val="BBB0CD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23E25139"/>
    <w:multiLevelType w:val="hybridMultilevel"/>
    <w:tmpl w:val="686EE02E"/>
    <w:lvl w:ilvl="0" w:tplc="DC263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A03D5A"/>
    <w:multiLevelType w:val="hybridMultilevel"/>
    <w:tmpl w:val="EC1A366E"/>
    <w:lvl w:ilvl="0" w:tplc="DC263086">
      <w:start w:val="1"/>
      <w:numFmt w:val="bullet"/>
      <w:lvlText w:val="-"/>
      <w:lvlJc w:val="left"/>
      <w:pPr>
        <w:ind w:left="1080" w:hanging="360"/>
      </w:pPr>
      <w:rPr>
        <w:rFonts w:ascii="Calibri" w:eastAsiaTheme="minorHAnsi" w:hAnsi="Calibri" w:cs="Calibri" w:hint="default"/>
      </w:rPr>
    </w:lvl>
    <w:lvl w:ilvl="1" w:tplc="DC263086">
      <w:start w:val="1"/>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F7385D"/>
    <w:multiLevelType w:val="singleLevel"/>
    <w:tmpl w:val="04090001"/>
    <w:lvl w:ilvl="0">
      <w:start w:val="1"/>
      <w:numFmt w:val="bullet"/>
      <w:lvlText w:val=""/>
      <w:lvlJc w:val="left"/>
      <w:pPr>
        <w:ind w:left="1530" w:hanging="360"/>
      </w:pPr>
      <w:rPr>
        <w:rFonts w:ascii="Symbol" w:hAnsi="Symbol" w:hint="default"/>
      </w:rPr>
    </w:lvl>
  </w:abstractNum>
  <w:abstractNum w:abstractNumId="12" w15:restartNumberingAfterBreak="0">
    <w:nsid w:val="2D001B2B"/>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32BF1544"/>
    <w:multiLevelType w:val="hybridMultilevel"/>
    <w:tmpl w:val="EFF0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E663C"/>
    <w:multiLevelType w:val="hybridMultilevel"/>
    <w:tmpl w:val="B2641778"/>
    <w:lvl w:ilvl="0" w:tplc="52B693D4">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6" w15:restartNumberingAfterBreak="0">
    <w:nsid w:val="40E84772"/>
    <w:multiLevelType w:val="hybridMultilevel"/>
    <w:tmpl w:val="49E072EA"/>
    <w:lvl w:ilvl="0" w:tplc="DC263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F0724B"/>
    <w:multiLevelType w:val="singleLevel"/>
    <w:tmpl w:val="D5CA2A0E"/>
    <w:lvl w:ilvl="0">
      <w:start w:val="18"/>
      <w:numFmt w:val="bullet"/>
      <w:lvlText w:val=""/>
      <w:lvlJc w:val="left"/>
      <w:pPr>
        <w:tabs>
          <w:tab w:val="num" w:pos="1080"/>
        </w:tabs>
        <w:ind w:left="1080" w:hanging="360"/>
      </w:pPr>
      <w:rPr>
        <w:rFonts w:ascii="Symbol" w:hAnsi="Symbol" w:hint="default"/>
      </w:rPr>
    </w:lvl>
  </w:abstractNum>
  <w:abstractNum w:abstractNumId="18" w15:restartNumberingAfterBreak="0">
    <w:nsid w:val="4C7C7B72"/>
    <w:multiLevelType w:val="hybridMultilevel"/>
    <w:tmpl w:val="C29C96DC"/>
    <w:lvl w:ilvl="0" w:tplc="0409000D">
      <w:start w:val="1"/>
      <w:numFmt w:val="bullet"/>
      <w:lvlText w:val=""/>
      <w:lvlJc w:val="left"/>
      <w:pPr>
        <w:ind w:left="883" w:hanging="360"/>
      </w:pPr>
      <w:rPr>
        <w:rFonts w:ascii="Wingdings" w:hAnsi="Wingdings"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9" w15:restartNumberingAfterBreak="0">
    <w:nsid w:val="4CCB5B5C"/>
    <w:multiLevelType w:val="hybridMultilevel"/>
    <w:tmpl w:val="21AE7698"/>
    <w:lvl w:ilvl="0" w:tplc="1DFA7FBE">
      <w:numFmt w:val="bullet"/>
      <w:lvlText w:val="-"/>
      <w:lvlJc w:val="left"/>
      <w:pPr>
        <w:ind w:left="361" w:hanging="361"/>
      </w:pPr>
      <w:rPr>
        <w:rFonts w:ascii="Microsoft Sans Serif" w:eastAsia="Microsoft Sans Serif" w:hAnsi="Microsoft Sans Serif" w:cs="Microsoft Sans Serif" w:hint="default"/>
        <w:w w:val="100"/>
        <w:sz w:val="22"/>
        <w:szCs w:val="22"/>
        <w:lang w:eastAsia="en-US" w:bidi="ar-SA"/>
      </w:rPr>
    </w:lvl>
    <w:lvl w:ilvl="1" w:tplc="1608861C">
      <w:numFmt w:val="bullet"/>
      <w:lvlText w:val=""/>
      <w:lvlJc w:val="left"/>
      <w:pPr>
        <w:ind w:left="781" w:hanging="361"/>
      </w:pPr>
      <w:rPr>
        <w:rFonts w:ascii="Symbol" w:eastAsia="Symbol" w:hAnsi="Symbol" w:cs="Symbol" w:hint="default"/>
        <w:w w:val="100"/>
        <w:sz w:val="22"/>
        <w:szCs w:val="22"/>
        <w:lang w:eastAsia="en-US" w:bidi="ar-SA"/>
      </w:rPr>
    </w:lvl>
    <w:lvl w:ilvl="2" w:tplc="8480A128">
      <w:numFmt w:val="bullet"/>
      <w:lvlText w:val="•"/>
      <w:lvlJc w:val="left"/>
      <w:pPr>
        <w:ind w:left="789" w:hanging="361"/>
      </w:pPr>
      <w:rPr>
        <w:lang w:eastAsia="en-US" w:bidi="ar-SA"/>
      </w:rPr>
    </w:lvl>
    <w:lvl w:ilvl="3" w:tplc="279A9302">
      <w:numFmt w:val="bullet"/>
      <w:lvlText w:val="•"/>
      <w:lvlJc w:val="left"/>
      <w:pPr>
        <w:ind w:left="1969" w:hanging="361"/>
      </w:pPr>
      <w:rPr>
        <w:lang w:eastAsia="en-US" w:bidi="ar-SA"/>
      </w:rPr>
    </w:lvl>
    <w:lvl w:ilvl="4" w:tplc="2604C908">
      <w:numFmt w:val="bullet"/>
      <w:lvlText w:val="•"/>
      <w:lvlJc w:val="left"/>
      <w:pPr>
        <w:ind w:left="3150" w:hanging="361"/>
      </w:pPr>
      <w:rPr>
        <w:lang w:eastAsia="en-US" w:bidi="ar-SA"/>
      </w:rPr>
    </w:lvl>
    <w:lvl w:ilvl="5" w:tplc="EFCAD6FC">
      <w:numFmt w:val="bullet"/>
      <w:lvlText w:val="•"/>
      <w:lvlJc w:val="left"/>
      <w:pPr>
        <w:ind w:left="4330" w:hanging="361"/>
      </w:pPr>
      <w:rPr>
        <w:lang w:eastAsia="en-US" w:bidi="ar-SA"/>
      </w:rPr>
    </w:lvl>
    <w:lvl w:ilvl="6" w:tplc="12665472">
      <w:numFmt w:val="bullet"/>
      <w:lvlText w:val="•"/>
      <w:lvlJc w:val="left"/>
      <w:pPr>
        <w:ind w:left="5511" w:hanging="361"/>
      </w:pPr>
      <w:rPr>
        <w:lang w:eastAsia="en-US" w:bidi="ar-SA"/>
      </w:rPr>
    </w:lvl>
    <w:lvl w:ilvl="7" w:tplc="3002417C">
      <w:numFmt w:val="bullet"/>
      <w:lvlText w:val="•"/>
      <w:lvlJc w:val="left"/>
      <w:pPr>
        <w:ind w:left="6691" w:hanging="361"/>
      </w:pPr>
      <w:rPr>
        <w:lang w:eastAsia="en-US" w:bidi="ar-SA"/>
      </w:rPr>
    </w:lvl>
    <w:lvl w:ilvl="8" w:tplc="9DDEC3B0">
      <w:numFmt w:val="bullet"/>
      <w:lvlText w:val="•"/>
      <w:lvlJc w:val="left"/>
      <w:pPr>
        <w:ind w:left="7872" w:hanging="361"/>
      </w:pPr>
      <w:rPr>
        <w:lang w:eastAsia="en-US" w:bidi="ar-SA"/>
      </w:rPr>
    </w:lvl>
  </w:abstractNum>
  <w:abstractNum w:abstractNumId="20" w15:restartNumberingAfterBreak="0">
    <w:nsid w:val="4E137DFA"/>
    <w:multiLevelType w:val="hybridMultilevel"/>
    <w:tmpl w:val="77EAC69E"/>
    <w:lvl w:ilvl="0" w:tplc="179AAF4A">
      <w:numFmt w:val="bullet"/>
      <w:lvlText w:val="•"/>
      <w:lvlJc w:val="left"/>
      <w:pPr>
        <w:ind w:left="1440" w:hanging="360"/>
      </w:pPr>
      <w:rPr>
        <w:rFonts w:hint="default"/>
        <w:color w:val="auto"/>
        <w:lang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9A2E26"/>
    <w:multiLevelType w:val="hybridMultilevel"/>
    <w:tmpl w:val="05C6E714"/>
    <w:lvl w:ilvl="0" w:tplc="88FEE26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3143A6"/>
    <w:multiLevelType w:val="hybridMultilevel"/>
    <w:tmpl w:val="EEFE29A8"/>
    <w:lvl w:ilvl="0" w:tplc="6B4E25D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762129"/>
    <w:multiLevelType w:val="hybridMultilevel"/>
    <w:tmpl w:val="CA0CA98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1306C1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0F6B07"/>
    <w:multiLevelType w:val="hybridMultilevel"/>
    <w:tmpl w:val="E08860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9641FFA"/>
    <w:multiLevelType w:val="hybridMultilevel"/>
    <w:tmpl w:val="EFBE07B0"/>
    <w:lvl w:ilvl="0" w:tplc="FC9447A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C03FF"/>
    <w:multiLevelType w:val="hybridMultilevel"/>
    <w:tmpl w:val="177C3C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D7254"/>
    <w:multiLevelType w:val="hybridMultilevel"/>
    <w:tmpl w:val="2AB610BA"/>
    <w:lvl w:ilvl="0" w:tplc="179AAF4A">
      <w:numFmt w:val="bullet"/>
      <w:lvlText w:val="•"/>
      <w:lvlJc w:val="left"/>
      <w:pPr>
        <w:ind w:left="1440" w:hanging="360"/>
      </w:pPr>
      <w:rPr>
        <w:rFonts w:hint="default"/>
        <w:color w:val="auto"/>
        <w:lang w:eastAsia="en-US" w:bidi="ar-SA"/>
      </w:rPr>
    </w:lvl>
    <w:lvl w:ilvl="1" w:tplc="37FE735A">
      <w:numFmt w:val="bullet"/>
      <w:lvlText w:val="-"/>
      <w:lvlJc w:val="left"/>
      <w:pPr>
        <w:ind w:left="4224" w:hanging="2424"/>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5B37B3"/>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0" w15:restartNumberingAfterBreak="0">
    <w:nsid w:val="61E718C9"/>
    <w:multiLevelType w:val="hybridMultilevel"/>
    <w:tmpl w:val="3B3E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5557"/>
    <w:multiLevelType w:val="hybridMultilevel"/>
    <w:tmpl w:val="EEFE29A8"/>
    <w:lvl w:ilvl="0" w:tplc="C3C057C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F77E67"/>
    <w:multiLevelType w:val="hybridMultilevel"/>
    <w:tmpl w:val="1F401F70"/>
    <w:lvl w:ilvl="0" w:tplc="6136B1C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8017BD"/>
    <w:multiLevelType w:val="hybridMultilevel"/>
    <w:tmpl w:val="BC3E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164CA"/>
    <w:multiLevelType w:val="hybridMultilevel"/>
    <w:tmpl w:val="24B204FC"/>
    <w:lvl w:ilvl="0" w:tplc="7012BEC0">
      <w:start w:val="5"/>
      <w:numFmt w:val="bullet"/>
      <w:lvlText w:val="-"/>
      <w:lvlJc w:val="left"/>
      <w:pPr>
        <w:tabs>
          <w:tab w:val="num" w:pos="388"/>
        </w:tabs>
        <w:ind w:left="388" w:hanging="360"/>
      </w:pPr>
      <w:rPr>
        <w:rFonts w:ascii="MAC C Times" w:eastAsia="Times New Roman" w:hAnsi="MAC C Times" w:hint="default"/>
        <w:b/>
        <w:bCs/>
      </w:rPr>
    </w:lvl>
    <w:lvl w:ilvl="1" w:tplc="04090003">
      <w:start w:val="1"/>
      <w:numFmt w:val="bullet"/>
      <w:lvlText w:val="o"/>
      <w:lvlJc w:val="left"/>
      <w:pPr>
        <w:tabs>
          <w:tab w:val="num" w:pos="1108"/>
        </w:tabs>
        <w:ind w:left="1108" w:hanging="360"/>
      </w:pPr>
      <w:rPr>
        <w:rFonts w:ascii="Courier New" w:hAnsi="Courier New" w:cs="Courier New" w:hint="default"/>
      </w:rPr>
    </w:lvl>
    <w:lvl w:ilvl="2" w:tplc="04090005">
      <w:start w:val="1"/>
      <w:numFmt w:val="bullet"/>
      <w:lvlText w:val=""/>
      <w:lvlJc w:val="left"/>
      <w:pPr>
        <w:tabs>
          <w:tab w:val="num" w:pos="1828"/>
        </w:tabs>
        <w:ind w:left="1828" w:hanging="360"/>
      </w:pPr>
      <w:rPr>
        <w:rFonts w:ascii="Wingdings" w:hAnsi="Wingdings" w:cs="Wingdings" w:hint="default"/>
      </w:rPr>
    </w:lvl>
    <w:lvl w:ilvl="3" w:tplc="04090001">
      <w:start w:val="1"/>
      <w:numFmt w:val="bullet"/>
      <w:lvlText w:val=""/>
      <w:lvlJc w:val="left"/>
      <w:pPr>
        <w:tabs>
          <w:tab w:val="num" w:pos="2548"/>
        </w:tabs>
        <w:ind w:left="2548" w:hanging="360"/>
      </w:pPr>
      <w:rPr>
        <w:rFonts w:ascii="Symbol" w:hAnsi="Symbol" w:cs="Symbol" w:hint="default"/>
      </w:rPr>
    </w:lvl>
    <w:lvl w:ilvl="4" w:tplc="04090003">
      <w:start w:val="1"/>
      <w:numFmt w:val="bullet"/>
      <w:lvlText w:val="o"/>
      <w:lvlJc w:val="left"/>
      <w:pPr>
        <w:tabs>
          <w:tab w:val="num" w:pos="3268"/>
        </w:tabs>
        <w:ind w:left="3268" w:hanging="360"/>
      </w:pPr>
      <w:rPr>
        <w:rFonts w:ascii="Courier New" w:hAnsi="Courier New" w:cs="Courier New" w:hint="default"/>
      </w:rPr>
    </w:lvl>
    <w:lvl w:ilvl="5" w:tplc="04090005">
      <w:start w:val="1"/>
      <w:numFmt w:val="bullet"/>
      <w:lvlText w:val=""/>
      <w:lvlJc w:val="left"/>
      <w:pPr>
        <w:tabs>
          <w:tab w:val="num" w:pos="3988"/>
        </w:tabs>
        <w:ind w:left="3988" w:hanging="360"/>
      </w:pPr>
      <w:rPr>
        <w:rFonts w:ascii="Wingdings" w:hAnsi="Wingdings" w:cs="Wingdings" w:hint="default"/>
      </w:rPr>
    </w:lvl>
    <w:lvl w:ilvl="6" w:tplc="04090001">
      <w:start w:val="1"/>
      <w:numFmt w:val="bullet"/>
      <w:lvlText w:val=""/>
      <w:lvlJc w:val="left"/>
      <w:pPr>
        <w:tabs>
          <w:tab w:val="num" w:pos="4708"/>
        </w:tabs>
        <w:ind w:left="4708" w:hanging="360"/>
      </w:pPr>
      <w:rPr>
        <w:rFonts w:ascii="Symbol" w:hAnsi="Symbol" w:cs="Symbol" w:hint="default"/>
      </w:rPr>
    </w:lvl>
    <w:lvl w:ilvl="7" w:tplc="04090003">
      <w:start w:val="1"/>
      <w:numFmt w:val="bullet"/>
      <w:lvlText w:val="o"/>
      <w:lvlJc w:val="left"/>
      <w:pPr>
        <w:tabs>
          <w:tab w:val="num" w:pos="5428"/>
        </w:tabs>
        <w:ind w:left="5428" w:hanging="360"/>
      </w:pPr>
      <w:rPr>
        <w:rFonts w:ascii="Courier New" w:hAnsi="Courier New" w:cs="Courier New" w:hint="default"/>
      </w:rPr>
    </w:lvl>
    <w:lvl w:ilvl="8" w:tplc="04090005">
      <w:start w:val="1"/>
      <w:numFmt w:val="bullet"/>
      <w:lvlText w:val=""/>
      <w:lvlJc w:val="left"/>
      <w:pPr>
        <w:tabs>
          <w:tab w:val="num" w:pos="6148"/>
        </w:tabs>
        <w:ind w:left="6148" w:hanging="360"/>
      </w:pPr>
      <w:rPr>
        <w:rFonts w:ascii="Wingdings" w:hAnsi="Wingdings" w:cs="Wingdings" w:hint="default"/>
      </w:rPr>
    </w:lvl>
  </w:abstractNum>
  <w:abstractNum w:abstractNumId="35" w15:restartNumberingAfterBreak="0">
    <w:nsid w:val="72126F9B"/>
    <w:multiLevelType w:val="hybridMultilevel"/>
    <w:tmpl w:val="CAF6B5F0"/>
    <w:lvl w:ilvl="0" w:tplc="042F000F">
      <w:start w:val="1"/>
      <w:numFmt w:val="decimal"/>
      <w:lvlText w:val="%1."/>
      <w:lvlJc w:val="left"/>
      <w:pPr>
        <w:ind w:left="360" w:hanging="360"/>
      </w:pPr>
    </w:lvl>
    <w:lvl w:ilvl="1" w:tplc="042F0019" w:tentative="1">
      <w:start w:val="1"/>
      <w:numFmt w:val="lowerLetter"/>
      <w:lvlText w:val="%2."/>
      <w:lvlJc w:val="left"/>
      <w:pPr>
        <w:ind w:left="1517" w:hanging="360"/>
      </w:pPr>
    </w:lvl>
    <w:lvl w:ilvl="2" w:tplc="042F001B" w:tentative="1">
      <w:start w:val="1"/>
      <w:numFmt w:val="lowerRoman"/>
      <w:lvlText w:val="%3."/>
      <w:lvlJc w:val="right"/>
      <w:pPr>
        <w:ind w:left="2237" w:hanging="180"/>
      </w:pPr>
    </w:lvl>
    <w:lvl w:ilvl="3" w:tplc="042F000F" w:tentative="1">
      <w:start w:val="1"/>
      <w:numFmt w:val="decimal"/>
      <w:lvlText w:val="%4."/>
      <w:lvlJc w:val="left"/>
      <w:pPr>
        <w:ind w:left="2957" w:hanging="360"/>
      </w:pPr>
    </w:lvl>
    <w:lvl w:ilvl="4" w:tplc="042F0019" w:tentative="1">
      <w:start w:val="1"/>
      <w:numFmt w:val="lowerLetter"/>
      <w:lvlText w:val="%5."/>
      <w:lvlJc w:val="left"/>
      <w:pPr>
        <w:ind w:left="3677" w:hanging="360"/>
      </w:pPr>
    </w:lvl>
    <w:lvl w:ilvl="5" w:tplc="042F001B" w:tentative="1">
      <w:start w:val="1"/>
      <w:numFmt w:val="lowerRoman"/>
      <w:lvlText w:val="%6."/>
      <w:lvlJc w:val="right"/>
      <w:pPr>
        <w:ind w:left="4397" w:hanging="180"/>
      </w:pPr>
    </w:lvl>
    <w:lvl w:ilvl="6" w:tplc="042F000F" w:tentative="1">
      <w:start w:val="1"/>
      <w:numFmt w:val="decimal"/>
      <w:lvlText w:val="%7."/>
      <w:lvlJc w:val="left"/>
      <w:pPr>
        <w:ind w:left="5117" w:hanging="360"/>
      </w:pPr>
    </w:lvl>
    <w:lvl w:ilvl="7" w:tplc="042F0019" w:tentative="1">
      <w:start w:val="1"/>
      <w:numFmt w:val="lowerLetter"/>
      <w:lvlText w:val="%8."/>
      <w:lvlJc w:val="left"/>
      <w:pPr>
        <w:ind w:left="5837" w:hanging="360"/>
      </w:pPr>
    </w:lvl>
    <w:lvl w:ilvl="8" w:tplc="042F001B" w:tentative="1">
      <w:start w:val="1"/>
      <w:numFmt w:val="lowerRoman"/>
      <w:lvlText w:val="%9."/>
      <w:lvlJc w:val="right"/>
      <w:pPr>
        <w:ind w:left="6557" w:hanging="180"/>
      </w:pPr>
    </w:lvl>
  </w:abstractNum>
  <w:abstractNum w:abstractNumId="36" w15:restartNumberingAfterBreak="0">
    <w:nsid w:val="734A332D"/>
    <w:multiLevelType w:val="hybridMultilevel"/>
    <w:tmpl w:val="3DEA93AA"/>
    <w:lvl w:ilvl="0" w:tplc="66289EA2">
      <w:start w:val="1"/>
      <w:numFmt w:val="decimal"/>
      <w:lvlText w:val="%1."/>
      <w:lvlJc w:val="left"/>
      <w:pPr>
        <w:ind w:left="964" w:hanging="358"/>
      </w:pPr>
      <w:rPr>
        <w:rFonts w:ascii="Calibri" w:eastAsia="Microsoft Sans Serif" w:hAnsi="Calibri" w:cs="Calibri" w:hint="default"/>
        <w:spacing w:val="-1"/>
        <w:w w:val="100"/>
        <w:sz w:val="22"/>
        <w:szCs w:val="22"/>
        <w:lang w:eastAsia="en-US" w:bidi="ar-SA"/>
      </w:rPr>
    </w:lvl>
    <w:lvl w:ilvl="1" w:tplc="179AAF4A">
      <w:numFmt w:val="bullet"/>
      <w:lvlText w:val="•"/>
      <w:lvlJc w:val="left"/>
      <w:pPr>
        <w:ind w:left="1910" w:hanging="358"/>
      </w:pPr>
      <w:rPr>
        <w:lang w:eastAsia="en-US" w:bidi="ar-SA"/>
      </w:rPr>
    </w:lvl>
    <w:lvl w:ilvl="2" w:tplc="5AD408C2">
      <w:numFmt w:val="bullet"/>
      <w:lvlText w:val="•"/>
      <w:lvlJc w:val="left"/>
      <w:pPr>
        <w:ind w:left="2860" w:hanging="358"/>
      </w:pPr>
      <w:rPr>
        <w:lang w:eastAsia="en-US" w:bidi="ar-SA"/>
      </w:rPr>
    </w:lvl>
    <w:lvl w:ilvl="3" w:tplc="43D4A8C8">
      <w:numFmt w:val="bullet"/>
      <w:lvlText w:val="•"/>
      <w:lvlJc w:val="left"/>
      <w:pPr>
        <w:ind w:left="3811" w:hanging="358"/>
      </w:pPr>
      <w:rPr>
        <w:lang w:eastAsia="en-US" w:bidi="ar-SA"/>
      </w:rPr>
    </w:lvl>
    <w:lvl w:ilvl="4" w:tplc="74F4540C">
      <w:numFmt w:val="bullet"/>
      <w:lvlText w:val="•"/>
      <w:lvlJc w:val="left"/>
      <w:pPr>
        <w:ind w:left="4761" w:hanging="358"/>
      </w:pPr>
      <w:rPr>
        <w:lang w:eastAsia="en-US" w:bidi="ar-SA"/>
      </w:rPr>
    </w:lvl>
    <w:lvl w:ilvl="5" w:tplc="A0F2CFCC">
      <w:numFmt w:val="bullet"/>
      <w:lvlText w:val="•"/>
      <w:lvlJc w:val="left"/>
      <w:pPr>
        <w:ind w:left="5712" w:hanging="358"/>
      </w:pPr>
      <w:rPr>
        <w:lang w:eastAsia="en-US" w:bidi="ar-SA"/>
      </w:rPr>
    </w:lvl>
    <w:lvl w:ilvl="6" w:tplc="83ACD9E0">
      <w:numFmt w:val="bullet"/>
      <w:lvlText w:val="•"/>
      <w:lvlJc w:val="left"/>
      <w:pPr>
        <w:ind w:left="6662" w:hanging="358"/>
      </w:pPr>
      <w:rPr>
        <w:lang w:eastAsia="en-US" w:bidi="ar-SA"/>
      </w:rPr>
    </w:lvl>
    <w:lvl w:ilvl="7" w:tplc="01DA5F16">
      <w:numFmt w:val="bullet"/>
      <w:lvlText w:val="•"/>
      <w:lvlJc w:val="left"/>
      <w:pPr>
        <w:ind w:left="7613" w:hanging="358"/>
      </w:pPr>
      <w:rPr>
        <w:lang w:eastAsia="en-US" w:bidi="ar-SA"/>
      </w:rPr>
    </w:lvl>
    <w:lvl w:ilvl="8" w:tplc="6D721F0E">
      <w:numFmt w:val="bullet"/>
      <w:lvlText w:val="•"/>
      <w:lvlJc w:val="left"/>
      <w:pPr>
        <w:ind w:left="8563" w:hanging="358"/>
      </w:pPr>
      <w:rPr>
        <w:lang w:eastAsia="en-US" w:bidi="ar-SA"/>
      </w:rPr>
    </w:lvl>
  </w:abstractNum>
  <w:abstractNum w:abstractNumId="37" w15:restartNumberingAfterBreak="0">
    <w:nsid w:val="741B0FC3"/>
    <w:multiLevelType w:val="hybridMultilevel"/>
    <w:tmpl w:val="7832A5C4"/>
    <w:lvl w:ilvl="0" w:tplc="E4C03840">
      <w:start w:val="1"/>
      <w:numFmt w:val="decimal"/>
      <w:lvlText w:val="%1."/>
      <w:lvlJc w:val="left"/>
      <w:pPr>
        <w:ind w:left="952" w:hanging="361"/>
      </w:pPr>
      <w:rPr>
        <w:rFonts w:ascii="Calibri" w:eastAsia="Arial" w:hAnsi="Calibri" w:cs="Calibri" w:hint="default"/>
        <w:b/>
        <w:bCs/>
        <w:spacing w:val="-1"/>
        <w:w w:val="100"/>
        <w:sz w:val="24"/>
        <w:szCs w:val="24"/>
        <w:lang w:eastAsia="en-US" w:bidi="ar-SA"/>
      </w:rPr>
    </w:lvl>
    <w:lvl w:ilvl="1" w:tplc="56C2DBDA">
      <w:start w:val="5"/>
      <w:numFmt w:val="decimal"/>
      <w:lvlText w:val="%2."/>
      <w:lvlJc w:val="left"/>
      <w:pPr>
        <w:ind w:left="854" w:hanging="248"/>
      </w:pPr>
      <w:rPr>
        <w:rFonts w:ascii="Arial" w:eastAsia="Arial" w:hAnsi="Arial" w:cs="Arial" w:hint="default"/>
        <w:b/>
        <w:bCs/>
        <w:spacing w:val="-1"/>
        <w:w w:val="100"/>
        <w:sz w:val="22"/>
        <w:szCs w:val="22"/>
        <w:lang w:eastAsia="en-US" w:bidi="ar-SA"/>
      </w:rPr>
    </w:lvl>
    <w:lvl w:ilvl="2" w:tplc="D49AA114">
      <w:numFmt w:val="bullet"/>
      <w:lvlText w:val="•"/>
      <w:lvlJc w:val="left"/>
      <w:pPr>
        <w:ind w:left="2016" w:hanging="248"/>
      </w:pPr>
      <w:rPr>
        <w:lang w:eastAsia="en-US" w:bidi="ar-SA"/>
      </w:rPr>
    </w:lvl>
    <w:lvl w:ilvl="3" w:tplc="17603DCE">
      <w:numFmt w:val="bullet"/>
      <w:lvlText w:val="•"/>
      <w:lvlJc w:val="left"/>
      <w:pPr>
        <w:ind w:left="3072" w:hanging="248"/>
      </w:pPr>
      <w:rPr>
        <w:lang w:eastAsia="en-US" w:bidi="ar-SA"/>
      </w:rPr>
    </w:lvl>
    <w:lvl w:ilvl="4" w:tplc="726051CC">
      <w:numFmt w:val="bullet"/>
      <w:lvlText w:val="•"/>
      <w:lvlJc w:val="left"/>
      <w:pPr>
        <w:ind w:left="4128" w:hanging="248"/>
      </w:pPr>
      <w:rPr>
        <w:lang w:eastAsia="en-US" w:bidi="ar-SA"/>
      </w:rPr>
    </w:lvl>
    <w:lvl w:ilvl="5" w:tplc="7534B084">
      <w:numFmt w:val="bullet"/>
      <w:lvlText w:val="•"/>
      <w:lvlJc w:val="left"/>
      <w:pPr>
        <w:ind w:left="5184" w:hanging="248"/>
      </w:pPr>
      <w:rPr>
        <w:lang w:eastAsia="en-US" w:bidi="ar-SA"/>
      </w:rPr>
    </w:lvl>
    <w:lvl w:ilvl="6" w:tplc="6600AC9E">
      <w:numFmt w:val="bullet"/>
      <w:lvlText w:val="•"/>
      <w:lvlJc w:val="left"/>
      <w:pPr>
        <w:ind w:left="6240" w:hanging="248"/>
      </w:pPr>
      <w:rPr>
        <w:lang w:eastAsia="en-US" w:bidi="ar-SA"/>
      </w:rPr>
    </w:lvl>
    <w:lvl w:ilvl="7" w:tplc="CD3E5BBA">
      <w:numFmt w:val="bullet"/>
      <w:lvlText w:val="•"/>
      <w:lvlJc w:val="left"/>
      <w:pPr>
        <w:ind w:left="7296" w:hanging="248"/>
      </w:pPr>
      <w:rPr>
        <w:lang w:eastAsia="en-US" w:bidi="ar-SA"/>
      </w:rPr>
    </w:lvl>
    <w:lvl w:ilvl="8" w:tplc="49188B14">
      <w:numFmt w:val="bullet"/>
      <w:lvlText w:val="•"/>
      <w:lvlJc w:val="left"/>
      <w:pPr>
        <w:ind w:left="8352" w:hanging="248"/>
      </w:pPr>
      <w:rPr>
        <w:lang w:eastAsia="en-US" w:bidi="ar-SA"/>
      </w:rPr>
    </w:lvl>
  </w:abstractNum>
  <w:abstractNum w:abstractNumId="38" w15:restartNumberingAfterBreak="0">
    <w:nsid w:val="754C3F5A"/>
    <w:multiLevelType w:val="hybridMultilevel"/>
    <w:tmpl w:val="4ABC71CE"/>
    <w:lvl w:ilvl="0" w:tplc="88CC60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C7029"/>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0" w15:restartNumberingAfterBreak="0">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90B5C94"/>
    <w:multiLevelType w:val="hybridMultilevel"/>
    <w:tmpl w:val="EC087BC8"/>
    <w:lvl w:ilvl="0" w:tplc="CB6C9A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9E33BBD"/>
    <w:multiLevelType w:val="hybridMultilevel"/>
    <w:tmpl w:val="7F88F5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137BD"/>
    <w:multiLevelType w:val="hybridMultilevel"/>
    <w:tmpl w:val="F4A63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AE13C6"/>
    <w:multiLevelType w:val="hybridMultilevel"/>
    <w:tmpl w:val="75FA7FC8"/>
    <w:lvl w:ilvl="0" w:tplc="DC263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E75E5D"/>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16cid:durableId="1184170211">
    <w:abstractNumId w:val="40"/>
  </w:num>
  <w:num w:numId="2" w16cid:durableId="1137337302">
    <w:abstractNumId w:val="7"/>
  </w:num>
  <w:num w:numId="3" w16cid:durableId="1338969668">
    <w:abstractNumId w:val="13"/>
  </w:num>
  <w:num w:numId="4" w16cid:durableId="1763838715">
    <w:abstractNumId w:val="42"/>
  </w:num>
  <w:num w:numId="5" w16cid:durableId="1021475249">
    <w:abstractNumId w:val="35"/>
  </w:num>
  <w:num w:numId="6" w16cid:durableId="1687174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564530">
    <w:abstractNumId w:val="36"/>
    <w:lvlOverride w:ilvl="0">
      <w:startOverride w:val="1"/>
    </w:lvlOverride>
    <w:lvlOverride w:ilvl="1"/>
    <w:lvlOverride w:ilvl="2"/>
    <w:lvlOverride w:ilvl="3"/>
    <w:lvlOverride w:ilvl="4"/>
    <w:lvlOverride w:ilvl="5"/>
    <w:lvlOverride w:ilvl="6"/>
    <w:lvlOverride w:ilvl="7"/>
    <w:lvlOverride w:ilvl="8"/>
  </w:num>
  <w:num w:numId="8" w16cid:durableId="2132281691">
    <w:abstractNumId w:val="37"/>
    <w:lvlOverride w:ilvl="0">
      <w:startOverride w:val="1"/>
    </w:lvlOverride>
    <w:lvlOverride w:ilvl="1">
      <w:startOverride w:val="5"/>
    </w:lvlOverride>
    <w:lvlOverride w:ilvl="2"/>
    <w:lvlOverride w:ilvl="3"/>
    <w:lvlOverride w:ilvl="4"/>
    <w:lvlOverride w:ilvl="5"/>
    <w:lvlOverride w:ilvl="6"/>
    <w:lvlOverride w:ilvl="7"/>
    <w:lvlOverride w:ilvl="8"/>
  </w:num>
  <w:num w:numId="9" w16cid:durableId="244851145">
    <w:abstractNumId w:val="19"/>
    <w:lvlOverride w:ilvl="0"/>
    <w:lvlOverride w:ilvl="1"/>
    <w:lvlOverride w:ilvl="2"/>
    <w:lvlOverride w:ilvl="3"/>
    <w:lvlOverride w:ilvl="4"/>
    <w:lvlOverride w:ilvl="5"/>
    <w:lvlOverride w:ilvl="6"/>
    <w:lvlOverride w:ilvl="7"/>
    <w:lvlOverride w:ilvl="8"/>
  </w:num>
  <w:num w:numId="10" w16cid:durableId="1450783360">
    <w:abstractNumId w:val="6"/>
  </w:num>
  <w:num w:numId="11" w16cid:durableId="251934124">
    <w:abstractNumId w:val="30"/>
  </w:num>
  <w:num w:numId="12" w16cid:durableId="921523589">
    <w:abstractNumId w:val="14"/>
  </w:num>
  <w:num w:numId="13" w16cid:durableId="975185930">
    <w:abstractNumId w:val="28"/>
  </w:num>
  <w:num w:numId="14" w16cid:durableId="1048796768">
    <w:abstractNumId w:val="20"/>
  </w:num>
  <w:num w:numId="15" w16cid:durableId="115371737">
    <w:abstractNumId w:val="33"/>
  </w:num>
  <w:num w:numId="16" w16cid:durableId="692538133">
    <w:abstractNumId w:val="27"/>
  </w:num>
  <w:num w:numId="17" w16cid:durableId="1065879475">
    <w:abstractNumId w:val="8"/>
  </w:num>
  <w:num w:numId="18" w16cid:durableId="1555651976">
    <w:abstractNumId w:val="11"/>
  </w:num>
  <w:num w:numId="19" w16cid:durableId="1034767042">
    <w:abstractNumId w:val="5"/>
  </w:num>
  <w:num w:numId="20" w16cid:durableId="821191404">
    <w:abstractNumId w:val="32"/>
  </w:num>
  <w:num w:numId="21" w16cid:durableId="926501750">
    <w:abstractNumId w:val="2"/>
  </w:num>
  <w:num w:numId="22" w16cid:durableId="1872718610">
    <w:abstractNumId w:val="34"/>
  </w:num>
  <w:num w:numId="23" w16cid:durableId="827212867">
    <w:abstractNumId w:val="26"/>
  </w:num>
  <w:num w:numId="24" w16cid:durableId="1472022287">
    <w:abstractNumId w:val="43"/>
  </w:num>
  <w:num w:numId="25" w16cid:durableId="808203392">
    <w:abstractNumId w:val="3"/>
  </w:num>
  <w:num w:numId="26" w16cid:durableId="1458832523">
    <w:abstractNumId w:val="18"/>
  </w:num>
  <w:num w:numId="27" w16cid:durableId="626594308">
    <w:abstractNumId w:val="1"/>
  </w:num>
  <w:num w:numId="28" w16cid:durableId="1338726688">
    <w:abstractNumId w:val="17"/>
  </w:num>
  <w:num w:numId="29" w16cid:durableId="2038696887">
    <w:abstractNumId w:val="24"/>
  </w:num>
  <w:num w:numId="30" w16cid:durableId="1832984290">
    <w:abstractNumId w:val="44"/>
  </w:num>
  <w:num w:numId="31" w16cid:durableId="1765686260">
    <w:abstractNumId w:val="22"/>
  </w:num>
  <w:num w:numId="32" w16cid:durableId="2047369116">
    <w:abstractNumId w:val="31"/>
  </w:num>
  <w:num w:numId="33" w16cid:durableId="853573277">
    <w:abstractNumId w:val="4"/>
  </w:num>
  <w:num w:numId="34" w16cid:durableId="268895994">
    <w:abstractNumId w:val="38"/>
  </w:num>
  <w:num w:numId="35" w16cid:durableId="1308975378">
    <w:abstractNumId w:val="0"/>
  </w:num>
  <w:num w:numId="36" w16cid:durableId="763693518">
    <w:abstractNumId w:val="23"/>
  </w:num>
  <w:num w:numId="37" w16cid:durableId="1201819206">
    <w:abstractNumId w:val="41"/>
  </w:num>
  <w:num w:numId="38" w16cid:durableId="599878341">
    <w:abstractNumId w:val="21"/>
  </w:num>
  <w:num w:numId="39" w16cid:durableId="213663579">
    <w:abstractNumId w:val="16"/>
  </w:num>
  <w:num w:numId="40" w16cid:durableId="1998263892">
    <w:abstractNumId w:val="25"/>
  </w:num>
  <w:num w:numId="41" w16cid:durableId="1284121019">
    <w:abstractNumId w:val="10"/>
  </w:num>
  <w:num w:numId="42" w16cid:durableId="591134722">
    <w:abstractNumId w:val="45"/>
  </w:num>
  <w:num w:numId="43" w16cid:durableId="144319360">
    <w:abstractNumId w:val="9"/>
  </w:num>
  <w:num w:numId="44" w16cid:durableId="339428519">
    <w:abstractNumId w:val="29"/>
  </w:num>
  <w:num w:numId="45" w16cid:durableId="1816529582">
    <w:abstractNumId w:val="39"/>
  </w:num>
  <w:num w:numId="46" w16cid:durableId="1927228989">
    <w:abstractNumId w:val="12"/>
  </w:num>
  <w:num w:numId="47" w16cid:durableId="299727542">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0"/>
  <w:characterSpacingControl w:val="doNotCompress"/>
  <w:alwaysMergeEmptyNamespac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B4"/>
    <w:rsid w:val="00002E02"/>
    <w:rsid w:val="0000691D"/>
    <w:rsid w:val="000105A3"/>
    <w:rsid w:val="00014BEA"/>
    <w:rsid w:val="00015567"/>
    <w:rsid w:val="00015627"/>
    <w:rsid w:val="00017D77"/>
    <w:rsid w:val="00022F65"/>
    <w:rsid w:val="00025FF3"/>
    <w:rsid w:val="0002661C"/>
    <w:rsid w:val="00026DB3"/>
    <w:rsid w:val="00030BD9"/>
    <w:rsid w:val="00036039"/>
    <w:rsid w:val="00041328"/>
    <w:rsid w:val="00045BB7"/>
    <w:rsid w:val="000469F9"/>
    <w:rsid w:val="00050B63"/>
    <w:rsid w:val="00051100"/>
    <w:rsid w:val="0005185D"/>
    <w:rsid w:val="00055B71"/>
    <w:rsid w:val="000640A0"/>
    <w:rsid w:val="00064E49"/>
    <w:rsid w:val="000668AD"/>
    <w:rsid w:val="00075B31"/>
    <w:rsid w:val="000768AA"/>
    <w:rsid w:val="00077059"/>
    <w:rsid w:val="00080C89"/>
    <w:rsid w:val="00081F09"/>
    <w:rsid w:val="000821F5"/>
    <w:rsid w:val="00082C22"/>
    <w:rsid w:val="000865D9"/>
    <w:rsid w:val="00087465"/>
    <w:rsid w:val="00092616"/>
    <w:rsid w:val="000927B2"/>
    <w:rsid w:val="00092A3F"/>
    <w:rsid w:val="00095801"/>
    <w:rsid w:val="000966EF"/>
    <w:rsid w:val="00097BFB"/>
    <w:rsid w:val="000A4D81"/>
    <w:rsid w:val="000A4F5C"/>
    <w:rsid w:val="000A6706"/>
    <w:rsid w:val="000A7C01"/>
    <w:rsid w:val="000B3FE7"/>
    <w:rsid w:val="000B4564"/>
    <w:rsid w:val="000C14A8"/>
    <w:rsid w:val="000C3171"/>
    <w:rsid w:val="000C6D0E"/>
    <w:rsid w:val="000D01F6"/>
    <w:rsid w:val="000D0D7D"/>
    <w:rsid w:val="000D313A"/>
    <w:rsid w:val="000D5A48"/>
    <w:rsid w:val="000D5DD2"/>
    <w:rsid w:val="000D62DF"/>
    <w:rsid w:val="000E112B"/>
    <w:rsid w:val="000E15E2"/>
    <w:rsid w:val="000E4FA6"/>
    <w:rsid w:val="000E4FB7"/>
    <w:rsid w:val="000F08F2"/>
    <w:rsid w:val="000F2118"/>
    <w:rsid w:val="000F4F06"/>
    <w:rsid w:val="000F58BC"/>
    <w:rsid w:val="000F7CCD"/>
    <w:rsid w:val="00100BA2"/>
    <w:rsid w:val="00110306"/>
    <w:rsid w:val="0011060D"/>
    <w:rsid w:val="001143A3"/>
    <w:rsid w:val="00115574"/>
    <w:rsid w:val="00115C5D"/>
    <w:rsid w:val="00116ADA"/>
    <w:rsid w:val="0011719A"/>
    <w:rsid w:val="00122D16"/>
    <w:rsid w:val="001254B0"/>
    <w:rsid w:val="00125D14"/>
    <w:rsid w:val="001407A3"/>
    <w:rsid w:val="00141A93"/>
    <w:rsid w:val="00143FA5"/>
    <w:rsid w:val="001442EF"/>
    <w:rsid w:val="00144661"/>
    <w:rsid w:val="00147076"/>
    <w:rsid w:val="00151B2B"/>
    <w:rsid w:val="00154490"/>
    <w:rsid w:val="00155859"/>
    <w:rsid w:val="00155C84"/>
    <w:rsid w:val="00157A8E"/>
    <w:rsid w:val="00157B78"/>
    <w:rsid w:val="00157E9A"/>
    <w:rsid w:val="00157EBD"/>
    <w:rsid w:val="00165189"/>
    <w:rsid w:val="00166193"/>
    <w:rsid w:val="00170D50"/>
    <w:rsid w:val="00173370"/>
    <w:rsid w:val="001745A7"/>
    <w:rsid w:val="00174917"/>
    <w:rsid w:val="0017491E"/>
    <w:rsid w:val="001806B3"/>
    <w:rsid w:val="00180FA7"/>
    <w:rsid w:val="00181E51"/>
    <w:rsid w:val="00182DCC"/>
    <w:rsid w:val="00183EF3"/>
    <w:rsid w:val="00184F3B"/>
    <w:rsid w:val="0018662F"/>
    <w:rsid w:val="00186CAE"/>
    <w:rsid w:val="0018751A"/>
    <w:rsid w:val="001902B1"/>
    <w:rsid w:val="00190937"/>
    <w:rsid w:val="00194264"/>
    <w:rsid w:val="00194E2C"/>
    <w:rsid w:val="00197B34"/>
    <w:rsid w:val="001A356B"/>
    <w:rsid w:val="001A424B"/>
    <w:rsid w:val="001A5674"/>
    <w:rsid w:val="001A5B91"/>
    <w:rsid w:val="001A5BE0"/>
    <w:rsid w:val="001B0ED9"/>
    <w:rsid w:val="001B3E76"/>
    <w:rsid w:val="001B4615"/>
    <w:rsid w:val="001B6FCC"/>
    <w:rsid w:val="001B787A"/>
    <w:rsid w:val="001C004D"/>
    <w:rsid w:val="001C2B36"/>
    <w:rsid w:val="001C4D19"/>
    <w:rsid w:val="001C6BBD"/>
    <w:rsid w:val="001C74F0"/>
    <w:rsid w:val="001C7578"/>
    <w:rsid w:val="001D00E8"/>
    <w:rsid w:val="001D052D"/>
    <w:rsid w:val="001D1198"/>
    <w:rsid w:val="001D6229"/>
    <w:rsid w:val="001D6CBB"/>
    <w:rsid w:val="001D7044"/>
    <w:rsid w:val="001D7086"/>
    <w:rsid w:val="001E1B3F"/>
    <w:rsid w:val="001E2F98"/>
    <w:rsid w:val="001E4D7C"/>
    <w:rsid w:val="001F1A7B"/>
    <w:rsid w:val="001F2420"/>
    <w:rsid w:val="001F51DB"/>
    <w:rsid w:val="001F56E6"/>
    <w:rsid w:val="00200D4A"/>
    <w:rsid w:val="00201429"/>
    <w:rsid w:val="00202BE7"/>
    <w:rsid w:val="00211C48"/>
    <w:rsid w:val="00212C2A"/>
    <w:rsid w:val="002132AE"/>
    <w:rsid w:val="00215E0B"/>
    <w:rsid w:val="00220005"/>
    <w:rsid w:val="002215D4"/>
    <w:rsid w:val="00226CAA"/>
    <w:rsid w:val="002309EF"/>
    <w:rsid w:val="002328DF"/>
    <w:rsid w:val="00233BB0"/>
    <w:rsid w:val="00233C43"/>
    <w:rsid w:val="002359CF"/>
    <w:rsid w:val="00240354"/>
    <w:rsid w:val="002412F1"/>
    <w:rsid w:val="002413C6"/>
    <w:rsid w:val="00242CAA"/>
    <w:rsid w:val="00244870"/>
    <w:rsid w:val="00247F9B"/>
    <w:rsid w:val="00251F08"/>
    <w:rsid w:val="00252535"/>
    <w:rsid w:val="002528D1"/>
    <w:rsid w:val="0025300A"/>
    <w:rsid w:val="00253CAA"/>
    <w:rsid w:val="00253ECD"/>
    <w:rsid w:val="00255F11"/>
    <w:rsid w:val="00257C38"/>
    <w:rsid w:val="00261863"/>
    <w:rsid w:val="00262843"/>
    <w:rsid w:val="00263F60"/>
    <w:rsid w:val="002664AC"/>
    <w:rsid w:val="00266C5B"/>
    <w:rsid w:val="0027375D"/>
    <w:rsid w:val="002749E2"/>
    <w:rsid w:val="002751D2"/>
    <w:rsid w:val="00275AD5"/>
    <w:rsid w:val="00275CD8"/>
    <w:rsid w:val="00285456"/>
    <w:rsid w:val="002875F3"/>
    <w:rsid w:val="0029325C"/>
    <w:rsid w:val="00294A44"/>
    <w:rsid w:val="00294EE0"/>
    <w:rsid w:val="00296B32"/>
    <w:rsid w:val="002972F7"/>
    <w:rsid w:val="002A00BD"/>
    <w:rsid w:val="002A5899"/>
    <w:rsid w:val="002A5C90"/>
    <w:rsid w:val="002A73D4"/>
    <w:rsid w:val="002B0335"/>
    <w:rsid w:val="002B130E"/>
    <w:rsid w:val="002C1E1D"/>
    <w:rsid w:val="002C25AC"/>
    <w:rsid w:val="002C2870"/>
    <w:rsid w:val="002C494A"/>
    <w:rsid w:val="002C61E0"/>
    <w:rsid w:val="002C710E"/>
    <w:rsid w:val="002C7982"/>
    <w:rsid w:val="002D0CE7"/>
    <w:rsid w:val="002D0D8F"/>
    <w:rsid w:val="002D1B97"/>
    <w:rsid w:val="002D33A1"/>
    <w:rsid w:val="002D49F3"/>
    <w:rsid w:val="002D6A6E"/>
    <w:rsid w:val="002D7ADE"/>
    <w:rsid w:val="002E1343"/>
    <w:rsid w:val="002E1409"/>
    <w:rsid w:val="002E2279"/>
    <w:rsid w:val="002E34C6"/>
    <w:rsid w:val="002F2EAB"/>
    <w:rsid w:val="002F6DEA"/>
    <w:rsid w:val="00301A98"/>
    <w:rsid w:val="003029B7"/>
    <w:rsid w:val="003041B3"/>
    <w:rsid w:val="00306CED"/>
    <w:rsid w:val="0031195A"/>
    <w:rsid w:val="00311C76"/>
    <w:rsid w:val="003120C0"/>
    <w:rsid w:val="0031248B"/>
    <w:rsid w:val="00315DCD"/>
    <w:rsid w:val="00322732"/>
    <w:rsid w:val="00322967"/>
    <w:rsid w:val="00323B2F"/>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6F8D"/>
    <w:rsid w:val="00370740"/>
    <w:rsid w:val="00370B2A"/>
    <w:rsid w:val="0037726C"/>
    <w:rsid w:val="00380EBD"/>
    <w:rsid w:val="00381A08"/>
    <w:rsid w:val="00382B7E"/>
    <w:rsid w:val="00383719"/>
    <w:rsid w:val="00384E25"/>
    <w:rsid w:val="0038540E"/>
    <w:rsid w:val="00385536"/>
    <w:rsid w:val="00386543"/>
    <w:rsid w:val="00386716"/>
    <w:rsid w:val="00394383"/>
    <w:rsid w:val="003949B1"/>
    <w:rsid w:val="003A014F"/>
    <w:rsid w:val="003A021F"/>
    <w:rsid w:val="003A0E11"/>
    <w:rsid w:val="003A0F5E"/>
    <w:rsid w:val="003A27E4"/>
    <w:rsid w:val="003A303A"/>
    <w:rsid w:val="003A7F91"/>
    <w:rsid w:val="003B1CC4"/>
    <w:rsid w:val="003C06B2"/>
    <w:rsid w:val="003C52CA"/>
    <w:rsid w:val="003C5788"/>
    <w:rsid w:val="003C5E40"/>
    <w:rsid w:val="003C62A8"/>
    <w:rsid w:val="003C6AF8"/>
    <w:rsid w:val="003D0D69"/>
    <w:rsid w:val="003D0E15"/>
    <w:rsid w:val="003D0F26"/>
    <w:rsid w:val="003D17DF"/>
    <w:rsid w:val="003D2B15"/>
    <w:rsid w:val="003D3564"/>
    <w:rsid w:val="003D4618"/>
    <w:rsid w:val="003E2003"/>
    <w:rsid w:val="003E2B9D"/>
    <w:rsid w:val="003E366F"/>
    <w:rsid w:val="003E3847"/>
    <w:rsid w:val="003E4EC7"/>
    <w:rsid w:val="003E7CFD"/>
    <w:rsid w:val="003E7D78"/>
    <w:rsid w:val="003F0B54"/>
    <w:rsid w:val="003F1147"/>
    <w:rsid w:val="003F1AD0"/>
    <w:rsid w:val="003F2750"/>
    <w:rsid w:val="003F2C1E"/>
    <w:rsid w:val="003F2EB0"/>
    <w:rsid w:val="003F4939"/>
    <w:rsid w:val="003F6DE5"/>
    <w:rsid w:val="003F7E9B"/>
    <w:rsid w:val="00402937"/>
    <w:rsid w:val="004048BC"/>
    <w:rsid w:val="0041040B"/>
    <w:rsid w:val="00410EBF"/>
    <w:rsid w:val="00411322"/>
    <w:rsid w:val="00412900"/>
    <w:rsid w:val="004135FA"/>
    <w:rsid w:val="004138CB"/>
    <w:rsid w:val="00421209"/>
    <w:rsid w:val="0042158A"/>
    <w:rsid w:val="00424B5C"/>
    <w:rsid w:val="00425172"/>
    <w:rsid w:val="00430679"/>
    <w:rsid w:val="004310E7"/>
    <w:rsid w:val="004322F5"/>
    <w:rsid w:val="0043261E"/>
    <w:rsid w:val="00432C5F"/>
    <w:rsid w:val="0043311D"/>
    <w:rsid w:val="004337FA"/>
    <w:rsid w:val="004367B1"/>
    <w:rsid w:val="004377BB"/>
    <w:rsid w:val="00441BA0"/>
    <w:rsid w:val="0044587E"/>
    <w:rsid w:val="00447693"/>
    <w:rsid w:val="00447B9D"/>
    <w:rsid w:val="00452947"/>
    <w:rsid w:val="00453029"/>
    <w:rsid w:val="00453C22"/>
    <w:rsid w:val="00455880"/>
    <w:rsid w:val="00457ADD"/>
    <w:rsid w:val="004610D1"/>
    <w:rsid w:val="004627C4"/>
    <w:rsid w:val="00464BAD"/>
    <w:rsid w:val="00473462"/>
    <w:rsid w:val="00476D59"/>
    <w:rsid w:val="004802B1"/>
    <w:rsid w:val="00481621"/>
    <w:rsid w:val="00483565"/>
    <w:rsid w:val="0048695F"/>
    <w:rsid w:val="0048702C"/>
    <w:rsid w:val="004928CA"/>
    <w:rsid w:val="00493195"/>
    <w:rsid w:val="004949D8"/>
    <w:rsid w:val="00495CDD"/>
    <w:rsid w:val="00497E84"/>
    <w:rsid w:val="004A1545"/>
    <w:rsid w:val="004A44CF"/>
    <w:rsid w:val="004A5DA4"/>
    <w:rsid w:val="004A7380"/>
    <w:rsid w:val="004B16A7"/>
    <w:rsid w:val="004B2577"/>
    <w:rsid w:val="004B2EC3"/>
    <w:rsid w:val="004B597D"/>
    <w:rsid w:val="004B7AEE"/>
    <w:rsid w:val="004C17FE"/>
    <w:rsid w:val="004C2825"/>
    <w:rsid w:val="004C35DA"/>
    <w:rsid w:val="004C44FD"/>
    <w:rsid w:val="004D05D0"/>
    <w:rsid w:val="004D22C2"/>
    <w:rsid w:val="004D3231"/>
    <w:rsid w:val="004D4D07"/>
    <w:rsid w:val="004D7246"/>
    <w:rsid w:val="004E3CB5"/>
    <w:rsid w:val="004E5169"/>
    <w:rsid w:val="004E7CBD"/>
    <w:rsid w:val="004F0825"/>
    <w:rsid w:val="004F3326"/>
    <w:rsid w:val="004F6868"/>
    <w:rsid w:val="004F74BE"/>
    <w:rsid w:val="00500A3D"/>
    <w:rsid w:val="00503D6C"/>
    <w:rsid w:val="00504A43"/>
    <w:rsid w:val="0050706C"/>
    <w:rsid w:val="00507907"/>
    <w:rsid w:val="00510EFF"/>
    <w:rsid w:val="00515675"/>
    <w:rsid w:val="00516F99"/>
    <w:rsid w:val="00517B5E"/>
    <w:rsid w:val="005239FC"/>
    <w:rsid w:val="00524DB9"/>
    <w:rsid w:val="005333D0"/>
    <w:rsid w:val="005364B8"/>
    <w:rsid w:val="005368FA"/>
    <w:rsid w:val="005376FC"/>
    <w:rsid w:val="00540EF0"/>
    <w:rsid w:val="005449C1"/>
    <w:rsid w:val="00545FDF"/>
    <w:rsid w:val="0054616B"/>
    <w:rsid w:val="00546902"/>
    <w:rsid w:val="00550EE9"/>
    <w:rsid w:val="00551878"/>
    <w:rsid w:val="00553DB4"/>
    <w:rsid w:val="0055780C"/>
    <w:rsid w:val="00557D9D"/>
    <w:rsid w:val="005602B3"/>
    <w:rsid w:val="005605E3"/>
    <w:rsid w:val="005660FE"/>
    <w:rsid w:val="00571280"/>
    <w:rsid w:val="00571712"/>
    <w:rsid w:val="00576A92"/>
    <w:rsid w:val="00577CCC"/>
    <w:rsid w:val="00580428"/>
    <w:rsid w:val="005807AA"/>
    <w:rsid w:val="005807AC"/>
    <w:rsid w:val="00583CF3"/>
    <w:rsid w:val="005843BC"/>
    <w:rsid w:val="00585313"/>
    <w:rsid w:val="005862B0"/>
    <w:rsid w:val="00586313"/>
    <w:rsid w:val="00586DC8"/>
    <w:rsid w:val="00590424"/>
    <w:rsid w:val="00593EEF"/>
    <w:rsid w:val="005A063A"/>
    <w:rsid w:val="005A167E"/>
    <w:rsid w:val="005A1BAB"/>
    <w:rsid w:val="005B0637"/>
    <w:rsid w:val="005B1BD1"/>
    <w:rsid w:val="005B24EE"/>
    <w:rsid w:val="005B39F9"/>
    <w:rsid w:val="005B4C45"/>
    <w:rsid w:val="005B5589"/>
    <w:rsid w:val="005B59A4"/>
    <w:rsid w:val="005B5ECF"/>
    <w:rsid w:val="005C1343"/>
    <w:rsid w:val="005C14D1"/>
    <w:rsid w:val="005C1CD3"/>
    <w:rsid w:val="005C3033"/>
    <w:rsid w:val="005C3085"/>
    <w:rsid w:val="005C4CFE"/>
    <w:rsid w:val="005C509C"/>
    <w:rsid w:val="005C56DA"/>
    <w:rsid w:val="005C73CE"/>
    <w:rsid w:val="005D1FC9"/>
    <w:rsid w:val="005D3511"/>
    <w:rsid w:val="005D3F2A"/>
    <w:rsid w:val="005D3FC9"/>
    <w:rsid w:val="005D54E4"/>
    <w:rsid w:val="005E18DE"/>
    <w:rsid w:val="005E3CAA"/>
    <w:rsid w:val="005E3E81"/>
    <w:rsid w:val="005E41D4"/>
    <w:rsid w:val="005E457E"/>
    <w:rsid w:val="005E6072"/>
    <w:rsid w:val="005F287E"/>
    <w:rsid w:val="005F43C0"/>
    <w:rsid w:val="005F49AD"/>
    <w:rsid w:val="005F746F"/>
    <w:rsid w:val="005F7E25"/>
    <w:rsid w:val="00605948"/>
    <w:rsid w:val="006103D9"/>
    <w:rsid w:val="006109F6"/>
    <w:rsid w:val="00613C56"/>
    <w:rsid w:val="0061736F"/>
    <w:rsid w:val="00621921"/>
    <w:rsid w:val="006226A8"/>
    <w:rsid w:val="0063172C"/>
    <w:rsid w:val="0063196D"/>
    <w:rsid w:val="00631C86"/>
    <w:rsid w:val="006320EA"/>
    <w:rsid w:val="0063440C"/>
    <w:rsid w:val="006352AD"/>
    <w:rsid w:val="00636A2E"/>
    <w:rsid w:val="00637BA9"/>
    <w:rsid w:val="00637E37"/>
    <w:rsid w:val="00640F56"/>
    <w:rsid w:val="006475C3"/>
    <w:rsid w:val="00652756"/>
    <w:rsid w:val="0065558F"/>
    <w:rsid w:val="0065661F"/>
    <w:rsid w:val="00656E6D"/>
    <w:rsid w:val="00656FCD"/>
    <w:rsid w:val="00657471"/>
    <w:rsid w:val="0065793B"/>
    <w:rsid w:val="00661380"/>
    <w:rsid w:val="00663706"/>
    <w:rsid w:val="0067435C"/>
    <w:rsid w:val="00676502"/>
    <w:rsid w:val="00682608"/>
    <w:rsid w:val="00684C15"/>
    <w:rsid w:val="006913C4"/>
    <w:rsid w:val="006917BC"/>
    <w:rsid w:val="006922A8"/>
    <w:rsid w:val="00694A5F"/>
    <w:rsid w:val="00697AE4"/>
    <w:rsid w:val="006A3FE4"/>
    <w:rsid w:val="006A5A29"/>
    <w:rsid w:val="006A6F0C"/>
    <w:rsid w:val="006A719F"/>
    <w:rsid w:val="006B0D03"/>
    <w:rsid w:val="006B1042"/>
    <w:rsid w:val="006B5D54"/>
    <w:rsid w:val="006B5DD6"/>
    <w:rsid w:val="006B61EA"/>
    <w:rsid w:val="006B66EF"/>
    <w:rsid w:val="006B6EF9"/>
    <w:rsid w:val="006C29C3"/>
    <w:rsid w:val="006C61D2"/>
    <w:rsid w:val="006C61D4"/>
    <w:rsid w:val="006C780D"/>
    <w:rsid w:val="006D209C"/>
    <w:rsid w:val="006D4946"/>
    <w:rsid w:val="006D55A1"/>
    <w:rsid w:val="006D6C03"/>
    <w:rsid w:val="006E318A"/>
    <w:rsid w:val="006E5DFD"/>
    <w:rsid w:val="006E6CDB"/>
    <w:rsid w:val="006E6D14"/>
    <w:rsid w:val="006F0510"/>
    <w:rsid w:val="006F1676"/>
    <w:rsid w:val="006F1FD7"/>
    <w:rsid w:val="006F6F5A"/>
    <w:rsid w:val="006F75B4"/>
    <w:rsid w:val="00703B28"/>
    <w:rsid w:val="007043F9"/>
    <w:rsid w:val="0071018A"/>
    <w:rsid w:val="007136F5"/>
    <w:rsid w:val="00715A3A"/>
    <w:rsid w:val="00720E83"/>
    <w:rsid w:val="00721A3D"/>
    <w:rsid w:val="00731C8F"/>
    <w:rsid w:val="00733A75"/>
    <w:rsid w:val="007418B9"/>
    <w:rsid w:val="00741D94"/>
    <w:rsid w:val="0074322B"/>
    <w:rsid w:val="00744F11"/>
    <w:rsid w:val="0074591A"/>
    <w:rsid w:val="00745E7E"/>
    <w:rsid w:val="007464D3"/>
    <w:rsid w:val="00747659"/>
    <w:rsid w:val="00750D3E"/>
    <w:rsid w:val="007510E2"/>
    <w:rsid w:val="00753664"/>
    <w:rsid w:val="00753CA7"/>
    <w:rsid w:val="00755EEC"/>
    <w:rsid w:val="00760F73"/>
    <w:rsid w:val="00761C40"/>
    <w:rsid w:val="007635E0"/>
    <w:rsid w:val="00764734"/>
    <w:rsid w:val="00764D21"/>
    <w:rsid w:val="00765DFA"/>
    <w:rsid w:val="00766B68"/>
    <w:rsid w:val="007677C0"/>
    <w:rsid w:val="0077070A"/>
    <w:rsid w:val="00772520"/>
    <w:rsid w:val="00772653"/>
    <w:rsid w:val="00773695"/>
    <w:rsid w:val="00773FEE"/>
    <w:rsid w:val="00777A88"/>
    <w:rsid w:val="0078008E"/>
    <w:rsid w:val="0078177C"/>
    <w:rsid w:val="00782B85"/>
    <w:rsid w:val="00783850"/>
    <w:rsid w:val="0078706B"/>
    <w:rsid w:val="00794FA3"/>
    <w:rsid w:val="0079562C"/>
    <w:rsid w:val="00795E64"/>
    <w:rsid w:val="0079724C"/>
    <w:rsid w:val="00797C93"/>
    <w:rsid w:val="00797E22"/>
    <w:rsid w:val="007A470E"/>
    <w:rsid w:val="007B2B3B"/>
    <w:rsid w:val="007B55B1"/>
    <w:rsid w:val="007B683B"/>
    <w:rsid w:val="007B688B"/>
    <w:rsid w:val="007C3BAE"/>
    <w:rsid w:val="007C459C"/>
    <w:rsid w:val="007C5104"/>
    <w:rsid w:val="007C7B54"/>
    <w:rsid w:val="007D069F"/>
    <w:rsid w:val="007D0CFF"/>
    <w:rsid w:val="007D3FD4"/>
    <w:rsid w:val="007D6212"/>
    <w:rsid w:val="007D6BB5"/>
    <w:rsid w:val="007E01F2"/>
    <w:rsid w:val="007E33E6"/>
    <w:rsid w:val="007E4F0F"/>
    <w:rsid w:val="007E5FE8"/>
    <w:rsid w:val="007E7832"/>
    <w:rsid w:val="007F3DC0"/>
    <w:rsid w:val="007F3EE7"/>
    <w:rsid w:val="007F4339"/>
    <w:rsid w:val="007F442B"/>
    <w:rsid w:val="007F5039"/>
    <w:rsid w:val="007F63D6"/>
    <w:rsid w:val="008063DA"/>
    <w:rsid w:val="00807538"/>
    <w:rsid w:val="0081008E"/>
    <w:rsid w:val="008143A8"/>
    <w:rsid w:val="00814912"/>
    <w:rsid w:val="00815F4E"/>
    <w:rsid w:val="008175B9"/>
    <w:rsid w:val="0082466D"/>
    <w:rsid w:val="0082513C"/>
    <w:rsid w:val="00827564"/>
    <w:rsid w:val="0083248B"/>
    <w:rsid w:val="008371B4"/>
    <w:rsid w:val="0084045F"/>
    <w:rsid w:val="0084079F"/>
    <w:rsid w:val="008417EC"/>
    <w:rsid w:val="00841FA8"/>
    <w:rsid w:val="008445E3"/>
    <w:rsid w:val="008452E1"/>
    <w:rsid w:val="00845A7B"/>
    <w:rsid w:val="0084664C"/>
    <w:rsid w:val="0085295C"/>
    <w:rsid w:val="00854673"/>
    <w:rsid w:val="00854C05"/>
    <w:rsid w:val="008558BF"/>
    <w:rsid w:val="00856BB0"/>
    <w:rsid w:val="00862753"/>
    <w:rsid w:val="00862849"/>
    <w:rsid w:val="0086296E"/>
    <w:rsid w:val="00863338"/>
    <w:rsid w:val="00863FC7"/>
    <w:rsid w:val="00865533"/>
    <w:rsid w:val="00865ED1"/>
    <w:rsid w:val="0086631F"/>
    <w:rsid w:val="008668B0"/>
    <w:rsid w:val="00867159"/>
    <w:rsid w:val="00870A41"/>
    <w:rsid w:val="00871DA1"/>
    <w:rsid w:val="00875C6B"/>
    <w:rsid w:val="008766E6"/>
    <w:rsid w:val="0087705C"/>
    <w:rsid w:val="008824AE"/>
    <w:rsid w:val="00883FF8"/>
    <w:rsid w:val="008869FA"/>
    <w:rsid w:val="00887E5C"/>
    <w:rsid w:val="00890BDA"/>
    <w:rsid w:val="00891C16"/>
    <w:rsid w:val="00892223"/>
    <w:rsid w:val="00892A57"/>
    <w:rsid w:val="00893209"/>
    <w:rsid w:val="00897ABD"/>
    <w:rsid w:val="008A0900"/>
    <w:rsid w:val="008A1156"/>
    <w:rsid w:val="008A3246"/>
    <w:rsid w:val="008A7B72"/>
    <w:rsid w:val="008B328F"/>
    <w:rsid w:val="008B36DF"/>
    <w:rsid w:val="008B378A"/>
    <w:rsid w:val="008B45CB"/>
    <w:rsid w:val="008B5605"/>
    <w:rsid w:val="008B78FF"/>
    <w:rsid w:val="008C07E9"/>
    <w:rsid w:val="008C0DD8"/>
    <w:rsid w:val="008C1109"/>
    <w:rsid w:val="008C1D25"/>
    <w:rsid w:val="008C4F0D"/>
    <w:rsid w:val="008C64D3"/>
    <w:rsid w:val="008C6F7C"/>
    <w:rsid w:val="008D13EB"/>
    <w:rsid w:val="008D30BD"/>
    <w:rsid w:val="008D4A4A"/>
    <w:rsid w:val="008D71ED"/>
    <w:rsid w:val="008E5379"/>
    <w:rsid w:val="008E62EE"/>
    <w:rsid w:val="008F3B5E"/>
    <w:rsid w:val="008F41DF"/>
    <w:rsid w:val="009002A3"/>
    <w:rsid w:val="009005CD"/>
    <w:rsid w:val="009006A6"/>
    <w:rsid w:val="00901FFC"/>
    <w:rsid w:val="0090645D"/>
    <w:rsid w:val="00906B9D"/>
    <w:rsid w:val="00921D6D"/>
    <w:rsid w:val="00922C36"/>
    <w:rsid w:val="00923990"/>
    <w:rsid w:val="00924B68"/>
    <w:rsid w:val="00924F5E"/>
    <w:rsid w:val="00926DF0"/>
    <w:rsid w:val="009272CD"/>
    <w:rsid w:val="009274B5"/>
    <w:rsid w:val="0093117B"/>
    <w:rsid w:val="00931284"/>
    <w:rsid w:val="0093496D"/>
    <w:rsid w:val="00934AF2"/>
    <w:rsid w:val="0094031E"/>
    <w:rsid w:val="00942172"/>
    <w:rsid w:val="0094287A"/>
    <w:rsid w:val="00943323"/>
    <w:rsid w:val="009439CF"/>
    <w:rsid w:val="00946B41"/>
    <w:rsid w:val="009470E1"/>
    <w:rsid w:val="009509F2"/>
    <w:rsid w:val="00952368"/>
    <w:rsid w:val="00956FC7"/>
    <w:rsid w:val="009624A9"/>
    <w:rsid w:val="00963835"/>
    <w:rsid w:val="00965666"/>
    <w:rsid w:val="00966981"/>
    <w:rsid w:val="00970300"/>
    <w:rsid w:val="0097126B"/>
    <w:rsid w:val="00975BA6"/>
    <w:rsid w:val="009823CA"/>
    <w:rsid w:val="00982BB8"/>
    <w:rsid w:val="00983309"/>
    <w:rsid w:val="009836FE"/>
    <w:rsid w:val="00983E53"/>
    <w:rsid w:val="00985598"/>
    <w:rsid w:val="0099010D"/>
    <w:rsid w:val="00990890"/>
    <w:rsid w:val="009925DF"/>
    <w:rsid w:val="00992907"/>
    <w:rsid w:val="00992FF3"/>
    <w:rsid w:val="0099427F"/>
    <w:rsid w:val="00996034"/>
    <w:rsid w:val="00996BFC"/>
    <w:rsid w:val="009A46EC"/>
    <w:rsid w:val="009B1DAA"/>
    <w:rsid w:val="009B3361"/>
    <w:rsid w:val="009B38A1"/>
    <w:rsid w:val="009B4498"/>
    <w:rsid w:val="009B53D4"/>
    <w:rsid w:val="009C1302"/>
    <w:rsid w:val="009C13E5"/>
    <w:rsid w:val="009C4E85"/>
    <w:rsid w:val="009E0001"/>
    <w:rsid w:val="009E127D"/>
    <w:rsid w:val="009E227F"/>
    <w:rsid w:val="009E2E3A"/>
    <w:rsid w:val="009E2FF1"/>
    <w:rsid w:val="009E62A9"/>
    <w:rsid w:val="009E69CB"/>
    <w:rsid w:val="009E709F"/>
    <w:rsid w:val="009E7639"/>
    <w:rsid w:val="009F18AF"/>
    <w:rsid w:val="009F2380"/>
    <w:rsid w:val="009F2FCC"/>
    <w:rsid w:val="009F35FB"/>
    <w:rsid w:val="009F4AA9"/>
    <w:rsid w:val="009F5BBD"/>
    <w:rsid w:val="009F604E"/>
    <w:rsid w:val="009F7214"/>
    <w:rsid w:val="00A037E3"/>
    <w:rsid w:val="00A10BBF"/>
    <w:rsid w:val="00A1496F"/>
    <w:rsid w:val="00A150E9"/>
    <w:rsid w:val="00A17F47"/>
    <w:rsid w:val="00A21765"/>
    <w:rsid w:val="00A225A0"/>
    <w:rsid w:val="00A24E48"/>
    <w:rsid w:val="00A2607C"/>
    <w:rsid w:val="00A30B5F"/>
    <w:rsid w:val="00A365D1"/>
    <w:rsid w:val="00A36E80"/>
    <w:rsid w:val="00A4115E"/>
    <w:rsid w:val="00A46AC1"/>
    <w:rsid w:val="00A526E5"/>
    <w:rsid w:val="00A53025"/>
    <w:rsid w:val="00A5633D"/>
    <w:rsid w:val="00A61AF4"/>
    <w:rsid w:val="00A65D46"/>
    <w:rsid w:val="00A65F3E"/>
    <w:rsid w:val="00A66ADB"/>
    <w:rsid w:val="00A674EF"/>
    <w:rsid w:val="00A717B1"/>
    <w:rsid w:val="00A73495"/>
    <w:rsid w:val="00A76C4A"/>
    <w:rsid w:val="00A76F93"/>
    <w:rsid w:val="00A77857"/>
    <w:rsid w:val="00A80D59"/>
    <w:rsid w:val="00A8489E"/>
    <w:rsid w:val="00A84D61"/>
    <w:rsid w:val="00A85052"/>
    <w:rsid w:val="00A86E68"/>
    <w:rsid w:val="00A91DFD"/>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C55F6"/>
    <w:rsid w:val="00AD046B"/>
    <w:rsid w:val="00AD0629"/>
    <w:rsid w:val="00AD11C1"/>
    <w:rsid w:val="00AD44F4"/>
    <w:rsid w:val="00AD5941"/>
    <w:rsid w:val="00AD6295"/>
    <w:rsid w:val="00AD694A"/>
    <w:rsid w:val="00AD7E77"/>
    <w:rsid w:val="00AE1818"/>
    <w:rsid w:val="00AE367F"/>
    <w:rsid w:val="00AE41D1"/>
    <w:rsid w:val="00AE561B"/>
    <w:rsid w:val="00AF02CF"/>
    <w:rsid w:val="00AF0C16"/>
    <w:rsid w:val="00AF42D4"/>
    <w:rsid w:val="00AF5E88"/>
    <w:rsid w:val="00AF76A2"/>
    <w:rsid w:val="00AF7AB9"/>
    <w:rsid w:val="00B03B18"/>
    <w:rsid w:val="00B12350"/>
    <w:rsid w:val="00B12BA8"/>
    <w:rsid w:val="00B15EF6"/>
    <w:rsid w:val="00B16962"/>
    <w:rsid w:val="00B324E2"/>
    <w:rsid w:val="00B33BCD"/>
    <w:rsid w:val="00B372B1"/>
    <w:rsid w:val="00B37E8E"/>
    <w:rsid w:val="00B4193D"/>
    <w:rsid w:val="00B42AD3"/>
    <w:rsid w:val="00B44BD3"/>
    <w:rsid w:val="00B45377"/>
    <w:rsid w:val="00B45513"/>
    <w:rsid w:val="00B547E0"/>
    <w:rsid w:val="00B60EB3"/>
    <w:rsid w:val="00B61168"/>
    <w:rsid w:val="00B629CB"/>
    <w:rsid w:val="00B646A4"/>
    <w:rsid w:val="00B67E5C"/>
    <w:rsid w:val="00B718BC"/>
    <w:rsid w:val="00B73A6A"/>
    <w:rsid w:val="00B76859"/>
    <w:rsid w:val="00B77BE6"/>
    <w:rsid w:val="00B80E26"/>
    <w:rsid w:val="00B81397"/>
    <w:rsid w:val="00B817AB"/>
    <w:rsid w:val="00B83EA8"/>
    <w:rsid w:val="00B85A54"/>
    <w:rsid w:val="00B86FB6"/>
    <w:rsid w:val="00B95510"/>
    <w:rsid w:val="00B95B69"/>
    <w:rsid w:val="00B96642"/>
    <w:rsid w:val="00BA0CDA"/>
    <w:rsid w:val="00BA14DC"/>
    <w:rsid w:val="00BA37D6"/>
    <w:rsid w:val="00BA41EF"/>
    <w:rsid w:val="00BA606C"/>
    <w:rsid w:val="00BA74F7"/>
    <w:rsid w:val="00BB1ED6"/>
    <w:rsid w:val="00BB2900"/>
    <w:rsid w:val="00BB2DA8"/>
    <w:rsid w:val="00BB3560"/>
    <w:rsid w:val="00BB5A6F"/>
    <w:rsid w:val="00BB6EE8"/>
    <w:rsid w:val="00BB72DF"/>
    <w:rsid w:val="00BC0DDB"/>
    <w:rsid w:val="00BC2BFF"/>
    <w:rsid w:val="00BC5B3F"/>
    <w:rsid w:val="00BD38FA"/>
    <w:rsid w:val="00BD4D8A"/>
    <w:rsid w:val="00BD59D0"/>
    <w:rsid w:val="00BD6B1D"/>
    <w:rsid w:val="00BD751D"/>
    <w:rsid w:val="00BE06BA"/>
    <w:rsid w:val="00BE278A"/>
    <w:rsid w:val="00BE54E0"/>
    <w:rsid w:val="00BF0EA6"/>
    <w:rsid w:val="00BF2226"/>
    <w:rsid w:val="00BF3A8F"/>
    <w:rsid w:val="00BF46C5"/>
    <w:rsid w:val="00BF6BE2"/>
    <w:rsid w:val="00C02DA6"/>
    <w:rsid w:val="00C0461A"/>
    <w:rsid w:val="00C065D2"/>
    <w:rsid w:val="00C10C53"/>
    <w:rsid w:val="00C11215"/>
    <w:rsid w:val="00C11EAC"/>
    <w:rsid w:val="00C12D20"/>
    <w:rsid w:val="00C13E2C"/>
    <w:rsid w:val="00C14668"/>
    <w:rsid w:val="00C14FA6"/>
    <w:rsid w:val="00C15D16"/>
    <w:rsid w:val="00C164A0"/>
    <w:rsid w:val="00C22303"/>
    <w:rsid w:val="00C22AAF"/>
    <w:rsid w:val="00C256C1"/>
    <w:rsid w:val="00C30CB5"/>
    <w:rsid w:val="00C30FFF"/>
    <w:rsid w:val="00C31C38"/>
    <w:rsid w:val="00C3555E"/>
    <w:rsid w:val="00C35FE3"/>
    <w:rsid w:val="00C37F01"/>
    <w:rsid w:val="00C41C77"/>
    <w:rsid w:val="00C45B01"/>
    <w:rsid w:val="00C4607F"/>
    <w:rsid w:val="00C4660D"/>
    <w:rsid w:val="00C50D6B"/>
    <w:rsid w:val="00C52114"/>
    <w:rsid w:val="00C60594"/>
    <w:rsid w:val="00C62E0E"/>
    <w:rsid w:val="00C63CDF"/>
    <w:rsid w:val="00C647E7"/>
    <w:rsid w:val="00C67AB1"/>
    <w:rsid w:val="00C7077B"/>
    <w:rsid w:val="00C74EBB"/>
    <w:rsid w:val="00C76248"/>
    <w:rsid w:val="00C8244B"/>
    <w:rsid w:val="00C82CF7"/>
    <w:rsid w:val="00C830A1"/>
    <w:rsid w:val="00C83B25"/>
    <w:rsid w:val="00C8415B"/>
    <w:rsid w:val="00C872A4"/>
    <w:rsid w:val="00C878C8"/>
    <w:rsid w:val="00C91B03"/>
    <w:rsid w:val="00C927F7"/>
    <w:rsid w:val="00C93CA7"/>
    <w:rsid w:val="00CA38B7"/>
    <w:rsid w:val="00CA3EF7"/>
    <w:rsid w:val="00CA42A8"/>
    <w:rsid w:val="00CA5307"/>
    <w:rsid w:val="00CA575D"/>
    <w:rsid w:val="00CA71A2"/>
    <w:rsid w:val="00CA73D7"/>
    <w:rsid w:val="00CB01E4"/>
    <w:rsid w:val="00CB2F52"/>
    <w:rsid w:val="00CB38C0"/>
    <w:rsid w:val="00CB408C"/>
    <w:rsid w:val="00CB4D66"/>
    <w:rsid w:val="00CB7833"/>
    <w:rsid w:val="00CC00D8"/>
    <w:rsid w:val="00CC0559"/>
    <w:rsid w:val="00CC0FE6"/>
    <w:rsid w:val="00CC1DA7"/>
    <w:rsid w:val="00CC6832"/>
    <w:rsid w:val="00CC71B7"/>
    <w:rsid w:val="00CC7CC1"/>
    <w:rsid w:val="00CD16F9"/>
    <w:rsid w:val="00CD34C4"/>
    <w:rsid w:val="00CD5391"/>
    <w:rsid w:val="00CD5873"/>
    <w:rsid w:val="00CE1898"/>
    <w:rsid w:val="00CE4D14"/>
    <w:rsid w:val="00CE5BBA"/>
    <w:rsid w:val="00CE7591"/>
    <w:rsid w:val="00CF0CDB"/>
    <w:rsid w:val="00CF2523"/>
    <w:rsid w:val="00CF6A9C"/>
    <w:rsid w:val="00D017DD"/>
    <w:rsid w:val="00D01F0D"/>
    <w:rsid w:val="00D03D41"/>
    <w:rsid w:val="00D05CB3"/>
    <w:rsid w:val="00D106BA"/>
    <w:rsid w:val="00D10E05"/>
    <w:rsid w:val="00D1194C"/>
    <w:rsid w:val="00D12A6C"/>
    <w:rsid w:val="00D14824"/>
    <w:rsid w:val="00D202E8"/>
    <w:rsid w:val="00D22653"/>
    <w:rsid w:val="00D25159"/>
    <w:rsid w:val="00D320F9"/>
    <w:rsid w:val="00D366D7"/>
    <w:rsid w:val="00D36706"/>
    <w:rsid w:val="00D43107"/>
    <w:rsid w:val="00D467BC"/>
    <w:rsid w:val="00D46AB2"/>
    <w:rsid w:val="00D475B5"/>
    <w:rsid w:val="00D51BA0"/>
    <w:rsid w:val="00D53A10"/>
    <w:rsid w:val="00D54F39"/>
    <w:rsid w:val="00D569D4"/>
    <w:rsid w:val="00D616F0"/>
    <w:rsid w:val="00D61F46"/>
    <w:rsid w:val="00D63148"/>
    <w:rsid w:val="00D6478C"/>
    <w:rsid w:val="00D651EB"/>
    <w:rsid w:val="00D71F58"/>
    <w:rsid w:val="00D735AB"/>
    <w:rsid w:val="00D73F42"/>
    <w:rsid w:val="00D75813"/>
    <w:rsid w:val="00D815F5"/>
    <w:rsid w:val="00D816E3"/>
    <w:rsid w:val="00D82714"/>
    <w:rsid w:val="00D85FC6"/>
    <w:rsid w:val="00D86A58"/>
    <w:rsid w:val="00D86F52"/>
    <w:rsid w:val="00D87E89"/>
    <w:rsid w:val="00D93433"/>
    <w:rsid w:val="00D93DB2"/>
    <w:rsid w:val="00D9457F"/>
    <w:rsid w:val="00D955C2"/>
    <w:rsid w:val="00D95CB4"/>
    <w:rsid w:val="00DA01B7"/>
    <w:rsid w:val="00DA1128"/>
    <w:rsid w:val="00DA4C96"/>
    <w:rsid w:val="00DA502A"/>
    <w:rsid w:val="00DA6EDC"/>
    <w:rsid w:val="00DA76CB"/>
    <w:rsid w:val="00DA7F83"/>
    <w:rsid w:val="00DB3572"/>
    <w:rsid w:val="00DB48D1"/>
    <w:rsid w:val="00DB5187"/>
    <w:rsid w:val="00DB54D4"/>
    <w:rsid w:val="00DC06F1"/>
    <w:rsid w:val="00DC3E04"/>
    <w:rsid w:val="00DD16DF"/>
    <w:rsid w:val="00DD435E"/>
    <w:rsid w:val="00DD6D01"/>
    <w:rsid w:val="00DE361B"/>
    <w:rsid w:val="00DE493B"/>
    <w:rsid w:val="00DE4BB5"/>
    <w:rsid w:val="00DE4F63"/>
    <w:rsid w:val="00DE6286"/>
    <w:rsid w:val="00DF0AFB"/>
    <w:rsid w:val="00DF2C74"/>
    <w:rsid w:val="00DF3729"/>
    <w:rsid w:val="00DF6189"/>
    <w:rsid w:val="00E0015C"/>
    <w:rsid w:val="00E00586"/>
    <w:rsid w:val="00E028DE"/>
    <w:rsid w:val="00E028FE"/>
    <w:rsid w:val="00E029C0"/>
    <w:rsid w:val="00E0494A"/>
    <w:rsid w:val="00E075E1"/>
    <w:rsid w:val="00E1005F"/>
    <w:rsid w:val="00E104AC"/>
    <w:rsid w:val="00E12171"/>
    <w:rsid w:val="00E12B30"/>
    <w:rsid w:val="00E12E2A"/>
    <w:rsid w:val="00E167A9"/>
    <w:rsid w:val="00E172B3"/>
    <w:rsid w:val="00E21186"/>
    <w:rsid w:val="00E2148F"/>
    <w:rsid w:val="00E24F65"/>
    <w:rsid w:val="00E307AB"/>
    <w:rsid w:val="00E31741"/>
    <w:rsid w:val="00E31FAE"/>
    <w:rsid w:val="00E32FC7"/>
    <w:rsid w:val="00E33EF9"/>
    <w:rsid w:val="00E34C26"/>
    <w:rsid w:val="00E34F1C"/>
    <w:rsid w:val="00E35E7E"/>
    <w:rsid w:val="00E36FEC"/>
    <w:rsid w:val="00E37A21"/>
    <w:rsid w:val="00E40F0F"/>
    <w:rsid w:val="00E4165F"/>
    <w:rsid w:val="00E45581"/>
    <w:rsid w:val="00E45A7F"/>
    <w:rsid w:val="00E51060"/>
    <w:rsid w:val="00E5709E"/>
    <w:rsid w:val="00E65F9D"/>
    <w:rsid w:val="00E667E6"/>
    <w:rsid w:val="00E66F21"/>
    <w:rsid w:val="00E67ECA"/>
    <w:rsid w:val="00E70E96"/>
    <w:rsid w:val="00E7107E"/>
    <w:rsid w:val="00E72066"/>
    <w:rsid w:val="00E75556"/>
    <w:rsid w:val="00E766E4"/>
    <w:rsid w:val="00E77825"/>
    <w:rsid w:val="00E8656F"/>
    <w:rsid w:val="00E90429"/>
    <w:rsid w:val="00E93B67"/>
    <w:rsid w:val="00E951E6"/>
    <w:rsid w:val="00E95796"/>
    <w:rsid w:val="00E958EA"/>
    <w:rsid w:val="00E95BBA"/>
    <w:rsid w:val="00E96775"/>
    <w:rsid w:val="00EA079E"/>
    <w:rsid w:val="00EA32AF"/>
    <w:rsid w:val="00EA33F7"/>
    <w:rsid w:val="00EA5CB8"/>
    <w:rsid w:val="00EA5EB4"/>
    <w:rsid w:val="00EA7A53"/>
    <w:rsid w:val="00EB0E1B"/>
    <w:rsid w:val="00EB1996"/>
    <w:rsid w:val="00EB284F"/>
    <w:rsid w:val="00EB2E56"/>
    <w:rsid w:val="00EB3F56"/>
    <w:rsid w:val="00EB51A8"/>
    <w:rsid w:val="00EB57BD"/>
    <w:rsid w:val="00EB665F"/>
    <w:rsid w:val="00EB6969"/>
    <w:rsid w:val="00EB7C60"/>
    <w:rsid w:val="00EC69F3"/>
    <w:rsid w:val="00EC7F49"/>
    <w:rsid w:val="00ED21BB"/>
    <w:rsid w:val="00ED335B"/>
    <w:rsid w:val="00ED445F"/>
    <w:rsid w:val="00ED6951"/>
    <w:rsid w:val="00ED717D"/>
    <w:rsid w:val="00ED79F4"/>
    <w:rsid w:val="00EE1159"/>
    <w:rsid w:val="00EE1B1C"/>
    <w:rsid w:val="00EE4B11"/>
    <w:rsid w:val="00EE7295"/>
    <w:rsid w:val="00EF10B8"/>
    <w:rsid w:val="00EF22B6"/>
    <w:rsid w:val="00EF2F53"/>
    <w:rsid w:val="00EF514F"/>
    <w:rsid w:val="00F0282B"/>
    <w:rsid w:val="00F028BC"/>
    <w:rsid w:val="00F043B0"/>
    <w:rsid w:val="00F04901"/>
    <w:rsid w:val="00F0588A"/>
    <w:rsid w:val="00F06563"/>
    <w:rsid w:val="00F0722B"/>
    <w:rsid w:val="00F107CB"/>
    <w:rsid w:val="00F12500"/>
    <w:rsid w:val="00F13859"/>
    <w:rsid w:val="00F1540F"/>
    <w:rsid w:val="00F179F8"/>
    <w:rsid w:val="00F207FE"/>
    <w:rsid w:val="00F21583"/>
    <w:rsid w:val="00F25A7C"/>
    <w:rsid w:val="00F25E13"/>
    <w:rsid w:val="00F274EE"/>
    <w:rsid w:val="00F31AAD"/>
    <w:rsid w:val="00F3233A"/>
    <w:rsid w:val="00F3475A"/>
    <w:rsid w:val="00F36E96"/>
    <w:rsid w:val="00F44B7F"/>
    <w:rsid w:val="00F45A28"/>
    <w:rsid w:val="00F51AD2"/>
    <w:rsid w:val="00F54380"/>
    <w:rsid w:val="00F57235"/>
    <w:rsid w:val="00F611B1"/>
    <w:rsid w:val="00F61684"/>
    <w:rsid w:val="00F70BFE"/>
    <w:rsid w:val="00F711AB"/>
    <w:rsid w:val="00F724A5"/>
    <w:rsid w:val="00F72D0E"/>
    <w:rsid w:val="00F72EC6"/>
    <w:rsid w:val="00F743F5"/>
    <w:rsid w:val="00F74915"/>
    <w:rsid w:val="00F76E85"/>
    <w:rsid w:val="00F80A9E"/>
    <w:rsid w:val="00F814B0"/>
    <w:rsid w:val="00F82336"/>
    <w:rsid w:val="00F8276B"/>
    <w:rsid w:val="00F82842"/>
    <w:rsid w:val="00F84A4A"/>
    <w:rsid w:val="00F8708A"/>
    <w:rsid w:val="00F90E46"/>
    <w:rsid w:val="00F93D1D"/>
    <w:rsid w:val="00F944F8"/>
    <w:rsid w:val="00F95903"/>
    <w:rsid w:val="00F962F1"/>
    <w:rsid w:val="00FA05BF"/>
    <w:rsid w:val="00FA3208"/>
    <w:rsid w:val="00FA3568"/>
    <w:rsid w:val="00FA4A89"/>
    <w:rsid w:val="00FA6FE7"/>
    <w:rsid w:val="00FA7236"/>
    <w:rsid w:val="00FB10F0"/>
    <w:rsid w:val="00FB1B0D"/>
    <w:rsid w:val="00FB1CBB"/>
    <w:rsid w:val="00FB2670"/>
    <w:rsid w:val="00FB38EA"/>
    <w:rsid w:val="00FB4BBA"/>
    <w:rsid w:val="00FB534A"/>
    <w:rsid w:val="00FC1B81"/>
    <w:rsid w:val="00FC1CD9"/>
    <w:rsid w:val="00FC2341"/>
    <w:rsid w:val="00FC2F3B"/>
    <w:rsid w:val="00FC5A63"/>
    <w:rsid w:val="00FC6BDA"/>
    <w:rsid w:val="00FD14CA"/>
    <w:rsid w:val="00FD17F5"/>
    <w:rsid w:val="00FD29C1"/>
    <w:rsid w:val="00FE15D4"/>
    <w:rsid w:val="00FE1898"/>
    <w:rsid w:val="00FE1FD9"/>
    <w:rsid w:val="00FE3EA3"/>
    <w:rsid w:val="00FE4A5C"/>
    <w:rsid w:val="00FE6DD3"/>
    <w:rsid w:val="00FE7800"/>
    <w:rsid w:val="00FF061D"/>
    <w:rsid w:val="00FF20E0"/>
    <w:rsid w:val="00FF2D4E"/>
    <w:rsid w:val="00FF5A1A"/>
    <w:rsid w:val="00FF70DA"/>
    <w:rsid w:val="00FF7E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6F96"/>
  <w15:docId w15:val="{6C772D5A-C57E-4790-B5D6-2DEA40A0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CF"/>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uiPriority w:val="11"/>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uiPriority w:val="11"/>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0"/>
    <w:basedOn w:val="TableNormal"/>
    <w:next w:val="TableGrid"/>
    <w:uiPriority w:val="59"/>
    <w:rsid w:val="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32C5F"/>
  </w:style>
  <w:style w:type="paragraph" w:styleId="Caption">
    <w:name w:val="caption"/>
    <w:basedOn w:val="Normal"/>
    <w:next w:val="Normal"/>
    <w:qFormat/>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80" w:firstLine="720"/>
      <w:jc w:val="center"/>
    </w:pPr>
    <w:rPr>
      <w:rFonts w:ascii="MAC C Times" w:eastAsia="Times New Roman" w:hAnsi="MAC C Times" w:cs="Times New Roman"/>
      <w:b/>
      <w:i/>
      <w:color w:val="000000"/>
      <w:sz w:val="24"/>
      <w:szCs w:val="20"/>
      <w:lang w:val="en-US"/>
    </w:rPr>
  </w:style>
  <w:style w:type="table" w:customStyle="1" w:styleId="TableGrid401">
    <w:name w:val="Table Grid401"/>
    <w:basedOn w:val="TableNormal"/>
    <w:next w:val="TableGrid"/>
    <w:uiPriority w:val="39"/>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mbers.slvesnik.com.mk/ConsolidationDetails.aspx?Id=02ea062e-5d44-45df-b844-bb200c974400" TargetMode="External"/><Relationship Id="rId18" Type="http://schemas.openxmlformats.org/officeDocument/2006/relationships/hyperlink" Target="https://members.slvesnik.com.mk/ConsolidationDetails.aspx?Id=02ea062e-5d44-45df-b844-bb200c9744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mbers.slvesnik.com.mk/ConsolidationDetails.aspx?Id=02ea062e-5d44-45df-b844-bb200c974400" TargetMode="External"/><Relationship Id="rId17" Type="http://schemas.openxmlformats.org/officeDocument/2006/relationships/hyperlink" Target="https://members.slvesnik.com.mk/ConsolidationDetails.aspx?Id=02ea062e-5d44-45df-b844-bb200c974400" TargetMode="External"/><Relationship Id="rId2" Type="http://schemas.openxmlformats.org/officeDocument/2006/relationships/numbering" Target="numbering.xml"/><Relationship Id="rId16" Type="http://schemas.openxmlformats.org/officeDocument/2006/relationships/hyperlink" Target="https://members.slvesnik.com.mk/ConsolidationDetails.aspx?Id=02ea062e-5d44-45df-b844-bb200c9744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slvesnik.com.mk/ConsolidationDetails.aspx?Id=02ea062e-5d44-45df-b844-bb200c974400" TargetMode="External"/><Relationship Id="rId5" Type="http://schemas.openxmlformats.org/officeDocument/2006/relationships/webSettings" Target="webSettings.xml"/><Relationship Id="rId15" Type="http://schemas.openxmlformats.org/officeDocument/2006/relationships/hyperlink" Target="https://members.slvesnik.com.mk/ConsolidationDetails.aspx?Id=02ea062e-5d44-45df-b844-bb200c974400" TargetMode="Externa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prilep.gov.mk" TargetMode="External"/><Relationship Id="rId14" Type="http://schemas.openxmlformats.org/officeDocument/2006/relationships/hyperlink" Target="https://members.slvesnik.com.mk/ConsolidationDetails.aspx?Id=02ea062e-5d44-45df-b844-bb200c9744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A8BD-E0CF-430E-BE6F-CE187C4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59</Pages>
  <Words>19568</Words>
  <Characters>111541</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Marija Markoska</cp:lastModifiedBy>
  <cp:revision>4</cp:revision>
  <cp:lastPrinted>2024-01-18T09:00:00Z</cp:lastPrinted>
  <dcterms:created xsi:type="dcterms:W3CDTF">2024-02-15T11:44:00Z</dcterms:created>
  <dcterms:modified xsi:type="dcterms:W3CDTF">2024-02-15T12:49:00Z</dcterms:modified>
</cp:coreProperties>
</file>