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25E2" w14:textId="3CCEF938" w:rsidR="004F5A82" w:rsidRPr="001202A8" w:rsidRDefault="00C66271" w:rsidP="00C66271">
      <w:pPr>
        <w:jc w:val="both"/>
        <w:rPr>
          <w:rFonts w:ascii="Times New Roman" w:hAnsi="Times New Roman" w:cs="Times New Roman"/>
          <w:sz w:val="24"/>
          <w:szCs w:val="24"/>
        </w:rPr>
      </w:pPr>
      <w:r w:rsidRPr="001202A8">
        <w:rPr>
          <w:rFonts w:ascii="Times New Roman" w:hAnsi="Times New Roman" w:cs="Times New Roman"/>
          <w:sz w:val="24"/>
          <w:szCs w:val="24"/>
          <w:lang w:val="en-US"/>
        </w:rPr>
        <w:t xml:space="preserve">   </w:t>
      </w:r>
      <w:r w:rsidRPr="001202A8">
        <w:rPr>
          <w:rFonts w:ascii="Times New Roman" w:hAnsi="Times New Roman" w:cs="Times New Roman"/>
          <w:sz w:val="24"/>
          <w:szCs w:val="24"/>
        </w:rPr>
        <w:t xml:space="preserve">    Врз основа на </w:t>
      </w:r>
      <w:r w:rsidR="007141EC" w:rsidRPr="001202A8">
        <w:rPr>
          <w:rFonts w:ascii="Times New Roman" w:hAnsi="Times New Roman" w:cs="Times New Roman"/>
          <w:sz w:val="24"/>
          <w:szCs w:val="24"/>
        </w:rPr>
        <w:t xml:space="preserve">член 17 став (1) од Законот за вработените во јавниот сектор </w:t>
      </w:r>
      <w:r w:rsidR="00492C6D" w:rsidRPr="001202A8">
        <w:rPr>
          <w:rFonts w:ascii="Times New Roman" w:hAnsi="Times New Roman" w:cs="Times New Roman"/>
          <w:sz w:val="24"/>
          <w:szCs w:val="24"/>
        </w:rPr>
        <w:t>(„Службен весник на РМ“ бр.27/</w:t>
      </w:r>
      <w:r w:rsidR="007141EC" w:rsidRPr="001202A8">
        <w:rPr>
          <w:rFonts w:ascii="Times New Roman" w:hAnsi="Times New Roman" w:cs="Times New Roman"/>
          <w:sz w:val="24"/>
          <w:szCs w:val="24"/>
        </w:rPr>
        <w:t>14</w:t>
      </w:r>
      <w:r w:rsidR="00492C6D" w:rsidRPr="001202A8">
        <w:rPr>
          <w:rFonts w:ascii="Times New Roman" w:hAnsi="Times New Roman" w:cs="Times New Roman"/>
          <w:sz w:val="24"/>
          <w:szCs w:val="24"/>
        </w:rPr>
        <w:t xml:space="preserve">, </w:t>
      </w:r>
      <w:r w:rsidR="00492C6D" w:rsidRPr="001202A8">
        <w:rPr>
          <w:rFonts w:ascii="Times New Roman" w:hAnsi="Times New Roman" w:cs="Times New Roman"/>
          <w:bCs/>
          <w:color w:val="000000"/>
          <w:kern w:val="24"/>
          <w:sz w:val="24"/>
          <w:szCs w:val="24"/>
        </w:rPr>
        <w:t>199/14, 27/16, 35/18,</w:t>
      </w:r>
      <w:r w:rsidR="00492C6D" w:rsidRPr="001202A8">
        <w:rPr>
          <w:rFonts w:ascii="Times New Roman" w:hAnsi="Times New Roman" w:cs="Times New Roman"/>
          <w:bCs/>
          <w:color w:val="000000"/>
          <w:kern w:val="24"/>
          <w:sz w:val="24"/>
          <w:szCs w:val="24"/>
          <w:lang w:val="en-US"/>
        </w:rPr>
        <w:t xml:space="preserve"> </w:t>
      </w:r>
      <w:r w:rsidR="00492C6D" w:rsidRPr="001202A8">
        <w:rPr>
          <w:rFonts w:ascii="Times New Roman" w:hAnsi="Times New Roman" w:cs="Times New Roman"/>
          <w:bCs/>
          <w:color w:val="000000"/>
          <w:kern w:val="24"/>
          <w:sz w:val="24"/>
          <w:szCs w:val="24"/>
        </w:rPr>
        <w:t>198/18 „Службен весник на Република Северна Македонија</w:t>
      </w:r>
      <w:r w:rsidR="00492C6D" w:rsidRPr="001202A8">
        <w:rPr>
          <w:rFonts w:ascii="Times New Roman" w:hAnsi="Times New Roman" w:cs="Times New Roman"/>
          <w:bCs/>
          <w:color w:val="000000"/>
          <w:kern w:val="24"/>
          <w:sz w:val="24"/>
          <w:szCs w:val="24"/>
          <w:lang w:val="ru-RU"/>
        </w:rPr>
        <w:t>”</w:t>
      </w:r>
      <w:r w:rsidR="00492C6D" w:rsidRPr="001202A8">
        <w:rPr>
          <w:rFonts w:ascii="Times New Roman" w:hAnsi="Times New Roman" w:cs="Times New Roman"/>
          <w:bCs/>
          <w:color w:val="000000"/>
          <w:kern w:val="24"/>
          <w:sz w:val="24"/>
          <w:szCs w:val="24"/>
        </w:rPr>
        <w:t xml:space="preserve"> бр</w:t>
      </w:r>
      <w:r w:rsidR="00492C6D" w:rsidRPr="001202A8">
        <w:rPr>
          <w:rFonts w:ascii="Times New Roman" w:hAnsi="Times New Roman" w:cs="Times New Roman"/>
          <w:bCs/>
          <w:color w:val="000000"/>
          <w:kern w:val="24"/>
          <w:sz w:val="24"/>
          <w:szCs w:val="24"/>
          <w:lang w:val="ru-RU"/>
        </w:rPr>
        <w:t>.</w:t>
      </w:r>
      <w:r w:rsidR="00492C6D" w:rsidRPr="001202A8">
        <w:rPr>
          <w:rFonts w:ascii="Times New Roman" w:hAnsi="Times New Roman" w:cs="Times New Roman"/>
          <w:bCs/>
          <w:color w:val="000000"/>
          <w:kern w:val="24"/>
          <w:sz w:val="24"/>
          <w:szCs w:val="24"/>
        </w:rPr>
        <w:t>143/19 и 14/20</w:t>
      </w:r>
      <w:r w:rsidR="007141EC" w:rsidRPr="001202A8">
        <w:rPr>
          <w:rFonts w:ascii="Times New Roman" w:hAnsi="Times New Roman" w:cs="Times New Roman"/>
          <w:sz w:val="24"/>
          <w:szCs w:val="24"/>
          <w:lang w:val="en-US"/>
        </w:rPr>
        <w:t>)</w:t>
      </w:r>
      <w:r w:rsidR="00492C6D" w:rsidRPr="001202A8">
        <w:rPr>
          <w:rFonts w:ascii="Times New Roman" w:hAnsi="Times New Roman" w:cs="Times New Roman"/>
          <w:sz w:val="24"/>
          <w:szCs w:val="24"/>
        </w:rPr>
        <w:t xml:space="preserve"> </w:t>
      </w:r>
      <w:r w:rsidR="00781EA7" w:rsidRPr="001202A8">
        <w:rPr>
          <w:rFonts w:ascii="Times New Roman" w:hAnsi="Times New Roman" w:cs="Times New Roman"/>
          <w:sz w:val="24"/>
          <w:szCs w:val="24"/>
        </w:rPr>
        <w:t>и</w:t>
      </w:r>
      <w:r w:rsidRPr="001202A8">
        <w:rPr>
          <w:rFonts w:ascii="Times New Roman" w:hAnsi="Times New Roman" w:cs="Times New Roman"/>
          <w:sz w:val="24"/>
          <w:szCs w:val="24"/>
        </w:rPr>
        <w:t xml:space="preserve"> член 26 став 1 точка 26 од Статутот на Општина Прилеп („Службен гласник на Општина Прилеп</w:t>
      </w:r>
      <w:r w:rsidR="007141EC" w:rsidRPr="001202A8">
        <w:rPr>
          <w:rFonts w:ascii="Times New Roman" w:hAnsi="Times New Roman" w:cs="Times New Roman"/>
          <w:sz w:val="24"/>
          <w:szCs w:val="24"/>
        </w:rPr>
        <w:t>“ бр.6/2003, 4/2005 и 11/2008),</w:t>
      </w:r>
      <w:r w:rsidRPr="001202A8">
        <w:rPr>
          <w:rFonts w:ascii="Times New Roman" w:hAnsi="Times New Roman" w:cs="Times New Roman"/>
          <w:sz w:val="24"/>
          <w:szCs w:val="24"/>
        </w:rPr>
        <w:t xml:space="preserve"> </w:t>
      </w:r>
      <w:r w:rsidR="00BD23CA" w:rsidRPr="001202A8">
        <w:rPr>
          <w:rFonts w:ascii="Times New Roman" w:hAnsi="Times New Roman" w:cs="Times New Roman"/>
          <w:sz w:val="24"/>
          <w:szCs w:val="24"/>
        </w:rPr>
        <w:t>Советот на Општина Прилеп н</w:t>
      </w:r>
      <w:r w:rsidR="002B0D0F" w:rsidRPr="001202A8">
        <w:rPr>
          <w:rFonts w:ascii="Times New Roman" w:hAnsi="Times New Roman" w:cs="Times New Roman"/>
          <w:sz w:val="24"/>
          <w:szCs w:val="24"/>
        </w:rPr>
        <w:t xml:space="preserve">а седницата одржана на </w:t>
      </w:r>
      <w:r w:rsidR="00A52249">
        <w:rPr>
          <w:rFonts w:ascii="Times New Roman" w:hAnsi="Times New Roman" w:cs="Times New Roman"/>
          <w:sz w:val="24"/>
          <w:szCs w:val="24"/>
        </w:rPr>
        <w:t>07.06.2023</w:t>
      </w:r>
      <w:r w:rsidR="00BD23CA" w:rsidRPr="001202A8">
        <w:rPr>
          <w:rFonts w:ascii="Times New Roman" w:hAnsi="Times New Roman" w:cs="Times New Roman"/>
          <w:sz w:val="24"/>
          <w:szCs w:val="24"/>
        </w:rPr>
        <w:t xml:space="preserve"> година, донесе:</w:t>
      </w:r>
    </w:p>
    <w:p w14:paraId="5BEC3CA5" w14:textId="77777777" w:rsidR="006457F6" w:rsidRPr="001202A8" w:rsidRDefault="006457F6" w:rsidP="00C66271">
      <w:pPr>
        <w:jc w:val="both"/>
        <w:rPr>
          <w:rFonts w:ascii="Times New Roman" w:hAnsi="Times New Roman" w:cs="Times New Roman"/>
          <w:sz w:val="24"/>
          <w:szCs w:val="24"/>
        </w:rPr>
      </w:pPr>
    </w:p>
    <w:p w14:paraId="10DF7537" w14:textId="77777777" w:rsidR="00BD23CA" w:rsidRPr="001202A8" w:rsidRDefault="00BD23CA" w:rsidP="00026267">
      <w:pPr>
        <w:spacing w:after="0"/>
        <w:ind w:left="567" w:right="521"/>
        <w:jc w:val="center"/>
        <w:rPr>
          <w:rFonts w:ascii="Times New Roman" w:hAnsi="Times New Roman" w:cs="Times New Roman"/>
          <w:b/>
          <w:sz w:val="24"/>
          <w:szCs w:val="24"/>
        </w:rPr>
      </w:pPr>
      <w:r w:rsidRPr="001202A8">
        <w:rPr>
          <w:rFonts w:ascii="Times New Roman" w:hAnsi="Times New Roman" w:cs="Times New Roman"/>
          <w:b/>
          <w:sz w:val="24"/>
          <w:szCs w:val="24"/>
        </w:rPr>
        <w:t>О   Д   Л   У   К   А</w:t>
      </w:r>
    </w:p>
    <w:p w14:paraId="67A06857" w14:textId="3EBC4936" w:rsidR="00BD23CA" w:rsidRPr="001202A8" w:rsidRDefault="00BD23CA" w:rsidP="00026267">
      <w:pPr>
        <w:spacing w:after="0"/>
        <w:ind w:left="567" w:right="521"/>
        <w:jc w:val="center"/>
        <w:rPr>
          <w:rFonts w:ascii="Times New Roman" w:hAnsi="Times New Roman" w:cs="Times New Roman"/>
          <w:b/>
          <w:sz w:val="24"/>
          <w:szCs w:val="24"/>
          <w:lang w:val="en-US"/>
        </w:rPr>
      </w:pPr>
      <w:r w:rsidRPr="001202A8">
        <w:rPr>
          <w:rFonts w:ascii="Times New Roman" w:hAnsi="Times New Roman" w:cs="Times New Roman"/>
          <w:b/>
          <w:sz w:val="24"/>
          <w:szCs w:val="24"/>
        </w:rPr>
        <w:t xml:space="preserve">за </w:t>
      </w:r>
      <w:r w:rsidR="00C75593">
        <w:rPr>
          <w:rFonts w:ascii="Times New Roman" w:hAnsi="Times New Roman" w:cs="Times New Roman"/>
          <w:b/>
          <w:sz w:val="24"/>
          <w:szCs w:val="24"/>
        </w:rPr>
        <w:t xml:space="preserve">измена и доополнување на Одлуката за </w:t>
      </w:r>
      <w:r w:rsidRPr="001202A8">
        <w:rPr>
          <w:rFonts w:ascii="Times New Roman" w:hAnsi="Times New Roman" w:cs="Times New Roman"/>
          <w:b/>
          <w:sz w:val="24"/>
          <w:szCs w:val="24"/>
        </w:rPr>
        <w:t>организација, делокругот и начинот на извршување на задачите на општинската администрација на Општина Прилеп</w:t>
      </w:r>
    </w:p>
    <w:p w14:paraId="0FCFB5A3" w14:textId="77777777" w:rsidR="00026267" w:rsidRPr="001202A8" w:rsidRDefault="00026267" w:rsidP="00026267">
      <w:pPr>
        <w:spacing w:after="0"/>
        <w:jc w:val="center"/>
        <w:rPr>
          <w:rFonts w:ascii="Times New Roman" w:hAnsi="Times New Roman" w:cs="Times New Roman"/>
          <w:b/>
          <w:sz w:val="24"/>
          <w:szCs w:val="24"/>
          <w:lang w:val="en-US"/>
        </w:rPr>
      </w:pPr>
    </w:p>
    <w:p w14:paraId="2E77F480" w14:textId="77777777" w:rsidR="00026267" w:rsidRPr="001202A8" w:rsidRDefault="00026267" w:rsidP="00026267">
      <w:pPr>
        <w:spacing w:after="0"/>
        <w:jc w:val="center"/>
        <w:rPr>
          <w:rFonts w:ascii="Times New Roman" w:hAnsi="Times New Roman" w:cs="Times New Roman"/>
          <w:b/>
          <w:sz w:val="24"/>
          <w:szCs w:val="24"/>
          <w:lang w:val="en-US"/>
        </w:rPr>
      </w:pPr>
    </w:p>
    <w:p w14:paraId="4AEB9483" w14:textId="77777777" w:rsidR="00BD23CA" w:rsidRPr="001202A8" w:rsidRDefault="00D54535" w:rsidP="00D54535">
      <w:pPr>
        <w:jc w:val="both"/>
        <w:rPr>
          <w:rFonts w:ascii="Times New Roman" w:hAnsi="Times New Roman" w:cs="Times New Roman"/>
          <w:b/>
          <w:sz w:val="24"/>
          <w:szCs w:val="24"/>
        </w:rPr>
      </w:pPr>
      <w:r w:rsidRPr="001202A8">
        <w:rPr>
          <w:rFonts w:ascii="Times New Roman" w:hAnsi="Times New Roman" w:cs="Times New Roman"/>
          <w:b/>
          <w:sz w:val="24"/>
          <w:szCs w:val="24"/>
        </w:rPr>
        <w:t xml:space="preserve">1. </w:t>
      </w:r>
      <w:r w:rsidR="00BD23CA" w:rsidRPr="001202A8">
        <w:rPr>
          <w:rFonts w:ascii="Times New Roman" w:hAnsi="Times New Roman" w:cs="Times New Roman"/>
          <w:b/>
          <w:sz w:val="24"/>
          <w:szCs w:val="24"/>
        </w:rPr>
        <w:t>Основни одредби</w:t>
      </w:r>
    </w:p>
    <w:p w14:paraId="4AAD4067" w14:textId="77777777" w:rsidR="00BD23CA" w:rsidRPr="001202A8" w:rsidRDefault="006A647C" w:rsidP="006A647C">
      <w:pPr>
        <w:jc w:val="center"/>
        <w:rPr>
          <w:rFonts w:ascii="Times New Roman" w:hAnsi="Times New Roman" w:cs="Times New Roman"/>
          <w:b/>
          <w:sz w:val="24"/>
          <w:szCs w:val="24"/>
        </w:rPr>
      </w:pPr>
      <w:r w:rsidRPr="001202A8">
        <w:rPr>
          <w:rFonts w:ascii="Times New Roman" w:hAnsi="Times New Roman" w:cs="Times New Roman"/>
          <w:b/>
          <w:sz w:val="24"/>
          <w:szCs w:val="24"/>
        </w:rPr>
        <w:t>Член 1</w:t>
      </w:r>
    </w:p>
    <w:p w14:paraId="738C8EF3" w14:textId="187E1395" w:rsidR="006A647C" w:rsidRPr="001202A8" w:rsidRDefault="006A647C" w:rsidP="006A647C">
      <w:pPr>
        <w:jc w:val="both"/>
        <w:rPr>
          <w:rFonts w:ascii="Times New Roman" w:hAnsi="Times New Roman" w:cs="Times New Roman"/>
          <w:sz w:val="24"/>
          <w:szCs w:val="24"/>
        </w:rPr>
      </w:pPr>
      <w:r w:rsidRPr="001202A8">
        <w:rPr>
          <w:rFonts w:ascii="Times New Roman" w:hAnsi="Times New Roman" w:cs="Times New Roman"/>
          <w:b/>
          <w:sz w:val="24"/>
          <w:szCs w:val="24"/>
        </w:rPr>
        <w:t xml:space="preserve">       </w:t>
      </w:r>
      <w:r w:rsidRPr="001202A8">
        <w:rPr>
          <w:rFonts w:ascii="Times New Roman" w:hAnsi="Times New Roman" w:cs="Times New Roman"/>
          <w:sz w:val="24"/>
          <w:szCs w:val="24"/>
        </w:rPr>
        <w:t xml:space="preserve">Со оваа одлука се </w:t>
      </w:r>
      <w:r w:rsidR="00C75593" w:rsidRPr="00C75593">
        <w:rPr>
          <w:rFonts w:ascii="Times New Roman" w:hAnsi="Times New Roman" w:cs="Times New Roman"/>
          <w:sz w:val="24"/>
          <w:szCs w:val="24"/>
        </w:rPr>
        <w:t xml:space="preserve">врши измена и дополнување на Одлуката за организација, делокругот и начинот на извршување на задачите на општинската администрација на Општина Прилеп </w:t>
      </w:r>
      <w:r w:rsidR="00C75593">
        <w:rPr>
          <w:rFonts w:ascii="Times New Roman" w:hAnsi="Times New Roman" w:cs="Times New Roman"/>
          <w:sz w:val="24"/>
          <w:szCs w:val="24"/>
        </w:rPr>
        <w:t xml:space="preserve">бр. </w:t>
      </w:r>
      <w:r w:rsidR="00C75593" w:rsidRPr="00C75593">
        <w:rPr>
          <w:rFonts w:ascii="Times New Roman" w:hAnsi="Times New Roman" w:cs="Times New Roman"/>
          <w:sz w:val="24"/>
          <w:szCs w:val="24"/>
        </w:rPr>
        <w:t xml:space="preserve">25-1089/2 од </w:t>
      </w:r>
      <w:r w:rsidR="00C75593" w:rsidRPr="00C75593">
        <w:rPr>
          <w:rFonts w:ascii="Times New Roman" w:hAnsi="Times New Roman" w:cs="Times New Roman"/>
          <w:sz w:val="24"/>
          <w:szCs w:val="24"/>
          <w:lang w:val="en-US"/>
        </w:rPr>
        <w:t>15.05.</w:t>
      </w:r>
      <w:r w:rsidR="00C75593" w:rsidRPr="00C75593">
        <w:rPr>
          <w:rFonts w:ascii="Times New Roman" w:hAnsi="Times New Roman" w:cs="Times New Roman"/>
          <w:sz w:val="24"/>
          <w:szCs w:val="24"/>
        </w:rPr>
        <w:t>2015 година</w:t>
      </w:r>
      <w:r w:rsidRPr="001202A8">
        <w:rPr>
          <w:rFonts w:ascii="Times New Roman" w:hAnsi="Times New Roman" w:cs="Times New Roman"/>
          <w:sz w:val="24"/>
          <w:szCs w:val="24"/>
        </w:rPr>
        <w:t>.</w:t>
      </w:r>
    </w:p>
    <w:p w14:paraId="7254F0D1" w14:textId="77777777" w:rsidR="006A647C" w:rsidRPr="001202A8" w:rsidRDefault="006A647C" w:rsidP="006A647C">
      <w:pPr>
        <w:jc w:val="center"/>
        <w:rPr>
          <w:rFonts w:ascii="Times New Roman" w:hAnsi="Times New Roman" w:cs="Times New Roman"/>
          <w:b/>
          <w:sz w:val="24"/>
          <w:szCs w:val="24"/>
        </w:rPr>
      </w:pPr>
      <w:r w:rsidRPr="001202A8">
        <w:rPr>
          <w:rFonts w:ascii="Times New Roman" w:hAnsi="Times New Roman" w:cs="Times New Roman"/>
          <w:b/>
          <w:sz w:val="24"/>
          <w:szCs w:val="24"/>
        </w:rPr>
        <w:t>Член 2</w:t>
      </w:r>
    </w:p>
    <w:p w14:paraId="13EEF58E" w14:textId="44327BA4" w:rsidR="00076F74" w:rsidRDefault="006A647C" w:rsidP="006A647C">
      <w:pPr>
        <w:jc w:val="both"/>
        <w:rPr>
          <w:rFonts w:ascii="Times New Roman" w:hAnsi="Times New Roman" w:cs="Times New Roman"/>
          <w:sz w:val="24"/>
          <w:szCs w:val="24"/>
        </w:rPr>
      </w:pPr>
      <w:r w:rsidRPr="001202A8">
        <w:rPr>
          <w:rFonts w:ascii="Times New Roman" w:hAnsi="Times New Roman" w:cs="Times New Roman"/>
          <w:sz w:val="24"/>
          <w:szCs w:val="24"/>
        </w:rPr>
        <w:t xml:space="preserve">      </w:t>
      </w:r>
      <w:r w:rsidR="000B07F9">
        <w:rPr>
          <w:rFonts w:ascii="Times New Roman" w:hAnsi="Times New Roman" w:cs="Times New Roman"/>
          <w:sz w:val="24"/>
          <w:szCs w:val="24"/>
        </w:rPr>
        <w:tab/>
      </w:r>
      <w:r w:rsidR="0091475C">
        <w:rPr>
          <w:rFonts w:ascii="Times New Roman" w:hAnsi="Times New Roman" w:cs="Times New Roman"/>
          <w:sz w:val="24"/>
          <w:szCs w:val="24"/>
        </w:rPr>
        <w:t xml:space="preserve">Во ДЕЛ </w:t>
      </w:r>
      <w:r w:rsidR="0091475C">
        <w:rPr>
          <w:rFonts w:ascii="Times New Roman" w:hAnsi="Times New Roman" w:cs="Times New Roman"/>
          <w:sz w:val="24"/>
          <w:szCs w:val="24"/>
          <w:lang w:val="en-US"/>
        </w:rPr>
        <w:t>III</w:t>
      </w:r>
      <w:r w:rsidR="0091475C">
        <w:rPr>
          <w:rFonts w:ascii="Times New Roman" w:hAnsi="Times New Roman" w:cs="Times New Roman"/>
          <w:sz w:val="24"/>
          <w:szCs w:val="24"/>
        </w:rPr>
        <w:t xml:space="preserve"> „</w:t>
      </w:r>
      <w:r w:rsidR="0091475C" w:rsidRPr="0091475C">
        <w:rPr>
          <w:rFonts w:ascii="Times New Roman" w:hAnsi="Times New Roman" w:cs="Times New Roman"/>
          <w:sz w:val="24"/>
          <w:szCs w:val="24"/>
        </w:rPr>
        <w:t>ОРГАНИЗАЦИЈА И ДЕЛОКРУГ НА ОПШТИНСКАТА АДМИНИСТРАЦИ</w:t>
      </w:r>
      <w:r w:rsidR="0091475C">
        <w:rPr>
          <w:rFonts w:ascii="Times New Roman" w:hAnsi="Times New Roman" w:cs="Times New Roman"/>
          <w:sz w:val="24"/>
          <w:szCs w:val="24"/>
        </w:rPr>
        <w:t xml:space="preserve">ЈА“ во член  6, точка 1, </w:t>
      </w:r>
      <w:r w:rsidR="006050DF">
        <w:rPr>
          <w:rFonts w:ascii="Times New Roman" w:hAnsi="Times New Roman" w:cs="Times New Roman"/>
          <w:sz w:val="24"/>
          <w:szCs w:val="24"/>
        </w:rPr>
        <w:t xml:space="preserve">„Сектор за правни, општи работи и јавни дејности“, зборовите „јавни дејности“ се бришат. Во истиот член, </w:t>
      </w:r>
      <w:r w:rsidR="00137CED">
        <w:rPr>
          <w:rFonts w:ascii="Times New Roman" w:hAnsi="Times New Roman" w:cs="Times New Roman"/>
          <w:sz w:val="24"/>
          <w:szCs w:val="24"/>
        </w:rPr>
        <w:t xml:space="preserve">точка 1, </w:t>
      </w:r>
      <w:r w:rsidR="006050DF">
        <w:rPr>
          <w:rFonts w:ascii="Times New Roman" w:hAnsi="Times New Roman" w:cs="Times New Roman"/>
          <w:sz w:val="24"/>
          <w:szCs w:val="24"/>
        </w:rPr>
        <w:t>алинеја 3, „Одделение за јавни дејности“ се брише.</w:t>
      </w:r>
      <w:r w:rsidR="00137CED">
        <w:rPr>
          <w:rFonts w:ascii="Times New Roman" w:hAnsi="Times New Roman" w:cs="Times New Roman"/>
          <w:sz w:val="24"/>
          <w:szCs w:val="24"/>
        </w:rPr>
        <w:t xml:space="preserve"> </w:t>
      </w:r>
      <w:r w:rsidR="00EA112E">
        <w:rPr>
          <w:rFonts w:ascii="Times New Roman" w:hAnsi="Times New Roman" w:cs="Times New Roman"/>
          <w:sz w:val="24"/>
          <w:szCs w:val="24"/>
        </w:rPr>
        <w:t xml:space="preserve">Во истиот член, точка 1 ,алинеја 4, „Одделение  за локален економски развој и прекугранична соработка“ се  брише. </w:t>
      </w:r>
      <w:r w:rsidR="00EA112E" w:rsidRPr="00EA112E">
        <w:rPr>
          <w:rFonts w:ascii="Times New Roman" w:hAnsi="Times New Roman" w:cs="Times New Roman"/>
          <w:sz w:val="24"/>
          <w:szCs w:val="24"/>
        </w:rPr>
        <w:t>Во</w:t>
      </w:r>
      <w:r w:rsidR="00EA112E">
        <w:rPr>
          <w:rFonts w:ascii="Times New Roman" w:hAnsi="Times New Roman" w:cs="Times New Roman"/>
          <w:sz w:val="24"/>
          <w:szCs w:val="24"/>
        </w:rPr>
        <w:t xml:space="preserve"> истиот член, точка 1 ,алинеја 5, „</w:t>
      </w:r>
      <w:r w:rsidR="00EA112E" w:rsidRPr="00EA112E">
        <w:rPr>
          <w:rFonts w:ascii="Times New Roman" w:hAnsi="Times New Roman" w:cs="Times New Roman"/>
          <w:sz w:val="24"/>
          <w:szCs w:val="24"/>
        </w:rPr>
        <w:t>Одделение за контакт со граѓаните, Невладините организации, облиците на месна самоуправа, информирање, правна помош, предлози и претставки</w:t>
      </w:r>
      <w:r w:rsidR="00EA112E">
        <w:rPr>
          <w:rFonts w:ascii="Times New Roman" w:hAnsi="Times New Roman" w:cs="Times New Roman"/>
          <w:sz w:val="24"/>
          <w:szCs w:val="24"/>
        </w:rPr>
        <w:t xml:space="preserve">“ се брише. </w:t>
      </w:r>
      <w:r w:rsidR="00137CED">
        <w:rPr>
          <w:rFonts w:ascii="Times New Roman" w:hAnsi="Times New Roman" w:cs="Times New Roman"/>
          <w:sz w:val="24"/>
          <w:szCs w:val="24"/>
        </w:rPr>
        <w:t xml:space="preserve"> Во истиот член, точка 1,   </w:t>
      </w:r>
      <w:r w:rsidR="006050DF">
        <w:rPr>
          <w:rFonts w:ascii="Times New Roman" w:hAnsi="Times New Roman" w:cs="Times New Roman"/>
          <w:sz w:val="24"/>
          <w:szCs w:val="24"/>
        </w:rPr>
        <w:t>називот „Сектор за правни, општи работи и јавни дејности“ се мену</w:t>
      </w:r>
      <w:r w:rsidR="002676E1">
        <w:rPr>
          <w:rFonts w:ascii="Times New Roman" w:hAnsi="Times New Roman" w:cs="Times New Roman"/>
          <w:sz w:val="24"/>
          <w:szCs w:val="24"/>
        </w:rPr>
        <w:t xml:space="preserve">ва и гласи „Сектор </w:t>
      </w:r>
      <w:r w:rsidR="00B264A1">
        <w:rPr>
          <w:rFonts w:ascii="Times New Roman" w:hAnsi="Times New Roman" w:cs="Times New Roman"/>
          <w:sz w:val="24"/>
          <w:szCs w:val="24"/>
        </w:rPr>
        <w:t xml:space="preserve">за </w:t>
      </w:r>
      <w:r w:rsidR="002676E1">
        <w:rPr>
          <w:rFonts w:ascii="Times New Roman" w:hAnsi="Times New Roman" w:cs="Times New Roman"/>
          <w:sz w:val="24"/>
          <w:szCs w:val="24"/>
        </w:rPr>
        <w:t>правни</w:t>
      </w:r>
      <w:r w:rsidR="00137CED">
        <w:rPr>
          <w:rFonts w:ascii="Times New Roman" w:hAnsi="Times New Roman" w:cs="Times New Roman"/>
          <w:sz w:val="24"/>
          <w:szCs w:val="24"/>
        </w:rPr>
        <w:t xml:space="preserve"> работи</w:t>
      </w:r>
      <w:r w:rsidR="002676E1">
        <w:rPr>
          <w:rFonts w:ascii="Times New Roman" w:hAnsi="Times New Roman" w:cs="Times New Roman"/>
          <w:sz w:val="24"/>
          <w:szCs w:val="24"/>
        </w:rPr>
        <w:t xml:space="preserve"> и општи работи“.</w:t>
      </w:r>
    </w:p>
    <w:p w14:paraId="3ABDBB79" w14:textId="2B99008D" w:rsidR="00076F74" w:rsidRDefault="00076F74" w:rsidP="00076F74">
      <w:pPr>
        <w:jc w:val="center"/>
        <w:rPr>
          <w:rFonts w:ascii="Times New Roman" w:hAnsi="Times New Roman" w:cs="Times New Roman"/>
          <w:b/>
          <w:sz w:val="24"/>
          <w:szCs w:val="24"/>
        </w:rPr>
      </w:pPr>
      <w:r w:rsidRPr="00076F74">
        <w:rPr>
          <w:rFonts w:ascii="Times New Roman" w:hAnsi="Times New Roman" w:cs="Times New Roman"/>
          <w:b/>
          <w:sz w:val="24"/>
          <w:szCs w:val="24"/>
        </w:rPr>
        <w:t>Член 3</w:t>
      </w:r>
    </w:p>
    <w:p w14:paraId="41BAFDBD" w14:textId="21D8F762" w:rsidR="00F271B9" w:rsidRDefault="00076F74" w:rsidP="00EA112E">
      <w:pPr>
        <w:jc w:val="both"/>
        <w:rPr>
          <w:rFonts w:ascii="Times New Roman" w:hAnsi="Times New Roman" w:cs="Times New Roman"/>
          <w:sz w:val="24"/>
          <w:szCs w:val="24"/>
        </w:rPr>
      </w:pPr>
      <w:r>
        <w:rPr>
          <w:rFonts w:ascii="Times New Roman" w:hAnsi="Times New Roman" w:cs="Times New Roman"/>
          <w:b/>
          <w:sz w:val="24"/>
          <w:szCs w:val="24"/>
        </w:rPr>
        <w:t xml:space="preserve"> </w:t>
      </w:r>
      <w:r w:rsidR="000B07F9">
        <w:rPr>
          <w:rFonts w:ascii="Times New Roman" w:hAnsi="Times New Roman" w:cs="Times New Roman"/>
          <w:b/>
          <w:sz w:val="24"/>
          <w:szCs w:val="24"/>
        </w:rPr>
        <w:tab/>
      </w:r>
      <w:r>
        <w:rPr>
          <w:rFonts w:ascii="Times New Roman" w:hAnsi="Times New Roman" w:cs="Times New Roman"/>
          <w:sz w:val="24"/>
          <w:szCs w:val="24"/>
        </w:rPr>
        <w:t xml:space="preserve">Во ДЕЛ </w:t>
      </w:r>
      <w:r>
        <w:rPr>
          <w:rFonts w:ascii="Times New Roman" w:hAnsi="Times New Roman" w:cs="Times New Roman"/>
          <w:sz w:val="24"/>
          <w:szCs w:val="24"/>
          <w:lang w:val="en-US"/>
        </w:rPr>
        <w:t xml:space="preserve">III </w:t>
      </w:r>
      <w:r>
        <w:rPr>
          <w:rFonts w:ascii="Times New Roman" w:hAnsi="Times New Roman" w:cs="Times New Roman"/>
          <w:sz w:val="24"/>
          <w:szCs w:val="24"/>
        </w:rPr>
        <w:t>„ОРГАНИЗАЦИЈА И ДЕЛОКРУГ НА ОПШТИНСКАТА АДМИНИСТРАЦИЈА</w:t>
      </w:r>
      <w:r w:rsidR="004F52EF">
        <w:rPr>
          <w:rFonts w:ascii="Times New Roman" w:hAnsi="Times New Roman" w:cs="Times New Roman"/>
          <w:sz w:val="24"/>
          <w:szCs w:val="24"/>
        </w:rPr>
        <w:t xml:space="preserve">“,, во член 6, по точката 2, „Сектор за финансиски прашања“, се додава точка 2-а, која гласи „2-а. </w:t>
      </w:r>
      <w:r w:rsidR="00EA112E">
        <w:rPr>
          <w:rFonts w:ascii="Times New Roman" w:hAnsi="Times New Roman" w:cs="Times New Roman"/>
          <w:sz w:val="24"/>
          <w:szCs w:val="24"/>
        </w:rPr>
        <w:t>„</w:t>
      </w:r>
      <w:r w:rsidR="004F52EF">
        <w:rPr>
          <w:rFonts w:ascii="Times New Roman" w:hAnsi="Times New Roman" w:cs="Times New Roman"/>
          <w:sz w:val="24"/>
          <w:szCs w:val="24"/>
        </w:rPr>
        <w:t xml:space="preserve">Сектор за поддршка на градоначалник, поддршка на совет и јавни дејности“. </w:t>
      </w:r>
    </w:p>
    <w:p w14:paraId="7B99CC25" w14:textId="53B7ED4E" w:rsidR="00F271B9" w:rsidRPr="00F271B9" w:rsidRDefault="00F271B9" w:rsidP="00F271B9">
      <w:pPr>
        <w:jc w:val="center"/>
        <w:rPr>
          <w:rFonts w:ascii="Times New Roman" w:hAnsi="Times New Roman" w:cs="Times New Roman"/>
          <w:b/>
          <w:sz w:val="24"/>
          <w:szCs w:val="24"/>
        </w:rPr>
      </w:pPr>
      <w:r>
        <w:rPr>
          <w:rFonts w:ascii="Times New Roman" w:hAnsi="Times New Roman" w:cs="Times New Roman"/>
          <w:b/>
          <w:sz w:val="24"/>
          <w:szCs w:val="24"/>
        </w:rPr>
        <w:t>Член 4</w:t>
      </w:r>
    </w:p>
    <w:p w14:paraId="2E078108" w14:textId="71239554" w:rsidR="00EA112E" w:rsidRDefault="00EA112E" w:rsidP="00F271B9">
      <w:pPr>
        <w:ind w:firstLine="720"/>
        <w:jc w:val="both"/>
        <w:rPr>
          <w:rFonts w:ascii="Times New Roman" w:hAnsi="Times New Roman" w:cs="Times New Roman"/>
          <w:sz w:val="24"/>
          <w:szCs w:val="24"/>
        </w:rPr>
      </w:pPr>
      <w:r>
        <w:rPr>
          <w:rFonts w:ascii="Times New Roman" w:hAnsi="Times New Roman" w:cs="Times New Roman"/>
          <w:sz w:val="24"/>
          <w:szCs w:val="24"/>
        </w:rPr>
        <w:t>Во член 6, по точката 2-а, „</w:t>
      </w:r>
      <w:r w:rsidRPr="00EA112E">
        <w:rPr>
          <w:rFonts w:ascii="Times New Roman" w:hAnsi="Times New Roman" w:cs="Times New Roman"/>
          <w:sz w:val="24"/>
          <w:szCs w:val="24"/>
        </w:rPr>
        <w:t xml:space="preserve">Сектор за поддршка на градоначалник, поддршка на совет и јавни дејности </w:t>
      </w:r>
      <w:r>
        <w:rPr>
          <w:rFonts w:ascii="Times New Roman" w:hAnsi="Times New Roman" w:cs="Times New Roman"/>
          <w:sz w:val="24"/>
          <w:szCs w:val="24"/>
        </w:rPr>
        <w:t xml:space="preserve">“, се додава точка 2-б, која гласи „2-б. Сектор за </w:t>
      </w:r>
      <w:r w:rsidR="00F271B9">
        <w:rPr>
          <w:rFonts w:ascii="Times New Roman" w:hAnsi="Times New Roman" w:cs="Times New Roman"/>
          <w:sz w:val="24"/>
          <w:szCs w:val="24"/>
        </w:rPr>
        <w:t xml:space="preserve">локален </w:t>
      </w:r>
      <w:r w:rsidR="00F271B9">
        <w:rPr>
          <w:rFonts w:ascii="Times New Roman" w:hAnsi="Times New Roman" w:cs="Times New Roman"/>
          <w:sz w:val="24"/>
          <w:szCs w:val="24"/>
        </w:rPr>
        <w:lastRenderedPageBreak/>
        <w:t xml:space="preserve">економски развој, контакт со граѓани, НВО, </w:t>
      </w:r>
      <w:r w:rsidR="00F271B9" w:rsidRPr="00F271B9">
        <w:rPr>
          <w:rFonts w:ascii="Times New Roman" w:hAnsi="Times New Roman" w:cs="Times New Roman"/>
          <w:sz w:val="24"/>
          <w:szCs w:val="24"/>
        </w:rPr>
        <w:t>облиците на месна самоуправа, информирање, правна помош, предлози и претставки</w:t>
      </w:r>
      <w:r>
        <w:rPr>
          <w:rFonts w:ascii="Times New Roman" w:hAnsi="Times New Roman" w:cs="Times New Roman"/>
          <w:sz w:val="24"/>
          <w:szCs w:val="24"/>
        </w:rPr>
        <w:t xml:space="preserve">“. </w:t>
      </w:r>
    </w:p>
    <w:p w14:paraId="62078ED8" w14:textId="4DA9CBBF" w:rsidR="00322E20" w:rsidRPr="00322E20" w:rsidRDefault="00322E20" w:rsidP="00322E20">
      <w:pPr>
        <w:jc w:val="center"/>
        <w:rPr>
          <w:rFonts w:ascii="Times New Roman" w:hAnsi="Times New Roman" w:cs="Times New Roman"/>
          <w:b/>
          <w:sz w:val="24"/>
          <w:szCs w:val="24"/>
        </w:rPr>
      </w:pPr>
      <w:r>
        <w:rPr>
          <w:rFonts w:ascii="Times New Roman" w:hAnsi="Times New Roman" w:cs="Times New Roman"/>
          <w:b/>
          <w:sz w:val="24"/>
          <w:szCs w:val="24"/>
        </w:rPr>
        <w:t>Член 5</w:t>
      </w:r>
    </w:p>
    <w:p w14:paraId="27B6E39C" w14:textId="40407A92" w:rsidR="00076F74" w:rsidRDefault="00322E20" w:rsidP="00322E20">
      <w:pPr>
        <w:ind w:firstLine="720"/>
        <w:jc w:val="both"/>
        <w:rPr>
          <w:rFonts w:ascii="Times New Roman" w:hAnsi="Times New Roman" w:cs="Times New Roman"/>
          <w:sz w:val="24"/>
          <w:szCs w:val="24"/>
        </w:rPr>
      </w:pPr>
      <w:r>
        <w:rPr>
          <w:rFonts w:ascii="Times New Roman" w:hAnsi="Times New Roman" w:cs="Times New Roman"/>
          <w:sz w:val="24"/>
          <w:szCs w:val="24"/>
        </w:rPr>
        <w:t xml:space="preserve">Во ДЕЛ </w:t>
      </w:r>
      <w:r>
        <w:rPr>
          <w:rFonts w:ascii="Times New Roman" w:hAnsi="Times New Roman" w:cs="Times New Roman"/>
          <w:sz w:val="24"/>
          <w:szCs w:val="24"/>
          <w:lang w:val="en-US"/>
        </w:rPr>
        <w:t xml:space="preserve">III </w:t>
      </w:r>
      <w:r>
        <w:rPr>
          <w:rFonts w:ascii="Times New Roman" w:hAnsi="Times New Roman" w:cs="Times New Roman"/>
          <w:sz w:val="24"/>
          <w:szCs w:val="24"/>
        </w:rPr>
        <w:t>„ОРГАНИЗАЦИЈА И ДЕЛОКРУГ НА ОПШТИНСКАТА АДМИНИСТРАЦИЈА“ Членовите  10, 11 и 12 се бришат.</w:t>
      </w:r>
    </w:p>
    <w:p w14:paraId="01B94DA6" w14:textId="491515E8" w:rsidR="004F52EF" w:rsidRDefault="00322E20" w:rsidP="004F52EF">
      <w:pPr>
        <w:jc w:val="center"/>
        <w:rPr>
          <w:rFonts w:ascii="Times New Roman" w:hAnsi="Times New Roman" w:cs="Times New Roman"/>
          <w:b/>
          <w:sz w:val="24"/>
          <w:szCs w:val="24"/>
        </w:rPr>
      </w:pPr>
      <w:r>
        <w:rPr>
          <w:rFonts w:ascii="Times New Roman" w:hAnsi="Times New Roman" w:cs="Times New Roman"/>
          <w:b/>
          <w:sz w:val="24"/>
          <w:szCs w:val="24"/>
        </w:rPr>
        <w:t>Член 6</w:t>
      </w:r>
    </w:p>
    <w:p w14:paraId="1CE1480E" w14:textId="3C0F98F7" w:rsidR="00810068" w:rsidRDefault="000B07F9" w:rsidP="00322E20">
      <w:pPr>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rPr>
        <w:t xml:space="preserve">Во ДЕЛ </w:t>
      </w:r>
      <w:r>
        <w:rPr>
          <w:rFonts w:ascii="Times New Roman" w:hAnsi="Times New Roman" w:cs="Times New Roman"/>
          <w:sz w:val="24"/>
          <w:szCs w:val="24"/>
          <w:lang w:val="en-US"/>
        </w:rPr>
        <w:t xml:space="preserve">III </w:t>
      </w:r>
      <w:r>
        <w:rPr>
          <w:rFonts w:ascii="Times New Roman" w:hAnsi="Times New Roman" w:cs="Times New Roman"/>
          <w:sz w:val="24"/>
          <w:szCs w:val="24"/>
        </w:rPr>
        <w:t>„ОРГАНИЗАЦИЈА И ДЕЛОКРУГ НА ОПШТИНСКАТА АДМИНИСТРАЦИЈА</w:t>
      </w:r>
      <w:r w:rsidR="00810068">
        <w:rPr>
          <w:rFonts w:ascii="Times New Roman" w:hAnsi="Times New Roman" w:cs="Times New Roman"/>
          <w:sz w:val="24"/>
          <w:szCs w:val="24"/>
        </w:rPr>
        <w:t>“,, по Член 18</w:t>
      </w:r>
      <w:r>
        <w:rPr>
          <w:rFonts w:ascii="Times New Roman" w:hAnsi="Times New Roman" w:cs="Times New Roman"/>
          <w:sz w:val="24"/>
          <w:szCs w:val="24"/>
        </w:rPr>
        <w:t xml:space="preserve">, </w:t>
      </w:r>
      <w:r w:rsidR="00810068">
        <w:rPr>
          <w:rFonts w:ascii="Times New Roman" w:hAnsi="Times New Roman" w:cs="Times New Roman"/>
          <w:sz w:val="24"/>
          <w:szCs w:val="24"/>
        </w:rPr>
        <w:t>се додава нов Член 18</w:t>
      </w:r>
      <w:r>
        <w:rPr>
          <w:rFonts w:ascii="Times New Roman" w:hAnsi="Times New Roman" w:cs="Times New Roman"/>
          <w:sz w:val="24"/>
          <w:szCs w:val="24"/>
        </w:rPr>
        <w:t xml:space="preserve">-а, </w:t>
      </w:r>
      <w:r w:rsidR="00F271B9">
        <w:rPr>
          <w:rFonts w:ascii="Times New Roman" w:hAnsi="Times New Roman" w:cs="Times New Roman"/>
          <w:sz w:val="24"/>
          <w:szCs w:val="24"/>
        </w:rPr>
        <w:t>кој</w:t>
      </w:r>
      <w:r w:rsidR="00810068">
        <w:rPr>
          <w:rFonts w:ascii="Times New Roman" w:hAnsi="Times New Roman" w:cs="Times New Roman"/>
          <w:sz w:val="24"/>
          <w:szCs w:val="24"/>
        </w:rPr>
        <w:t xml:space="preserve"> гласи</w:t>
      </w:r>
      <w:r w:rsidR="00810068">
        <w:rPr>
          <w:rFonts w:ascii="Times New Roman" w:hAnsi="Times New Roman" w:cs="Times New Roman"/>
          <w:sz w:val="24"/>
          <w:szCs w:val="24"/>
          <w:lang w:val="en-US"/>
        </w:rPr>
        <w:t>:</w:t>
      </w:r>
    </w:p>
    <w:p w14:paraId="6E7C626B" w14:textId="04810CF8" w:rsidR="00810068" w:rsidRDefault="00810068" w:rsidP="00810068">
      <w:pPr>
        <w:jc w:val="center"/>
        <w:rPr>
          <w:rFonts w:ascii="Times New Roman" w:hAnsi="Times New Roman" w:cs="Times New Roman"/>
          <w:sz w:val="24"/>
          <w:szCs w:val="24"/>
          <w:lang w:val="en-US"/>
        </w:rPr>
      </w:pPr>
      <w:r>
        <w:rPr>
          <w:rFonts w:ascii="Times New Roman" w:hAnsi="Times New Roman" w:cs="Times New Roman"/>
          <w:sz w:val="24"/>
          <w:szCs w:val="24"/>
        </w:rPr>
        <w:t xml:space="preserve">Член </w:t>
      </w:r>
      <w:r>
        <w:rPr>
          <w:rFonts w:ascii="Times New Roman" w:hAnsi="Times New Roman" w:cs="Times New Roman"/>
          <w:sz w:val="24"/>
          <w:szCs w:val="24"/>
          <w:lang w:val="en-US"/>
        </w:rPr>
        <w:t>18-a</w:t>
      </w:r>
    </w:p>
    <w:p w14:paraId="7C4709A2" w14:textId="685A3002" w:rsidR="00810068" w:rsidRDefault="00810068" w:rsidP="00810068">
      <w:pPr>
        <w:jc w:val="both"/>
        <w:rPr>
          <w:rFonts w:ascii="Times New Roman" w:hAnsi="Times New Roman" w:cs="Times New Roman"/>
          <w:b/>
          <w:sz w:val="24"/>
          <w:szCs w:val="24"/>
        </w:rPr>
      </w:pPr>
      <w:r w:rsidRPr="00810068">
        <w:rPr>
          <w:rFonts w:ascii="Times New Roman" w:hAnsi="Times New Roman" w:cs="Times New Roman"/>
          <w:b/>
          <w:sz w:val="24"/>
          <w:szCs w:val="24"/>
        </w:rPr>
        <w:t>Сектор за поддршка на градоначалник, поддршка на совет и јавни дејности</w:t>
      </w:r>
    </w:p>
    <w:p w14:paraId="6D4EF5BC" w14:textId="6BA782C6" w:rsidR="00810068" w:rsidRPr="001202A8" w:rsidRDefault="00810068" w:rsidP="00810068">
      <w:pPr>
        <w:jc w:val="both"/>
        <w:rPr>
          <w:rFonts w:ascii="Times New Roman" w:hAnsi="Times New Roman" w:cs="Times New Roman"/>
          <w:bCs/>
          <w:color w:val="1D2228"/>
          <w:sz w:val="24"/>
          <w:szCs w:val="24"/>
          <w:lang w:val="en-US"/>
        </w:rPr>
      </w:pPr>
      <w:r w:rsidRPr="001202A8">
        <w:rPr>
          <w:rFonts w:ascii="Times New Roman" w:hAnsi="Times New Roman" w:cs="Times New Roman"/>
          <w:bCs/>
          <w:color w:val="1D2228"/>
          <w:sz w:val="24"/>
          <w:szCs w:val="24"/>
        </w:rPr>
        <w:t xml:space="preserve">Секторот за поддршка на градоначалник, поддршка на совет и јавни дејности ги извршува функциите на општината </w:t>
      </w:r>
      <w:r w:rsidR="005C5503">
        <w:rPr>
          <w:rFonts w:ascii="Times New Roman" w:hAnsi="Times New Roman" w:cs="Times New Roman"/>
          <w:bCs/>
          <w:color w:val="1D2228"/>
          <w:sz w:val="24"/>
          <w:szCs w:val="24"/>
        </w:rPr>
        <w:t>кои се насочени кон обезбедување на целосна поддршка и непречено извршување на редовните активности на градоначалникот, како и на советот на општината, а истовремено и извршување на сите работни задачи во врска со јавните дејности во рамките на општината. Овој сектор е сооставен од 2 (две) одделенија</w:t>
      </w:r>
      <w:r w:rsidRPr="001202A8">
        <w:rPr>
          <w:rFonts w:ascii="Times New Roman" w:hAnsi="Times New Roman" w:cs="Times New Roman"/>
          <w:bCs/>
          <w:color w:val="1D2228"/>
          <w:sz w:val="24"/>
          <w:szCs w:val="24"/>
        </w:rPr>
        <w:t xml:space="preserve"> и тоа</w:t>
      </w:r>
      <w:r w:rsidRPr="001202A8">
        <w:rPr>
          <w:rFonts w:ascii="Times New Roman" w:hAnsi="Times New Roman" w:cs="Times New Roman"/>
          <w:bCs/>
          <w:color w:val="1D2228"/>
          <w:sz w:val="24"/>
          <w:szCs w:val="24"/>
          <w:lang w:val="en-US"/>
        </w:rPr>
        <w:t>:</w:t>
      </w:r>
    </w:p>
    <w:p w14:paraId="093623C3" w14:textId="77777777" w:rsidR="00810068" w:rsidRDefault="00810068" w:rsidP="00810068">
      <w:pPr>
        <w:spacing w:after="0"/>
        <w:jc w:val="both"/>
        <w:rPr>
          <w:rFonts w:ascii="Times New Roman" w:eastAsiaTheme="minorEastAsia" w:hAnsi="Times New Roman" w:cs="Times New Roman"/>
          <w:sz w:val="24"/>
          <w:szCs w:val="24"/>
        </w:rPr>
      </w:pPr>
      <w:r w:rsidRPr="001202A8">
        <w:rPr>
          <w:rFonts w:ascii="Times New Roman" w:hAnsi="Times New Roman" w:cs="Times New Roman"/>
          <w:b/>
          <w:bCs/>
          <w:color w:val="1D2228"/>
          <w:sz w:val="24"/>
          <w:szCs w:val="24"/>
        </w:rPr>
        <w:t>Одделението  за подд</w:t>
      </w:r>
      <w:r>
        <w:rPr>
          <w:rFonts w:ascii="Times New Roman" w:hAnsi="Times New Roman" w:cs="Times New Roman"/>
          <w:b/>
          <w:bCs/>
          <w:color w:val="1D2228"/>
          <w:sz w:val="24"/>
          <w:szCs w:val="24"/>
        </w:rPr>
        <w:t xml:space="preserve">ршка на градоначалник </w:t>
      </w:r>
      <w:r w:rsidRPr="001202A8">
        <w:rPr>
          <w:rFonts w:ascii="Times New Roman" w:hAnsi="Times New Roman" w:cs="Times New Roman"/>
          <w:b/>
          <w:bCs/>
          <w:color w:val="1D2228"/>
          <w:sz w:val="24"/>
          <w:szCs w:val="24"/>
        </w:rPr>
        <w:t xml:space="preserve">и поддршка на совет </w:t>
      </w:r>
      <w:r w:rsidRPr="001202A8">
        <w:rPr>
          <w:rFonts w:ascii="Times New Roman" w:hAnsi="Times New Roman" w:cs="Times New Roman"/>
          <w:bCs/>
          <w:color w:val="1D2228"/>
          <w:sz w:val="24"/>
          <w:szCs w:val="24"/>
        </w:rPr>
        <w:t xml:space="preserve">ги извршува работите  кои се однесуваат на обезбедување целосна поддршка при реализација </w:t>
      </w:r>
      <w:r w:rsidRPr="001202A8">
        <w:rPr>
          <w:rFonts w:ascii="Times New Roman" w:eastAsiaTheme="minorEastAsia" w:hAnsi="Times New Roman" w:cs="Times New Roman"/>
          <w:sz w:val="24"/>
          <w:szCs w:val="24"/>
        </w:rPr>
        <w:t>на активностите на градоначалникот, ги следи законските прописи и другите општи акти од областа на локалната самоуправа и се грижи за нивната примена, се грижи за организацијата и за подготовката на белешки и записници од протоколарните и работните средби и состаноци на градоначалникот на општината, се грижи за организацијата на состаноците на стручниот колегиум на раководители на сектори во општинската администрација, подготвува материјали и информациите што му се потребни на градоначалникот на општината за неговите средби и состаноци, организира посети на градоначалникот во странство, организира, координира и учествува или непосредно изготвува одлуки и други прописи, програми, информации и други акти. Истворемено,</w:t>
      </w:r>
      <w:r w:rsidRPr="001202A8">
        <w:rPr>
          <w:rFonts w:ascii="Times New Roman" w:hAnsi="Times New Roman" w:cs="Times New Roman"/>
          <w:bCs/>
          <w:color w:val="1D2228"/>
          <w:sz w:val="24"/>
          <w:szCs w:val="24"/>
        </w:rPr>
        <w:t xml:space="preserve"> </w:t>
      </w:r>
      <w:r w:rsidRPr="001202A8">
        <w:rPr>
          <w:rFonts w:ascii="Times New Roman" w:eastAsiaTheme="minorEastAsia" w:hAnsi="Times New Roman" w:cs="Times New Roman"/>
          <w:sz w:val="24"/>
          <w:szCs w:val="24"/>
        </w:rPr>
        <w:t>ги подготвува седниците на Советот на општината, ги изготвува материјалите за потребите на Советот, учествува во организирањето на седниците на Советот, го изготвува службениот гласник на општината, изготвува записници од седниците, врши дактилографски и стенографски работи, ја организира и учествува во работата на комисиите на Советот, обезбедува јавност во работењето на Советот, ги лекторира прописите донесени од Советот и градоначалникот и врши други работи што произлегуваат од надлежностите на Советот.</w:t>
      </w:r>
    </w:p>
    <w:p w14:paraId="7D06B7B1" w14:textId="77777777" w:rsidR="00810068" w:rsidRPr="000C1C71" w:rsidRDefault="00810068" w:rsidP="00810068">
      <w:pPr>
        <w:spacing w:after="0"/>
        <w:jc w:val="both"/>
        <w:rPr>
          <w:rFonts w:ascii="Times New Roman" w:eastAsiaTheme="minorEastAsia" w:hAnsi="Times New Roman" w:cs="Times New Roman"/>
          <w:sz w:val="24"/>
          <w:szCs w:val="24"/>
        </w:rPr>
      </w:pPr>
    </w:p>
    <w:p w14:paraId="66F0AA1F" w14:textId="57999D9B" w:rsidR="00810068" w:rsidRDefault="00810068" w:rsidP="00810068">
      <w:pPr>
        <w:jc w:val="both"/>
        <w:rPr>
          <w:rFonts w:ascii="Times New Roman" w:hAnsi="Times New Roman" w:cs="Times New Roman"/>
          <w:sz w:val="24"/>
          <w:szCs w:val="24"/>
        </w:rPr>
      </w:pPr>
      <w:r w:rsidRPr="001202A8">
        <w:rPr>
          <w:rFonts w:ascii="Times New Roman" w:hAnsi="Times New Roman" w:cs="Times New Roman"/>
          <w:sz w:val="24"/>
          <w:szCs w:val="24"/>
        </w:rPr>
        <w:t xml:space="preserve">  </w:t>
      </w:r>
      <w:r w:rsidRPr="001202A8">
        <w:rPr>
          <w:rFonts w:ascii="Times New Roman" w:hAnsi="Times New Roman" w:cs="Times New Roman"/>
          <w:b/>
          <w:sz w:val="24"/>
          <w:szCs w:val="24"/>
        </w:rPr>
        <w:t>Одделението за јавни дејности</w:t>
      </w:r>
      <w:r w:rsidRPr="001202A8">
        <w:rPr>
          <w:rFonts w:ascii="Times New Roman" w:hAnsi="Times New Roman" w:cs="Times New Roman"/>
          <w:sz w:val="24"/>
          <w:szCs w:val="24"/>
        </w:rPr>
        <w:t xml:space="preserve"> ги врши работите што се однесуваат на: културата, културните установи и проекти, негувањето на фолклорот, обичаите, старите занаети и слични културни вредности, организирањето манифестации, потикнувањето на разновидни специфични форми на творештво, развојот на масовниот спорт и </w:t>
      </w:r>
      <w:r w:rsidRPr="001202A8">
        <w:rPr>
          <w:rFonts w:ascii="Times New Roman" w:hAnsi="Times New Roman" w:cs="Times New Roman"/>
          <w:sz w:val="24"/>
          <w:szCs w:val="24"/>
        </w:rPr>
        <w:lastRenderedPageBreak/>
        <w:t>рекреативните активности, организирањето на спортски приредби, одржувањето и изградбата на објекти за спорт, поддршка на спортски сојузи, социјалната заштита на децата-детски градинки и домови за стари (сопственост, финансирање, инвестиции и одржување), остварување на социјална грижа за инвалидни лица, децата без родители и родителска грижа, децата со воспитно-социјални проблеми, деца со посебни потреби, децата од еднородителски семејства, децата на улица, лицата изложени на социјален ризик, лицата засегнати со злоупотреба на дрога и алкохол, подигање на свеста на населението, домување на лица со социјален ризик, остварување на право и воспитување на децата од предучилишната возраст во согласност со Националната програма за развој на социјалната заштита, администрирање на основните и средни училишта во соработка со централната власт, во согласност со закон, организирање на превоз и исхрана на ученици и нивно сместување во ученички домови, управување со мрежата на јавни здравствени организации и објекти од примарна здравствена заштита кои треба да вклучат застапеност на локалната самоуправа во сите одбори на сите здравствени организации во јавна сопственост, здравственото воспитување унапредување на здравјето, превентивни активности, заштита на здравјето на работниците при работа, здравствен надзор над животната средина, надзор над заразните болести, помош на пациенти со специјални потреби (ментално здравје, злоупотреб</w:t>
      </w:r>
      <w:r>
        <w:rPr>
          <w:rFonts w:ascii="Times New Roman" w:hAnsi="Times New Roman" w:cs="Times New Roman"/>
          <w:sz w:val="24"/>
          <w:szCs w:val="24"/>
        </w:rPr>
        <w:t>а на деца) и други области кои ќ</w:t>
      </w:r>
      <w:r w:rsidRPr="001202A8">
        <w:rPr>
          <w:rFonts w:ascii="Times New Roman" w:hAnsi="Times New Roman" w:cs="Times New Roman"/>
          <w:sz w:val="24"/>
          <w:szCs w:val="24"/>
        </w:rPr>
        <w:t>е бидат утврдени со закон, спроведување на подготовки и преземање мерки за заштита и спасување на граѓани и материјални добра од воени разурнувања, природни непогоди и други несреќи од последиц</w:t>
      </w:r>
      <w:r>
        <w:rPr>
          <w:rFonts w:ascii="Times New Roman" w:hAnsi="Times New Roman" w:cs="Times New Roman"/>
          <w:sz w:val="24"/>
          <w:szCs w:val="24"/>
        </w:rPr>
        <w:t>и предизвикани од нив</w:t>
      </w:r>
      <w:r w:rsidRPr="001202A8">
        <w:rPr>
          <w:rFonts w:ascii="Times New Roman" w:hAnsi="Times New Roman" w:cs="Times New Roman"/>
          <w:sz w:val="24"/>
          <w:szCs w:val="24"/>
        </w:rPr>
        <w:t>.</w:t>
      </w:r>
    </w:p>
    <w:p w14:paraId="2F99D9D1" w14:textId="4024F5CC" w:rsidR="00F271B9" w:rsidRDefault="00F271B9" w:rsidP="00F271B9">
      <w:pPr>
        <w:jc w:val="center"/>
        <w:rPr>
          <w:rFonts w:ascii="Times New Roman" w:hAnsi="Times New Roman" w:cs="Times New Roman"/>
          <w:b/>
          <w:sz w:val="24"/>
          <w:szCs w:val="24"/>
        </w:rPr>
      </w:pPr>
      <w:r>
        <w:rPr>
          <w:rFonts w:ascii="Times New Roman" w:hAnsi="Times New Roman" w:cs="Times New Roman"/>
          <w:b/>
          <w:sz w:val="24"/>
          <w:szCs w:val="24"/>
        </w:rPr>
        <w:t>Член 6</w:t>
      </w:r>
    </w:p>
    <w:p w14:paraId="3C45F168" w14:textId="1EC71062" w:rsidR="00F271B9" w:rsidRDefault="00F271B9" w:rsidP="00F271B9">
      <w:pPr>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rPr>
        <w:t xml:space="preserve">Во ДЕЛ </w:t>
      </w:r>
      <w:r>
        <w:rPr>
          <w:rFonts w:ascii="Times New Roman" w:hAnsi="Times New Roman" w:cs="Times New Roman"/>
          <w:sz w:val="24"/>
          <w:szCs w:val="24"/>
          <w:lang w:val="en-US"/>
        </w:rPr>
        <w:t xml:space="preserve">III </w:t>
      </w:r>
      <w:r>
        <w:rPr>
          <w:rFonts w:ascii="Times New Roman" w:hAnsi="Times New Roman" w:cs="Times New Roman"/>
          <w:sz w:val="24"/>
          <w:szCs w:val="24"/>
        </w:rPr>
        <w:t>„ОРГАНИЗАЦИЈА И ДЕЛОКРУГ НА ОПШТИНСКАТА АДМИНИСТРАЦИЈА“,, по Член 18-а, се додава нов Член 18-б, кој гласи</w:t>
      </w:r>
      <w:r>
        <w:rPr>
          <w:rFonts w:ascii="Times New Roman" w:hAnsi="Times New Roman" w:cs="Times New Roman"/>
          <w:sz w:val="24"/>
          <w:szCs w:val="24"/>
          <w:lang w:val="en-US"/>
        </w:rPr>
        <w:t>:</w:t>
      </w:r>
    </w:p>
    <w:p w14:paraId="55CC3F97" w14:textId="409BF2AE" w:rsidR="00F271B9" w:rsidRPr="00322E20" w:rsidRDefault="00F271B9" w:rsidP="00F271B9">
      <w:pPr>
        <w:jc w:val="center"/>
        <w:rPr>
          <w:rFonts w:ascii="Times New Roman" w:hAnsi="Times New Roman" w:cs="Times New Roman"/>
          <w:sz w:val="24"/>
          <w:szCs w:val="24"/>
        </w:rPr>
      </w:pPr>
      <w:r w:rsidRPr="00322E20">
        <w:rPr>
          <w:rFonts w:ascii="Times New Roman" w:hAnsi="Times New Roman" w:cs="Times New Roman"/>
          <w:sz w:val="24"/>
          <w:szCs w:val="24"/>
        </w:rPr>
        <w:t>Член 18-б</w:t>
      </w:r>
    </w:p>
    <w:p w14:paraId="50CE590E" w14:textId="43E25876" w:rsidR="00F271B9" w:rsidRDefault="00F271B9" w:rsidP="00F271B9">
      <w:pPr>
        <w:jc w:val="both"/>
        <w:rPr>
          <w:rFonts w:ascii="Times New Roman" w:hAnsi="Times New Roman" w:cs="Times New Roman"/>
          <w:b/>
          <w:sz w:val="24"/>
          <w:szCs w:val="24"/>
        </w:rPr>
      </w:pPr>
      <w:r w:rsidRPr="00F271B9">
        <w:rPr>
          <w:rFonts w:ascii="Times New Roman" w:hAnsi="Times New Roman" w:cs="Times New Roman"/>
          <w:b/>
          <w:sz w:val="24"/>
          <w:szCs w:val="24"/>
        </w:rPr>
        <w:t>Сектор за локален економски развој, контакт со граѓани,  НВО, облиците на месна самоуправа, информирање, правна помош, предлози и претставки</w:t>
      </w:r>
    </w:p>
    <w:p w14:paraId="6301EFB5" w14:textId="18C88BC3" w:rsidR="00322E20" w:rsidRPr="001202A8" w:rsidRDefault="00322E20" w:rsidP="00322E20">
      <w:pPr>
        <w:jc w:val="both"/>
        <w:rPr>
          <w:rFonts w:ascii="Times New Roman" w:hAnsi="Times New Roman" w:cs="Times New Roman"/>
          <w:bCs/>
          <w:color w:val="1D2228"/>
          <w:sz w:val="24"/>
          <w:szCs w:val="24"/>
          <w:lang w:val="en-US"/>
        </w:rPr>
      </w:pPr>
      <w:r w:rsidRPr="00322E20">
        <w:rPr>
          <w:rFonts w:ascii="Times New Roman" w:hAnsi="Times New Roman" w:cs="Times New Roman"/>
          <w:bCs/>
          <w:color w:val="1D2228"/>
          <w:sz w:val="24"/>
          <w:szCs w:val="24"/>
        </w:rPr>
        <w:t>Сектор за локален економски развој, контакт со граѓани,  НВО, облиците на месна самоуправа, информирање, правна помош, предлози и претставки</w:t>
      </w:r>
      <w:r>
        <w:rPr>
          <w:rFonts w:ascii="Times New Roman" w:hAnsi="Times New Roman" w:cs="Times New Roman"/>
          <w:bCs/>
          <w:color w:val="1D2228"/>
          <w:sz w:val="24"/>
          <w:szCs w:val="24"/>
        </w:rPr>
        <w:t xml:space="preserve"> </w:t>
      </w:r>
      <w:r w:rsidRPr="001202A8">
        <w:rPr>
          <w:rFonts w:ascii="Times New Roman" w:hAnsi="Times New Roman" w:cs="Times New Roman"/>
          <w:bCs/>
          <w:color w:val="1D2228"/>
          <w:sz w:val="24"/>
          <w:szCs w:val="24"/>
        </w:rPr>
        <w:t xml:space="preserve">ги извршува функциите на општината </w:t>
      </w:r>
      <w:r>
        <w:rPr>
          <w:rFonts w:ascii="Times New Roman" w:hAnsi="Times New Roman" w:cs="Times New Roman"/>
          <w:bCs/>
          <w:color w:val="1D2228"/>
          <w:sz w:val="24"/>
          <w:szCs w:val="24"/>
        </w:rPr>
        <w:t>кои се насочени кон непречено извршување на редовните активности на кои се однесуваат  на локалниот економски развој, одржување на контакт со граѓаните, невладините организации, облиците  на месна самоуправа,  обезбедување  на правна помош, и постапување по поднесени претставки и предлози. Овој сектор е сооставен од 2 (две) одделенија</w:t>
      </w:r>
      <w:r w:rsidRPr="001202A8">
        <w:rPr>
          <w:rFonts w:ascii="Times New Roman" w:hAnsi="Times New Roman" w:cs="Times New Roman"/>
          <w:bCs/>
          <w:color w:val="1D2228"/>
          <w:sz w:val="24"/>
          <w:szCs w:val="24"/>
        </w:rPr>
        <w:t xml:space="preserve"> и тоа</w:t>
      </w:r>
      <w:r w:rsidRPr="001202A8">
        <w:rPr>
          <w:rFonts w:ascii="Times New Roman" w:hAnsi="Times New Roman" w:cs="Times New Roman"/>
          <w:bCs/>
          <w:color w:val="1D2228"/>
          <w:sz w:val="24"/>
          <w:szCs w:val="24"/>
          <w:lang w:val="en-US"/>
        </w:rPr>
        <w:t>:</w:t>
      </w:r>
    </w:p>
    <w:p w14:paraId="34E28CE2" w14:textId="4DFB1B87" w:rsidR="00B264A1" w:rsidRPr="00B264A1" w:rsidRDefault="00B264A1" w:rsidP="00B264A1">
      <w:pPr>
        <w:ind w:firstLine="720"/>
        <w:jc w:val="both"/>
        <w:rPr>
          <w:rFonts w:ascii="Times New Roman" w:hAnsi="Times New Roman" w:cs="Times New Roman"/>
          <w:sz w:val="24"/>
          <w:szCs w:val="24"/>
        </w:rPr>
      </w:pPr>
      <w:r w:rsidRPr="00B264A1">
        <w:rPr>
          <w:rFonts w:ascii="Times New Roman" w:hAnsi="Times New Roman" w:cs="Times New Roman"/>
          <w:b/>
          <w:sz w:val="24"/>
          <w:szCs w:val="24"/>
        </w:rPr>
        <w:t xml:space="preserve">Одделението за локален екномски развој и прекугранична соработка </w:t>
      </w:r>
      <w:r w:rsidRPr="00B264A1">
        <w:rPr>
          <w:rFonts w:ascii="Times New Roman" w:hAnsi="Times New Roman" w:cs="Times New Roman"/>
          <w:sz w:val="24"/>
          <w:szCs w:val="24"/>
        </w:rPr>
        <w:t xml:space="preserve">ги врши работите што се однсуваат на: планирање на локалниот економски развој, утврдување на развојните и структурните приоритети, водење на локална економска политика, поддршка на развојот на мали и средни претпријатија и на претприемништвото на локално ниво, учество во воспоставувањето и развојот на локалната мрежа на институции и агенции и промовирање на партнерство, врши работи </w:t>
      </w:r>
      <w:r w:rsidRPr="00B264A1">
        <w:rPr>
          <w:rFonts w:ascii="Times New Roman" w:hAnsi="Times New Roman" w:cs="Times New Roman"/>
          <w:sz w:val="24"/>
          <w:szCs w:val="24"/>
        </w:rPr>
        <w:lastRenderedPageBreak/>
        <w:t>што се однесуваат на локалниот економски развој, подготвува програми за локален економски развој, предлага мерки за поддршка на малите и средни претпријатија, претприемништво на локално ниво, учествува во воспоставувањето и развојот на мрежа на институции и агенции и промовирање на партнерството, остварува соработка со меќународни организации, невладини, владини, хуманитарни и др.врши и други работи што ќе им бидат доверени од Советот и Градоначалникот.</w:t>
      </w:r>
    </w:p>
    <w:p w14:paraId="3B403A98" w14:textId="1855BA4A" w:rsidR="00F271B9" w:rsidRDefault="00B264A1" w:rsidP="00B264A1">
      <w:pPr>
        <w:ind w:firstLine="720"/>
        <w:jc w:val="both"/>
        <w:rPr>
          <w:rFonts w:ascii="Times New Roman" w:hAnsi="Times New Roman" w:cs="Times New Roman"/>
          <w:sz w:val="24"/>
          <w:szCs w:val="24"/>
        </w:rPr>
      </w:pPr>
      <w:r w:rsidRPr="00B264A1">
        <w:rPr>
          <w:rFonts w:ascii="Times New Roman" w:hAnsi="Times New Roman" w:cs="Times New Roman"/>
          <w:b/>
          <w:sz w:val="24"/>
          <w:szCs w:val="24"/>
        </w:rPr>
        <w:t>Одде</w:t>
      </w:r>
      <w:r>
        <w:rPr>
          <w:rFonts w:ascii="Times New Roman" w:hAnsi="Times New Roman" w:cs="Times New Roman"/>
          <w:b/>
          <w:sz w:val="24"/>
          <w:szCs w:val="24"/>
        </w:rPr>
        <w:t>ление за контакт со граѓаните, н</w:t>
      </w:r>
      <w:r w:rsidRPr="00B264A1">
        <w:rPr>
          <w:rFonts w:ascii="Times New Roman" w:hAnsi="Times New Roman" w:cs="Times New Roman"/>
          <w:b/>
          <w:sz w:val="24"/>
          <w:szCs w:val="24"/>
        </w:rPr>
        <w:t xml:space="preserve">евладините организации, облиците на месна самоуправа, информирање, правна помош, предлози и претставки </w:t>
      </w:r>
      <w:r w:rsidRPr="00B264A1">
        <w:rPr>
          <w:rFonts w:ascii="Times New Roman" w:hAnsi="Times New Roman" w:cs="Times New Roman"/>
          <w:sz w:val="24"/>
          <w:szCs w:val="24"/>
        </w:rPr>
        <w:t xml:space="preserve">ги врши следните работи: обезбедува контакт со граѓаните, невладините организации и облиците на месна самоуправа, во смисла на давање и примање на информации кои се од обостран интерес и од витално значење за секојдневниот живот на граѓаните на општината, обезбедува односи со јавноста, дава усни правни совети на граѓаните и им помага и укажува на начинот на остварување на нивните права, дава информации на граѓаните во областа на добивањето на одобрение за градење, неопходната потребна техничка документација за градба, информации за комуналните давачки, информации за општинските органи, јавните претпријатија, за регионални конференции, културни и спортски манифестации, врши и други работи што ќе им бидат </w:t>
      </w:r>
      <w:r>
        <w:rPr>
          <w:rFonts w:ascii="Times New Roman" w:hAnsi="Times New Roman" w:cs="Times New Roman"/>
          <w:sz w:val="24"/>
          <w:szCs w:val="24"/>
        </w:rPr>
        <w:t>д</w:t>
      </w:r>
      <w:r w:rsidRPr="00B264A1">
        <w:rPr>
          <w:rFonts w:ascii="Times New Roman" w:hAnsi="Times New Roman" w:cs="Times New Roman"/>
          <w:sz w:val="24"/>
          <w:szCs w:val="24"/>
        </w:rPr>
        <w:t>оверени од Советот и Градоначалникот на општината.</w:t>
      </w:r>
    </w:p>
    <w:p w14:paraId="017B8056" w14:textId="563C9753" w:rsidR="00934DC7" w:rsidRPr="001202A8" w:rsidRDefault="00322E20" w:rsidP="005C5503">
      <w:pPr>
        <w:jc w:val="center"/>
        <w:rPr>
          <w:rFonts w:ascii="Times New Roman" w:hAnsi="Times New Roman" w:cs="Times New Roman"/>
          <w:b/>
          <w:sz w:val="24"/>
          <w:szCs w:val="24"/>
        </w:rPr>
      </w:pPr>
      <w:r>
        <w:rPr>
          <w:rFonts w:ascii="Times New Roman" w:hAnsi="Times New Roman" w:cs="Times New Roman"/>
          <w:b/>
          <w:sz w:val="24"/>
          <w:szCs w:val="24"/>
        </w:rPr>
        <w:t>Член 7</w:t>
      </w:r>
    </w:p>
    <w:p w14:paraId="79F70ABA" w14:textId="77777777" w:rsidR="0051049E" w:rsidRDefault="0051049E" w:rsidP="00FF6E67">
      <w:pPr>
        <w:jc w:val="both"/>
        <w:rPr>
          <w:rFonts w:ascii="Times New Roman" w:hAnsi="Times New Roman" w:cs="Times New Roman"/>
          <w:sz w:val="24"/>
          <w:szCs w:val="24"/>
        </w:rPr>
      </w:pPr>
      <w:r w:rsidRPr="001202A8">
        <w:rPr>
          <w:rFonts w:ascii="Times New Roman" w:hAnsi="Times New Roman" w:cs="Times New Roman"/>
          <w:sz w:val="24"/>
          <w:szCs w:val="24"/>
        </w:rPr>
        <w:t xml:space="preserve">    </w:t>
      </w:r>
      <w:r w:rsidR="00026267" w:rsidRPr="001202A8">
        <w:rPr>
          <w:rFonts w:ascii="Times New Roman" w:hAnsi="Times New Roman" w:cs="Times New Roman"/>
          <w:sz w:val="24"/>
          <w:szCs w:val="24"/>
          <w:lang w:val="en-US"/>
        </w:rPr>
        <w:t xml:space="preserve">     </w:t>
      </w:r>
      <w:r w:rsidRPr="001202A8">
        <w:rPr>
          <w:rFonts w:ascii="Times New Roman" w:hAnsi="Times New Roman" w:cs="Times New Roman"/>
          <w:sz w:val="24"/>
          <w:szCs w:val="24"/>
        </w:rPr>
        <w:t xml:space="preserve">Оваа Одлука влегува во сила </w:t>
      </w:r>
      <w:r w:rsidR="00FF6E67" w:rsidRPr="001202A8">
        <w:rPr>
          <w:rFonts w:ascii="Times New Roman" w:hAnsi="Times New Roman" w:cs="Times New Roman"/>
          <w:sz w:val="24"/>
          <w:szCs w:val="24"/>
        </w:rPr>
        <w:t xml:space="preserve">од денот на </w:t>
      </w:r>
      <w:r w:rsidR="00D61CC5">
        <w:rPr>
          <w:rFonts w:ascii="Times New Roman" w:hAnsi="Times New Roman" w:cs="Times New Roman"/>
          <w:sz w:val="24"/>
          <w:szCs w:val="24"/>
        </w:rPr>
        <w:t>нејзиното донесување</w:t>
      </w:r>
      <w:r w:rsidR="00233F7D" w:rsidRPr="001202A8">
        <w:rPr>
          <w:rFonts w:ascii="Times New Roman" w:hAnsi="Times New Roman" w:cs="Times New Roman"/>
          <w:sz w:val="24"/>
          <w:szCs w:val="24"/>
        </w:rPr>
        <w:t>, а ќ</w:t>
      </w:r>
      <w:r w:rsidRPr="001202A8">
        <w:rPr>
          <w:rFonts w:ascii="Times New Roman" w:hAnsi="Times New Roman" w:cs="Times New Roman"/>
          <w:sz w:val="24"/>
          <w:szCs w:val="24"/>
        </w:rPr>
        <w:t>е се применува по добиената согласност од Министерството за информатичко општество и администрација.</w:t>
      </w:r>
    </w:p>
    <w:p w14:paraId="7710DAE9" w14:textId="77777777" w:rsidR="00A52249" w:rsidRDefault="00A52249" w:rsidP="00FF6E67">
      <w:pPr>
        <w:jc w:val="both"/>
        <w:rPr>
          <w:rFonts w:ascii="Times New Roman" w:hAnsi="Times New Roman" w:cs="Times New Roman"/>
          <w:sz w:val="24"/>
          <w:szCs w:val="24"/>
        </w:rPr>
      </w:pPr>
    </w:p>
    <w:p w14:paraId="2A1172EE" w14:textId="77777777" w:rsidR="00A52249" w:rsidRPr="001202A8" w:rsidRDefault="00A52249" w:rsidP="00A52249">
      <w:pPr>
        <w:spacing w:line="240" w:lineRule="auto"/>
        <w:jc w:val="both"/>
        <w:rPr>
          <w:rFonts w:ascii="Times New Roman" w:hAnsi="Times New Roman" w:cs="Times New Roman"/>
          <w:sz w:val="24"/>
          <w:szCs w:val="24"/>
        </w:rPr>
      </w:pPr>
    </w:p>
    <w:p w14:paraId="137B1774" w14:textId="23931F59" w:rsidR="00A52249" w:rsidRPr="008B3CC7" w:rsidRDefault="00A52249" w:rsidP="00A52249">
      <w:pPr>
        <w:tabs>
          <w:tab w:val="left" w:pos="3585"/>
        </w:tabs>
        <w:spacing w:after="0" w:line="240" w:lineRule="auto"/>
        <w:jc w:val="both"/>
        <w:rPr>
          <w:rFonts w:cstheme="minorHAnsi"/>
          <w:sz w:val="24"/>
          <w:szCs w:val="24"/>
        </w:rPr>
      </w:pPr>
      <w:r>
        <w:rPr>
          <w:rFonts w:cstheme="minorHAnsi"/>
          <w:sz w:val="24"/>
          <w:szCs w:val="24"/>
        </w:rPr>
        <w:t xml:space="preserve">    </w:t>
      </w:r>
      <w:r w:rsidRPr="008B3CC7">
        <w:rPr>
          <w:rFonts w:cstheme="minorHAnsi"/>
          <w:sz w:val="24"/>
          <w:szCs w:val="24"/>
        </w:rPr>
        <w:t xml:space="preserve">Број </w:t>
      </w:r>
      <w:r>
        <w:rPr>
          <w:rFonts w:cstheme="minorHAnsi"/>
          <w:sz w:val="24"/>
          <w:szCs w:val="24"/>
        </w:rPr>
        <w:t>09-19</w:t>
      </w:r>
      <w:r>
        <w:rPr>
          <w:rFonts w:cstheme="minorHAnsi"/>
          <w:sz w:val="24"/>
          <w:szCs w:val="24"/>
        </w:rPr>
        <w:t>98</w:t>
      </w:r>
      <w:r>
        <w:rPr>
          <w:rFonts w:cstheme="minorHAnsi"/>
          <w:sz w:val="24"/>
          <w:szCs w:val="24"/>
        </w:rPr>
        <w:t>/</w:t>
      </w:r>
      <w:r>
        <w:rPr>
          <w:rFonts w:cstheme="minorHAnsi"/>
          <w:sz w:val="24"/>
          <w:szCs w:val="24"/>
        </w:rPr>
        <w:t>8</w:t>
      </w:r>
      <w:r w:rsidRPr="008B3CC7">
        <w:rPr>
          <w:rFonts w:cstheme="minorHAnsi"/>
          <w:sz w:val="24"/>
          <w:szCs w:val="24"/>
        </w:rPr>
        <w:t xml:space="preserve">                                                                                         </w:t>
      </w:r>
      <w:r>
        <w:rPr>
          <w:rFonts w:cstheme="minorHAnsi"/>
          <w:sz w:val="24"/>
          <w:szCs w:val="24"/>
        </w:rPr>
        <w:t xml:space="preserve">  </w:t>
      </w:r>
      <w:r w:rsidRPr="008B3CC7">
        <w:rPr>
          <w:rFonts w:cstheme="minorHAnsi"/>
          <w:sz w:val="24"/>
          <w:szCs w:val="24"/>
        </w:rPr>
        <w:t xml:space="preserve">ПРЕТСЕДАТЕЛ   </w:t>
      </w:r>
    </w:p>
    <w:p w14:paraId="743F7C01" w14:textId="552D55E0" w:rsidR="00A52249" w:rsidRDefault="00A52249" w:rsidP="00A52249">
      <w:pPr>
        <w:tabs>
          <w:tab w:val="left" w:pos="3585"/>
        </w:tabs>
        <w:spacing w:after="0" w:line="240" w:lineRule="auto"/>
        <w:jc w:val="both"/>
        <w:rPr>
          <w:rFonts w:cstheme="minorHAnsi"/>
          <w:sz w:val="24"/>
          <w:szCs w:val="24"/>
        </w:rPr>
      </w:pPr>
      <w:r>
        <w:rPr>
          <w:rFonts w:cstheme="minorHAnsi"/>
          <w:sz w:val="24"/>
          <w:szCs w:val="24"/>
        </w:rPr>
        <w:t xml:space="preserve">  </w:t>
      </w:r>
      <w:r>
        <w:rPr>
          <w:rFonts w:cstheme="minorHAnsi"/>
          <w:sz w:val="24"/>
          <w:szCs w:val="24"/>
        </w:rPr>
        <w:t>07</w:t>
      </w:r>
      <w:r>
        <w:rPr>
          <w:rFonts w:cstheme="minorHAnsi"/>
          <w:sz w:val="24"/>
          <w:szCs w:val="24"/>
        </w:rPr>
        <w:t>.0</w:t>
      </w:r>
      <w:r>
        <w:rPr>
          <w:rFonts w:cstheme="minorHAnsi"/>
          <w:sz w:val="24"/>
          <w:szCs w:val="24"/>
        </w:rPr>
        <w:t>6</w:t>
      </w:r>
      <w:r>
        <w:rPr>
          <w:rFonts w:cstheme="minorHAnsi"/>
          <w:sz w:val="24"/>
          <w:szCs w:val="24"/>
        </w:rPr>
        <w:t>.2023</w:t>
      </w:r>
      <w:r w:rsidRPr="008B3CC7">
        <w:rPr>
          <w:rFonts w:cstheme="minorHAnsi"/>
          <w:sz w:val="24"/>
          <w:szCs w:val="24"/>
        </w:rPr>
        <w:t xml:space="preserve"> година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8B3CC7">
        <w:rPr>
          <w:rFonts w:cstheme="minorHAnsi"/>
          <w:sz w:val="24"/>
          <w:szCs w:val="24"/>
        </w:rPr>
        <w:t xml:space="preserve"> </w:t>
      </w:r>
      <w:r>
        <w:rPr>
          <w:rFonts w:cstheme="minorHAnsi"/>
          <w:sz w:val="24"/>
          <w:szCs w:val="24"/>
        </w:rPr>
        <w:t>н</w:t>
      </w:r>
      <w:r w:rsidRPr="008B3CC7">
        <w:rPr>
          <w:rFonts w:cstheme="minorHAnsi"/>
          <w:sz w:val="24"/>
          <w:szCs w:val="24"/>
        </w:rPr>
        <w:t xml:space="preserve">а </w:t>
      </w:r>
      <w:r>
        <w:rPr>
          <w:rFonts w:cstheme="minorHAnsi"/>
          <w:sz w:val="24"/>
          <w:szCs w:val="24"/>
        </w:rPr>
        <w:t>С</w:t>
      </w:r>
      <w:r w:rsidRPr="008B3CC7">
        <w:rPr>
          <w:rFonts w:cstheme="minorHAnsi"/>
          <w:sz w:val="24"/>
          <w:szCs w:val="24"/>
        </w:rPr>
        <w:t>овет на Општина При</w:t>
      </w:r>
      <w:r>
        <w:rPr>
          <w:rFonts w:cstheme="minorHAnsi"/>
          <w:sz w:val="24"/>
          <w:szCs w:val="24"/>
        </w:rPr>
        <w:t>леп</w:t>
      </w:r>
    </w:p>
    <w:p w14:paraId="428526EA" w14:textId="77777777" w:rsidR="00A52249" w:rsidRPr="008B3CC7" w:rsidRDefault="00A52249" w:rsidP="00A52249">
      <w:pPr>
        <w:tabs>
          <w:tab w:val="left" w:pos="3585"/>
        </w:tabs>
        <w:spacing w:after="0" w:line="240" w:lineRule="auto"/>
        <w:jc w:val="both"/>
        <w:rPr>
          <w:rFonts w:cstheme="minorHAnsi"/>
          <w:sz w:val="24"/>
          <w:szCs w:val="24"/>
        </w:rPr>
      </w:pPr>
      <w:r>
        <w:rPr>
          <w:rFonts w:cstheme="minorHAnsi"/>
          <w:sz w:val="24"/>
          <w:szCs w:val="24"/>
        </w:rPr>
        <w:t xml:space="preserve">          Прилеп</w:t>
      </w:r>
      <w:r w:rsidRPr="008B3CC7">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Pr="008B3CC7">
        <w:rPr>
          <w:rFonts w:cstheme="minorHAnsi"/>
          <w:sz w:val="24"/>
          <w:szCs w:val="24"/>
        </w:rPr>
        <w:t xml:space="preserve">  Дејан Проданоски                                                                                                                                                </w:t>
      </w:r>
    </w:p>
    <w:p w14:paraId="0932BA80" w14:textId="77777777" w:rsidR="00A52249" w:rsidRPr="008B3CC7" w:rsidRDefault="00A52249" w:rsidP="00A52249">
      <w:pPr>
        <w:tabs>
          <w:tab w:val="left" w:pos="3585"/>
        </w:tabs>
        <w:spacing w:after="0" w:line="240" w:lineRule="auto"/>
        <w:jc w:val="both"/>
        <w:rPr>
          <w:rFonts w:cstheme="minorHAnsi"/>
          <w:sz w:val="24"/>
          <w:szCs w:val="24"/>
        </w:rPr>
      </w:pPr>
      <w:r w:rsidRPr="008B3CC7">
        <w:rPr>
          <w:rFonts w:cstheme="minorHAnsi"/>
          <w:sz w:val="24"/>
          <w:szCs w:val="24"/>
        </w:rPr>
        <w:tab/>
        <w:t xml:space="preserve">                                                              </w:t>
      </w:r>
    </w:p>
    <w:p w14:paraId="54CB3653" w14:textId="77777777" w:rsidR="00D552D4" w:rsidRPr="001202A8" w:rsidRDefault="00D552D4" w:rsidP="00D552D4">
      <w:pPr>
        <w:jc w:val="both"/>
        <w:rPr>
          <w:rFonts w:ascii="Times New Roman" w:hAnsi="Times New Roman" w:cs="Times New Roman"/>
          <w:sz w:val="24"/>
          <w:szCs w:val="24"/>
        </w:rPr>
      </w:pPr>
    </w:p>
    <w:p w14:paraId="12EFFE66" w14:textId="77777777" w:rsidR="00D552D4" w:rsidRPr="001202A8" w:rsidRDefault="00D552D4" w:rsidP="00D552D4">
      <w:pPr>
        <w:jc w:val="center"/>
        <w:rPr>
          <w:rFonts w:ascii="Times New Roman" w:hAnsi="Times New Roman" w:cs="Times New Roman"/>
          <w:sz w:val="24"/>
          <w:szCs w:val="24"/>
        </w:rPr>
      </w:pPr>
    </w:p>
    <w:p w14:paraId="1BFF4648" w14:textId="77777777" w:rsidR="00AD2A8F" w:rsidRPr="001202A8" w:rsidRDefault="00AD2A8F" w:rsidP="00AD2A8F">
      <w:pPr>
        <w:jc w:val="both"/>
        <w:rPr>
          <w:rFonts w:ascii="Times New Roman" w:hAnsi="Times New Roman" w:cs="Times New Roman"/>
          <w:sz w:val="24"/>
          <w:szCs w:val="24"/>
        </w:rPr>
      </w:pPr>
    </w:p>
    <w:p w14:paraId="2B37E69D" w14:textId="77777777" w:rsidR="00F272E5" w:rsidRPr="001202A8" w:rsidRDefault="00F272E5" w:rsidP="00F272E5">
      <w:pPr>
        <w:pStyle w:val="ListParagraph"/>
        <w:jc w:val="both"/>
        <w:rPr>
          <w:rFonts w:ascii="Times New Roman" w:hAnsi="Times New Roman" w:cs="Times New Roman"/>
          <w:sz w:val="24"/>
          <w:szCs w:val="24"/>
        </w:rPr>
      </w:pPr>
    </w:p>
    <w:p w14:paraId="1A96E031" w14:textId="77777777" w:rsidR="00D103F9" w:rsidRPr="001202A8" w:rsidRDefault="00D103F9" w:rsidP="00D103F9">
      <w:pPr>
        <w:rPr>
          <w:rFonts w:ascii="Times New Roman" w:hAnsi="Times New Roman" w:cs="Times New Roman"/>
          <w:sz w:val="24"/>
          <w:szCs w:val="24"/>
        </w:rPr>
      </w:pPr>
      <w:r w:rsidRPr="001202A8">
        <w:rPr>
          <w:rFonts w:ascii="Times New Roman" w:hAnsi="Times New Roman" w:cs="Times New Roman"/>
          <w:sz w:val="24"/>
          <w:szCs w:val="24"/>
        </w:rPr>
        <w:t xml:space="preserve">   </w:t>
      </w:r>
    </w:p>
    <w:p w14:paraId="29237265" w14:textId="77777777" w:rsidR="006A647C" w:rsidRPr="001202A8" w:rsidRDefault="006A647C" w:rsidP="006A647C">
      <w:pPr>
        <w:jc w:val="both"/>
        <w:rPr>
          <w:rFonts w:ascii="Times New Roman" w:hAnsi="Times New Roman" w:cs="Times New Roman"/>
          <w:sz w:val="24"/>
          <w:szCs w:val="24"/>
        </w:rPr>
      </w:pPr>
    </w:p>
    <w:p w14:paraId="4FE8682E" w14:textId="77777777" w:rsidR="00BD23CA" w:rsidRPr="00BD23CA" w:rsidRDefault="00BD23CA" w:rsidP="00BD23CA">
      <w:pPr>
        <w:jc w:val="center"/>
        <w:rPr>
          <w:b/>
          <w:sz w:val="24"/>
          <w:szCs w:val="24"/>
        </w:rPr>
      </w:pPr>
    </w:p>
    <w:sectPr w:rsidR="00BD23CA" w:rsidRPr="00BD23CA" w:rsidSect="00F72A1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33B7A" w14:textId="77777777" w:rsidR="000A3C8A" w:rsidRDefault="000A3C8A" w:rsidP="00026267">
      <w:pPr>
        <w:spacing w:after="0" w:line="240" w:lineRule="auto"/>
      </w:pPr>
      <w:r>
        <w:separator/>
      </w:r>
    </w:p>
  </w:endnote>
  <w:endnote w:type="continuationSeparator" w:id="0">
    <w:p w14:paraId="44766DA7" w14:textId="77777777" w:rsidR="000A3C8A" w:rsidRDefault="000A3C8A" w:rsidP="0002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5357"/>
      <w:docPartObj>
        <w:docPartGallery w:val="Page Numbers (Bottom of Page)"/>
        <w:docPartUnique/>
      </w:docPartObj>
    </w:sdtPr>
    <w:sdtContent>
      <w:p w14:paraId="487B216E" w14:textId="40BE7290" w:rsidR="00026267" w:rsidRDefault="00F57275">
        <w:pPr>
          <w:pStyle w:val="Footer"/>
          <w:jc w:val="right"/>
        </w:pPr>
        <w:r>
          <w:fldChar w:fldCharType="begin"/>
        </w:r>
        <w:r>
          <w:instrText xml:space="preserve"> PAGE   \* MERGEFORMAT </w:instrText>
        </w:r>
        <w:r>
          <w:fldChar w:fldCharType="separate"/>
        </w:r>
        <w:r w:rsidR="00E62833">
          <w:rPr>
            <w:noProof/>
          </w:rPr>
          <w:t>4</w:t>
        </w:r>
        <w:r>
          <w:rPr>
            <w:noProof/>
          </w:rPr>
          <w:fldChar w:fldCharType="end"/>
        </w:r>
      </w:p>
    </w:sdtContent>
  </w:sdt>
  <w:p w14:paraId="36BE6708" w14:textId="77777777" w:rsidR="00026267" w:rsidRDefault="00026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7A8F" w14:textId="77777777" w:rsidR="000A3C8A" w:rsidRDefault="000A3C8A" w:rsidP="00026267">
      <w:pPr>
        <w:spacing w:after="0" w:line="240" w:lineRule="auto"/>
      </w:pPr>
      <w:r>
        <w:separator/>
      </w:r>
    </w:p>
  </w:footnote>
  <w:footnote w:type="continuationSeparator" w:id="0">
    <w:p w14:paraId="1E6C0B5B" w14:textId="77777777" w:rsidR="000A3C8A" w:rsidRDefault="000A3C8A" w:rsidP="00026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8586E"/>
    <w:multiLevelType w:val="hybridMultilevel"/>
    <w:tmpl w:val="D26067AA"/>
    <w:lvl w:ilvl="0" w:tplc="72103C68">
      <w:start w:val="2"/>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25FD261F"/>
    <w:multiLevelType w:val="hybridMultilevel"/>
    <w:tmpl w:val="F68E43CE"/>
    <w:lvl w:ilvl="0" w:tplc="042F000F">
      <w:start w:val="1"/>
      <w:numFmt w:val="decimal"/>
      <w:lvlText w:val="%1."/>
      <w:lvlJc w:val="left"/>
      <w:pPr>
        <w:ind w:left="786" w:hanging="360"/>
      </w:pPr>
      <w:rPr>
        <w:rFonts w:hint="default"/>
      </w:rPr>
    </w:lvl>
    <w:lvl w:ilvl="1" w:tplc="042F0019" w:tentative="1">
      <w:start w:val="1"/>
      <w:numFmt w:val="lowerLetter"/>
      <w:lvlText w:val="%2."/>
      <w:lvlJc w:val="left"/>
      <w:pPr>
        <w:ind w:left="1506" w:hanging="360"/>
      </w:pPr>
    </w:lvl>
    <w:lvl w:ilvl="2" w:tplc="042F001B" w:tentative="1">
      <w:start w:val="1"/>
      <w:numFmt w:val="lowerRoman"/>
      <w:lvlText w:val="%3."/>
      <w:lvlJc w:val="right"/>
      <w:pPr>
        <w:ind w:left="2226" w:hanging="180"/>
      </w:pPr>
    </w:lvl>
    <w:lvl w:ilvl="3" w:tplc="042F000F" w:tentative="1">
      <w:start w:val="1"/>
      <w:numFmt w:val="decimal"/>
      <w:lvlText w:val="%4."/>
      <w:lvlJc w:val="left"/>
      <w:pPr>
        <w:ind w:left="2946" w:hanging="360"/>
      </w:pPr>
    </w:lvl>
    <w:lvl w:ilvl="4" w:tplc="042F0019" w:tentative="1">
      <w:start w:val="1"/>
      <w:numFmt w:val="lowerLetter"/>
      <w:lvlText w:val="%5."/>
      <w:lvlJc w:val="left"/>
      <w:pPr>
        <w:ind w:left="3666" w:hanging="360"/>
      </w:pPr>
    </w:lvl>
    <w:lvl w:ilvl="5" w:tplc="042F001B" w:tentative="1">
      <w:start w:val="1"/>
      <w:numFmt w:val="lowerRoman"/>
      <w:lvlText w:val="%6."/>
      <w:lvlJc w:val="right"/>
      <w:pPr>
        <w:ind w:left="4386" w:hanging="180"/>
      </w:pPr>
    </w:lvl>
    <w:lvl w:ilvl="6" w:tplc="042F000F" w:tentative="1">
      <w:start w:val="1"/>
      <w:numFmt w:val="decimal"/>
      <w:lvlText w:val="%7."/>
      <w:lvlJc w:val="left"/>
      <w:pPr>
        <w:ind w:left="5106" w:hanging="360"/>
      </w:pPr>
    </w:lvl>
    <w:lvl w:ilvl="7" w:tplc="042F0019" w:tentative="1">
      <w:start w:val="1"/>
      <w:numFmt w:val="lowerLetter"/>
      <w:lvlText w:val="%8."/>
      <w:lvlJc w:val="left"/>
      <w:pPr>
        <w:ind w:left="5826" w:hanging="360"/>
      </w:pPr>
    </w:lvl>
    <w:lvl w:ilvl="8" w:tplc="042F001B" w:tentative="1">
      <w:start w:val="1"/>
      <w:numFmt w:val="lowerRoman"/>
      <w:lvlText w:val="%9."/>
      <w:lvlJc w:val="right"/>
      <w:pPr>
        <w:ind w:left="6546" w:hanging="180"/>
      </w:pPr>
    </w:lvl>
  </w:abstractNum>
  <w:abstractNum w:abstractNumId="2" w15:restartNumberingAfterBreak="0">
    <w:nsid w:val="2B3F415B"/>
    <w:multiLevelType w:val="hybridMultilevel"/>
    <w:tmpl w:val="29561DE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3D605412"/>
    <w:multiLevelType w:val="hybridMultilevel"/>
    <w:tmpl w:val="17DCA24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62355D0A"/>
    <w:multiLevelType w:val="hybridMultilevel"/>
    <w:tmpl w:val="0762774A"/>
    <w:lvl w:ilvl="0" w:tplc="D63AF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9360638">
    <w:abstractNumId w:val="1"/>
  </w:num>
  <w:num w:numId="2" w16cid:durableId="53242508">
    <w:abstractNumId w:val="3"/>
  </w:num>
  <w:num w:numId="3" w16cid:durableId="6520314">
    <w:abstractNumId w:val="0"/>
  </w:num>
  <w:num w:numId="4" w16cid:durableId="173323455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0755568">
    <w:abstractNumId w:val="4"/>
  </w:num>
  <w:num w:numId="6" w16cid:durableId="1735203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8DF"/>
    <w:rsid w:val="00007132"/>
    <w:rsid w:val="00026267"/>
    <w:rsid w:val="000706A4"/>
    <w:rsid w:val="00076F74"/>
    <w:rsid w:val="000A3C8A"/>
    <w:rsid w:val="000B07F9"/>
    <w:rsid w:val="000C1C71"/>
    <w:rsid w:val="000C67C6"/>
    <w:rsid w:val="000F1760"/>
    <w:rsid w:val="000F7FFC"/>
    <w:rsid w:val="00106F7E"/>
    <w:rsid w:val="00117CDF"/>
    <w:rsid w:val="001202A8"/>
    <w:rsid w:val="001247A9"/>
    <w:rsid w:val="00137CED"/>
    <w:rsid w:val="00140A2E"/>
    <w:rsid w:val="00160A33"/>
    <w:rsid w:val="0018643A"/>
    <w:rsid w:val="0019436B"/>
    <w:rsid w:val="001B18E0"/>
    <w:rsid w:val="001E78D0"/>
    <w:rsid w:val="001F099C"/>
    <w:rsid w:val="00233F7D"/>
    <w:rsid w:val="0024227C"/>
    <w:rsid w:val="0025678D"/>
    <w:rsid w:val="002676E1"/>
    <w:rsid w:val="00267D43"/>
    <w:rsid w:val="00272074"/>
    <w:rsid w:val="002A2CEE"/>
    <w:rsid w:val="002B0D0F"/>
    <w:rsid w:val="002D1F27"/>
    <w:rsid w:val="002D2F11"/>
    <w:rsid w:val="002D38F7"/>
    <w:rsid w:val="00322E20"/>
    <w:rsid w:val="003D319A"/>
    <w:rsid w:val="003E1431"/>
    <w:rsid w:val="003E65CD"/>
    <w:rsid w:val="003F4D21"/>
    <w:rsid w:val="0041774E"/>
    <w:rsid w:val="00431320"/>
    <w:rsid w:val="00433FD8"/>
    <w:rsid w:val="00456476"/>
    <w:rsid w:val="00492C6D"/>
    <w:rsid w:val="004B1EFF"/>
    <w:rsid w:val="004F52EF"/>
    <w:rsid w:val="0051049E"/>
    <w:rsid w:val="00523142"/>
    <w:rsid w:val="00567A9C"/>
    <w:rsid w:val="00571A26"/>
    <w:rsid w:val="00597E42"/>
    <w:rsid w:val="005B4532"/>
    <w:rsid w:val="005C5503"/>
    <w:rsid w:val="005F45C7"/>
    <w:rsid w:val="006050DF"/>
    <w:rsid w:val="0060758E"/>
    <w:rsid w:val="00615CD8"/>
    <w:rsid w:val="006429E9"/>
    <w:rsid w:val="006457F6"/>
    <w:rsid w:val="00662387"/>
    <w:rsid w:val="00666998"/>
    <w:rsid w:val="00666CF0"/>
    <w:rsid w:val="00672719"/>
    <w:rsid w:val="0069008C"/>
    <w:rsid w:val="006A647C"/>
    <w:rsid w:val="006B18C4"/>
    <w:rsid w:val="007141EC"/>
    <w:rsid w:val="0071744C"/>
    <w:rsid w:val="007343E1"/>
    <w:rsid w:val="007419AB"/>
    <w:rsid w:val="0076217A"/>
    <w:rsid w:val="007769B3"/>
    <w:rsid w:val="00781EA7"/>
    <w:rsid w:val="0079707C"/>
    <w:rsid w:val="007A1112"/>
    <w:rsid w:val="007D5C90"/>
    <w:rsid w:val="007E3BF4"/>
    <w:rsid w:val="00802515"/>
    <w:rsid w:val="00810068"/>
    <w:rsid w:val="00834D98"/>
    <w:rsid w:val="008518DF"/>
    <w:rsid w:val="0087747A"/>
    <w:rsid w:val="00877FF9"/>
    <w:rsid w:val="00882AE8"/>
    <w:rsid w:val="008B0285"/>
    <w:rsid w:val="008E17C8"/>
    <w:rsid w:val="008F1298"/>
    <w:rsid w:val="008F55A6"/>
    <w:rsid w:val="00903BC1"/>
    <w:rsid w:val="0091475C"/>
    <w:rsid w:val="00934DC7"/>
    <w:rsid w:val="0093517F"/>
    <w:rsid w:val="009A1893"/>
    <w:rsid w:val="009D0514"/>
    <w:rsid w:val="009E3B89"/>
    <w:rsid w:val="00A52249"/>
    <w:rsid w:val="00A84D09"/>
    <w:rsid w:val="00AA3017"/>
    <w:rsid w:val="00AB296A"/>
    <w:rsid w:val="00AC2902"/>
    <w:rsid w:val="00AD2A8F"/>
    <w:rsid w:val="00AD6907"/>
    <w:rsid w:val="00B135BF"/>
    <w:rsid w:val="00B264A1"/>
    <w:rsid w:val="00B60374"/>
    <w:rsid w:val="00B76A10"/>
    <w:rsid w:val="00BC6246"/>
    <w:rsid w:val="00BC7056"/>
    <w:rsid w:val="00BD23CA"/>
    <w:rsid w:val="00BF56A4"/>
    <w:rsid w:val="00BF73E5"/>
    <w:rsid w:val="00C035D2"/>
    <w:rsid w:val="00C168A0"/>
    <w:rsid w:val="00C66271"/>
    <w:rsid w:val="00C75593"/>
    <w:rsid w:val="00CA3A59"/>
    <w:rsid w:val="00CE67C6"/>
    <w:rsid w:val="00D053C0"/>
    <w:rsid w:val="00D05E07"/>
    <w:rsid w:val="00D103F9"/>
    <w:rsid w:val="00D54535"/>
    <w:rsid w:val="00D552D4"/>
    <w:rsid w:val="00D61CC5"/>
    <w:rsid w:val="00D6468C"/>
    <w:rsid w:val="00D755E9"/>
    <w:rsid w:val="00DA10BA"/>
    <w:rsid w:val="00DA4ECC"/>
    <w:rsid w:val="00DC29A5"/>
    <w:rsid w:val="00DF4C19"/>
    <w:rsid w:val="00E02354"/>
    <w:rsid w:val="00E1509E"/>
    <w:rsid w:val="00E256F9"/>
    <w:rsid w:val="00E322CB"/>
    <w:rsid w:val="00E62833"/>
    <w:rsid w:val="00E938C4"/>
    <w:rsid w:val="00EA112E"/>
    <w:rsid w:val="00EB5CFA"/>
    <w:rsid w:val="00F16605"/>
    <w:rsid w:val="00F1680C"/>
    <w:rsid w:val="00F271B9"/>
    <w:rsid w:val="00F272E5"/>
    <w:rsid w:val="00F33824"/>
    <w:rsid w:val="00F37E77"/>
    <w:rsid w:val="00F528A5"/>
    <w:rsid w:val="00F57275"/>
    <w:rsid w:val="00F608C5"/>
    <w:rsid w:val="00F72A11"/>
    <w:rsid w:val="00F8639E"/>
    <w:rsid w:val="00FB04F1"/>
    <w:rsid w:val="00FC3DF8"/>
    <w:rsid w:val="00FD36A3"/>
    <w:rsid w:val="00FF6E6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88B0"/>
  <w15:docId w15:val="{CB1A89DA-6CD6-4D4B-8253-B870658A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3CA"/>
    <w:pPr>
      <w:ind w:left="720"/>
      <w:contextualSpacing/>
    </w:pPr>
  </w:style>
  <w:style w:type="paragraph" w:styleId="Header">
    <w:name w:val="header"/>
    <w:basedOn w:val="Normal"/>
    <w:link w:val="HeaderChar"/>
    <w:uiPriority w:val="99"/>
    <w:semiHidden/>
    <w:unhideWhenUsed/>
    <w:rsid w:val="000262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6267"/>
  </w:style>
  <w:style w:type="paragraph" w:styleId="Footer">
    <w:name w:val="footer"/>
    <w:basedOn w:val="Normal"/>
    <w:link w:val="FooterChar"/>
    <w:uiPriority w:val="99"/>
    <w:unhideWhenUsed/>
    <w:rsid w:val="00026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267"/>
  </w:style>
  <w:style w:type="paragraph" w:customStyle="1" w:styleId="yiv3690074895msolistparagraph">
    <w:name w:val="yiv3690074895msolistparagraph"/>
    <w:basedOn w:val="Normal"/>
    <w:rsid w:val="00882AE8"/>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NormalWeb">
    <w:name w:val="Normal (Web)"/>
    <w:basedOn w:val="Normal"/>
    <w:uiPriority w:val="99"/>
    <w:unhideWhenUsed/>
    <w:rsid w:val="0087747A"/>
    <w:pPr>
      <w:spacing w:after="160" w:line="259"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869948">
      <w:bodyDiv w:val="1"/>
      <w:marLeft w:val="0"/>
      <w:marRight w:val="0"/>
      <w:marTop w:val="0"/>
      <w:marBottom w:val="0"/>
      <w:divBdr>
        <w:top w:val="none" w:sz="0" w:space="0" w:color="auto"/>
        <w:left w:val="none" w:sz="0" w:space="0" w:color="auto"/>
        <w:bottom w:val="none" w:sz="0" w:space="0" w:color="auto"/>
        <w:right w:val="none" w:sz="0" w:space="0" w:color="auto"/>
      </w:divBdr>
    </w:div>
    <w:div w:id="129094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55D7-E431-4B1C-8C01-4B5AC7924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mnaumoska</dc:creator>
  <cp:lastModifiedBy>Gordana Matrakoski</cp:lastModifiedBy>
  <cp:revision>3</cp:revision>
  <cp:lastPrinted>2015-05-20T13:18:00Z</cp:lastPrinted>
  <dcterms:created xsi:type="dcterms:W3CDTF">2023-05-26T12:02:00Z</dcterms:created>
  <dcterms:modified xsi:type="dcterms:W3CDTF">2023-06-08T07:12:00Z</dcterms:modified>
</cp:coreProperties>
</file>