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6B87" w14:textId="77777777" w:rsidR="00C67AB1" w:rsidRPr="00AE561B" w:rsidRDefault="00C67AB1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67"/>
        <w:gridCol w:w="3726"/>
        <w:gridCol w:w="2693"/>
      </w:tblGrid>
      <w:tr w:rsidR="00EB0E1B" w:rsidRPr="00AE561B" w14:paraId="0A3F4518" w14:textId="77777777" w:rsidTr="003C06B2">
        <w:tc>
          <w:tcPr>
            <w:tcW w:w="2551" w:type="dxa"/>
          </w:tcPr>
          <w:p w14:paraId="4A379012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</w:pPr>
            <w:r w:rsidRPr="00AE561B"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  <w:drawing>
                <wp:inline distT="0" distB="0" distL="0" distR="0" wp14:anchorId="2C9F4EA3" wp14:editId="7698926A">
                  <wp:extent cx="1328468" cy="1328468"/>
                  <wp:effectExtent l="0" t="0" r="0" b="5080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09" cy="1327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EE79E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  <w:gridSpan w:val="3"/>
          </w:tcPr>
          <w:p w14:paraId="7B287382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9E43DA2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241D4FFD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392521D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en-GB"/>
              </w:rPr>
            </w:pPr>
            <w:r w:rsidRPr="00AE561B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6F64D4A9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НА ОПШТИНА ПРИЛЕП</w:t>
            </w:r>
          </w:p>
        </w:tc>
      </w:tr>
      <w:tr w:rsidR="00EB0E1B" w:rsidRPr="00AE561B" w14:paraId="40119313" w14:textId="77777777" w:rsidTr="003C06B2">
        <w:tc>
          <w:tcPr>
            <w:tcW w:w="3118" w:type="dxa"/>
            <w:gridSpan w:val="2"/>
            <w:vAlign w:val="center"/>
          </w:tcPr>
          <w:p w14:paraId="384A5A33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Службен гласник на Општина Прилеп – Излегува по потреба</w:t>
            </w:r>
          </w:p>
        </w:tc>
        <w:tc>
          <w:tcPr>
            <w:tcW w:w="3726" w:type="dxa"/>
            <w:vAlign w:val="center"/>
          </w:tcPr>
          <w:p w14:paraId="17731E03" w14:textId="64CA6C0D" w:rsidR="00EB0E1B" w:rsidRPr="00AE561B" w:rsidRDefault="004A1545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n-GB"/>
              </w:rPr>
              <w:t>21</w:t>
            </w:r>
            <w:r w:rsidR="000F08F2">
              <w:rPr>
                <w:rFonts w:eastAsia="Times New Roman" w:cstheme="minorHAnsi"/>
                <w:sz w:val="20"/>
                <w:szCs w:val="20"/>
                <w:lang w:eastAsia="en-GB"/>
              </w:rPr>
              <w:t>.0</w:t>
            </w:r>
            <w:r w:rsidR="00453029">
              <w:rPr>
                <w:rFonts w:eastAsia="Times New Roman" w:cstheme="minorHAnsi"/>
                <w:sz w:val="20"/>
                <w:szCs w:val="20"/>
                <w:lang w:val="en-US" w:eastAsia="en-GB"/>
              </w:rPr>
              <w:t>6</w:t>
            </w:r>
            <w:r w:rsidR="000F08F2">
              <w:rPr>
                <w:rFonts w:eastAsia="Times New Roman" w:cstheme="minorHAnsi"/>
                <w:sz w:val="20"/>
                <w:szCs w:val="20"/>
                <w:lang w:eastAsia="en-GB"/>
              </w:rPr>
              <w:t>.2023</w:t>
            </w:r>
          </w:p>
          <w:p w14:paraId="36531782" w14:textId="5FC4EA60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202</w:t>
            </w:r>
            <w:r w:rsidR="00621921"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година</w:t>
            </w:r>
          </w:p>
          <w:p w14:paraId="2CB99578" w14:textId="7CAC6CAD" w:rsidR="00EB0E1B" w:rsidRPr="00453029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Службен гласник број</w:t>
            </w:r>
            <w:r w:rsidR="009F4AA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4A1545">
              <w:rPr>
                <w:rFonts w:eastAsia="Times New Roman" w:cstheme="minorHAnsi"/>
                <w:sz w:val="20"/>
                <w:szCs w:val="20"/>
                <w:lang w:val="en-US" w:eastAsia="en-GB"/>
              </w:rPr>
              <w:t>9</w:t>
            </w:r>
          </w:p>
          <w:p w14:paraId="66A7DBC2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Овој примерок чини 50 ден.</w:t>
            </w:r>
          </w:p>
          <w:p w14:paraId="50A68009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Годишна претплата 2.000 ден.</w:t>
            </w:r>
          </w:p>
        </w:tc>
        <w:tc>
          <w:tcPr>
            <w:tcW w:w="2693" w:type="dxa"/>
            <w:vAlign w:val="center"/>
          </w:tcPr>
          <w:p w14:paraId="1E8ABBF4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Жиро с-ка при Комерцијална банка – Филијала Прилеп</w:t>
            </w:r>
          </w:p>
          <w:p w14:paraId="4B593B95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300020000208779</w:t>
            </w:r>
          </w:p>
          <w:p w14:paraId="394FA8F5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ЕДБ 4021996117695</w:t>
            </w:r>
          </w:p>
        </w:tc>
      </w:tr>
      <w:tr w:rsidR="00EB0E1B" w:rsidRPr="00AE561B" w14:paraId="4BD037A1" w14:textId="77777777" w:rsidTr="003C06B2">
        <w:trPr>
          <w:trHeight w:val="417"/>
        </w:trPr>
        <w:tc>
          <w:tcPr>
            <w:tcW w:w="9537" w:type="dxa"/>
            <w:gridSpan w:val="4"/>
          </w:tcPr>
          <w:p w14:paraId="7D441218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Адреса: „Прилепски бранители “ бр.1, тел.416-454, </w:t>
            </w:r>
            <w:r w:rsidR="00E12B30">
              <w:fldChar w:fldCharType="begin"/>
            </w:r>
            <w:r w:rsidR="00E12B30">
              <w:instrText>HYPERLINK "http://www.prilep.gov.mk"</w:instrText>
            </w:r>
            <w:r w:rsidR="00E12B30">
              <w:fldChar w:fldCharType="separate"/>
            </w:r>
            <w:r w:rsidRPr="00AE561B">
              <w:rPr>
                <w:rFonts w:eastAsia="Times New Roman" w:cstheme="minorHAns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t>www.prilep.gov.mk</w:t>
            </w:r>
            <w:r w:rsidR="00E12B30">
              <w:rPr>
                <w:rFonts w:eastAsia="Times New Roman" w:cstheme="minorHAns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fldChar w:fldCharType="end"/>
            </w:r>
            <w:r w:rsidRPr="00AE561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37772CE3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hyperlink r:id="rId9" w:history="1">
              <w:r w:rsidRPr="00AE561B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val="en-US" w:eastAsia="en-GB"/>
                </w:rPr>
                <w:t>prilep@prilep.gov.mk</w:t>
              </w:r>
            </w:hyperlink>
          </w:p>
          <w:p w14:paraId="7201D834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44ABC0F8" w14:textId="77777777" w:rsidR="009F4AA9" w:rsidRDefault="009F4AA9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4"/>
          <w:szCs w:val="24"/>
        </w:rPr>
        <w:sectPr w:rsidR="009F4AA9" w:rsidSect="002C2870">
          <w:headerReference w:type="default" r:id="rId10"/>
          <w:footerReference w:type="default" r:id="rId11"/>
          <w:type w:val="continuous"/>
          <w:pgSz w:w="12240" w:h="15840" w:code="1"/>
          <w:pgMar w:top="1080" w:right="1100" w:bottom="280" w:left="1380" w:header="720" w:footer="720" w:gutter="0"/>
          <w:cols w:num="2" w:space="720"/>
          <w:docGrid w:linePitch="299"/>
        </w:sectPr>
      </w:pPr>
    </w:p>
    <w:p w14:paraId="2B29B4F2" w14:textId="77777777" w:rsidR="009F4AA9" w:rsidRDefault="009F4AA9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3E8A4AF4" w14:textId="77777777" w:rsidR="009F4AA9" w:rsidRPr="004A1545" w:rsidRDefault="009F4AA9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</w:pPr>
    </w:p>
    <w:p w14:paraId="0ACA28C2" w14:textId="77777777" w:rsidR="00500A3D" w:rsidRPr="004A1545" w:rsidRDefault="00500A3D" w:rsidP="009F4AA9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0"/>
          <w:szCs w:val="20"/>
        </w:rPr>
        <w:sectPr w:rsidR="00500A3D" w:rsidRPr="004A1545" w:rsidSect="009F4AA9">
          <w:type w:val="continuous"/>
          <w:pgSz w:w="12240" w:h="15840" w:code="1"/>
          <w:pgMar w:top="1080" w:right="1100" w:bottom="280" w:left="1380" w:header="720" w:footer="720" w:gutter="0"/>
          <w:cols w:space="720"/>
          <w:docGrid w:linePitch="299"/>
        </w:sectPr>
      </w:pPr>
    </w:p>
    <w:p w14:paraId="1620BB5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00BFE38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5C88939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E93417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242E18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ДОДЕЛУВАЊЕ НА ХУМАНИТАРНА ПОМОШ НА ОПШТИНА ДЕЛЧЕВО</w:t>
      </w:r>
    </w:p>
    <w:p w14:paraId="0AD2983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C25406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доделување на хуманитарна помош на Општина Делчево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C25916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9A81C4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493195" w:rsidRPr="00493195" w14:paraId="76EDFB9D" w14:textId="77777777" w:rsidTr="00493195">
        <w:trPr>
          <w:jc w:val="center"/>
        </w:trPr>
        <w:tc>
          <w:tcPr>
            <w:tcW w:w="3080" w:type="dxa"/>
          </w:tcPr>
          <w:p w14:paraId="0151D4A5" w14:textId="77777777" w:rsidR="004A1545" w:rsidRPr="004A1545" w:rsidRDefault="004A1545" w:rsidP="00493195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/1</w:t>
            </w:r>
          </w:p>
        </w:tc>
        <w:tc>
          <w:tcPr>
            <w:tcW w:w="3081" w:type="dxa"/>
          </w:tcPr>
          <w:p w14:paraId="3B57734A" w14:textId="77777777" w:rsidR="004A1545" w:rsidRPr="004A1545" w:rsidRDefault="004A1545" w:rsidP="00493195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24EEC450" w14:textId="77777777" w:rsidR="004A1545" w:rsidRPr="004A1545" w:rsidRDefault="004A1545" w:rsidP="00493195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493195" w:rsidRPr="00493195" w14:paraId="0BCF5ACC" w14:textId="77777777" w:rsidTr="00493195">
        <w:trPr>
          <w:jc w:val="center"/>
        </w:trPr>
        <w:tc>
          <w:tcPr>
            <w:tcW w:w="3080" w:type="dxa"/>
          </w:tcPr>
          <w:p w14:paraId="22DAABF9" w14:textId="51FA3D7D" w:rsidR="004A1545" w:rsidRPr="004A1545" w:rsidRDefault="004A1545" w:rsidP="00493195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3A0445B3" w14:textId="77777777" w:rsidR="004A1545" w:rsidRPr="004A1545" w:rsidRDefault="004A1545" w:rsidP="00493195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50F2C07D" w14:textId="77777777" w:rsidR="004A1545" w:rsidRPr="004A1545" w:rsidRDefault="004A1545" w:rsidP="00493195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493195" w:rsidRPr="00493195" w14:paraId="6263E940" w14:textId="77777777" w:rsidTr="00493195">
        <w:trPr>
          <w:jc w:val="center"/>
        </w:trPr>
        <w:tc>
          <w:tcPr>
            <w:tcW w:w="3080" w:type="dxa"/>
          </w:tcPr>
          <w:p w14:paraId="2CDB005A" w14:textId="77777777" w:rsidR="004A1545" w:rsidRPr="004A1545" w:rsidRDefault="004A1545" w:rsidP="00493195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68A95808" w14:textId="77777777" w:rsidR="004A1545" w:rsidRPr="004A1545" w:rsidRDefault="004A1545" w:rsidP="00493195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43A314DB" w14:textId="77777777" w:rsidR="004A1545" w:rsidRPr="004A1545" w:rsidRDefault="004A1545" w:rsidP="00493195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2DF8385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763B0952" w14:textId="28A5BCE2" w:rsidR="004A1545" w:rsidRPr="004A1545" w:rsidRDefault="004A154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Врз основа на член 22 став 1 точка 10 а в.в. со член 36 став 1 точка 10 од Законот за локална самоуправа, Советот на Општина Прилеп на седницата одржана на ден 21.06.2023 година, ја донесе следната одлука:</w:t>
      </w:r>
    </w:p>
    <w:p w14:paraId="51E17A9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О Д Л У К А</w:t>
      </w:r>
    </w:p>
    <w:p w14:paraId="52299B3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за  доделување на хуманитарна помош на Општина Делчево</w:t>
      </w:r>
    </w:p>
    <w:p w14:paraId="2133B5E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6129B9E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Член 1</w:t>
      </w:r>
    </w:p>
    <w:p w14:paraId="18CD9EF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Со оваа одлука се доделува хуманитарна помош на Општина Делчево, која беше зафатена од големо невреме (поплава).</w:t>
      </w:r>
    </w:p>
    <w:p w14:paraId="235877F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13FE4F5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Член 2</w:t>
      </w:r>
    </w:p>
    <w:p w14:paraId="1E35861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Општина Прилеп како хуманитарна помош ќе издвои финансиски средства во износ од 300.000,00 денари.</w:t>
      </w:r>
    </w:p>
    <w:p w14:paraId="06659B3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Средствата се обезбедени од потпрограмата А00-Совет на Општина Прилеп, ставка 412-постојани резерви, потставка 412 110 постојана резерва (неопределиви расходи) и тоа 300.000,00 денари.</w:t>
      </w:r>
    </w:p>
    <w:p w14:paraId="02FF45D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16266AC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Член 3</w:t>
      </w:r>
    </w:p>
    <w:p w14:paraId="5ADAED78" w14:textId="77777777" w:rsidR="004A1545" w:rsidRPr="004A1545" w:rsidRDefault="004A154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Се задолжува Градоначалникот со посебно решение да ја спроведе оваа Одлука.</w:t>
      </w:r>
    </w:p>
    <w:p w14:paraId="1BD506A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14:paraId="566C603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Член 4</w:t>
      </w:r>
    </w:p>
    <w:p w14:paraId="16B44FB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4A1545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Оваа одлука влегува во сила од денот на донесување, а истата ќе се објави во ,,Службен гласник на Општина Прилеп’’.</w:t>
      </w:r>
    </w:p>
    <w:p w14:paraId="1E62CD4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</w:p>
    <w:p w14:paraId="4F695C8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16"/>
          <w:szCs w:val="16"/>
          <w14:ligatures w14:val="standardContextual"/>
        </w:rPr>
      </w:pPr>
    </w:p>
    <w:p w14:paraId="0B432BA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493195" w:rsidRPr="00493195" w14:paraId="32C8EFDF" w14:textId="77777777" w:rsidTr="00493195">
        <w:tc>
          <w:tcPr>
            <w:tcW w:w="1694" w:type="dxa"/>
            <w:shd w:val="clear" w:color="auto" w:fill="auto"/>
          </w:tcPr>
          <w:p w14:paraId="2AEF50EF" w14:textId="77777777" w:rsidR="004A1545" w:rsidRPr="004A1545" w:rsidRDefault="004A1545" w:rsidP="004A1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25" w:type="dxa"/>
            <w:shd w:val="clear" w:color="auto" w:fill="auto"/>
          </w:tcPr>
          <w:p w14:paraId="3A00A66F" w14:textId="77777777" w:rsidR="004A1545" w:rsidRPr="004A1545" w:rsidRDefault="004A1545" w:rsidP="004A1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45FDC059" w14:textId="77777777" w:rsidR="004A1545" w:rsidRPr="004A1545" w:rsidRDefault="004A1545" w:rsidP="004A1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493195" w:rsidRPr="00493195" w14:paraId="0FFEB926" w14:textId="77777777" w:rsidTr="00493195">
        <w:tc>
          <w:tcPr>
            <w:tcW w:w="1694" w:type="dxa"/>
            <w:shd w:val="clear" w:color="auto" w:fill="auto"/>
          </w:tcPr>
          <w:p w14:paraId="61A71A2C" w14:textId="77777777" w:rsidR="004A1545" w:rsidRPr="004A1545" w:rsidRDefault="004A1545" w:rsidP="004A1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62A3F3DB" w14:textId="77777777" w:rsidR="004A1545" w:rsidRPr="004A1545" w:rsidRDefault="004A1545" w:rsidP="004A1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46CF0BA6" w14:textId="77777777" w:rsidR="004A1545" w:rsidRPr="004A1545" w:rsidRDefault="004A1545" w:rsidP="004A1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493195" w:rsidRPr="00493195" w14:paraId="5AE758E7" w14:textId="77777777" w:rsidTr="00493195">
        <w:tc>
          <w:tcPr>
            <w:tcW w:w="1694" w:type="dxa"/>
            <w:shd w:val="clear" w:color="auto" w:fill="auto"/>
          </w:tcPr>
          <w:p w14:paraId="3A11921D" w14:textId="77777777" w:rsidR="004A1545" w:rsidRPr="004A1545" w:rsidRDefault="004A1545" w:rsidP="004A1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4F1F3BED" w14:textId="77777777" w:rsidR="004A1545" w:rsidRPr="004A1545" w:rsidRDefault="004A1545" w:rsidP="004A1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7C4AC152" w14:textId="77777777" w:rsidR="004A1545" w:rsidRPr="004A1545" w:rsidRDefault="004A1545" w:rsidP="004A1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784A885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5E5D0CB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2BE327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5A37CA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483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1A52C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51E5B38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425B7E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60C318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CD47BA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РАСПРЕДЕЛБА НА ФИНАНСИСКИ СРЕДСТВА ОД БУЏЕТОТ НА ОПШТИНА ПРИЛЕП ЗА 2023 ГОДИНА, НАМЕНЕТИ ЗА ФИНАНСИРАЊЕ НА СПОРТСКИ КЛУБОВИ, ПРОФЕСИОНАЛНИ СПОРТСКИ КЛУБОВИ, ЗДРУЖЕНИЈА И ФОНДАЦИИ ВО ОБЛАСТА НА СПОРТОТ, КЛТУРНИОТ И ОПШТЕСТВЕНИОТ ЖИВОТ, ПО ЈАВНИОТ ПОВИК БР. 03/2023 СОГЛАСНО ЗАПИСНИКОТ ОД КОМИСИЈАТА ЗА ФИНАНСИРАЊЕ И БУЏЕТ</w:t>
      </w:r>
    </w:p>
    <w:p w14:paraId="7E999D2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62F8E9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распределба на финансиски средства од Буџетот на Општина Прилеп за 2023 година, наменети за финансирање на спортски клубови, професионални спортски клубови, здруженија и фондации во областа на спортот, клтурниот и општествениот живот, по Јавниот Повик бр. 03/2023 согласно Записникот од Комисијата за финансирање и буџет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97EA04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ED91FA4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493195" w:rsidRPr="00493195" w14:paraId="00A79DDA" w14:textId="77777777" w:rsidTr="001C1D2D">
        <w:trPr>
          <w:jc w:val="center"/>
        </w:trPr>
        <w:tc>
          <w:tcPr>
            <w:tcW w:w="3080" w:type="dxa"/>
          </w:tcPr>
          <w:p w14:paraId="6A9FCD56" w14:textId="590B0071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081" w:type="dxa"/>
          </w:tcPr>
          <w:p w14:paraId="0F9558B4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6F78998D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493195" w:rsidRPr="00493195" w14:paraId="66B64412" w14:textId="77777777" w:rsidTr="001C1D2D">
        <w:trPr>
          <w:jc w:val="center"/>
        </w:trPr>
        <w:tc>
          <w:tcPr>
            <w:tcW w:w="3080" w:type="dxa"/>
          </w:tcPr>
          <w:p w14:paraId="395F6FC4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1D4F7531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0C4FA694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493195" w:rsidRPr="00493195" w14:paraId="517F92C4" w14:textId="77777777" w:rsidTr="001C1D2D">
        <w:trPr>
          <w:jc w:val="center"/>
        </w:trPr>
        <w:tc>
          <w:tcPr>
            <w:tcW w:w="3080" w:type="dxa"/>
          </w:tcPr>
          <w:p w14:paraId="795E4B3D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31796829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199DB042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7E6D27E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CA15A2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BF2E78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10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и член 26 став 1 точка 45 од Статутот на Општина Прилеп (“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 4/2005, 11/2008, 9/2019, 5/2021 и 3/2023), Советот на Општина Прилеп на седницата одржана на 21.06.2023 година, донесе: </w:t>
      </w:r>
    </w:p>
    <w:p w14:paraId="70A9A15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369FDC1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DCAB1C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651"/>
        <w:jc w:val="center"/>
        <w:outlineLvl w:val="0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5412CFD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распределба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средства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Буџетот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2023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наменети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финансирање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спортски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клубови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професионални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спортски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клубови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здруженија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фондации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областа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спортот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4A1545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у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лтурниот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општествениот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живот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по Јавниот Повик бр. 03/2023 согласно Записникот од Комисијата за финансирање и буџет</w:t>
      </w:r>
    </w:p>
    <w:p w14:paraId="0B7858D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2F409B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72494E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Со оваа Одлука Советот на Општина Прилеп доделува средства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спортски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клубови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професионални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спортски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клубови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здруженија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фондации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областа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спортот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4A1545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у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л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турниот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општествениот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живот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по Јавниот Повик бр. 03/2023 согласно Записникот од Комисијата за финансирање и буџет, 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09-1193/2</w:t>
      </w:r>
      <w:r w:rsidRPr="004A1545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од 16.06.2023 година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FB207D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</w:t>
      </w:r>
    </w:p>
    <w:p w14:paraId="1BE4994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BDA0E1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Средствата од член 1 на оваа Одлука се обезбедуваат од потпрограма 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LOO-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Спорт и рекреација на ставка 463-Трансфери до невладини организации, потставка 463120-Трансфери до спортски клубови, и од потпрограма А00-Совет на Општина Прилеп, ставка 463-Трансфери до невладини организации, потставка 463110-трансфери до здрженија на граѓани и фондации, предвидени во Буџетот на Општина Прилеп за 2023 година. </w:t>
      </w:r>
    </w:p>
    <w:p w14:paraId="675B708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9F7F12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7EA913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Член 3 </w:t>
      </w:r>
    </w:p>
    <w:p w14:paraId="7CD30D4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ab/>
        <w:t>Оваа Одлука влегува во сила со денот на донесувањето, и истата ќе биде објавена во “Службен гласник на Општина Прилеп”.</w:t>
      </w:r>
    </w:p>
    <w:p w14:paraId="47B2471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7AA92EE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493195" w:rsidRPr="00493195" w14:paraId="76BD5CD5" w14:textId="77777777" w:rsidTr="001C1D2D">
        <w:tc>
          <w:tcPr>
            <w:tcW w:w="1694" w:type="dxa"/>
            <w:shd w:val="clear" w:color="auto" w:fill="auto"/>
          </w:tcPr>
          <w:p w14:paraId="75D39ACF" w14:textId="062FA7D3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3</w:t>
            </w:r>
          </w:p>
        </w:tc>
        <w:tc>
          <w:tcPr>
            <w:tcW w:w="325" w:type="dxa"/>
            <w:shd w:val="clear" w:color="auto" w:fill="auto"/>
          </w:tcPr>
          <w:p w14:paraId="51E6FC0C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25603426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493195" w:rsidRPr="00493195" w14:paraId="769B17AD" w14:textId="77777777" w:rsidTr="001C1D2D">
        <w:tc>
          <w:tcPr>
            <w:tcW w:w="1694" w:type="dxa"/>
            <w:shd w:val="clear" w:color="auto" w:fill="auto"/>
          </w:tcPr>
          <w:p w14:paraId="599F5F13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520F33F1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2C488ECD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493195" w:rsidRPr="00493195" w14:paraId="54BDA418" w14:textId="77777777" w:rsidTr="001C1D2D">
        <w:tc>
          <w:tcPr>
            <w:tcW w:w="1694" w:type="dxa"/>
            <w:shd w:val="clear" w:color="auto" w:fill="auto"/>
          </w:tcPr>
          <w:p w14:paraId="36E83372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050A6FF7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7C75F825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0A4D01EA" w14:textId="77777777" w:rsid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5DBBAB3D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474F35A4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F6ACE7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4F8071D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0D9C3C8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DCB688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F74E5B2" w14:textId="77777777" w:rsid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ДОНЕСУВАЊЕ НА УРБАНИСТИЧКИ ПЛАН ВОН НАСЕЛЕНО МЕСТО ЗА ИЗГРАДБА НА ФОТОВОЛТАИЧНА ЕЛЕКТРАНА – ПОВРШИНСКИ СОЛАРНИ И ФОТОВОЛТАИЧНИ ЕЛЕКТРАНИ СО КАПАЦИТЕТ ДО 10 MW, КО ТОПОЛЧАНИ, ОПШТИНА ПРИЛЕП.ПЛАНСКИ ПЕРИОД 2021-2026</w:t>
      </w:r>
    </w:p>
    <w:p w14:paraId="32E9D731" w14:textId="77777777" w:rsidR="00493195" w:rsidRDefault="0049319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</w:p>
    <w:p w14:paraId="77FBF6E7" w14:textId="77777777" w:rsidR="00493195" w:rsidRDefault="0049319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</w:p>
    <w:p w14:paraId="4CC8EB19" w14:textId="77777777" w:rsidR="00493195" w:rsidRPr="004A1545" w:rsidRDefault="0049319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</w:p>
    <w:p w14:paraId="029CA66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EA93F0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lastRenderedPageBreak/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донесување на Урбанистички план вон населено место за изградба на фотоволтаична електрана – површински соларни и фотоволтаични електрани со капацитет до 10 MW, КО Тополчани, Општина Прилеп.Плански период 2021-2026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DE38F1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0E2373D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493195" w:rsidRPr="00493195" w14:paraId="0848E586" w14:textId="77777777" w:rsidTr="001C1D2D">
        <w:trPr>
          <w:jc w:val="center"/>
        </w:trPr>
        <w:tc>
          <w:tcPr>
            <w:tcW w:w="3080" w:type="dxa"/>
          </w:tcPr>
          <w:p w14:paraId="416DEC09" w14:textId="26547568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3081" w:type="dxa"/>
          </w:tcPr>
          <w:p w14:paraId="3104FD0C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276C7ECA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493195" w:rsidRPr="00493195" w14:paraId="6E379E94" w14:textId="77777777" w:rsidTr="001C1D2D">
        <w:trPr>
          <w:jc w:val="center"/>
        </w:trPr>
        <w:tc>
          <w:tcPr>
            <w:tcW w:w="3080" w:type="dxa"/>
          </w:tcPr>
          <w:p w14:paraId="6F9A0CDC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03EC4332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19DA7E9A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493195" w:rsidRPr="00493195" w14:paraId="553C4942" w14:textId="77777777" w:rsidTr="001C1D2D">
        <w:trPr>
          <w:jc w:val="center"/>
        </w:trPr>
        <w:tc>
          <w:tcPr>
            <w:tcW w:w="3080" w:type="dxa"/>
          </w:tcPr>
          <w:p w14:paraId="66CB7C4A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276C0BB6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7709FD03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04D35BD8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C677029" w14:textId="77777777" w:rsidR="004A1545" w:rsidRPr="004A1545" w:rsidRDefault="004A154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  <w:lang w:val="en-US"/>
        </w:rPr>
        <w:tab/>
      </w:r>
    </w:p>
    <w:p w14:paraId="4746A837" w14:textId="77777777" w:rsidR="004A1545" w:rsidRPr="004A1545" w:rsidRDefault="004A154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CB01F37" w14:textId="77777777" w:rsidR="004A1545" w:rsidRPr="004A1545" w:rsidRDefault="004A154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Врз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основа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mbria" w:eastAsia="Times New Roman" w:hAnsi="Cambria" w:cs="Cambria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член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>29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од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Законот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урбанистичко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планирање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(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Сл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.</w:t>
      </w:r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Весник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val="en-US"/>
        </w:rPr>
        <w:t>РСМ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32/20)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чл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ен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36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 став 1 т.15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Законот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локална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самоуправа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(</w:t>
      </w:r>
      <w:r w:rsidRPr="004A1545">
        <w:rPr>
          <w:rFonts w:ascii="Calibri" w:eastAsia="Times New Roman" w:hAnsi="Calibri" w:cs="Calibri"/>
          <w:sz w:val="20"/>
          <w:szCs w:val="20"/>
        </w:rPr>
        <w:t>С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л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ужбен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весник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РМ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5/02)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чл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ен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14</w:t>
      </w:r>
      <w:r w:rsidRPr="004A1545">
        <w:rPr>
          <w:rFonts w:ascii="Calibri" w:eastAsia="Times New Roman" w:hAnsi="Calibri" w:cs="Calibri"/>
          <w:sz w:val="20"/>
          <w:szCs w:val="20"/>
        </w:rPr>
        <w:t>,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ст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ав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Times New Roman" w:hAnsi="Calibri" w:cs="Calibri"/>
          <w:sz w:val="20"/>
          <w:szCs w:val="20"/>
        </w:rPr>
        <w:t>,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т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очка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1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чл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ен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26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Статутот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(</w:t>
      </w:r>
      <w:r w:rsidRPr="004A1545">
        <w:rPr>
          <w:rFonts w:ascii="Calibri" w:eastAsia="Times New Roman" w:hAnsi="Calibri" w:cs="Calibri"/>
          <w:sz w:val="20"/>
          <w:szCs w:val="20"/>
        </w:rPr>
        <w:t>С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л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ужбен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гласник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6/03),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Советот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>О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седницата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одржана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 21.06.2023 година,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донесе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>:</w:t>
      </w:r>
    </w:p>
    <w:p w14:paraId="0BAA8E0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91643C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63328D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b/>
          <w:sz w:val="20"/>
          <w:szCs w:val="20"/>
          <w:lang w:val="en-US"/>
        </w:rPr>
        <w:t>О Д Л У К А</w:t>
      </w:r>
    </w:p>
    <w:p w14:paraId="59EA2B92" w14:textId="1128EF93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>донесување на</w:t>
      </w:r>
      <w:r w:rsidRPr="004A1545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Урбанистички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план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вон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населено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место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изградба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површински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соларни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капацитет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10 MW, КО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Прилеп.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П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>лански период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20</w:t>
      </w:r>
      <w:r w:rsidRPr="004A1545">
        <w:rPr>
          <w:rFonts w:ascii="Calibri" w:eastAsia="Times New Roman" w:hAnsi="Calibri" w:cs="Calibri"/>
          <w:sz w:val="20"/>
          <w:szCs w:val="20"/>
        </w:rPr>
        <w:t>21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-202</w:t>
      </w:r>
      <w:r w:rsidRPr="004A1545">
        <w:rPr>
          <w:rFonts w:ascii="Calibri" w:eastAsia="Times New Roman" w:hAnsi="Calibri" w:cs="Calibri"/>
          <w:sz w:val="20"/>
          <w:szCs w:val="20"/>
        </w:rPr>
        <w:t>6</w:t>
      </w:r>
    </w:p>
    <w:p w14:paraId="0796714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183B61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b/>
          <w:sz w:val="20"/>
          <w:szCs w:val="20"/>
        </w:rPr>
        <w:t>Ч</w:t>
      </w:r>
      <w:r w:rsidRPr="004A1545">
        <w:rPr>
          <w:rFonts w:ascii="Calibri" w:eastAsia="Times New Roman" w:hAnsi="Calibri" w:cs="Calibri"/>
          <w:b/>
          <w:sz w:val="20"/>
          <w:szCs w:val="20"/>
          <w:lang w:val="en-US"/>
        </w:rPr>
        <w:t>л</w:t>
      </w:r>
      <w:r w:rsidRPr="004A1545">
        <w:rPr>
          <w:rFonts w:ascii="Calibri" w:eastAsia="Times New Roman" w:hAnsi="Calibri" w:cs="Calibri"/>
          <w:b/>
          <w:sz w:val="20"/>
          <w:szCs w:val="20"/>
        </w:rPr>
        <w:t xml:space="preserve">ен </w:t>
      </w:r>
      <w:r w:rsidRPr="004A1545">
        <w:rPr>
          <w:rFonts w:ascii="Calibri" w:eastAsia="Times New Roman" w:hAnsi="Calibri" w:cs="Calibri"/>
          <w:b/>
          <w:sz w:val="20"/>
          <w:szCs w:val="20"/>
          <w:lang w:val="en-US"/>
        </w:rPr>
        <w:t>1</w:t>
      </w:r>
    </w:p>
    <w:p w14:paraId="24EC496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             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>донесува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Одлука за донесување на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Урбанистички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план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вон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населено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место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изградба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површински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соларни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капацитет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10 MW, КО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</w:rPr>
        <w:t>,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П</w:t>
      </w:r>
      <w:r w:rsidRPr="004A1545">
        <w:rPr>
          <w:rFonts w:ascii="Calibri" w:eastAsia="Times New Roman" w:hAnsi="Calibri" w:cs="Calibri"/>
          <w:sz w:val="20"/>
          <w:szCs w:val="20"/>
        </w:rPr>
        <w:t>лански период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20</w:t>
      </w:r>
      <w:r w:rsidRPr="004A1545">
        <w:rPr>
          <w:rFonts w:ascii="Calibri" w:eastAsia="Times New Roman" w:hAnsi="Calibri" w:cs="Calibri"/>
          <w:sz w:val="20"/>
          <w:szCs w:val="20"/>
        </w:rPr>
        <w:t>21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-202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6, изработен </w:t>
      </w:r>
      <w:proofErr w:type="gramStart"/>
      <w:r w:rsidRPr="004A1545">
        <w:rPr>
          <w:rFonts w:ascii="Calibri" w:eastAsia="Times New Roman" w:hAnsi="Calibri" w:cs="Calibri"/>
          <w:sz w:val="20"/>
          <w:szCs w:val="20"/>
        </w:rPr>
        <w:t>од ,,Билд</w:t>
      </w:r>
      <w:proofErr w:type="gramEnd"/>
      <w:r w:rsidRPr="004A1545">
        <w:rPr>
          <w:rFonts w:ascii="Calibri" w:eastAsia="Times New Roman" w:hAnsi="Calibri" w:cs="Calibri"/>
          <w:sz w:val="20"/>
          <w:szCs w:val="20"/>
        </w:rPr>
        <w:t xml:space="preserve"> Урбан,,ДООЕЛ Скопје со технички број 0801-768/21 од март 2023 година,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како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што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е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означено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графичките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прилози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кои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составен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дел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оваа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Одлука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(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натамошниот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текст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Планот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>).</w:t>
      </w:r>
    </w:p>
    <w:p w14:paraId="17C9844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8E3B18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  <w:lang w:val="en-US"/>
        </w:rPr>
        <w:tab/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Просторот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дефиниран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изработка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Урбанистички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план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населено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место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изградба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фотоволтаични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централи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капацитет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10 MW, КО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својата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местоположба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припаѓа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катастарска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територијата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Приле</w:t>
      </w:r>
      <w:r w:rsidRPr="004A1545">
        <w:rPr>
          <w:rFonts w:ascii="Cambria" w:eastAsia="Times New Roman" w:hAnsi="Cambria" w:cs="Cambria"/>
          <w:sz w:val="20"/>
          <w:szCs w:val="20"/>
          <w:lang w:val="en-US"/>
        </w:rPr>
        <w:t>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>.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421DF11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Границата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планскиот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опфат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може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опише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преку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координатите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секоја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прекршна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br/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>,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како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што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следи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>:</w:t>
      </w:r>
    </w:p>
    <w:p w14:paraId="11B7CF69" w14:textId="77777777" w:rsidR="004A1545" w:rsidRPr="004A1545" w:rsidRDefault="004A1545" w:rsidP="004A1545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исток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границата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започнува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1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движи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источниот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1364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северозападен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4,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каде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ја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сече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3032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продолжува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истиот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најсеверната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5,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потоа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продолжува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северниот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3032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западен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13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спушта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југозападно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повторно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ја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сече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3032 и КП 1358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16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каде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почнува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движи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истиот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западниот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1359 и КП 1368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20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продолжува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западно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1370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21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продолжува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северозападен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источниот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1377/1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23,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каде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продолжува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северозападен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северниот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1377/1 и КП 1378,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најзападната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27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спушта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југозападен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западниот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1378,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28,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каде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продолжува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југо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источен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јужниот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1378, КП 1377/1 и КП 1377/3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36,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каде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продолжува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источниот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1377/4, КП 1368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продолжува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јужниот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1363 и КП 1364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најисточната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51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продолжува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северо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источен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правец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источниот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раб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1364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почетната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точка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1.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своите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граници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планскиот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опфат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целосно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ја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опфаќа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1364,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дел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3032, КП 1363, КП 1362, КП 1361, КП 1360, КП 1359, КП 1368, КП 1370, КП 1369, КП 1377/4, КП 1377/3, КП 1377/1, КП 1378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дел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КП </w:t>
      </w:r>
      <w:proofErr w:type="gram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1358 ,</w:t>
      </w:r>
      <w:proofErr w:type="gram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КО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>.</w:t>
      </w:r>
      <w:r w:rsidRPr="004A1545">
        <w:rPr>
          <w:rFonts w:ascii="Macedonian Tms" w:eastAsia="Times New Roman" w:hAnsi="Macedonian Tms" w:cs="Times New Roman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Површината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планскиот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опфат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рамки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опишаните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граници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изнесува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вкупно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6,16 </w:t>
      </w:r>
      <w:r w:rsidRPr="004A1545">
        <w:rPr>
          <w:rFonts w:ascii="Calibri" w:eastAsia="Times New Roman" w:hAnsi="Calibri" w:cs="Calibri"/>
          <w:sz w:val="20"/>
          <w:szCs w:val="20"/>
        </w:rPr>
        <w:t>ха.</w:t>
      </w:r>
    </w:p>
    <w:p w14:paraId="539CBBD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b/>
          <w:sz w:val="20"/>
          <w:szCs w:val="20"/>
        </w:rPr>
        <w:t xml:space="preserve">Член </w:t>
      </w:r>
      <w:r w:rsidRPr="004A1545">
        <w:rPr>
          <w:rFonts w:ascii="Calibri" w:eastAsia="Times New Roman" w:hAnsi="Calibri" w:cs="Calibri"/>
          <w:b/>
          <w:sz w:val="20"/>
          <w:szCs w:val="20"/>
          <w:lang w:val="en-US"/>
        </w:rPr>
        <w:t>2</w:t>
      </w:r>
    </w:p>
    <w:p w14:paraId="3EE033D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45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Планот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чл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 xml:space="preserve">ен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1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оваа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Одлука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ги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содржи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следните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прилози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>:</w:t>
      </w:r>
    </w:p>
    <w:p w14:paraId="3A3203D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BCB350A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Согласност издадена од Министерство за транспорт и врски, Сектор за уредување на просторот, со број 21-1084/4 од април 2023 година.</w:t>
      </w:r>
    </w:p>
    <w:p w14:paraId="2DBE8EDC" w14:textId="77777777" w:rsidR="004A1545" w:rsidRPr="004A1545" w:rsidRDefault="004A1545" w:rsidP="004A1545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 xml:space="preserve">Предлог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Урбанистички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план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вон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населено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место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изградба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површински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соларни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капацитет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10 MW, КО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</w:rPr>
        <w:t xml:space="preserve">,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lastRenderedPageBreak/>
        <w:t>П</w:t>
      </w:r>
      <w:r w:rsidRPr="004A1545">
        <w:rPr>
          <w:rFonts w:ascii="Calibri" w:eastAsia="Times New Roman" w:hAnsi="Calibri" w:cs="Calibri"/>
          <w:sz w:val="20"/>
          <w:szCs w:val="20"/>
        </w:rPr>
        <w:t>лански период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20</w:t>
      </w:r>
      <w:r w:rsidRPr="004A1545">
        <w:rPr>
          <w:rFonts w:ascii="Calibri" w:eastAsia="Times New Roman" w:hAnsi="Calibri" w:cs="Calibri"/>
          <w:sz w:val="20"/>
          <w:szCs w:val="20"/>
        </w:rPr>
        <w:t>21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-202</w:t>
      </w:r>
      <w:r w:rsidRPr="004A1545">
        <w:rPr>
          <w:rFonts w:ascii="Calibri" w:eastAsia="Times New Roman" w:hAnsi="Calibri" w:cs="Calibri"/>
          <w:sz w:val="20"/>
          <w:szCs w:val="20"/>
        </w:rPr>
        <w:t>6, изработен од ,,Билд Урбан,,ДООЕЛ Скопје со технички број 0801-768/21 од март 2023година.</w:t>
      </w:r>
    </w:p>
    <w:p w14:paraId="027B59AE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Програма за финансирање на изработка на урбанистички планови на територијата на општина Прилеп за 2022 година, број 09-157/32 од 17.01.2022 година.</w:t>
      </w:r>
    </w:p>
    <w:p w14:paraId="512C0DD3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Програма за финансирање на изработка на урбанистички планови на територијата на општина Прилеп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>за 2023 година,  бр. 09-1233/19 од 30.03.2023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>година.</w:t>
      </w:r>
    </w:p>
    <w:p w14:paraId="221B388A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Услови за планирање на просторот со тех.бр.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Y34721 </w:t>
      </w:r>
      <w:r w:rsidRPr="004A1545">
        <w:rPr>
          <w:rFonts w:ascii="Calibri" w:eastAsia="Times New Roman" w:hAnsi="Calibri" w:cs="Calibri"/>
          <w:sz w:val="20"/>
          <w:szCs w:val="20"/>
        </w:rPr>
        <w:t>од декември 2021год.</w:t>
      </w:r>
    </w:p>
    <w:p w14:paraId="0954CB4C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 xml:space="preserve">Решение за услови за планирање на просторот од МЖСПП арх.бр.УП1-15134/2021 од 25.01.2022година </w:t>
      </w:r>
    </w:p>
    <w:p w14:paraId="1507C8D3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Геодетски елаборат за геодетски работи за посебни  намени Ажурирана геодетска подлога бр.08-552/4 од 29.11.2021година,заверен од АКН бр.1110-135/2021 од 29.11.2021година</w:t>
      </w:r>
    </w:p>
    <w:p w14:paraId="66B0128D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Решение за формирање на Комисија за Урбанизам  согласно чл.38 од Закон бр.08-37/1 од 04.01.2022година.</w:t>
      </w:r>
    </w:p>
    <w:p w14:paraId="0BC4AB81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Решение за изменување на Решението за формирање на Комисија  Урбанизам согласно чл.38 од Закон, бр.08-37/4 од 04.04.2022година.</w:t>
      </w:r>
    </w:p>
    <w:p w14:paraId="12F42625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 xml:space="preserve">Планска програма за изработка на Урбанистички план вон населено место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изградба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површински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соларни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капацитет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10 MW, КО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</w:rPr>
        <w:t>,Општина Прилеп,со тех. број 0801-768/21 од јануари 2022 година.</w:t>
      </w:r>
    </w:p>
    <w:p w14:paraId="3B680859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Предлог за одобрување на Планска програма  бр. 10-310/2 од 11.02.2022година од Комисија за урбанизам.</w:t>
      </w:r>
    </w:p>
    <w:p w14:paraId="21150CEF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Решение за одобрување на Планска програма  бр. 10-310/3 од 15.02.2022година.</w:t>
      </w:r>
    </w:p>
    <w:p w14:paraId="3F9DF50E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Достава на податоци и информации од ПОЕ-Прилеп-МЗШВ бр.82-88/2 од 13.04.2022година,</w:t>
      </w:r>
    </w:p>
    <w:p w14:paraId="29CEF7D3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 xml:space="preserve"> Известување за барање на податоци и информации од АД ЕЛЕКТРАНИ НА СЕВЕРНА МАКЕДОНИЈА-СКОПЈЕ,бр.08-5257/2 од 08.11.2021година,</w:t>
      </w:r>
    </w:p>
    <w:p w14:paraId="0406160C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 xml:space="preserve"> Издавање податоци и информации од ЕЛЕКТРОДИСТРИБУЦИЈА ДООЕЛ Скопје бр.10-55/2-437 од 04.11.2021година,</w:t>
      </w:r>
    </w:p>
    <w:p w14:paraId="78888D44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Податоци и информации од Македонски Телеком АД Скопје бр.39075 од 05.11.2021година,</w:t>
      </w:r>
    </w:p>
    <w:p w14:paraId="29A071C6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Доставување на податоци и информации од Агенција за цивилно воздухопловство бр.12-8/2021-375 од 03.11.2021година,</w:t>
      </w:r>
    </w:p>
    <w:p w14:paraId="0B398D61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Податоци од ЈП за државни патишта број 10-10991/2 од 10.11.2021 година,</w:t>
      </w:r>
    </w:p>
    <w:p w14:paraId="39F16A8D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Одговор за барање за податоци за ТК инсталации од АЕК бр.1404-2874/2 од 10.11.2021година,</w:t>
      </w:r>
    </w:p>
    <w:p w14:paraId="7D91726B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Одговор за барање Јавно Комунално претпријатие ,,Водовод и канализација,, Прилеп од 04.11.2021година,</w:t>
      </w:r>
    </w:p>
    <w:p w14:paraId="4FDF72D9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 xml:space="preserve">Одговор на барање од Национални енергетски ресурси Скопје бр.03-3215/2 од 03.11.2021година, </w:t>
      </w:r>
    </w:p>
    <w:p w14:paraId="4A45D1F6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Известување од АД Водостопанство на РСМ-Скопје бр.10-2610/3 од 16.11.2021година,</w:t>
      </w:r>
    </w:p>
    <w:p w14:paraId="7394B01E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Доставување податоци и информации од Управа за заштита на културното наследство бр.17-2457/2 од 01.12.22021година,</w:t>
      </w:r>
    </w:p>
    <w:p w14:paraId="2A35625D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Одговор по барање  податоци за постоечки инсталации од Министерство за внатрешни работи рег.бр.11.2.102787/2 од 16.11.2021година,</w:t>
      </w:r>
    </w:p>
    <w:p w14:paraId="5D0B602D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Податоци и информации од Дирекција за заштита и спасување ПО Крушево,бр.09-134/2 од 18 ноември 2021година,</w:t>
      </w:r>
    </w:p>
    <w:p w14:paraId="187588C0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Податоци и информации од Министерството за животна средина и просторно планирање- Сектор за води , со арх.бр.11-5327/4 од 30.11.2021година,</w:t>
      </w:r>
    </w:p>
    <w:p w14:paraId="700BDE87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Потврда од Министерството за одбрана бр.19/2-11/276 од 06.12.2021година,</w:t>
      </w:r>
    </w:p>
    <w:p w14:paraId="1264C467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 xml:space="preserve">Работна верзија на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Урбанистички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план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вон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населено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место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изградба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површински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соларни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капацитет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10 MW, КО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</w:rPr>
        <w:t>,со тех.бр.0801-768/21 од февруари 2022година,</w:t>
      </w:r>
    </w:p>
    <w:p w14:paraId="3ECF5180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</w:rPr>
        <w:t>Позитивно мислење од Агенција за цивилно воздухопловство бр.12-8/170 од 25.02.2022година,</w:t>
      </w:r>
    </w:p>
    <w:p w14:paraId="32766A2D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</w:rPr>
        <w:t>Позитивно мислење од НЕР бр.15-654/2 од 25.02.2022година,</w:t>
      </w:r>
    </w:p>
    <w:p w14:paraId="03D40F8D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</w:rPr>
        <w:t>Позитивно мислење од ГА-Ма бр.0308-486/1 од 28.02.2022година,</w:t>
      </w:r>
    </w:p>
    <w:p w14:paraId="79654778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</w:rPr>
        <w:lastRenderedPageBreak/>
        <w:t>Позитивно мислење од Електодистрибуција ДООЕЛ Скопје бр.10-26/7-58 од 28.02.2022година,</w:t>
      </w:r>
    </w:p>
    <w:p w14:paraId="3D73D016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</w:rPr>
        <w:t>Позитивно  мислење од МЕПСО бр.10-1213/1 од 28.02.2022година,</w:t>
      </w:r>
    </w:p>
    <w:p w14:paraId="1F02C1D2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Одговор на барање мислење од ЕСМ ЕЛЕКТРАНИ НА СЕВЕРНА МАКЕДОНИЈА бр.08-1256/1 од 01.03.2022година,</w:t>
      </w:r>
    </w:p>
    <w:p w14:paraId="47D2695C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Позитивно мислење од МАкедонски Телеком АД Скопје бр.41282 од 01.03.2022година,</w:t>
      </w:r>
    </w:p>
    <w:p w14:paraId="6E20C09E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Позитивно мислење од дирекција за заштита и спасување ПОЕ Крушево,09-64/3 од 09 март 2022година,</w:t>
      </w:r>
    </w:p>
    <w:p w14:paraId="798A5133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Мислење од Министарство за култура и заштита на културното  наследство бр.17-601/2 од 14.03.2022година,</w:t>
      </w:r>
    </w:p>
    <w:p w14:paraId="4A5A0FA2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Известување од АД Водостопанство на РСМ-Скопје бр.11-2073/2 од 22.08.2022година,</w:t>
      </w:r>
    </w:p>
    <w:p w14:paraId="7C16884C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Одговор  на барање мислење од ЈКП ,,Водовод и Канализација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”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 Прилеп без број од 09.03.2022година,</w:t>
      </w:r>
    </w:p>
    <w:p w14:paraId="0777D2A2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Мислење за утврдена состојба од АКН бр.0939-3109/2 од 03.05.2022година,</w:t>
      </w:r>
    </w:p>
    <w:p w14:paraId="1AD8509E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Одговор за барање мислење од АЕК за ТК инсталации бр.1404-713/2 од 10.03.2022година</w:t>
      </w:r>
    </w:p>
    <w:p w14:paraId="779986FA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Известување од Министерството за животна средина и просторно планирање,Сектор за природа со бр.11-1506/4 од 16.03.2022година,</w:t>
      </w:r>
    </w:p>
    <w:p w14:paraId="57DC0CE5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Позитивно мислење од Министерството за животна средина и просторно планирање- Сектор за води, со арх.бр.11-6490/2 од 03.10.2022година,</w:t>
      </w:r>
    </w:p>
    <w:p w14:paraId="2FE79292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Предлог урбанистички план за вон населено место за изградба на фотоволтаична лектрана –површински соларни и фотоволтаични електрани со капацитет до 10М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W</w:t>
      </w:r>
      <w:r w:rsidRPr="004A1545">
        <w:rPr>
          <w:rFonts w:ascii="Calibri" w:eastAsia="Times New Roman" w:hAnsi="Calibri" w:cs="Calibri"/>
          <w:sz w:val="20"/>
          <w:szCs w:val="20"/>
        </w:rPr>
        <w:t>,КО Тополчани,општина Прилеп, со тех.бр.0801-768/21 од април 2022година,</w:t>
      </w:r>
    </w:p>
    <w:p w14:paraId="61EEBBA9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Извештај за извршена стручна ревизија изработена од ФОРМИ дооел Битола  од Април 2022година,</w:t>
      </w:r>
    </w:p>
    <w:p w14:paraId="1EA22D52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Стручно мислење од Комисија за урбанизам бр.10-310/5 од 13.05.2022година.</w:t>
      </w:r>
    </w:p>
    <w:p w14:paraId="4EB15DFB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Соопштение за одржување на јавна анкета и јавна презентација бр.10-310/8 од 16.06.2022година,</w:t>
      </w:r>
    </w:p>
    <w:p w14:paraId="056F530F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Јавен повик бр.10-310/6 од 16.06.2022година, со докази за објавана веб страна на општина Прилеп на ден 17.06.2022година,</w:t>
      </w:r>
    </w:p>
    <w:p w14:paraId="1AD21701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Решение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формирање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Стручна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комисија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спроведување </w:t>
      </w:r>
      <w:proofErr w:type="gramStart"/>
      <w:r w:rsidRPr="004A1545">
        <w:rPr>
          <w:rFonts w:ascii="Calibri" w:eastAsia="Times New Roman" w:hAnsi="Calibri" w:cs="Calibri"/>
          <w:sz w:val="20"/>
          <w:szCs w:val="20"/>
        </w:rPr>
        <w:t>на  јавна</w:t>
      </w:r>
      <w:proofErr w:type="gramEnd"/>
      <w:r w:rsidRPr="004A1545">
        <w:rPr>
          <w:rFonts w:ascii="Calibri" w:eastAsia="Times New Roman" w:hAnsi="Calibri" w:cs="Calibri"/>
          <w:sz w:val="20"/>
          <w:szCs w:val="20"/>
        </w:rPr>
        <w:t xml:space="preserve"> презентација и јавна анкета 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број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>1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0-</w:t>
      </w:r>
      <w:r w:rsidRPr="004A1545">
        <w:rPr>
          <w:rFonts w:ascii="Calibri" w:eastAsia="Times New Roman" w:hAnsi="Calibri" w:cs="Calibri"/>
          <w:sz w:val="20"/>
          <w:szCs w:val="20"/>
        </w:rPr>
        <w:t>310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/</w:t>
      </w:r>
      <w:r w:rsidRPr="004A1545">
        <w:rPr>
          <w:rFonts w:ascii="Calibri" w:eastAsia="Times New Roman" w:hAnsi="Calibri" w:cs="Calibri"/>
          <w:sz w:val="20"/>
          <w:szCs w:val="20"/>
        </w:rPr>
        <w:t>7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од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</w:rPr>
        <w:t>16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.</w:t>
      </w:r>
      <w:r w:rsidRPr="004A1545">
        <w:rPr>
          <w:rFonts w:ascii="Calibri" w:eastAsia="Times New Roman" w:hAnsi="Calibri" w:cs="Calibri"/>
          <w:sz w:val="20"/>
          <w:szCs w:val="20"/>
        </w:rPr>
        <w:t>06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.202</w:t>
      </w:r>
      <w:r w:rsidRPr="004A1545">
        <w:rPr>
          <w:rFonts w:ascii="Calibri" w:eastAsia="Times New Roman" w:hAnsi="Calibri" w:cs="Calibri"/>
          <w:sz w:val="20"/>
          <w:szCs w:val="20"/>
        </w:rPr>
        <w:t>2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lang w:val="en-US"/>
        </w:rPr>
        <w:t>година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/>
        </w:rPr>
        <w:t>,</w:t>
      </w:r>
    </w:p>
    <w:p w14:paraId="08C94FD1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sz w:val="20"/>
          <w:szCs w:val="20"/>
        </w:rPr>
        <w:t>Извештај за прифатени и неприфатени забелешки од Стручна Комисија бр.10-310/13 од 12.08.2022година,</w:t>
      </w:r>
    </w:p>
    <w:p w14:paraId="2E07BF39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Предлог урбанистички план за вон населено место за изградба на фотоволтаична лектрана –површински соларни и фотоволтаични електрани со капацитет до 10М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W</w:t>
      </w:r>
      <w:r w:rsidRPr="004A1545">
        <w:rPr>
          <w:rFonts w:ascii="Calibri" w:eastAsia="Times New Roman" w:hAnsi="Calibri" w:cs="Calibri"/>
          <w:sz w:val="20"/>
          <w:szCs w:val="20"/>
        </w:rPr>
        <w:t>,КО Тополчани,општина Прилеп, со тех.бр.0801-768/21 од  март 2023година,</w:t>
      </w:r>
    </w:p>
    <w:p w14:paraId="7A3FAD51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Извештај за извршена стручна ревизија изработена од ФОРМИ дооел Битола  од март 2023година,</w:t>
      </w:r>
    </w:p>
    <w:p w14:paraId="77E904CB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Електронски запис на ден 23.03.2023година од Агенција за катастар на недвижности.</w:t>
      </w:r>
    </w:p>
    <w:p w14:paraId="4169D010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Записник со констатација за побарано мислење од Сектор за урбанизам ,комунални работи и заштита на животната средина,општина Прилеп,со бр.10-350/1 од 02.02.2023година.</w:t>
      </w:r>
    </w:p>
    <w:p w14:paraId="135FDA72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Одлука за неспроведување на стратегиска оцена за влијанието врз животната средина , од градоначалник,број 08-2145/1 од 29.06.2022година.</w:t>
      </w:r>
    </w:p>
    <w:p w14:paraId="5F4BF8B7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Известување од Министерството за животна средина и просторно планирање , број УП1-15-1254/2022 од 05.07.2022година, за прифаќање на Одлуката за неспроведување  на стратегиска оцена.</w:t>
      </w:r>
    </w:p>
    <w:p w14:paraId="00917241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Известување од општина Прилеп број 10-350/2 од 02.02.2023година.</w:t>
      </w:r>
    </w:p>
    <w:p w14:paraId="66D8DF0F" w14:textId="77777777" w:rsidR="004A1545" w:rsidRPr="004A1545" w:rsidRDefault="004A1545" w:rsidP="004A1545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86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Студија за оправданост изработена од Друштво за трговија и услуги ,,Билд Урбан,, ДООЕЛ Скопје.</w:t>
      </w:r>
    </w:p>
    <w:p w14:paraId="35474D74" w14:textId="40D6C3DE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585"/>
        <w:rPr>
          <w:rFonts w:ascii="Calibri" w:eastAsia="Times New Roman" w:hAnsi="Calibri" w:cs="Calibri"/>
          <w:b/>
          <w:noProof/>
          <w:sz w:val="20"/>
          <w:szCs w:val="20"/>
        </w:rPr>
      </w:pPr>
      <w:r w:rsidRPr="004A1545">
        <w:rPr>
          <w:rFonts w:ascii="Tahoma" w:eastAsia="Times New Roman" w:hAnsi="Tahoma" w:cs="Tahoma"/>
          <w:b/>
          <w:bCs/>
          <w:sz w:val="20"/>
          <w:szCs w:val="20"/>
          <w:lang w:val="en-US"/>
        </w:rPr>
        <w:br/>
      </w:r>
      <w:r w:rsidRPr="004A1545">
        <w:rPr>
          <w:rFonts w:ascii="Calibri" w:eastAsia="Times New Roman" w:hAnsi="Calibri" w:cs="Calibri"/>
          <w:b/>
          <w:noProof/>
          <w:sz w:val="20"/>
          <w:szCs w:val="20"/>
        </w:rPr>
        <w:t>СОДРЖИНА:</w:t>
      </w:r>
    </w:p>
    <w:p w14:paraId="0B73361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rPr>
          <w:rFonts w:ascii="Calibri" w:eastAsia="Times New Roman" w:hAnsi="Calibri" w:cs="Calibri"/>
          <w:b/>
          <w:noProof/>
          <w:sz w:val="20"/>
          <w:szCs w:val="20"/>
        </w:rPr>
      </w:pPr>
      <w:r w:rsidRPr="004A1545">
        <w:rPr>
          <w:rFonts w:ascii="Calibri" w:eastAsia="Times New Roman" w:hAnsi="Calibri" w:cs="Calibri"/>
          <w:b/>
          <w:noProof/>
          <w:sz w:val="20"/>
          <w:szCs w:val="20"/>
        </w:rPr>
        <w:t>ОПШТ ДЕЛ</w:t>
      </w:r>
    </w:p>
    <w:p w14:paraId="5DEF70E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rPr>
          <w:rFonts w:ascii="Calibri" w:eastAsia="Times New Roman" w:hAnsi="Calibri" w:cs="Calibri"/>
          <w:noProof/>
          <w:sz w:val="20"/>
          <w:szCs w:val="20"/>
        </w:rPr>
      </w:pPr>
      <w:r w:rsidRPr="004A1545">
        <w:rPr>
          <w:rFonts w:ascii="Calibri" w:eastAsia="Times New Roman" w:hAnsi="Calibri" w:cs="Calibri"/>
          <w:noProof/>
          <w:sz w:val="20"/>
          <w:szCs w:val="20"/>
        </w:rPr>
        <w:t xml:space="preserve">Регистрација </w:t>
      </w:r>
    </w:p>
    <w:p w14:paraId="45CBA94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rPr>
          <w:rFonts w:ascii="Calibri" w:eastAsia="Times New Roman" w:hAnsi="Calibri" w:cs="Calibri"/>
          <w:noProof/>
          <w:sz w:val="20"/>
          <w:szCs w:val="20"/>
        </w:rPr>
      </w:pPr>
      <w:r w:rsidRPr="004A1545">
        <w:rPr>
          <w:rFonts w:ascii="Calibri" w:eastAsia="Times New Roman" w:hAnsi="Calibri" w:cs="Calibri"/>
          <w:noProof/>
          <w:sz w:val="20"/>
          <w:szCs w:val="20"/>
        </w:rPr>
        <w:t>Лиценци и овластување на носителот на планска документација</w:t>
      </w:r>
    </w:p>
    <w:p w14:paraId="312B0F8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rPr>
          <w:rFonts w:ascii="Calibri" w:eastAsia="Times New Roman" w:hAnsi="Calibri" w:cs="Calibri"/>
          <w:noProof/>
          <w:sz w:val="20"/>
          <w:szCs w:val="20"/>
        </w:rPr>
      </w:pPr>
    </w:p>
    <w:p w14:paraId="5C002B2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eastAsia="mk-MK"/>
        </w:rPr>
      </w:pPr>
      <w:r w:rsidRPr="004A1545">
        <w:rPr>
          <w:rFonts w:ascii="Calibri" w:eastAsia="Times New Roman" w:hAnsi="Calibri" w:cs="Times New Roman"/>
          <w:b/>
          <w:noProof/>
          <w:sz w:val="20"/>
          <w:szCs w:val="20"/>
        </w:rPr>
        <w:fldChar w:fldCharType="begin"/>
      </w:r>
      <w:r w:rsidRPr="004A1545">
        <w:rPr>
          <w:rFonts w:ascii="Calibri" w:eastAsia="Times New Roman" w:hAnsi="Calibri" w:cs="Times New Roman"/>
          <w:noProof/>
          <w:sz w:val="20"/>
          <w:szCs w:val="20"/>
        </w:rPr>
        <w:instrText xml:space="preserve"> TOC \o "1-3" \h \z \u </w:instrText>
      </w:r>
      <w:r w:rsidRPr="004A1545">
        <w:rPr>
          <w:rFonts w:ascii="Calibri" w:eastAsia="Times New Roman" w:hAnsi="Calibri" w:cs="Times New Roman"/>
          <w:b/>
          <w:noProof/>
          <w:sz w:val="20"/>
          <w:szCs w:val="20"/>
        </w:rPr>
        <w:fldChar w:fldCharType="separate"/>
      </w:r>
      <w:hyperlink w:anchor="_Toc72149253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GB"/>
          </w:rPr>
          <w:t>I</w:t>
        </w:r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</w:rPr>
          <w:t xml:space="preserve">. </w:t>
        </w:r>
        <w:r w:rsidRPr="004A1545">
          <w:rPr>
            <w:rFonts w:ascii="Calibri" w:eastAsia="Times New Roman" w:hAnsi="Calibri" w:cs="Arial"/>
            <w:noProof/>
            <w:sz w:val="20"/>
            <w:szCs w:val="20"/>
            <w:u w:val="single"/>
          </w:rPr>
          <w:t>ДОКУМЕНТАЦИОНА</w:t>
        </w:r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</w:rPr>
          <w:t xml:space="preserve"> </w:t>
        </w:r>
        <w:r w:rsidRPr="004A1545">
          <w:rPr>
            <w:rFonts w:ascii="Calibri" w:eastAsia="Times New Roman" w:hAnsi="Calibri" w:cs="Arial"/>
            <w:noProof/>
            <w:sz w:val="20"/>
            <w:szCs w:val="20"/>
            <w:u w:val="single"/>
          </w:rPr>
          <w:t>ОСНОВА</w:t>
        </w:r>
      </w:hyperlink>
    </w:p>
    <w:p w14:paraId="0D8440F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22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54" w:history="1">
        <w:r w:rsidRPr="004A1545">
          <w:rPr>
            <w:rFonts w:ascii="Calibri" w:eastAsia="Times New Roman" w:hAnsi="Calibri" w:cs="Times New Roman"/>
            <w:b/>
            <w:noProof/>
            <w:sz w:val="20"/>
            <w:szCs w:val="20"/>
            <w:u w:val="single"/>
          </w:rPr>
          <w:t>1.Текстуален дел</w:t>
        </w:r>
      </w:hyperlink>
    </w:p>
    <w:p w14:paraId="25BD671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55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1.1.   Географски и геодетски податоци за планскиот опфат и за неговите контактни соседни простори</w:t>
        </w:r>
      </w:hyperlink>
    </w:p>
    <w:p w14:paraId="6E281CD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40"/>
        <w:rPr>
          <w:rFonts w:ascii="Calibri" w:eastAsia="Times New Roman" w:hAnsi="Calibri" w:cs="Times New Roman"/>
          <w:sz w:val="20"/>
          <w:szCs w:val="20"/>
          <w:lang w:eastAsia="mk-MK"/>
        </w:rPr>
      </w:pPr>
      <w:r w:rsidRPr="004A1545">
        <w:rPr>
          <w:rFonts w:ascii="Calibri" w:eastAsia="Times New Roman" w:hAnsi="Calibri" w:cs="Times New Roman"/>
          <w:sz w:val="20"/>
          <w:szCs w:val="20"/>
          <w:lang w:eastAsia="mk-MK"/>
        </w:rPr>
        <w:t>1.2.Изводи од планови од повисоко ниво на планирање и други податоци што произлегуваат од други развојни документи, планови и стратегии на развој</w:t>
      </w:r>
    </w:p>
    <w:p w14:paraId="13E7554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57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1.3. Историјат на планирање и уредување на подрачјето на планскиот опфат и неговата околина</w:t>
        </w:r>
      </w:hyperlink>
    </w:p>
    <w:p w14:paraId="2CBE368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58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1.4. Студии, елаборати и работни материјали од сите области релевантни за урбанистичкото планирање и за конкретниот плански опфат</w:t>
        </w:r>
      </w:hyperlink>
    </w:p>
    <w:p w14:paraId="183E3D9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59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1.5. Податоци за природните чинители кои можат да влијаат на развојот на подрачјето во  рамки  на планскиот  опфат</w:t>
        </w:r>
      </w:hyperlink>
    </w:p>
    <w:p w14:paraId="26CEC42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60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1.6. Податоци за создадените чинители кои се релевантни за состојбите во просторот и за просторниот развој</w:t>
        </w:r>
      </w:hyperlink>
    </w:p>
    <w:p w14:paraId="6548836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61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1.7. Анализа на степенот на реализација на важечкиот урбанистички план, со анализа на проблеми и состојби во просторот на подрачјето во рамките на планскиот опфат, со аналитички осврт на состојбите од соседните плански опфати</w:t>
        </w:r>
      </w:hyperlink>
    </w:p>
    <w:p w14:paraId="29E6FCB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62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1.8. Оценка за можностите и ограничувањата на просторниот развој со програмски проекции што произлегуваат од анализата на состојбите во просторот</w:t>
        </w:r>
      </w:hyperlink>
    </w:p>
    <w:p w14:paraId="1D78AAB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22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63" w:history="1">
        <w:r w:rsidRPr="004A1545">
          <w:rPr>
            <w:rFonts w:ascii="Calibri" w:eastAsia="Times New Roman" w:hAnsi="Calibri" w:cs="Times New Roman"/>
            <w:b/>
            <w:noProof/>
            <w:sz w:val="20"/>
            <w:szCs w:val="20"/>
            <w:u w:val="single"/>
          </w:rPr>
          <w:t>2.Нумерички дел</w:t>
        </w:r>
      </w:hyperlink>
    </w:p>
    <w:p w14:paraId="393A83A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220"/>
        <w:jc w:val="both"/>
        <w:rPr>
          <w:rFonts w:ascii="Calibri" w:eastAsia="Times New Roman" w:hAnsi="Calibri" w:cs="Times New Roman"/>
          <w:b/>
          <w:noProof/>
          <w:sz w:val="20"/>
          <w:szCs w:val="20"/>
          <w:u w:val="single"/>
        </w:rPr>
      </w:pPr>
      <w:hyperlink w:anchor="_Toc72149264" w:history="1">
        <w:r w:rsidRPr="004A1545">
          <w:rPr>
            <w:rFonts w:ascii="Calibri" w:eastAsia="Times New Roman" w:hAnsi="Calibri" w:cs="Times New Roman"/>
            <w:b/>
            <w:noProof/>
            <w:sz w:val="20"/>
            <w:szCs w:val="20"/>
            <w:u w:val="single"/>
          </w:rPr>
          <w:t>3</w:t>
        </w:r>
        <w:r w:rsidRPr="004A1545">
          <w:rPr>
            <w:rFonts w:ascii="Calibri" w:eastAsia="Times New Roman" w:hAnsi="Calibri" w:cs="Times New Roman"/>
            <w:b/>
            <w:noProof/>
            <w:sz w:val="20"/>
            <w:szCs w:val="20"/>
            <w:u w:val="single"/>
            <w:lang w:val="en-GB"/>
          </w:rPr>
          <w:t>.</w:t>
        </w:r>
        <w:r w:rsidRPr="004A1545">
          <w:rPr>
            <w:rFonts w:ascii="Calibri" w:eastAsia="Times New Roman" w:hAnsi="Calibri" w:cs="Times New Roman"/>
            <w:b/>
            <w:noProof/>
            <w:sz w:val="20"/>
            <w:szCs w:val="20"/>
            <w:u w:val="single"/>
          </w:rPr>
          <w:t xml:space="preserve"> Графички дел</w:t>
        </w:r>
      </w:hyperlink>
    </w:p>
    <w:p w14:paraId="14D96E98" w14:textId="77777777" w:rsidR="004A1545" w:rsidRPr="004A1545" w:rsidRDefault="004A1545" w:rsidP="004A154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Calibri" w:eastAsia="Calibri" w:hAnsi="Calibri" w:cs="Calibri"/>
          <w:bCs/>
          <w:noProof/>
          <w:sz w:val="20"/>
          <w:szCs w:val="20"/>
          <w:lang w:eastAsia="mk-MK"/>
        </w:rPr>
      </w:pPr>
      <w:r w:rsidRPr="004A1545">
        <w:rPr>
          <w:rFonts w:ascii="Calibri" w:eastAsia="Calibri" w:hAnsi="Calibri" w:cs="Calibri"/>
          <w:bCs/>
          <w:noProof/>
          <w:sz w:val="20"/>
          <w:szCs w:val="20"/>
          <w:lang w:eastAsia="mk-MK"/>
        </w:rPr>
        <w:t>Извод од ГУП на град Прилеп 2013-2023 г</w:t>
      </w:r>
    </w:p>
    <w:p w14:paraId="74747749" w14:textId="77777777" w:rsidR="004A1545" w:rsidRPr="004A1545" w:rsidRDefault="004A1545" w:rsidP="004A154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Calibri" w:eastAsia="Calibri" w:hAnsi="Calibri" w:cs="Calibri"/>
          <w:bCs/>
          <w:noProof/>
          <w:sz w:val="20"/>
          <w:szCs w:val="20"/>
          <w:lang w:eastAsia="mk-MK"/>
        </w:rPr>
      </w:pPr>
      <w:r w:rsidRPr="004A1545">
        <w:rPr>
          <w:rFonts w:ascii="Calibri" w:eastAsia="Calibri" w:hAnsi="Calibri" w:cs="Calibri"/>
          <w:bCs/>
          <w:noProof/>
          <w:sz w:val="20"/>
          <w:szCs w:val="20"/>
          <w:lang w:eastAsia="mk-MK"/>
        </w:rPr>
        <w:t>Извод од Регулациски план на ГУП на Прилеп 2020-2023 за четврт 5.2</w:t>
      </w:r>
    </w:p>
    <w:p w14:paraId="331122F5" w14:textId="77777777" w:rsidR="004A1545" w:rsidRPr="004A1545" w:rsidRDefault="004A1545" w:rsidP="004A154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Calibri" w:eastAsia="Calibri" w:hAnsi="Calibri" w:cs="Calibri"/>
          <w:bCs/>
          <w:noProof/>
          <w:sz w:val="20"/>
          <w:szCs w:val="20"/>
          <w:lang w:eastAsia="mk-MK"/>
        </w:rPr>
      </w:pPr>
      <w:r w:rsidRPr="004A1545">
        <w:rPr>
          <w:rFonts w:ascii="Calibri" w:eastAsia="Calibri" w:hAnsi="Calibri" w:cs="Calibri"/>
          <w:bCs/>
          <w:noProof/>
          <w:sz w:val="20"/>
          <w:szCs w:val="20"/>
          <w:lang w:eastAsia="mk-MK"/>
        </w:rPr>
        <w:t>Изводи од соседни планови</w:t>
      </w:r>
    </w:p>
    <w:p w14:paraId="3376D929" w14:textId="77777777" w:rsidR="004A1545" w:rsidRPr="004A1545" w:rsidRDefault="004A1545" w:rsidP="004A154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Calibri" w:eastAsia="Calibri" w:hAnsi="Calibri" w:cs="Calibri"/>
          <w:bCs/>
          <w:noProof/>
          <w:sz w:val="20"/>
          <w:szCs w:val="20"/>
          <w:lang w:eastAsia="mk-MK"/>
        </w:rPr>
      </w:pPr>
      <w:r w:rsidRPr="004A1545">
        <w:rPr>
          <w:rFonts w:ascii="Calibri" w:eastAsia="Calibri" w:hAnsi="Calibri" w:cs="Calibri"/>
          <w:bCs/>
          <w:noProof/>
          <w:sz w:val="20"/>
          <w:szCs w:val="20"/>
          <w:lang w:eastAsia="mk-MK"/>
        </w:rPr>
        <w:t>Плански решенија од претходно донесени урбанистички планови, одобрени урбанистички проекти, реализирани архитектонско урбанистички проекти и проекти за инфраструктура во планскиот опфат и важечки урбанистички планови чиишто плански опфати граничат со планскиот опфат</w:t>
      </w:r>
    </w:p>
    <w:p w14:paraId="7175D0A9" w14:textId="77777777" w:rsidR="004A1545" w:rsidRPr="004A1545" w:rsidRDefault="004A1545" w:rsidP="004A154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Calibri" w:eastAsia="Calibri" w:hAnsi="Calibri" w:cs="Calibri"/>
          <w:bCs/>
          <w:noProof/>
          <w:sz w:val="20"/>
          <w:szCs w:val="20"/>
          <w:lang w:eastAsia="mk-MK"/>
        </w:rPr>
      </w:pPr>
      <w:r w:rsidRPr="004A1545">
        <w:rPr>
          <w:rFonts w:ascii="Calibri" w:eastAsia="Calibri" w:hAnsi="Calibri" w:cs="Calibri"/>
          <w:bCs/>
          <w:noProof/>
          <w:sz w:val="20"/>
          <w:szCs w:val="20"/>
          <w:lang w:eastAsia="mk-MK"/>
        </w:rPr>
        <w:t>Ажурирана геодетска подлога</w:t>
      </w:r>
    </w:p>
    <w:p w14:paraId="4FD2CA45" w14:textId="77777777" w:rsidR="004A1545" w:rsidRPr="004A1545" w:rsidRDefault="004A1545" w:rsidP="004A154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Calibri" w:eastAsia="Calibri" w:hAnsi="Calibri" w:cs="Calibri"/>
          <w:bCs/>
          <w:noProof/>
          <w:sz w:val="20"/>
          <w:szCs w:val="20"/>
          <w:lang w:eastAsia="mk-MK"/>
        </w:rPr>
      </w:pPr>
      <w:r w:rsidRPr="004A1545">
        <w:rPr>
          <w:rFonts w:ascii="Calibri" w:eastAsia="Calibri" w:hAnsi="Calibri" w:cs="Calibri"/>
          <w:bCs/>
          <w:noProof/>
          <w:sz w:val="20"/>
          <w:szCs w:val="20"/>
          <w:lang w:eastAsia="mk-MK"/>
        </w:rPr>
        <w:t>Инвентаризација на изградениот градежен фонд, вкупната физичка супраструктура на  земјиштето и  зеленилото во планскиот опфат</w:t>
      </w:r>
    </w:p>
    <w:p w14:paraId="64A6A20A" w14:textId="77777777" w:rsidR="004A1545" w:rsidRPr="004A1545" w:rsidRDefault="004A1545" w:rsidP="004A1545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Calibri" w:eastAsia="Calibri" w:hAnsi="Calibri" w:cs="Calibri"/>
          <w:bCs/>
          <w:noProof/>
          <w:sz w:val="20"/>
          <w:szCs w:val="20"/>
          <w:lang w:eastAsia="mk-MK"/>
        </w:rPr>
      </w:pPr>
      <w:r w:rsidRPr="004A1545">
        <w:rPr>
          <w:rFonts w:ascii="Calibri" w:eastAsia="Calibri" w:hAnsi="Calibri" w:cs="Calibri"/>
          <w:bCs/>
          <w:noProof/>
          <w:sz w:val="20"/>
          <w:szCs w:val="20"/>
          <w:lang w:eastAsia="mk-MK"/>
        </w:rPr>
        <w:t>Инвентаризација на изградената комунална инфраструктура</w:t>
      </w:r>
    </w:p>
    <w:p w14:paraId="67A345D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Macedonian Tms" w:eastAsia="Times New Roman" w:hAnsi="Macedonian Tms" w:cs="Times New Roman"/>
          <w:noProof/>
          <w:sz w:val="20"/>
          <w:szCs w:val="20"/>
        </w:rPr>
      </w:pPr>
    </w:p>
    <w:p w14:paraId="7DBABAF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eastAsia="mk-MK"/>
        </w:rPr>
      </w:pPr>
      <w:hyperlink w:anchor="_Toc72149265" w:history="1">
        <w:r w:rsidRPr="004A1545">
          <w:rPr>
            <w:rFonts w:ascii="Calibri" w:eastAsia="Times New Roman" w:hAnsi="Calibri" w:cs="Arial"/>
            <w:noProof/>
            <w:sz w:val="20"/>
            <w:szCs w:val="20"/>
            <w:u w:val="single"/>
          </w:rPr>
          <w:t>II. ПЛАНСКА ДОКУМЕНТАЦИЈА</w:t>
        </w:r>
      </w:hyperlink>
    </w:p>
    <w:p w14:paraId="7FA2A31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22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66" w:history="1">
        <w:r w:rsidRPr="004A1545">
          <w:rPr>
            <w:rFonts w:ascii="Calibri" w:eastAsia="Times New Roman" w:hAnsi="Calibri" w:cs="Times New Roman"/>
            <w:b/>
            <w:noProof/>
            <w:sz w:val="20"/>
            <w:szCs w:val="20"/>
            <w:u w:val="single"/>
          </w:rPr>
          <w:t>1.Текстуален дел</w:t>
        </w:r>
      </w:hyperlink>
    </w:p>
    <w:p w14:paraId="1D5786CB" w14:textId="70811A08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val="en-US"/>
        </w:rPr>
      </w:pPr>
      <w:hyperlink w:anchor="_Toc72149267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1.1. Вид на планот, назив на подрачјето на планскиот опфат, плански период</w:t>
        </w:r>
        <w:r w:rsidRPr="004A1545">
          <w:rPr>
            <w:rFonts w:ascii="Calibri" w:eastAsia="Times New Roman" w:hAnsi="Calibri" w:cs="Times New Roman"/>
            <w:noProof/>
            <w:webHidden/>
            <w:sz w:val="20"/>
            <w:szCs w:val="20"/>
            <w:lang w:val="en-US"/>
          </w:rPr>
          <w:tab/>
        </w:r>
        <w:r w:rsidRPr="004A1545">
          <w:rPr>
            <w:rFonts w:ascii="Calibri" w:eastAsia="Times New Roman" w:hAnsi="Calibri" w:cs="Times New Roman"/>
            <w:noProof/>
            <w:webHidden/>
            <w:sz w:val="20"/>
            <w:szCs w:val="20"/>
            <w:lang w:val="en-US"/>
          </w:rPr>
          <w:fldChar w:fldCharType="begin"/>
        </w:r>
        <w:r w:rsidRPr="004A1545">
          <w:rPr>
            <w:rFonts w:ascii="Calibri" w:eastAsia="Times New Roman" w:hAnsi="Calibri" w:cs="Times New Roman"/>
            <w:noProof/>
            <w:webHidden/>
            <w:sz w:val="20"/>
            <w:szCs w:val="20"/>
            <w:lang w:val="en-US"/>
          </w:rPr>
          <w:instrText xml:space="preserve"> PAGEREF _Toc72149267 \h </w:instrText>
        </w:r>
        <w:r w:rsidRPr="004A1545">
          <w:rPr>
            <w:rFonts w:ascii="Calibri" w:eastAsia="Times New Roman" w:hAnsi="Calibri" w:cs="Times New Roman"/>
            <w:noProof/>
            <w:webHidden/>
            <w:sz w:val="20"/>
            <w:szCs w:val="20"/>
            <w:lang w:val="en-US"/>
          </w:rPr>
          <w:fldChar w:fldCharType="separate"/>
        </w:r>
        <w:r w:rsidR="00E12B30">
          <w:rPr>
            <w:rFonts w:ascii="Calibri" w:eastAsia="Times New Roman" w:hAnsi="Calibri" w:cs="Times New Roman"/>
            <w:b/>
            <w:bCs/>
            <w:noProof/>
            <w:webHidden/>
            <w:sz w:val="20"/>
            <w:szCs w:val="20"/>
            <w:lang w:val="en-US"/>
          </w:rPr>
          <w:t>Error! Bookmark not defined.</w:t>
        </w:r>
        <w:r w:rsidRPr="004A1545">
          <w:rPr>
            <w:rFonts w:ascii="Calibri" w:eastAsia="Times New Roman" w:hAnsi="Calibri" w:cs="Times New Roman"/>
            <w:noProof/>
            <w:webHidden/>
            <w:sz w:val="20"/>
            <w:szCs w:val="20"/>
            <w:lang w:val="en-US"/>
          </w:rPr>
          <w:fldChar w:fldCharType="end"/>
        </w:r>
      </w:hyperlink>
    </w:p>
    <w:p w14:paraId="41DAE0B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mk-MK"/>
        </w:rPr>
      </w:pPr>
      <w:r w:rsidRPr="004A1545">
        <w:rPr>
          <w:rFonts w:ascii="Calibri" w:eastAsia="Times New Roman" w:hAnsi="Calibri" w:cs="Times New Roman"/>
          <w:sz w:val="20"/>
          <w:szCs w:val="20"/>
          <w:lang w:eastAsia="mk-MK"/>
        </w:rPr>
        <w:t xml:space="preserve">        1.1. Вид на планот, назив на подрачјето на планскиот опфат, плански период</w:t>
      </w:r>
    </w:p>
    <w:p w14:paraId="04EB33C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68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1.2. Прецизен опис на границата на планскиот опфат според границите на катастарските парцели со кои се совпаѓа, регулациони линии, оски на улици или други експлицитни линеарни симболи на геодетската подлога</w:t>
        </w:r>
      </w:hyperlink>
    </w:p>
    <w:p w14:paraId="4E2D4F3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69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1.3. Стратешки определби што поризлегуваат од развојни стратегии, просторни и урбанистички планови од повисоко ниво кои се однесуваат на подрачјето на планскиот зафат и претставуваат обврски за планирање на просторот</w:t>
        </w:r>
      </w:hyperlink>
    </w:p>
    <w:p w14:paraId="3B443A6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mk-MK"/>
        </w:rPr>
      </w:pPr>
      <w:r w:rsidRPr="004A1545">
        <w:rPr>
          <w:rFonts w:ascii="Calibri" w:eastAsia="Times New Roman" w:hAnsi="Calibri" w:cs="Times New Roman"/>
          <w:sz w:val="20"/>
          <w:szCs w:val="20"/>
          <w:lang w:eastAsia="mk-MK"/>
        </w:rPr>
        <w:t xml:space="preserve">        1.4.</w:t>
      </w:r>
      <w:r w:rsidRPr="004A1545">
        <w:rPr>
          <w:rFonts w:ascii="Macedonian Tms" w:eastAsia="Times New Roman" w:hAnsi="Macedonian Tms" w:cs="Times New Roman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Times New Roman"/>
          <w:sz w:val="20"/>
          <w:szCs w:val="20"/>
          <w:lang w:eastAsia="mk-MK"/>
        </w:rPr>
        <w:t>Цели на урбанистичкиот план</w:t>
      </w:r>
    </w:p>
    <w:p w14:paraId="4382852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71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1.5. Образложение на планскиот концепт за просторниот развој со кој се постигаат целите на планот, со осврти на сите релевантни аспекти и последици од планираните урбанистички решенија и одредби</w:t>
        </w:r>
      </w:hyperlink>
    </w:p>
    <w:p w14:paraId="013BC27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5"/>
        <w:jc w:val="both"/>
        <w:rPr>
          <w:rFonts w:ascii="Calibri" w:eastAsia="Times New Roman" w:hAnsi="Calibri" w:cs="Times New Roman"/>
          <w:sz w:val="20"/>
          <w:szCs w:val="20"/>
          <w:lang w:eastAsia="mk-MK"/>
        </w:rPr>
      </w:pPr>
      <w:r w:rsidRPr="004A1545">
        <w:rPr>
          <w:rFonts w:ascii="Calibri" w:eastAsia="Times New Roman" w:hAnsi="Calibri" w:cs="Times New Roman"/>
          <w:sz w:val="20"/>
          <w:szCs w:val="20"/>
          <w:lang w:eastAsia="mk-MK"/>
        </w:rPr>
        <w:t>1.6.</w:t>
      </w:r>
      <w:r w:rsidRPr="004A1545">
        <w:rPr>
          <w:rFonts w:ascii="Macedonian Tms" w:eastAsia="Times New Roman" w:hAnsi="Macedonian Tms" w:cs="Times New Roman"/>
          <w:sz w:val="20"/>
          <w:szCs w:val="20"/>
          <w:lang w:val="en-US"/>
        </w:rPr>
        <w:t xml:space="preserve"> </w:t>
      </w:r>
      <w:r w:rsidRPr="004A1545">
        <w:rPr>
          <w:rFonts w:ascii="Calibri" w:eastAsia="Times New Roman" w:hAnsi="Calibri" w:cs="Times New Roman"/>
          <w:sz w:val="20"/>
          <w:szCs w:val="20"/>
          <w:lang w:eastAsia="mk-MK"/>
        </w:rPr>
        <w:t>Опис и образложение на планските решенија за изградба, на наменската употреба на градежното земјиште парцелирано за изградба,  на  градежното  земјиште  за  општа употреба, сообраќајната и комуналната инфраструктураОпис и образложение на планските решенија за изградба, на наменската употреба на градежното земјиште парцелирано за изградба,  на  градежното  земјиште  за  општа употреба, сообраќајната и комуналната инфраструктура</w:t>
      </w:r>
    </w:p>
    <w:p w14:paraId="6C9F8AF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73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1.7. Општи услови за изградба, развој и користење на земјиштето и градбите кои важат за целата површина на планскиот опфат и служат за спроведување на урбанистичкиот план</w:t>
        </w:r>
      </w:hyperlink>
    </w:p>
    <w:p w14:paraId="3FA33A1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74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1.8. Посебни услови за изградба, развој и користење на градежното земјиште и градбите за секоја урбанистичка единица за планирање чиишто граници се утврдени со планот</w:t>
        </w:r>
      </w:hyperlink>
    </w:p>
    <w:p w14:paraId="73F85C3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75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1.9. Мерки за заштита и плански одредби</w:t>
        </w:r>
      </w:hyperlink>
    </w:p>
    <w:p w14:paraId="19F7B93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22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76" w:history="1">
        <w:r w:rsidRPr="004A1545">
          <w:rPr>
            <w:rFonts w:ascii="Calibri" w:eastAsia="Times New Roman" w:hAnsi="Calibri" w:cs="Times New Roman"/>
            <w:b/>
            <w:noProof/>
            <w:sz w:val="20"/>
            <w:szCs w:val="20"/>
            <w:u w:val="single"/>
          </w:rPr>
          <w:t>3.Нумерички дел</w:t>
        </w:r>
      </w:hyperlink>
    </w:p>
    <w:p w14:paraId="4F88AAF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77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2.1 Нумерички показатели</w:t>
        </w:r>
      </w:hyperlink>
    </w:p>
    <w:p w14:paraId="4913FD4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440"/>
        <w:jc w:val="both"/>
        <w:rPr>
          <w:rFonts w:ascii="Calibri" w:eastAsia="Times New Roman" w:hAnsi="Calibri" w:cs="Times New Roman"/>
          <w:noProof/>
          <w:sz w:val="20"/>
          <w:szCs w:val="20"/>
          <w:lang w:eastAsia="mk-MK"/>
        </w:rPr>
      </w:pPr>
      <w:hyperlink w:anchor="_Toc72149278" w:history="1">
        <w:r w:rsidRPr="004A1545">
          <w:rPr>
            <w:rFonts w:ascii="Calibri" w:eastAsia="Times New Roman" w:hAnsi="Calibri" w:cs="Times New Roman"/>
            <w:noProof/>
            <w:sz w:val="20"/>
            <w:szCs w:val="20"/>
            <w:u w:val="single"/>
            <w:lang w:val="en-US"/>
          </w:rPr>
          <w:t>2.2 Билансни показатели</w:t>
        </w:r>
      </w:hyperlink>
    </w:p>
    <w:p w14:paraId="1EE973E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ind w:left="220"/>
        <w:jc w:val="both"/>
        <w:rPr>
          <w:rFonts w:ascii="Calibri" w:eastAsia="Times New Roman" w:hAnsi="Calibri" w:cs="Times New Roman"/>
          <w:b/>
          <w:noProof/>
          <w:sz w:val="20"/>
          <w:szCs w:val="20"/>
          <w:u w:val="single"/>
        </w:rPr>
      </w:pPr>
      <w:hyperlink w:anchor="_Toc72149279" w:history="1">
        <w:r w:rsidRPr="004A1545">
          <w:rPr>
            <w:rFonts w:ascii="Calibri" w:eastAsia="Times New Roman" w:hAnsi="Calibri" w:cs="Times New Roman"/>
            <w:b/>
            <w:noProof/>
            <w:sz w:val="20"/>
            <w:szCs w:val="20"/>
            <w:u w:val="single"/>
          </w:rPr>
          <w:t>3.Графички дел</w:t>
        </w:r>
      </w:hyperlink>
    </w:p>
    <w:p w14:paraId="7D1115B9" w14:textId="77777777" w:rsidR="004A1545" w:rsidRPr="004A1545" w:rsidRDefault="004A1545" w:rsidP="004A154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Arial" w:eastAsia="Calibri" w:hAnsi="Arial" w:cs="Arial"/>
          <w:bCs/>
          <w:noProof/>
          <w:sz w:val="20"/>
          <w:szCs w:val="20"/>
          <w:lang w:eastAsia="mk-MK"/>
        </w:rPr>
      </w:pPr>
      <w:r w:rsidRPr="004A1545">
        <w:rPr>
          <w:rFonts w:ascii="Arial" w:eastAsia="Calibri" w:hAnsi="Arial" w:cs="Arial"/>
          <w:bCs/>
          <w:noProof/>
          <w:sz w:val="20"/>
          <w:szCs w:val="20"/>
          <w:lang w:eastAsia="mk-MK"/>
        </w:rPr>
        <w:t>План на намена на земјиштето и градбите</w:t>
      </w:r>
    </w:p>
    <w:p w14:paraId="137B571E" w14:textId="77777777" w:rsidR="004A1545" w:rsidRPr="004A1545" w:rsidRDefault="004A1545" w:rsidP="004A154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Arial" w:eastAsia="Calibri" w:hAnsi="Arial" w:cs="Arial"/>
          <w:bCs/>
          <w:noProof/>
          <w:sz w:val="20"/>
          <w:szCs w:val="20"/>
          <w:lang w:eastAsia="mk-MK"/>
        </w:rPr>
      </w:pPr>
      <w:r w:rsidRPr="004A1545">
        <w:rPr>
          <w:rFonts w:ascii="Arial" w:eastAsia="Calibri" w:hAnsi="Arial" w:cs="Arial"/>
          <w:bCs/>
          <w:noProof/>
          <w:sz w:val="20"/>
          <w:szCs w:val="20"/>
          <w:lang w:eastAsia="mk-MK"/>
        </w:rPr>
        <w:t>Регулационен план</w:t>
      </w:r>
    </w:p>
    <w:p w14:paraId="7DC9C594" w14:textId="77777777" w:rsidR="004A1545" w:rsidRPr="004A1545" w:rsidRDefault="004A1545" w:rsidP="004A154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Arial" w:eastAsia="Calibri" w:hAnsi="Arial" w:cs="Arial"/>
          <w:bCs/>
          <w:noProof/>
          <w:sz w:val="20"/>
          <w:szCs w:val="20"/>
          <w:lang w:eastAsia="mk-MK"/>
        </w:rPr>
      </w:pPr>
      <w:r w:rsidRPr="004A1545">
        <w:rPr>
          <w:rFonts w:ascii="Arial" w:eastAsia="Calibri" w:hAnsi="Arial" w:cs="Arial"/>
          <w:bCs/>
          <w:noProof/>
          <w:sz w:val="20"/>
          <w:szCs w:val="20"/>
          <w:lang w:eastAsia="mk-MK"/>
        </w:rPr>
        <w:lastRenderedPageBreak/>
        <w:t xml:space="preserve">План за парцелација  и оформување на градежни парцели </w:t>
      </w:r>
    </w:p>
    <w:p w14:paraId="40ADBAFF" w14:textId="77777777" w:rsidR="004A1545" w:rsidRPr="004A1545" w:rsidRDefault="004A1545" w:rsidP="004A154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Arial" w:eastAsia="Calibri" w:hAnsi="Arial" w:cs="Arial"/>
          <w:bCs/>
          <w:noProof/>
          <w:sz w:val="20"/>
          <w:szCs w:val="20"/>
          <w:lang w:eastAsia="mk-MK"/>
        </w:rPr>
      </w:pPr>
      <w:r w:rsidRPr="004A1545">
        <w:rPr>
          <w:rFonts w:ascii="Arial" w:eastAsia="Calibri" w:hAnsi="Arial" w:cs="Arial"/>
          <w:bCs/>
          <w:noProof/>
          <w:sz w:val="20"/>
          <w:szCs w:val="20"/>
          <w:lang w:eastAsia="mk-MK"/>
        </w:rPr>
        <w:t>План на површини за градење</w:t>
      </w:r>
    </w:p>
    <w:p w14:paraId="63EBA8C5" w14:textId="77777777" w:rsidR="004A1545" w:rsidRPr="004A1545" w:rsidRDefault="004A1545" w:rsidP="004A154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Arial" w:eastAsia="Calibri" w:hAnsi="Arial" w:cs="Arial"/>
          <w:bCs/>
          <w:noProof/>
          <w:sz w:val="20"/>
          <w:szCs w:val="20"/>
          <w:lang w:eastAsia="mk-MK"/>
        </w:rPr>
      </w:pPr>
      <w:r w:rsidRPr="004A1545">
        <w:rPr>
          <w:rFonts w:ascii="Arial" w:eastAsia="Calibri" w:hAnsi="Arial" w:cs="Arial"/>
          <w:bCs/>
          <w:noProof/>
          <w:sz w:val="20"/>
          <w:szCs w:val="20"/>
          <w:lang w:eastAsia="mk-MK"/>
        </w:rPr>
        <w:t>Сообраќаен и нивелациски план</w:t>
      </w:r>
    </w:p>
    <w:p w14:paraId="62B66921" w14:textId="77777777" w:rsidR="004A1545" w:rsidRPr="004A1545" w:rsidRDefault="004A1545" w:rsidP="004A154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Arial" w:eastAsia="Calibri" w:hAnsi="Arial" w:cs="Arial"/>
          <w:bCs/>
          <w:noProof/>
          <w:sz w:val="20"/>
          <w:szCs w:val="20"/>
          <w:lang w:eastAsia="mk-MK"/>
        </w:rPr>
      </w:pPr>
      <w:r w:rsidRPr="004A1545">
        <w:rPr>
          <w:rFonts w:ascii="Arial" w:eastAsia="Calibri" w:hAnsi="Arial" w:cs="Arial"/>
          <w:bCs/>
          <w:noProof/>
          <w:sz w:val="20"/>
          <w:szCs w:val="20"/>
          <w:lang w:eastAsia="mk-MK"/>
        </w:rPr>
        <w:t>Инфраструктурен план</w:t>
      </w:r>
    </w:p>
    <w:p w14:paraId="0AEBEF7B" w14:textId="77777777" w:rsidR="004A1545" w:rsidRPr="004A1545" w:rsidRDefault="004A1545" w:rsidP="004A154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Arial" w:eastAsia="Calibri" w:hAnsi="Arial" w:cs="Arial"/>
          <w:bCs/>
          <w:noProof/>
          <w:sz w:val="20"/>
          <w:szCs w:val="20"/>
          <w:lang w:eastAsia="mk-MK"/>
        </w:rPr>
      </w:pPr>
      <w:r w:rsidRPr="004A1545">
        <w:rPr>
          <w:rFonts w:ascii="Arial" w:eastAsia="Calibri" w:hAnsi="Arial" w:cs="Arial"/>
          <w:bCs/>
          <w:noProof/>
          <w:sz w:val="20"/>
          <w:szCs w:val="20"/>
          <w:lang w:eastAsia="mk-MK"/>
        </w:rPr>
        <w:t>План на зеленило со диспозиција на ниско, средно и високо зеленило</w:t>
      </w:r>
    </w:p>
    <w:p w14:paraId="184F0905" w14:textId="77777777" w:rsidR="004A1545" w:rsidRPr="004A1545" w:rsidRDefault="004A1545" w:rsidP="004A1545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="Arial" w:eastAsia="Calibri" w:hAnsi="Arial" w:cs="Arial"/>
          <w:bCs/>
          <w:noProof/>
          <w:sz w:val="20"/>
          <w:szCs w:val="20"/>
          <w:lang w:eastAsia="mk-MK"/>
        </w:rPr>
      </w:pPr>
      <w:r w:rsidRPr="004A1545">
        <w:rPr>
          <w:rFonts w:ascii="Arial" w:eastAsia="Calibri" w:hAnsi="Arial" w:cs="Arial"/>
          <w:bCs/>
          <w:noProof/>
          <w:sz w:val="20"/>
          <w:szCs w:val="20"/>
          <w:lang w:eastAsia="mk-MK"/>
        </w:rPr>
        <w:t>Синтезен план</w:t>
      </w:r>
    </w:p>
    <w:p w14:paraId="2B19B54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7786"/>
        </w:tabs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noProof/>
          <w:sz w:val="20"/>
          <w:szCs w:val="20"/>
        </w:rPr>
        <w:fldChar w:fldCharType="end"/>
      </w:r>
      <w:r w:rsidRPr="004A1545">
        <w:rPr>
          <w:rFonts w:ascii="Calibri" w:eastAsia="Times New Roman" w:hAnsi="Calibri" w:cs="Calibri"/>
          <w:noProof/>
          <w:sz w:val="20"/>
          <w:szCs w:val="20"/>
          <w:lang w:eastAsia="en-GB"/>
        </w:rPr>
        <w:t xml:space="preserve"> </w:t>
      </w:r>
    </w:p>
    <w:p w14:paraId="144CEC1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660A132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b/>
          <w:sz w:val="20"/>
          <w:szCs w:val="20"/>
        </w:rPr>
        <w:t>Член 3</w:t>
      </w:r>
    </w:p>
    <w:p w14:paraId="2B8CE4F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 xml:space="preserve">Одлуката за донесување на 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Урбанистички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план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вон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населено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место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изградба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–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површински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соларни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капацитет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10 MW, КО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</w:rPr>
        <w:t>ПЛАНСКИ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</w:rPr>
        <w:t>ПЕРИОД</w:t>
      </w:r>
      <w:r w:rsidRPr="004A1545">
        <w:rPr>
          <w:rFonts w:ascii="Calibri" w:eastAsia="Times New Roman" w:hAnsi="Calibri" w:cs="Calibri"/>
          <w:sz w:val="20"/>
          <w:szCs w:val="20"/>
        </w:rPr>
        <w:t xml:space="preserve"> 2021-2026, ,,Билд Урбан,,ДООЕЛ Скопје со технички број 0801-768/21 од март 2023година, задолжително се прикачува во електронска форма во информацискиот систем е-урбанизам.</w:t>
      </w:r>
    </w:p>
    <w:p w14:paraId="57384A2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2582322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</w:p>
    <w:p w14:paraId="0ECBF16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b/>
          <w:sz w:val="20"/>
          <w:szCs w:val="20"/>
        </w:rPr>
        <w:t>Член 4</w:t>
      </w:r>
    </w:p>
    <w:p w14:paraId="40F86BA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Составен дел на оваа Одлука е Извештајот од јавната презентација и јавната анкета, со образложение за прифатените и неприфатените забелешки, изработен од стручна комисија формирана од  Градоначалникот на Општината.</w:t>
      </w:r>
    </w:p>
    <w:p w14:paraId="3B3AE64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</w:p>
    <w:p w14:paraId="5DA12A5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b/>
          <w:sz w:val="20"/>
          <w:szCs w:val="20"/>
        </w:rPr>
        <w:t>Член 5</w:t>
      </w:r>
    </w:p>
    <w:p w14:paraId="0AE2A28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sz w:val="20"/>
          <w:szCs w:val="20"/>
        </w:rPr>
        <w:t>Планот ќе го спроведува надлежниот орган на Општина Прилеп</w:t>
      </w:r>
      <w:r w:rsidRPr="004A1545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p w14:paraId="722778E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b/>
          <w:sz w:val="20"/>
          <w:szCs w:val="20"/>
        </w:rPr>
        <w:t>Член 6</w:t>
      </w:r>
    </w:p>
    <w:p w14:paraId="6F55E93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Macedonian Tms" w:eastAsia="Times New Roman" w:hAnsi="Macedonian Tms" w:cs="Times New Roman"/>
          <w:sz w:val="20"/>
          <w:szCs w:val="20"/>
          <w:lang w:val="en-US"/>
        </w:rPr>
      </w:pPr>
      <w:r w:rsidRPr="004A1545">
        <w:rPr>
          <w:rFonts w:ascii="Calibri" w:eastAsia="Times New Roman" w:hAnsi="Calibri" w:cs="Calibri"/>
          <w:sz w:val="20"/>
          <w:szCs w:val="20"/>
        </w:rPr>
        <w:t xml:space="preserve">Донесениот </w:t>
      </w:r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Урбанистички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план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вон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населено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место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изградба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– </w:t>
      </w:r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</w:rPr>
        <w:t>п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овршински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соларни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и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фотоволтаични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електрани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со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капацитет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до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10 MW, КО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Тополчани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Општина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shd w:val="clear" w:color="auto" w:fill="FFFFFF"/>
          <w:lang w:val="en-US"/>
        </w:rPr>
        <w:t xml:space="preserve">, </w:t>
      </w:r>
    </w:p>
    <w:p w14:paraId="4DE1D9B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од март 2023година  во електронска форма се објавува на веб страната на Општина Прилеп.</w:t>
      </w:r>
    </w:p>
    <w:p w14:paraId="6C696A5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</w:p>
    <w:p w14:paraId="23215BE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4A1545">
        <w:rPr>
          <w:rFonts w:ascii="Calibri" w:eastAsia="Times New Roman" w:hAnsi="Calibri" w:cs="Calibri"/>
          <w:b/>
          <w:sz w:val="20"/>
          <w:szCs w:val="20"/>
        </w:rPr>
        <w:t>Член 7</w:t>
      </w:r>
    </w:p>
    <w:p w14:paraId="51D0888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811D54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4A1545">
        <w:rPr>
          <w:rFonts w:ascii="Calibri" w:eastAsia="Times New Roman" w:hAnsi="Calibri" w:cs="Calibri"/>
          <w:sz w:val="20"/>
          <w:szCs w:val="20"/>
        </w:rPr>
        <w:t>Оваа Одлука влегува во сила осмиот ден од денот на објавувањето во Службен гласник на Општина Прилеп.</w:t>
      </w:r>
    </w:p>
    <w:p w14:paraId="1D8AEAF8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493195" w:rsidRPr="00493195" w14:paraId="6A2186E8" w14:textId="77777777" w:rsidTr="001C1D2D">
        <w:tc>
          <w:tcPr>
            <w:tcW w:w="1694" w:type="dxa"/>
            <w:shd w:val="clear" w:color="auto" w:fill="auto"/>
          </w:tcPr>
          <w:p w14:paraId="7564E496" w14:textId="498A2DBF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4</w:t>
            </w:r>
          </w:p>
        </w:tc>
        <w:tc>
          <w:tcPr>
            <w:tcW w:w="325" w:type="dxa"/>
            <w:shd w:val="clear" w:color="auto" w:fill="auto"/>
          </w:tcPr>
          <w:p w14:paraId="3AA24D0C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7F729741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493195" w:rsidRPr="00493195" w14:paraId="34B51723" w14:textId="77777777" w:rsidTr="001C1D2D">
        <w:tc>
          <w:tcPr>
            <w:tcW w:w="1694" w:type="dxa"/>
            <w:shd w:val="clear" w:color="auto" w:fill="auto"/>
          </w:tcPr>
          <w:p w14:paraId="23415A82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1D39FA1B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543C9F38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493195" w:rsidRPr="00493195" w14:paraId="370AAE2F" w14:textId="77777777" w:rsidTr="001C1D2D">
        <w:tc>
          <w:tcPr>
            <w:tcW w:w="1694" w:type="dxa"/>
            <w:shd w:val="clear" w:color="auto" w:fill="auto"/>
          </w:tcPr>
          <w:p w14:paraId="224573DB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5D7A5FBD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3AB7C4EE" w14:textId="77777777" w:rsidR="00493195" w:rsidRPr="004A1545" w:rsidRDefault="00493195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2FC9251B" w14:textId="77777777" w:rsid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52A14317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0239534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C3B714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6F2153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1023960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403F37E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4F621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47304C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РЕШЕНИЕ ЗА ФОРМИРАЊЕ НА ЗАЕДНИЧКА КОМИСИЈА ЗА ПОДГОТОВКА НА ПРЕДЛОГ АКТОТ ЗА ВОСПОСТАВУВАЊЕ НА МЕЃУОПШТИНСКА СОРАБОТКА МЕЃУ ОПШТИНА ПРИЛЕП И ОПШТИНА ДОЛНЕНИ</w:t>
      </w:r>
    </w:p>
    <w:p w14:paraId="4B8AA91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184F78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Решението за формирање на заедничка Комисија за подготовка на предлог актот за воспоставување на меѓуопштинска соработка меѓу Општина Прилеп и Општина Долнени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5189D4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C579A1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639F5BC2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493195" w:rsidRPr="00493195" w14:paraId="4A9D5034" w14:textId="77777777" w:rsidTr="001C1D2D">
        <w:trPr>
          <w:jc w:val="center"/>
        </w:trPr>
        <w:tc>
          <w:tcPr>
            <w:tcW w:w="3080" w:type="dxa"/>
          </w:tcPr>
          <w:p w14:paraId="739002BB" w14:textId="77B0F7B4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3081" w:type="dxa"/>
          </w:tcPr>
          <w:p w14:paraId="76C5B74B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1A159FBA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493195" w:rsidRPr="00493195" w14:paraId="3AE4C3B7" w14:textId="77777777" w:rsidTr="001C1D2D">
        <w:trPr>
          <w:jc w:val="center"/>
        </w:trPr>
        <w:tc>
          <w:tcPr>
            <w:tcW w:w="3080" w:type="dxa"/>
          </w:tcPr>
          <w:p w14:paraId="101AA61F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6963B4D2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311CDA05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493195" w:rsidRPr="00493195" w14:paraId="0D78DD9D" w14:textId="77777777" w:rsidTr="001C1D2D">
        <w:trPr>
          <w:jc w:val="center"/>
        </w:trPr>
        <w:tc>
          <w:tcPr>
            <w:tcW w:w="3080" w:type="dxa"/>
          </w:tcPr>
          <w:p w14:paraId="75350B69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0F03A360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199F4077" w14:textId="77777777" w:rsidR="00493195" w:rsidRPr="004A1545" w:rsidRDefault="00493195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70DA9557" w14:textId="77777777" w:rsidR="00493195" w:rsidRPr="004A154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03BED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1B56F280" w14:textId="0F98546F" w:rsidR="004A1545" w:rsidRPr="004A1545" w:rsidRDefault="004A154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A1545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</w:t>
      </w:r>
      <w:r w:rsidRPr="004A1545">
        <w:rPr>
          <w:rFonts w:ascii="Calibri" w:eastAsia="Calibri" w:hAnsi="Calibri" w:cs="Calibri"/>
          <w:sz w:val="20"/>
          <w:szCs w:val="20"/>
        </w:rPr>
        <w:tab/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Врз основа на член 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8</w:t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 од Законот за меѓуопштинска соработка („Службен весник на РМ“, бр. 79/09), </w:t>
      </w:r>
      <w:r w:rsidRPr="004A1545">
        <w:rPr>
          <w:rFonts w:ascii="Calibri" w:eastAsia="Calibri" w:hAnsi="Calibri" w:cs="Calibri"/>
          <w:sz w:val="20"/>
          <w:szCs w:val="20"/>
        </w:rPr>
        <w:t>член 36 став 1 точка 15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од Законот за локалната самоуправа („Службен весник на РМ“, бр. 05/02) и член  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26 </w:t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став 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1 </w:t>
      </w:r>
      <w:r w:rsidRPr="004A1545">
        <w:rPr>
          <w:rFonts w:ascii="Calibri" w:eastAsia="Calibri" w:hAnsi="Calibri" w:cs="Calibri"/>
          <w:sz w:val="20"/>
          <w:szCs w:val="20"/>
        </w:rPr>
        <w:t>точка 45</w:t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 од Статутот на Општина </w:t>
      </w:r>
      <w:r w:rsidRPr="004A1545">
        <w:rPr>
          <w:rFonts w:ascii="Calibri" w:eastAsia="Calibri" w:hAnsi="Calibri" w:cs="Calibri"/>
          <w:sz w:val="20"/>
          <w:szCs w:val="20"/>
        </w:rPr>
        <w:t xml:space="preserve">Прилеп </w:t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 (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Сл.гласник на Општина Прилеп </w:t>
      </w:r>
      <w:r w:rsidRPr="004A1545">
        <w:rPr>
          <w:rFonts w:ascii="Calibri" w:eastAsia="Calibri" w:hAnsi="Calibri" w:cs="Calibri"/>
          <w:sz w:val="20"/>
          <w:szCs w:val="20"/>
        </w:rPr>
        <w:t>” бр. 6/2003, 4/2005, 11/2008, 9/2019, 5/2021 и 3/2023</w:t>
      </w:r>
      <w:r w:rsidRPr="004A1545">
        <w:rPr>
          <w:rFonts w:ascii="Calibri" w:eastAsia="Calibri" w:hAnsi="Calibri" w:cs="Times New Roman"/>
          <w:sz w:val="20"/>
          <w:szCs w:val="20"/>
        </w:rPr>
        <w:t>)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 Советот на Општина Прилеп на седницата одржана на ден </w:t>
      </w:r>
      <w:r w:rsidRPr="004A1545">
        <w:rPr>
          <w:rFonts w:ascii="Calibri" w:eastAsia="Calibri" w:hAnsi="Calibri" w:cs="Calibri"/>
          <w:sz w:val="20"/>
          <w:szCs w:val="20"/>
        </w:rPr>
        <w:t>21.06.2023</w:t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 година, донесе:</w:t>
      </w:r>
    </w:p>
    <w:p w14:paraId="71A1E69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6B17799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Р Е Ш Е Н И Е</w:t>
      </w:r>
    </w:p>
    <w:p w14:paraId="7EA01D6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  <w:lang w:val="ru-RU"/>
        </w:rPr>
      </w:pPr>
      <w:r w:rsidRPr="004A1545">
        <w:rPr>
          <w:rFonts w:ascii="Calibri" w:eastAsia="Calibri" w:hAnsi="Calibri" w:cs="Calibri"/>
          <w:b/>
          <w:sz w:val="20"/>
          <w:szCs w:val="20"/>
          <w:lang w:val="ru-RU"/>
        </w:rPr>
        <w:t>за формирање на зедничка Комисија за подготовка на предлог актот</w:t>
      </w:r>
    </w:p>
    <w:p w14:paraId="5F959F6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b/>
          <w:sz w:val="20"/>
          <w:szCs w:val="20"/>
          <w:lang w:val="ru-RU"/>
        </w:rPr>
        <w:t xml:space="preserve"> за воспоставување на меѓуопштинска соработка меѓу Општина Прилеп и Општина Долнени</w:t>
      </w:r>
    </w:p>
    <w:p w14:paraId="0A115DA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5741C53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4A1545">
        <w:rPr>
          <w:rFonts w:ascii="Calibri" w:eastAsia="Calibri" w:hAnsi="Calibri" w:cs="Calibri"/>
          <w:b/>
          <w:bCs/>
          <w:sz w:val="20"/>
          <w:szCs w:val="20"/>
          <w:lang w:val="ru-RU"/>
        </w:rPr>
        <w:t>Член 1</w:t>
      </w:r>
    </w:p>
    <w:p w14:paraId="11371BF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        </w:t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ab/>
        <w:t xml:space="preserve"> Се формира заедничка комисија за подготовка на предлог актот за воспоставување на меѓуопштинска соработка меѓу Општина Прилеп и Општина Долнени за </w:t>
      </w:r>
      <w:r w:rsidRPr="004A1545">
        <w:rPr>
          <w:rFonts w:ascii="Calibri" w:eastAsia="Calibri" w:hAnsi="Calibri" w:cs="Calibri"/>
          <w:sz w:val="20"/>
          <w:szCs w:val="20"/>
        </w:rPr>
        <w:t xml:space="preserve">размена на искуства и </w:t>
      </w:r>
      <w:r w:rsidRPr="004A1545">
        <w:rPr>
          <w:rFonts w:ascii="Calibri" w:eastAsia="Calibri" w:hAnsi="Calibri" w:cs="Calibri"/>
          <w:sz w:val="20"/>
          <w:szCs w:val="20"/>
        </w:rPr>
        <w:lastRenderedPageBreak/>
        <w:t>остварување на заедничка стручна соработка на општинските администрации и ТППЕ Прилеп, за поефикасно и поекономично вршење на надлежностите на општината утврдени во Законот за локална самоуправа, за заштита и спасување на граѓаните и материјалните добра од природни непогоди и други несреќи и од последиците предизвикани од нив, противпожарна заштита и заштита на животната средина и природата, во следниот состав:</w:t>
      </w:r>
    </w:p>
    <w:p w14:paraId="0A38451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BBF815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val="ru-RU"/>
        </w:rPr>
      </w:pPr>
      <w:r w:rsidRPr="004A1545">
        <w:rPr>
          <w:rFonts w:ascii="Calibri" w:eastAsia="Calibri" w:hAnsi="Calibri" w:cs="Calibri"/>
          <w:sz w:val="20"/>
          <w:szCs w:val="20"/>
          <w:lang w:val="ru-RU"/>
        </w:rPr>
        <w:t>За членови на зедничката комисија од Општина Прилеп се именуваат:</w:t>
      </w:r>
    </w:p>
    <w:p w14:paraId="6CD09A8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4A1545">
        <w:rPr>
          <w:rFonts w:ascii="Calibri" w:eastAsia="Calibri" w:hAnsi="Calibri" w:cs="Calibri"/>
          <w:sz w:val="20"/>
          <w:szCs w:val="20"/>
          <w:lang w:val="ru-RU"/>
        </w:rPr>
        <w:t>1.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sz w:val="20"/>
          <w:szCs w:val="20"/>
        </w:rPr>
        <w:t>Марија Маркоска Трајаноска</w:t>
      </w:r>
    </w:p>
    <w:p w14:paraId="19C4026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4A1545">
        <w:rPr>
          <w:rFonts w:ascii="Calibri" w:eastAsia="Calibri" w:hAnsi="Calibri" w:cs="Calibri"/>
          <w:sz w:val="20"/>
          <w:szCs w:val="20"/>
          <w:lang w:val="ru-RU"/>
        </w:rPr>
        <w:t>2.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sz w:val="20"/>
          <w:szCs w:val="20"/>
        </w:rPr>
        <w:t>Дарко Андреески</w:t>
      </w:r>
    </w:p>
    <w:p w14:paraId="0F9E1F6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val="en-US"/>
        </w:rPr>
      </w:pPr>
    </w:p>
    <w:p w14:paraId="4026E23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4A1545">
        <w:rPr>
          <w:rFonts w:ascii="Calibri" w:eastAsia="Calibri" w:hAnsi="Calibri" w:cs="Calibri"/>
          <w:b/>
          <w:bCs/>
          <w:sz w:val="20"/>
          <w:szCs w:val="20"/>
          <w:lang w:val="ru-RU"/>
        </w:rPr>
        <w:t>Член 2</w:t>
      </w:r>
    </w:p>
    <w:p w14:paraId="2EC2571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ru-RU"/>
        </w:rPr>
      </w:pPr>
      <w:r w:rsidRPr="004A1545">
        <w:rPr>
          <w:rFonts w:ascii="Calibri" w:eastAsia="Calibri" w:hAnsi="Calibri" w:cs="Calibri"/>
          <w:sz w:val="20"/>
          <w:szCs w:val="20"/>
          <w:lang w:val="ru-RU"/>
        </w:rPr>
        <w:t xml:space="preserve">        </w:t>
      </w:r>
      <w:r w:rsidRPr="004A1545">
        <w:rPr>
          <w:rFonts w:ascii="Calibri" w:eastAsia="Calibri" w:hAnsi="Calibri" w:cs="Calibri"/>
          <w:sz w:val="20"/>
          <w:szCs w:val="20"/>
          <w:lang w:val="ru-RU"/>
        </w:rPr>
        <w:tab/>
        <w:t>Членовите на комисијата од член 1 од ова Решение заедно со членовите на комисијата формирана од Советот на Општина Долнени ќе го подготват предлог актот за воспоставување на меѓуопштинска соработка меѓу Општина Прилеп и Општина Долнени врз основа на претходна анализа.</w:t>
      </w:r>
    </w:p>
    <w:p w14:paraId="7093DCC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Calibri"/>
          <w:sz w:val="20"/>
          <w:szCs w:val="20"/>
          <w:lang w:val="ru-RU"/>
        </w:rPr>
      </w:pPr>
      <w:r w:rsidRPr="004A1545">
        <w:rPr>
          <w:rFonts w:ascii="Calibri" w:eastAsia="Calibri" w:hAnsi="Calibri" w:cs="Calibri"/>
          <w:sz w:val="20"/>
          <w:szCs w:val="20"/>
          <w:lang w:val="ru-RU"/>
        </w:rPr>
        <w:t>Мандатот на членовите на комисијата е до завршување на работите за кои е формирана.</w:t>
      </w:r>
    </w:p>
    <w:p w14:paraId="7389ACC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14:paraId="03B77E6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4A1545">
        <w:rPr>
          <w:rFonts w:ascii="Calibri" w:eastAsia="Calibri" w:hAnsi="Calibri" w:cs="Calibri"/>
          <w:b/>
          <w:bCs/>
          <w:sz w:val="20"/>
          <w:szCs w:val="20"/>
          <w:lang w:val="ru-RU"/>
        </w:rPr>
        <w:t>Член 3</w:t>
      </w:r>
    </w:p>
    <w:p w14:paraId="3179235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Calibri" w:hAnsi="Calibri" w:cs="Calibri"/>
          <w:sz w:val="20"/>
          <w:szCs w:val="20"/>
          <w:lang w:val="ru-RU"/>
        </w:rPr>
      </w:pPr>
      <w:r w:rsidRPr="004A1545">
        <w:rPr>
          <w:rFonts w:ascii="Calibri" w:eastAsia="Calibri" w:hAnsi="Calibri" w:cs="Calibri"/>
          <w:sz w:val="20"/>
          <w:szCs w:val="20"/>
          <w:lang w:val="ru-RU"/>
        </w:rPr>
        <w:t>Решението да се достави до именуваните, Советот на Општина Долнени и архива на Општина Прилеп.</w:t>
      </w:r>
    </w:p>
    <w:p w14:paraId="2C1A1C65" w14:textId="61EBF299" w:rsidR="004A1545" w:rsidRPr="004A1545" w:rsidRDefault="004A154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center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  <w:r w:rsidRPr="004A1545">
        <w:rPr>
          <w:rFonts w:ascii="Calibri" w:eastAsia="Calibri" w:hAnsi="Calibri" w:cs="Calibri"/>
          <w:b/>
          <w:bCs/>
          <w:sz w:val="20"/>
          <w:szCs w:val="20"/>
          <w:lang w:val="ru-RU"/>
        </w:rPr>
        <w:t>Член 4</w:t>
      </w:r>
    </w:p>
    <w:p w14:paraId="00C00E3C" w14:textId="77777777" w:rsidR="004A1545" w:rsidRPr="004A1545" w:rsidRDefault="004A154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4A1545">
        <w:rPr>
          <w:rFonts w:ascii="Calibri" w:eastAsia="Calibri" w:hAnsi="Calibri" w:cs="Calibri"/>
          <w:sz w:val="20"/>
          <w:szCs w:val="20"/>
          <w:lang w:val="ru-RU"/>
        </w:rPr>
        <w:t>Ова Одлука влегува во</w:t>
      </w:r>
      <w:r w:rsidRPr="004A1545">
        <w:rPr>
          <w:rFonts w:ascii="Calibri" w:eastAsia="Calibri" w:hAnsi="Calibri" w:cs="Times New Roman"/>
          <w:sz w:val="20"/>
          <w:szCs w:val="20"/>
        </w:rPr>
        <w:t>сила осмиот ден од денот на објавувањето во “Службен гласник на Општина Прилеп”.</w:t>
      </w:r>
    </w:p>
    <w:p w14:paraId="16AF0787" w14:textId="77777777" w:rsidR="0037726C" w:rsidRPr="004A1545" w:rsidRDefault="0037726C" w:rsidP="0037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37726C" w:rsidRPr="00493195" w14:paraId="77D06208" w14:textId="77777777" w:rsidTr="001C1D2D">
        <w:tc>
          <w:tcPr>
            <w:tcW w:w="1694" w:type="dxa"/>
            <w:shd w:val="clear" w:color="auto" w:fill="auto"/>
          </w:tcPr>
          <w:p w14:paraId="53C0916C" w14:textId="332D150E" w:rsidR="0037726C" w:rsidRPr="004A1545" w:rsidRDefault="0037726C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5</w:t>
            </w:r>
          </w:p>
        </w:tc>
        <w:tc>
          <w:tcPr>
            <w:tcW w:w="325" w:type="dxa"/>
            <w:shd w:val="clear" w:color="auto" w:fill="auto"/>
          </w:tcPr>
          <w:p w14:paraId="1D97B73D" w14:textId="77777777" w:rsidR="0037726C" w:rsidRPr="004A1545" w:rsidRDefault="0037726C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605D569B" w14:textId="77777777" w:rsidR="0037726C" w:rsidRPr="004A1545" w:rsidRDefault="0037726C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37726C" w:rsidRPr="00493195" w14:paraId="03F3D7BC" w14:textId="77777777" w:rsidTr="001C1D2D">
        <w:tc>
          <w:tcPr>
            <w:tcW w:w="1694" w:type="dxa"/>
            <w:shd w:val="clear" w:color="auto" w:fill="auto"/>
          </w:tcPr>
          <w:p w14:paraId="104DB210" w14:textId="77777777" w:rsidR="0037726C" w:rsidRPr="004A1545" w:rsidRDefault="0037726C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0FB4CBAF" w14:textId="77777777" w:rsidR="0037726C" w:rsidRPr="004A1545" w:rsidRDefault="0037726C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25F6B112" w14:textId="77777777" w:rsidR="0037726C" w:rsidRPr="004A1545" w:rsidRDefault="0037726C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37726C" w:rsidRPr="00493195" w14:paraId="59AC4BC5" w14:textId="77777777" w:rsidTr="001C1D2D">
        <w:tc>
          <w:tcPr>
            <w:tcW w:w="1694" w:type="dxa"/>
            <w:shd w:val="clear" w:color="auto" w:fill="auto"/>
          </w:tcPr>
          <w:p w14:paraId="3CA7F2C1" w14:textId="77777777" w:rsidR="0037726C" w:rsidRPr="004A1545" w:rsidRDefault="0037726C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1218BD71" w14:textId="77777777" w:rsidR="0037726C" w:rsidRPr="004A1545" w:rsidRDefault="0037726C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5A285E08" w14:textId="77777777" w:rsidR="0037726C" w:rsidRPr="004A1545" w:rsidRDefault="0037726C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41E3AFDD" w14:textId="77777777" w:rsidR="0037726C" w:rsidRDefault="0037726C" w:rsidP="0037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5470B86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85"/>
        </w:tabs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4A1545"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                      </w:t>
      </w:r>
    </w:p>
    <w:p w14:paraId="6FEB85F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7ACC8A7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3E7DC6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100379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СОГЛСНОСТ НА ИЗМЕНА НА ГОДИШНИОТ ПЛАН ЗА ВРАБОТУВАЊЕ ЗА 2023 ГОДИНА НА ЈП ЗА ПУП ПРИЛЕП</w:t>
      </w:r>
    </w:p>
    <w:p w14:paraId="406238B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3274EB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соглсност на Измена на Годишниот план за вработување за 2023 година на ЈП за ПУП 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603110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0E337E0" w14:textId="77777777" w:rsidR="0037726C" w:rsidRPr="004A1545" w:rsidRDefault="0037726C" w:rsidP="0037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37726C" w:rsidRPr="00493195" w14:paraId="6C756CFF" w14:textId="77777777" w:rsidTr="001C1D2D">
        <w:trPr>
          <w:jc w:val="center"/>
        </w:trPr>
        <w:tc>
          <w:tcPr>
            <w:tcW w:w="3080" w:type="dxa"/>
          </w:tcPr>
          <w:p w14:paraId="17E3641E" w14:textId="144C927E" w:rsidR="0037726C" w:rsidRPr="004A1545" w:rsidRDefault="0037726C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7B683B">
              <w:rPr>
                <w:rFonts w:ascii="Calibri" w:eastAsia="Calibri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3081" w:type="dxa"/>
          </w:tcPr>
          <w:p w14:paraId="0984A147" w14:textId="77777777" w:rsidR="0037726C" w:rsidRPr="004A1545" w:rsidRDefault="0037726C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402BD41F" w14:textId="77777777" w:rsidR="0037726C" w:rsidRPr="004A1545" w:rsidRDefault="0037726C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37726C" w:rsidRPr="00493195" w14:paraId="1F34E8E9" w14:textId="77777777" w:rsidTr="001C1D2D">
        <w:trPr>
          <w:jc w:val="center"/>
        </w:trPr>
        <w:tc>
          <w:tcPr>
            <w:tcW w:w="3080" w:type="dxa"/>
          </w:tcPr>
          <w:p w14:paraId="6FE35444" w14:textId="77777777" w:rsidR="0037726C" w:rsidRPr="004A1545" w:rsidRDefault="0037726C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7F24A89D" w14:textId="77777777" w:rsidR="0037726C" w:rsidRPr="004A1545" w:rsidRDefault="0037726C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3C658F3D" w14:textId="77777777" w:rsidR="0037726C" w:rsidRPr="004A1545" w:rsidRDefault="0037726C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37726C" w:rsidRPr="00493195" w14:paraId="3BA933D9" w14:textId="77777777" w:rsidTr="001C1D2D">
        <w:trPr>
          <w:jc w:val="center"/>
        </w:trPr>
        <w:tc>
          <w:tcPr>
            <w:tcW w:w="3080" w:type="dxa"/>
          </w:tcPr>
          <w:p w14:paraId="4BD7ECA3" w14:textId="77777777" w:rsidR="0037726C" w:rsidRPr="004A1545" w:rsidRDefault="0037726C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359E19AF" w14:textId="77777777" w:rsidR="0037726C" w:rsidRPr="004A1545" w:rsidRDefault="0037726C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0D4C1AB4" w14:textId="77777777" w:rsidR="0037726C" w:rsidRPr="004A1545" w:rsidRDefault="0037726C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6536D81B" w14:textId="77777777" w:rsidR="0037726C" w:rsidRPr="004A1545" w:rsidRDefault="0037726C" w:rsidP="0037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40D8091" w14:textId="77777777" w:rsidR="0037726C" w:rsidRPr="004A1545" w:rsidRDefault="0037726C" w:rsidP="003772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17280CA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67AEFA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AD00FC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</w:t>
      </w:r>
      <w:r w:rsidRPr="004A154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) и член 26 став 1 точка 46 од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Статутот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4/2005, 11/2008, 9/2019, 5/2021 и 3/2023),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Советот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седницата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одржана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21.06.2023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донесе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7AFA049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8F9AC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432AB4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56E17F7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давање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согласност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измена на Годишниот план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вработување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з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а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202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година</w:t>
      </w:r>
      <w:proofErr w:type="spellEnd"/>
    </w:p>
    <w:p w14:paraId="23E496F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ЈП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за ПУП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proofErr w:type="spellEnd"/>
    </w:p>
    <w:p w14:paraId="1380FA5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610CFA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FBBAD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D3AF31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измена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202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3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ЈП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за ПУП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бр.01-462/1 од 08.05.2023 година.</w:t>
      </w:r>
    </w:p>
    <w:p w14:paraId="798D7DC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41FC1E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15F20E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</w:t>
      </w:r>
      <w:r w:rsidRPr="004A154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ЈП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за ПУП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097CF65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0212B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C958E9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08B031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C1F186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7B683B" w:rsidRPr="00493195" w14:paraId="3978A3E9" w14:textId="77777777" w:rsidTr="001C1D2D">
        <w:tc>
          <w:tcPr>
            <w:tcW w:w="1694" w:type="dxa"/>
            <w:shd w:val="clear" w:color="auto" w:fill="auto"/>
          </w:tcPr>
          <w:p w14:paraId="495B83E9" w14:textId="2F24D0EF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6</w:t>
            </w:r>
          </w:p>
        </w:tc>
        <w:tc>
          <w:tcPr>
            <w:tcW w:w="325" w:type="dxa"/>
            <w:shd w:val="clear" w:color="auto" w:fill="auto"/>
          </w:tcPr>
          <w:p w14:paraId="56E06081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78E30D0D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7B683B" w:rsidRPr="00493195" w14:paraId="7FEB01B3" w14:textId="77777777" w:rsidTr="001C1D2D">
        <w:tc>
          <w:tcPr>
            <w:tcW w:w="1694" w:type="dxa"/>
            <w:shd w:val="clear" w:color="auto" w:fill="auto"/>
          </w:tcPr>
          <w:p w14:paraId="6434E29B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5BE640A7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2B4B3989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7B683B" w:rsidRPr="00493195" w14:paraId="1BD919DF" w14:textId="77777777" w:rsidTr="001C1D2D">
        <w:tc>
          <w:tcPr>
            <w:tcW w:w="1694" w:type="dxa"/>
            <w:shd w:val="clear" w:color="auto" w:fill="auto"/>
          </w:tcPr>
          <w:p w14:paraId="75AD346C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10C111F1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59DA0405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72C2429F" w14:textId="77777777" w:rsidR="007B683B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1F460A1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CFCCB2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90B3C2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F0EECC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BA278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0A8AE6B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0DC1F82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55A919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E8FB7F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СОГЛАСНОСТ НА ГОДИШНИОТ ПЛАН ЗА ВРАБОТУВАЊЕ ВО 2024 ГОДИНА, НА ООУ “КИРЕ ГАВРИЛОСКИ”-ПРИЛЕП</w:t>
      </w:r>
    </w:p>
    <w:p w14:paraId="4A905A30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EE0C1C6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согласност на Годишниот план за вработување во 2024 година, на ООУ “Кире Гаврилоски”-Прилеп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2F7696B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9B8B12F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7B683B" w:rsidRPr="00493195" w14:paraId="685FD5B9" w14:textId="77777777" w:rsidTr="001C1D2D">
        <w:trPr>
          <w:jc w:val="center"/>
        </w:trPr>
        <w:tc>
          <w:tcPr>
            <w:tcW w:w="3080" w:type="dxa"/>
          </w:tcPr>
          <w:p w14:paraId="6D7249D0" w14:textId="0BE8757A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3081" w:type="dxa"/>
          </w:tcPr>
          <w:p w14:paraId="5486A66C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4CAB72CC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7B683B" w:rsidRPr="00493195" w14:paraId="51A438FA" w14:textId="77777777" w:rsidTr="001C1D2D">
        <w:trPr>
          <w:jc w:val="center"/>
        </w:trPr>
        <w:tc>
          <w:tcPr>
            <w:tcW w:w="3080" w:type="dxa"/>
          </w:tcPr>
          <w:p w14:paraId="3F96FD56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1E81B1FF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709650BC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7B683B" w:rsidRPr="00493195" w14:paraId="7439A8DA" w14:textId="77777777" w:rsidTr="001C1D2D">
        <w:trPr>
          <w:jc w:val="center"/>
        </w:trPr>
        <w:tc>
          <w:tcPr>
            <w:tcW w:w="3080" w:type="dxa"/>
          </w:tcPr>
          <w:p w14:paraId="242AB241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15051C84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0023B09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630FAEE7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BB5B7F2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77F8039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0AF646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893CA0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</w:t>
      </w:r>
      <w:r w:rsidRPr="004A154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20-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1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алинеа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3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јавниот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сектор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("Службен весник на РМ" бр.27/14, 199/14, 27/16, 35/18,</w:t>
      </w:r>
      <w:r w:rsidRPr="004A154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)  и член 26 став 1 точка 46 од Статутот на Општина Прилеп ("Службен гласник на Општина Прилеп" бр. 6/2003, 4/2005, 11/2008, 9/2019, 5/2021 и 3/2023 ), Советот на Општина Прилеп на седницата, одржана на ден 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21.06.202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48BB3E7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257809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1EC1CC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ОДЛУКА</w:t>
      </w:r>
    </w:p>
    <w:p w14:paraId="5A180F6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давање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согласност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Годишниот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план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вработување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во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202</w:t>
      </w: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4</w:t>
      </w:r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, </w:t>
      </w:r>
    </w:p>
    <w:p w14:paraId="68139C7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r w:rsidRPr="004A1545">
        <w:rPr>
          <w:rFonts w:ascii="Calibri" w:eastAsia="Times New Roman" w:hAnsi="Calibri" w:cs="Calibri" w:hint="eastAsia"/>
          <w:b/>
          <w:sz w:val="20"/>
          <w:szCs w:val="20"/>
          <w:lang w:eastAsia="mk-MK"/>
        </w:rPr>
        <w:t>О</w:t>
      </w:r>
      <w:r w:rsidRPr="004A1545">
        <w:rPr>
          <w:rFonts w:ascii="Calibri" w:eastAsia="Times New Roman" w:hAnsi="Calibri" w:cs="Calibri"/>
          <w:b/>
          <w:sz w:val="20"/>
          <w:szCs w:val="20"/>
          <w:lang w:eastAsia="mk-MK"/>
        </w:rPr>
        <w:t>ОУ</w:t>
      </w:r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“</w:t>
      </w:r>
      <w:r w:rsidRPr="004A1545">
        <w:rPr>
          <w:rFonts w:ascii="Calibri" w:eastAsia="Times New Roman" w:hAnsi="Calibri" w:cs="Calibri"/>
          <w:b/>
          <w:sz w:val="20"/>
          <w:szCs w:val="20"/>
          <w:lang w:eastAsia="mk-MK"/>
        </w:rPr>
        <w:t>Кире Гаврилоски</w:t>
      </w:r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”</w:t>
      </w:r>
      <w:r w:rsidRPr="004A1545">
        <w:rPr>
          <w:rFonts w:ascii="Calibri" w:eastAsia="Times New Roman" w:hAnsi="Calibri" w:cs="Calibri"/>
          <w:b/>
          <w:sz w:val="20"/>
          <w:szCs w:val="20"/>
          <w:lang w:eastAsia="mk-MK"/>
        </w:rPr>
        <w:t>-Прилеп</w:t>
      </w:r>
    </w:p>
    <w:p w14:paraId="53674F7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612D5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4159F5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C8F086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“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Кире Гаврилоски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бр.03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169/2 од 18.05.2023 година</w:t>
      </w:r>
      <w:r w:rsidRPr="004A1545">
        <w:rPr>
          <w:rFonts w:ascii="Calibri" w:eastAsia="Times New Roman" w:hAnsi="Calibri" w:cs="Calibri"/>
          <w:sz w:val="20"/>
          <w:szCs w:val="20"/>
          <w:lang w:val="ru-RU" w:eastAsia="en-GB"/>
        </w:rPr>
        <w:t>.</w:t>
      </w:r>
    </w:p>
    <w:p w14:paraId="76412C0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44057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59304D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“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Кире Гаврилоски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Градоначалникот, архивата на Општина Прилеп.</w:t>
      </w:r>
    </w:p>
    <w:p w14:paraId="242D9F0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53B5B6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12EB2F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795B10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4B57C4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7260C3D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7B683B" w:rsidRPr="00493195" w14:paraId="53FF8C0D" w14:textId="77777777" w:rsidTr="001C1D2D">
        <w:tc>
          <w:tcPr>
            <w:tcW w:w="1694" w:type="dxa"/>
            <w:shd w:val="clear" w:color="auto" w:fill="auto"/>
          </w:tcPr>
          <w:p w14:paraId="59B0300A" w14:textId="4FECFAD0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7</w:t>
            </w:r>
          </w:p>
        </w:tc>
        <w:tc>
          <w:tcPr>
            <w:tcW w:w="325" w:type="dxa"/>
            <w:shd w:val="clear" w:color="auto" w:fill="auto"/>
          </w:tcPr>
          <w:p w14:paraId="572FCC18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5FB5941A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7B683B" w:rsidRPr="00493195" w14:paraId="6EE34A77" w14:textId="77777777" w:rsidTr="001C1D2D">
        <w:tc>
          <w:tcPr>
            <w:tcW w:w="1694" w:type="dxa"/>
            <w:shd w:val="clear" w:color="auto" w:fill="auto"/>
          </w:tcPr>
          <w:p w14:paraId="0DACAA10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3404EB66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3BC77BC0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7B683B" w:rsidRPr="00493195" w14:paraId="649E5D92" w14:textId="77777777" w:rsidTr="001C1D2D">
        <w:tc>
          <w:tcPr>
            <w:tcW w:w="1694" w:type="dxa"/>
            <w:shd w:val="clear" w:color="auto" w:fill="auto"/>
          </w:tcPr>
          <w:p w14:paraId="20ACAFA4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1BDAFC86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3B166145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2A788B26" w14:textId="77777777" w:rsidR="007B683B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6D7EF3DD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9C8983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D25D7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6959AEF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09963A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790495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55B7D3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СОГЛАСНОСТ НА ГОДИШНИОТ ПЛАН ЗА ВРАБОТУВАЊЕ ВО 2024 ГОДИНА, НА ООУ “РАМПО ЛЕВКАТА”-ПРИЛЕП</w:t>
      </w:r>
    </w:p>
    <w:p w14:paraId="61E0115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C06B07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согласност на Годишниот план за вработување во 2024 година, на ООУ “Рампо Левката”-Прилеп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7ADA2D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DAFE7D9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7B683B" w:rsidRPr="00493195" w14:paraId="4E2565F8" w14:textId="77777777" w:rsidTr="001C1D2D">
        <w:trPr>
          <w:jc w:val="center"/>
        </w:trPr>
        <w:tc>
          <w:tcPr>
            <w:tcW w:w="3080" w:type="dxa"/>
          </w:tcPr>
          <w:p w14:paraId="105E6506" w14:textId="6FA3C6CA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3081" w:type="dxa"/>
          </w:tcPr>
          <w:p w14:paraId="10564DF5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59F95B0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7B683B" w:rsidRPr="00493195" w14:paraId="31C1D973" w14:textId="77777777" w:rsidTr="001C1D2D">
        <w:trPr>
          <w:jc w:val="center"/>
        </w:trPr>
        <w:tc>
          <w:tcPr>
            <w:tcW w:w="3080" w:type="dxa"/>
          </w:tcPr>
          <w:p w14:paraId="0BC5B9CE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3B75DE17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33D5F26C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7B683B" w:rsidRPr="00493195" w14:paraId="217B8DF6" w14:textId="77777777" w:rsidTr="001C1D2D">
        <w:trPr>
          <w:jc w:val="center"/>
        </w:trPr>
        <w:tc>
          <w:tcPr>
            <w:tcW w:w="3080" w:type="dxa"/>
          </w:tcPr>
          <w:p w14:paraId="74BFDDCD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7FACF72E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2993ADB4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1C01D95B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C00D30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70091B0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</w:t>
      </w:r>
      <w:r w:rsidRPr="004A154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20-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1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алинеа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3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јавниот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сектор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("Службен весник на РМ" бр.27/14, 199/14, 27/16, 35/18,</w:t>
      </w:r>
      <w:r w:rsidRPr="004A154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)  и член 26 став 1 точка 46 од Статутот на Општина Прилеп ("Службен гласник на Општина Прилеп" бр. 6/2003 и 4/2005, 11/2008, 9/2019, 5/2021 и 3/2023 ), Советот на Општина Прилеп на седницата, одржана на ден 21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.06.202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285E126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BF53B8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9FAA8A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ОДЛУКА</w:t>
      </w:r>
    </w:p>
    <w:p w14:paraId="3023ED8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давање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согласност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Годишниот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план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вработување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во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202</w:t>
      </w: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4</w:t>
      </w:r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, </w:t>
      </w:r>
    </w:p>
    <w:p w14:paraId="6D5B062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r w:rsidRPr="004A1545">
        <w:rPr>
          <w:rFonts w:ascii="Calibri" w:eastAsia="Times New Roman" w:hAnsi="Calibri" w:cs="Calibri" w:hint="eastAsia"/>
          <w:b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“</w:t>
      </w:r>
      <w:proofErr w:type="spellStart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Рампо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Левката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” </w:t>
      </w:r>
      <w:proofErr w:type="spellStart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Прилеп</w:t>
      </w:r>
      <w:proofErr w:type="spellEnd"/>
    </w:p>
    <w:p w14:paraId="2F0FCEF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C83009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8B98EA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“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Рампо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Левката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”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бр.0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1-277/1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од 09.06.2023 година</w:t>
      </w:r>
      <w:r w:rsidRPr="004A1545">
        <w:rPr>
          <w:rFonts w:ascii="Calibri" w:eastAsia="Times New Roman" w:hAnsi="Calibri" w:cs="Calibri"/>
          <w:sz w:val="20"/>
          <w:szCs w:val="20"/>
          <w:lang w:val="ru-RU" w:eastAsia="en-GB"/>
        </w:rPr>
        <w:t>.</w:t>
      </w:r>
    </w:p>
    <w:p w14:paraId="21A327B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B37590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55FD25C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”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Рампо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Левката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”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Градоначалникот, архивата на Општина Прилеп.</w:t>
      </w:r>
    </w:p>
    <w:p w14:paraId="28160BA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CB008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6DF3D17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D37684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9549768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7B683B" w:rsidRPr="00493195" w14:paraId="46AAD6F9" w14:textId="77777777" w:rsidTr="001C1D2D">
        <w:tc>
          <w:tcPr>
            <w:tcW w:w="1694" w:type="dxa"/>
            <w:shd w:val="clear" w:color="auto" w:fill="auto"/>
          </w:tcPr>
          <w:p w14:paraId="1D414FDE" w14:textId="36CD5651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8</w:t>
            </w:r>
          </w:p>
        </w:tc>
        <w:tc>
          <w:tcPr>
            <w:tcW w:w="325" w:type="dxa"/>
            <w:shd w:val="clear" w:color="auto" w:fill="auto"/>
          </w:tcPr>
          <w:p w14:paraId="6DA1BE61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71117B0F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7B683B" w:rsidRPr="00493195" w14:paraId="3D08CDA3" w14:textId="77777777" w:rsidTr="001C1D2D">
        <w:tc>
          <w:tcPr>
            <w:tcW w:w="1694" w:type="dxa"/>
            <w:shd w:val="clear" w:color="auto" w:fill="auto"/>
          </w:tcPr>
          <w:p w14:paraId="2305F749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36EC636B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25AEC6AE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7B683B" w:rsidRPr="00493195" w14:paraId="025AC844" w14:textId="77777777" w:rsidTr="001C1D2D">
        <w:tc>
          <w:tcPr>
            <w:tcW w:w="1694" w:type="dxa"/>
            <w:shd w:val="clear" w:color="auto" w:fill="auto"/>
          </w:tcPr>
          <w:p w14:paraId="15C5CA8C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5FF818A7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4BD6968F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6FC183C9" w14:textId="77777777" w:rsidR="007B683B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4FB77B48" w14:textId="7B92ADF1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D0163B4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495AD578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CBC37B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BB1EFCD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449452C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СОГЛАСНОСТ НА ГОДИШНИОТ ПЛАН ЗА ВРАБОТУВАЊЕ ВО 2024 ГОДИНА, НА ООУ “СТРАШО ПИНЏУР”-ПРИЛЕП</w:t>
      </w:r>
    </w:p>
    <w:p w14:paraId="59EF573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DF1B597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согласност на Годишниот план за вработување во 2024 година, на ООУ “Страшо Пинџур”-Прилеп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DE1A311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  <w:bookmarkStart w:id="0" w:name="_Hlk138840954"/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7B683B" w:rsidRPr="00493195" w14:paraId="03B3859D" w14:textId="77777777" w:rsidTr="001C1D2D">
        <w:trPr>
          <w:jc w:val="center"/>
        </w:trPr>
        <w:tc>
          <w:tcPr>
            <w:tcW w:w="3080" w:type="dxa"/>
          </w:tcPr>
          <w:p w14:paraId="5439AE66" w14:textId="6B8F4709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3081" w:type="dxa"/>
          </w:tcPr>
          <w:p w14:paraId="43E45632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29CB9F85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7B683B" w:rsidRPr="00493195" w14:paraId="3167C10D" w14:textId="77777777" w:rsidTr="001C1D2D">
        <w:trPr>
          <w:jc w:val="center"/>
        </w:trPr>
        <w:tc>
          <w:tcPr>
            <w:tcW w:w="3080" w:type="dxa"/>
          </w:tcPr>
          <w:p w14:paraId="191998C7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0606BB60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4B4F0460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7B683B" w:rsidRPr="00493195" w14:paraId="6D6F7B69" w14:textId="77777777" w:rsidTr="001C1D2D">
        <w:trPr>
          <w:jc w:val="center"/>
        </w:trPr>
        <w:tc>
          <w:tcPr>
            <w:tcW w:w="3080" w:type="dxa"/>
          </w:tcPr>
          <w:p w14:paraId="7465D1F5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013493BA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5913F37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68DE6161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bookmarkEnd w:id="0"/>
    <w:p w14:paraId="15452B2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1995B8DC" w14:textId="77777777" w:rsidR="004A1545" w:rsidRPr="0049319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8CE2EA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</w:t>
      </w:r>
      <w:r w:rsidRPr="004A154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20-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1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алинеа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3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јавниот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сектор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("Службен весник на РМ" бр.27/14, 199/14, 27/16, 35/18,</w:t>
      </w:r>
      <w:r w:rsidRPr="004A154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) и член 26 став 1 точка 46 од Статутот на Општина Прилеп ("Службен гласник на Општина Прилеп" бр. 6/2003 и 4/2005, 11/2008, 9/2019, 5/2021 и 3/2023 ), Советот на Општина Прилеп на седницата, одржана на ден 21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.06.202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48E12C7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172A81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6A8622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ОДЛУКА</w:t>
      </w:r>
    </w:p>
    <w:p w14:paraId="24CAA1E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давање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согласност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Годишниот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план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вработување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во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202</w:t>
      </w: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4</w:t>
      </w:r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, </w:t>
      </w:r>
    </w:p>
    <w:p w14:paraId="0CB0F1B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r w:rsidRPr="004A1545">
        <w:rPr>
          <w:rFonts w:ascii="Calibri" w:eastAsia="Times New Roman" w:hAnsi="Calibri" w:cs="Calibri" w:hint="eastAsia"/>
          <w:b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“</w:t>
      </w:r>
      <w:proofErr w:type="spellStart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Страшо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Пинџур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” </w:t>
      </w:r>
      <w:proofErr w:type="spellStart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с.Мало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Коњари-Прилеп</w:t>
      </w:r>
      <w:proofErr w:type="spellEnd"/>
    </w:p>
    <w:p w14:paraId="7B34F74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FFCE3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5975E5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3B0BE0B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“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Страшо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Пинџур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”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с.Мало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Коњари-Прилеп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бр.02-113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/1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од 09.06.2023 година</w:t>
      </w:r>
      <w:r w:rsidRPr="004A1545">
        <w:rPr>
          <w:rFonts w:ascii="Calibri" w:eastAsia="Times New Roman" w:hAnsi="Calibri" w:cs="Calibri"/>
          <w:sz w:val="20"/>
          <w:szCs w:val="20"/>
          <w:lang w:val="ru-RU" w:eastAsia="en-GB"/>
        </w:rPr>
        <w:t>.</w:t>
      </w:r>
    </w:p>
    <w:p w14:paraId="51B8988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1C0814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12B916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“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Страшо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Пинџур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”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с.Мало</w:t>
      </w:r>
      <w:proofErr w:type="spellEnd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</w:t>
      </w:r>
      <w:proofErr w:type="spellStart"/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Коњари-Прилеп</w:t>
      </w:r>
      <w:proofErr w:type="spellEnd"/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Градоначалникот, архивата на Општина Прилеп.</w:t>
      </w:r>
    </w:p>
    <w:p w14:paraId="3F74E5E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2A449C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3AE102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7ADC9D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AE150FC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7B683B" w:rsidRPr="00493195" w14:paraId="4B33BC36" w14:textId="77777777" w:rsidTr="001C1D2D">
        <w:tc>
          <w:tcPr>
            <w:tcW w:w="1694" w:type="dxa"/>
            <w:shd w:val="clear" w:color="auto" w:fill="auto"/>
          </w:tcPr>
          <w:p w14:paraId="20ECAF7C" w14:textId="2C303E6A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9</w:t>
            </w:r>
          </w:p>
        </w:tc>
        <w:tc>
          <w:tcPr>
            <w:tcW w:w="325" w:type="dxa"/>
            <w:shd w:val="clear" w:color="auto" w:fill="auto"/>
          </w:tcPr>
          <w:p w14:paraId="3314FD04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473B5B8B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7B683B" w:rsidRPr="00493195" w14:paraId="5912DD5F" w14:textId="77777777" w:rsidTr="001C1D2D">
        <w:tc>
          <w:tcPr>
            <w:tcW w:w="1694" w:type="dxa"/>
            <w:shd w:val="clear" w:color="auto" w:fill="auto"/>
          </w:tcPr>
          <w:p w14:paraId="1AC83FDB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0F467F0A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1E846B3E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7B683B" w:rsidRPr="00493195" w14:paraId="30C9F08B" w14:textId="77777777" w:rsidTr="001C1D2D">
        <w:tc>
          <w:tcPr>
            <w:tcW w:w="1694" w:type="dxa"/>
            <w:shd w:val="clear" w:color="auto" w:fill="auto"/>
          </w:tcPr>
          <w:p w14:paraId="43C37A06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3D2D2354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07B11D9E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4E1DDC89" w14:textId="77777777" w:rsidR="007B683B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5FDC2F61" w14:textId="77777777" w:rsidR="007B683B" w:rsidRDefault="007B683B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268AD209" w14:textId="4A6D582A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36A868F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5CF2FA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8632F4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019469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СОГЛАСНОСТ НА ГОДИШНИОТ ПЛАН ЗА ВРАБОТУВАЊЕ ВО 2024 ГОДИНА, НА ООУ “КРУМЕ ВОЛНАРОСКИ”-ПРИЛЕП</w:t>
      </w:r>
    </w:p>
    <w:p w14:paraId="64B6684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CC0A1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согласност на Годишниот план за вработување во 2024 година, на ООУ “Круме Волнароски”-Прилеп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2AC241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7138F54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7B683B" w:rsidRPr="00493195" w14:paraId="79CE5498" w14:textId="77777777" w:rsidTr="001C1D2D">
        <w:trPr>
          <w:jc w:val="center"/>
        </w:trPr>
        <w:tc>
          <w:tcPr>
            <w:tcW w:w="3080" w:type="dxa"/>
          </w:tcPr>
          <w:p w14:paraId="246E695A" w14:textId="2F81923D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3081" w:type="dxa"/>
          </w:tcPr>
          <w:p w14:paraId="3ACC616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4DC0D59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7B683B" w:rsidRPr="00493195" w14:paraId="0B56BC8F" w14:textId="77777777" w:rsidTr="001C1D2D">
        <w:trPr>
          <w:jc w:val="center"/>
        </w:trPr>
        <w:tc>
          <w:tcPr>
            <w:tcW w:w="3080" w:type="dxa"/>
          </w:tcPr>
          <w:p w14:paraId="7B905682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6B53ACD7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041A9870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7B683B" w:rsidRPr="00493195" w14:paraId="35388451" w14:textId="77777777" w:rsidTr="001C1D2D">
        <w:trPr>
          <w:jc w:val="center"/>
        </w:trPr>
        <w:tc>
          <w:tcPr>
            <w:tcW w:w="3080" w:type="dxa"/>
          </w:tcPr>
          <w:p w14:paraId="198C727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3C0F579B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33A0A722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5438DD68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C822B8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</w:t>
      </w:r>
      <w:r w:rsidRPr="004A154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20-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1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алинеа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3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јавниот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("Службен весник на РМ" бр.27/14, 199/14, 27/16, 35/18,</w:t>
      </w:r>
      <w:r w:rsidRPr="004A154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) и член 26 став 1 точка 46 од Статутот на Општина Прилеп ("Службен гласник на Општина Прилеп" бр. 6/2003 и 4/2005, 11/2008, 9/2019, 5/2021 и 3/2023 ), Советот на Општина Прилеп на седницата, одржана на ден 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21.06.202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28CC394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BD837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A68B0E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ОДЛУКА</w:t>
      </w:r>
    </w:p>
    <w:p w14:paraId="0D56D3B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давање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согласност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Годишниот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план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вработување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во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202</w:t>
      </w: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4</w:t>
      </w:r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, </w:t>
      </w:r>
    </w:p>
    <w:p w14:paraId="57044EB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r w:rsidRPr="004A1545">
        <w:rPr>
          <w:rFonts w:ascii="Calibri" w:eastAsia="Times New Roman" w:hAnsi="Calibri" w:cs="Calibri" w:hint="eastAsia"/>
          <w:b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“</w:t>
      </w:r>
      <w:r w:rsidRPr="004A1545">
        <w:rPr>
          <w:rFonts w:ascii="Calibri" w:eastAsia="Times New Roman" w:hAnsi="Calibri" w:cs="Calibri"/>
          <w:b/>
          <w:sz w:val="20"/>
          <w:szCs w:val="20"/>
          <w:lang w:eastAsia="mk-MK"/>
        </w:rPr>
        <w:t>Круме Волнароски</w:t>
      </w:r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”</w:t>
      </w:r>
      <w:r w:rsidRPr="004A1545">
        <w:rPr>
          <w:rFonts w:ascii="Calibri" w:eastAsia="Times New Roman" w:hAnsi="Calibri" w:cs="Calibri"/>
          <w:b/>
          <w:sz w:val="20"/>
          <w:szCs w:val="20"/>
          <w:lang w:eastAsia="mk-MK"/>
        </w:rPr>
        <w:t xml:space="preserve"> с.Тополчани-Прилеп</w:t>
      </w:r>
    </w:p>
    <w:p w14:paraId="5B4BE63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CCC1B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F30B0F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A010C7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“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Круме Волнароски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 с.Тополчани-Прилеп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бр.02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-102/1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од 09.06.2023 година</w:t>
      </w:r>
      <w:r w:rsidRPr="004A1545">
        <w:rPr>
          <w:rFonts w:ascii="Calibri" w:eastAsia="Times New Roman" w:hAnsi="Calibri" w:cs="Calibri"/>
          <w:sz w:val="20"/>
          <w:szCs w:val="20"/>
          <w:lang w:val="ru-RU" w:eastAsia="en-GB"/>
        </w:rPr>
        <w:t>.</w:t>
      </w:r>
    </w:p>
    <w:p w14:paraId="754898F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21CE4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4F2F4E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ООУ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“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Круме Волнароски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 с.Тополчани-Прилеп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Градоначалникот, архивата на Општина Прилеп.</w:t>
      </w:r>
    </w:p>
    <w:p w14:paraId="47AAE31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1D5DB2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444D75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006B1C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4079BB5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7B683B" w:rsidRPr="00493195" w14:paraId="3EEEB91D" w14:textId="77777777" w:rsidTr="001C1D2D">
        <w:tc>
          <w:tcPr>
            <w:tcW w:w="1694" w:type="dxa"/>
            <w:shd w:val="clear" w:color="auto" w:fill="auto"/>
          </w:tcPr>
          <w:p w14:paraId="32ED2BF9" w14:textId="7076795D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10</w:t>
            </w:r>
          </w:p>
        </w:tc>
        <w:tc>
          <w:tcPr>
            <w:tcW w:w="325" w:type="dxa"/>
            <w:shd w:val="clear" w:color="auto" w:fill="auto"/>
          </w:tcPr>
          <w:p w14:paraId="4FBCB24B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1510C1FD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7B683B" w:rsidRPr="00493195" w14:paraId="636A013F" w14:textId="77777777" w:rsidTr="001C1D2D">
        <w:tc>
          <w:tcPr>
            <w:tcW w:w="1694" w:type="dxa"/>
            <w:shd w:val="clear" w:color="auto" w:fill="auto"/>
          </w:tcPr>
          <w:p w14:paraId="67405BD5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2B0FF377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1DFBE417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7B683B" w:rsidRPr="00493195" w14:paraId="1AB14220" w14:textId="77777777" w:rsidTr="001C1D2D">
        <w:tc>
          <w:tcPr>
            <w:tcW w:w="1694" w:type="dxa"/>
            <w:shd w:val="clear" w:color="auto" w:fill="auto"/>
          </w:tcPr>
          <w:p w14:paraId="74BEC53F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55A1E949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3F7F88D6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1D428AF0" w14:textId="77777777" w:rsidR="007B683B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03BD265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AU"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             </w:t>
      </w:r>
      <w:r w:rsidRPr="004A154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  <w:r w:rsidRPr="004A154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</w:p>
    <w:p w14:paraId="0A74FD6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483"/>
        <w:rPr>
          <w:rFonts w:ascii="Calibri" w:eastAsia="Times New Roman" w:hAnsi="Calibri" w:cs="Calibri"/>
          <w:sz w:val="20"/>
          <w:szCs w:val="20"/>
          <w:lang w:val="en-GB" w:eastAsia="en-GB"/>
        </w:rPr>
      </w:pPr>
    </w:p>
    <w:p w14:paraId="452AF0F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6A768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164242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79CB7EB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0ECA676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5ED2C0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6BF44C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СОГЛАСНОСТ НА ГОДИШНИОТ ПЛАН ЗА ВРАБОТУВАЊЕ ВО 2024 ГОДИНА, НА ООМУ “ОРДАН МИХАЈЛОСКИ-ОЦКА”-ПРИЛЕП</w:t>
      </w:r>
    </w:p>
    <w:p w14:paraId="22BDD17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719C05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согласност на Годишниот план за вработување во 2024 година, на ООМУ “Ордан Михајлоски-Оцка”-Прилеп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1F4719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339133C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7B683B" w:rsidRPr="00493195" w14:paraId="4A0DED1D" w14:textId="77777777" w:rsidTr="001C1D2D">
        <w:trPr>
          <w:jc w:val="center"/>
        </w:trPr>
        <w:tc>
          <w:tcPr>
            <w:tcW w:w="3080" w:type="dxa"/>
          </w:tcPr>
          <w:p w14:paraId="0FA3A71D" w14:textId="3FF4AC78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3081" w:type="dxa"/>
          </w:tcPr>
          <w:p w14:paraId="144EAD7F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2962B030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7B683B" w:rsidRPr="00493195" w14:paraId="057903ED" w14:textId="77777777" w:rsidTr="001C1D2D">
        <w:trPr>
          <w:jc w:val="center"/>
        </w:trPr>
        <w:tc>
          <w:tcPr>
            <w:tcW w:w="3080" w:type="dxa"/>
          </w:tcPr>
          <w:p w14:paraId="134E5CE9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404F1549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34F065AA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7B683B" w:rsidRPr="00493195" w14:paraId="44F30C49" w14:textId="77777777" w:rsidTr="001C1D2D">
        <w:trPr>
          <w:jc w:val="center"/>
        </w:trPr>
        <w:tc>
          <w:tcPr>
            <w:tcW w:w="3080" w:type="dxa"/>
          </w:tcPr>
          <w:p w14:paraId="0E98546C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04EB64FE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558E08C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3B2B387E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483F49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7A92512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</w:t>
      </w:r>
      <w:r w:rsidRPr="004A154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20-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1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алинеа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3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јавниот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сектор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("Службен весник на РМ" бр.27/14, 199/14, 27/16, 35/18,</w:t>
      </w:r>
      <w:r w:rsidRPr="004A154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A154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)  и член 26 став 1 точка 46 од Статутот на Општина Прилеп ("Службен гласник на Општина Прилеп" бр. 6/2003 и 4/2005, 11/2008, 9/2019, 5/2021 и 3/2023 ), Советот на Општина Прилеп на седницата, одржана на ден 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>21.06.202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A154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5A4051C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8F49C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40EB12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ОДЛУКА</w:t>
      </w:r>
    </w:p>
    <w:p w14:paraId="02B03A0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давање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согласност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Годишниот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план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вработување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во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202</w:t>
      </w:r>
      <w:r w:rsidRPr="004A1545">
        <w:rPr>
          <w:rFonts w:ascii="Calibri" w:eastAsia="Times New Roman" w:hAnsi="Calibri" w:cs="Calibri"/>
          <w:b/>
          <w:sz w:val="20"/>
          <w:szCs w:val="20"/>
          <w:lang w:eastAsia="en-GB"/>
        </w:rPr>
        <w:t>4</w:t>
      </w:r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, </w:t>
      </w:r>
    </w:p>
    <w:p w14:paraId="3DAE21B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A154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A154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r w:rsidRPr="004A1545">
        <w:rPr>
          <w:rFonts w:ascii="Calibri" w:eastAsia="Times New Roman" w:hAnsi="Calibri" w:cs="Calibri" w:hint="eastAsia"/>
          <w:b/>
          <w:sz w:val="20"/>
          <w:szCs w:val="20"/>
          <w:lang w:val="en-US" w:eastAsia="mk-MK"/>
        </w:rPr>
        <w:t>ОО</w:t>
      </w:r>
      <w:r w:rsidRPr="004A1545">
        <w:rPr>
          <w:rFonts w:ascii="Calibri" w:eastAsia="Times New Roman" w:hAnsi="Calibri" w:cs="Calibri" w:hint="eastAsia"/>
          <w:b/>
          <w:sz w:val="20"/>
          <w:szCs w:val="20"/>
          <w:lang w:eastAsia="mk-MK"/>
        </w:rPr>
        <w:t>М</w:t>
      </w:r>
      <w:r w:rsidRPr="004A1545">
        <w:rPr>
          <w:rFonts w:ascii="Calibri" w:eastAsia="Times New Roman" w:hAnsi="Calibri" w:cs="Calibri" w:hint="eastAsia"/>
          <w:b/>
          <w:sz w:val="20"/>
          <w:szCs w:val="20"/>
          <w:lang w:val="en-US" w:eastAsia="mk-MK"/>
        </w:rPr>
        <w:t>У</w:t>
      </w:r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“</w:t>
      </w:r>
      <w:r w:rsidRPr="004A1545">
        <w:rPr>
          <w:rFonts w:ascii="Calibri" w:eastAsia="Times New Roman" w:hAnsi="Calibri" w:cs="Calibri"/>
          <w:b/>
          <w:sz w:val="20"/>
          <w:szCs w:val="20"/>
          <w:lang w:eastAsia="mk-MK"/>
        </w:rPr>
        <w:t>Ордан Михајлоски-Оцка</w:t>
      </w:r>
      <w:r w:rsidRPr="004A154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”</w:t>
      </w:r>
      <w:r w:rsidRPr="004A1545">
        <w:rPr>
          <w:rFonts w:ascii="Calibri" w:eastAsia="Times New Roman" w:hAnsi="Calibri" w:cs="Calibri"/>
          <w:b/>
          <w:sz w:val="20"/>
          <w:szCs w:val="20"/>
          <w:lang w:eastAsia="mk-MK"/>
        </w:rPr>
        <w:t>-Прилеп</w:t>
      </w:r>
    </w:p>
    <w:p w14:paraId="5C502BC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ACF21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7CF88E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FC338F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A154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М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У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“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Ордан Михајлоски-Оцка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бр.02-105/1 од 30.05.2023 година</w:t>
      </w:r>
      <w:r w:rsidRPr="004A1545">
        <w:rPr>
          <w:rFonts w:ascii="Calibri" w:eastAsia="Times New Roman" w:hAnsi="Calibri" w:cs="Calibri"/>
          <w:sz w:val="20"/>
          <w:szCs w:val="20"/>
          <w:lang w:val="ru-RU" w:eastAsia="en-GB"/>
        </w:rPr>
        <w:t>.</w:t>
      </w:r>
    </w:p>
    <w:p w14:paraId="5F6D4707" w14:textId="77777777" w:rsid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AD4789" w14:textId="77777777" w:rsidR="007B683B" w:rsidRPr="004A1545" w:rsidRDefault="007B683B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E4AB59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член 2</w:t>
      </w:r>
    </w:p>
    <w:p w14:paraId="1324C709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ОО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М</w:t>
      </w:r>
      <w:r w:rsidRPr="004A154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У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 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“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Ордан Михајлоски-Оцка</w:t>
      </w:r>
      <w:r w:rsidRPr="004A154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A154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Градоначалникот, архивата на Општина Прилеп.</w:t>
      </w:r>
    </w:p>
    <w:p w14:paraId="04F456DA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CB48D9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5A97E27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25967E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AF3B23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BD3B821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7B683B" w:rsidRPr="00493195" w14:paraId="568F00EF" w14:textId="77777777" w:rsidTr="001C1D2D">
        <w:tc>
          <w:tcPr>
            <w:tcW w:w="1694" w:type="dxa"/>
            <w:shd w:val="clear" w:color="auto" w:fill="auto"/>
          </w:tcPr>
          <w:p w14:paraId="444B98D0" w14:textId="3DA6607C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</w:p>
        </w:tc>
        <w:tc>
          <w:tcPr>
            <w:tcW w:w="325" w:type="dxa"/>
            <w:shd w:val="clear" w:color="auto" w:fill="auto"/>
          </w:tcPr>
          <w:p w14:paraId="233240B3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59E8E466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7B683B" w:rsidRPr="00493195" w14:paraId="0FB2BE1B" w14:textId="77777777" w:rsidTr="001C1D2D">
        <w:tc>
          <w:tcPr>
            <w:tcW w:w="1694" w:type="dxa"/>
            <w:shd w:val="clear" w:color="auto" w:fill="auto"/>
          </w:tcPr>
          <w:p w14:paraId="4723AF89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3F11E506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2C8BF13F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7B683B" w:rsidRPr="00493195" w14:paraId="4F828B81" w14:textId="77777777" w:rsidTr="001C1D2D">
        <w:tc>
          <w:tcPr>
            <w:tcW w:w="1694" w:type="dxa"/>
            <w:shd w:val="clear" w:color="auto" w:fill="auto"/>
          </w:tcPr>
          <w:p w14:paraId="5733B878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7638C94E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7B8F9CE2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5E2EA203" w14:textId="77777777" w:rsidR="007B683B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3E0A383D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AU"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             </w:t>
      </w:r>
      <w:r w:rsidRPr="004A154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  <w:r w:rsidRPr="004A154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</w:p>
    <w:p w14:paraId="1617D063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2AA22A0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A32192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EFB5D6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C3C3F9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СОГЛАСНОСТ НА ГОДИШНИОТ ПЛАН ЗА ВРАБОТУВАЊЕ ВО 2024 ГОДИНА, НА СОУ “ЃОРЧЕ ПЕТРОВ”-ПРИЛЕП</w:t>
      </w:r>
    </w:p>
    <w:p w14:paraId="5E617780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C3240F1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согласност на Годишниот план за вработување во 2024 година, на СОУ “Ѓорче Петров”-Прилеп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EF2366B" w14:textId="77777777" w:rsidR="004A1545" w:rsidRPr="004A1545" w:rsidRDefault="004A154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51F0A43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7B683B" w:rsidRPr="00493195" w14:paraId="6F1433E6" w14:textId="77777777" w:rsidTr="001C1D2D">
        <w:trPr>
          <w:jc w:val="center"/>
        </w:trPr>
        <w:tc>
          <w:tcPr>
            <w:tcW w:w="3080" w:type="dxa"/>
          </w:tcPr>
          <w:p w14:paraId="72D9A14D" w14:textId="44BB7FB5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3081" w:type="dxa"/>
          </w:tcPr>
          <w:p w14:paraId="220DF592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0C92996A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7B683B" w:rsidRPr="00493195" w14:paraId="6DA4311A" w14:textId="77777777" w:rsidTr="001C1D2D">
        <w:trPr>
          <w:jc w:val="center"/>
        </w:trPr>
        <w:tc>
          <w:tcPr>
            <w:tcW w:w="3080" w:type="dxa"/>
          </w:tcPr>
          <w:p w14:paraId="7517E7D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312591CC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09571A9A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7B683B" w:rsidRPr="00493195" w14:paraId="488AABCD" w14:textId="77777777" w:rsidTr="001C1D2D">
        <w:trPr>
          <w:jc w:val="center"/>
        </w:trPr>
        <w:tc>
          <w:tcPr>
            <w:tcW w:w="3080" w:type="dxa"/>
          </w:tcPr>
          <w:p w14:paraId="4EFCA44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4D3674E2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3D2ED41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0AEDBB95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3C06C2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12617F3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</w:t>
      </w:r>
      <w:r w:rsidRPr="0049319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20-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1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алинеа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3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2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јавниот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сектор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("Службен весник на РМ" бр.27/14, 199/14, 27/16, 35/18,</w:t>
      </w:r>
      <w:r w:rsidRPr="0049319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) и член 26 став 1 точка 46 од Статутот на Општина Прилеп ("Службен гласник на Општина Прилеп" бр. 6/2003 и 4/2005, 11/2008, 9/2019, 5/2021 и 3/2023 ), Советот на Општина Прилеп на седницата, одржана на ден 21.06.2023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41597F0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16BEB8E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4386FDE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b/>
          <w:sz w:val="20"/>
          <w:szCs w:val="20"/>
          <w:lang w:eastAsia="en-GB"/>
        </w:rPr>
        <w:t>ОДЛУКА</w:t>
      </w:r>
    </w:p>
    <w:p w14:paraId="442863D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давање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согласност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Годишниот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план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вработување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во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202</w:t>
      </w:r>
      <w:r w:rsidRPr="00493195">
        <w:rPr>
          <w:rFonts w:ascii="Calibri" w:eastAsia="Times New Roman" w:hAnsi="Calibri" w:cs="Calibri"/>
          <w:b/>
          <w:sz w:val="20"/>
          <w:szCs w:val="20"/>
          <w:lang w:eastAsia="en-GB"/>
        </w:rPr>
        <w:t>4</w:t>
      </w:r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, </w:t>
      </w:r>
    </w:p>
    <w:p w14:paraId="5C8B719E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eastAsia="mk-MK"/>
        </w:rPr>
        <w:t>С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>О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val="en-US" w:eastAsia="mk-MK"/>
        </w:rPr>
        <w:t>У</w:t>
      </w:r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“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>Ѓорче Петров</w:t>
      </w:r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”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>-Прилеп</w:t>
      </w:r>
    </w:p>
    <w:p w14:paraId="6C92A8E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167162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AC923B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16D0080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С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ОУ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“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Ѓорче Петров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, бр.03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375/1 од 09.06.2023 година</w:t>
      </w:r>
      <w:r w:rsidRPr="00493195">
        <w:rPr>
          <w:rFonts w:ascii="Calibri" w:eastAsia="Times New Roman" w:hAnsi="Calibri" w:cs="Calibri"/>
          <w:sz w:val="20"/>
          <w:szCs w:val="20"/>
          <w:lang w:val="ru-RU" w:eastAsia="en-GB"/>
        </w:rPr>
        <w:t>.</w:t>
      </w:r>
    </w:p>
    <w:p w14:paraId="1DB8E54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9407FC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A73BF5B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С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ОУ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“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Ѓорче Петров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Градоначалникот, архивата на Општина Прилеп.</w:t>
      </w:r>
    </w:p>
    <w:p w14:paraId="6580BE67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715660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AF8415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5889588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90B9E74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  <w:bookmarkStart w:id="1" w:name="_Hlk138841188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7B683B" w:rsidRPr="00493195" w14:paraId="482AE98F" w14:textId="77777777" w:rsidTr="001C1D2D">
        <w:tc>
          <w:tcPr>
            <w:tcW w:w="1694" w:type="dxa"/>
            <w:shd w:val="clear" w:color="auto" w:fill="auto"/>
          </w:tcPr>
          <w:p w14:paraId="5DCA9145" w14:textId="6DE73B5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</w:t>
            </w:r>
          </w:p>
        </w:tc>
        <w:tc>
          <w:tcPr>
            <w:tcW w:w="325" w:type="dxa"/>
            <w:shd w:val="clear" w:color="auto" w:fill="auto"/>
          </w:tcPr>
          <w:p w14:paraId="3F33F429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472A988B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7B683B" w:rsidRPr="00493195" w14:paraId="70CB21C6" w14:textId="77777777" w:rsidTr="001C1D2D">
        <w:tc>
          <w:tcPr>
            <w:tcW w:w="1694" w:type="dxa"/>
            <w:shd w:val="clear" w:color="auto" w:fill="auto"/>
          </w:tcPr>
          <w:p w14:paraId="314EDD5B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398EADB2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31AA6400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7B683B" w:rsidRPr="00493195" w14:paraId="072533B6" w14:textId="77777777" w:rsidTr="001C1D2D">
        <w:tc>
          <w:tcPr>
            <w:tcW w:w="1694" w:type="dxa"/>
            <w:shd w:val="clear" w:color="auto" w:fill="auto"/>
          </w:tcPr>
          <w:p w14:paraId="3BDB9799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7253AD5C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0F2E8807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393D8550" w14:textId="77777777" w:rsidR="007B683B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bookmarkEnd w:id="1"/>
    <w:p w14:paraId="083030BF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AU" w:eastAsia="en-GB"/>
        </w:rPr>
      </w:pPr>
      <w:r w:rsidRPr="004A154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             </w:t>
      </w:r>
      <w:r w:rsidRPr="004A154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  <w:r w:rsidRPr="004A154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</w:p>
    <w:p w14:paraId="0D68D1C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377D093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2D674D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84D465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СОГЛАСНОСТ НА ГОДИШНИОТ ПЛАН ЗА ВРАБОТУВАЊЕ ВО 2024 ГОДИНА, НА СОУ “РИСТЕ РИСТЕСКИ РИЧКО”-ПРИЛЕП</w:t>
      </w:r>
    </w:p>
    <w:p w14:paraId="1790DA4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B1227F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согласност на Годишниот план за вработување во 2024 година, на СОУ “Ристе Ристески Ричко”-Прилеп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F3C1DDF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052D0B3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7B683B" w:rsidRPr="00493195" w14:paraId="68E10BB2" w14:textId="77777777" w:rsidTr="001C1D2D">
        <w:trPr>
          <w:jc w:val="center"/>
        </w:trPr>
        <w:tc>
          <w:tcPr>
            <w:tcW w:w="3080" w:type="dxa"/>
          </w:tcPr>
          <w:p w14:paraId="241D30F4" w14:textId="6A08EBFC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3081" w:type="dxa"/>
          </w:tcPr>
          <w:p w14:paraId="0EEBD6E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089F7891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7B683B" w:rsidRPr="00493195" w14:paraId="346246D8" w14:textId="77777777" w:rsidTr="001C1D2D">
        <w:trPr>
          <w:jc w:val="center"/>
        </w:trPr>
        <w:tc>
          <w:tcPr>
            <w:tcW w:w="3080" w:type="dxa"/>
          </w:tcPr>
          <w:p w14:paraId="1C8A8E46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3081" w:type="dxa"/>
          </w:tcPr>
          <w:p w14:paraId="0A80C868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0995015F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7B683B" w:rsidRPr="00493195" w14:paraId="2829F7FE" w14:textId="77777777" w:rsidTr="001C1D2D">
        <w:trPr>
          <w:jc w:val="center"/>
        </w:trPr>
        <w:tc>
          <w:tcPr>
            <w:tcW w:w="3080" w:type="dxa"/>
          </w:tcPr>
          <w:p w14:paraId="3944A230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3081" w:type="dxa"/>
          </w:tcPr>
          <w:p w14:paraId="190EDD7D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81" w:type="dxa"/>
          </w:tcPr>
          <w:p w14:paraId="6A53B3EA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6D1B98E6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6C59049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74E98ED7" w14:textId="77777777" w:rsidR="00493195" w:rsidRPr="00493195" w:rsidRDefault="0049319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Врз основа на член 36 став 1 точка 15 од Законот за локалната самоуправа ("Службен весник на РМ" бр. 5/2002), член</w:t>
      </w:r>
      <w:r w:rsidRPr="0049319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20-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1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алинеа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3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2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јавниот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("Службен весник на РМ" бр.27/14, 199/14, 27/16, 35/18,</w:t>
      </w:r>
      <w:r w:rsidRPr="0049319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) и член 26 став 1 точка 46 од Статутот на Општина Прилеп ("Службен гласник на Општина Прилеп" бр. 6/2003 и 4/2005, 11/2008, 9/2019, 5/2021 и 3/2023 ), Советот на Општина Прилеп на седницата, одржана на ден 21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>.06.202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3F19CD1C" w14:textId="77777777" w:rsidR="00493195" w:rsidRPr="00493195" w:rsidRDefault="0049319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BDE8084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1F51D8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b/>
          <w:sz w:val="20"/>
          <w:szCs w:val="20"/>
          <w:lang w:eastAsia="en-GB"/>
        </w:rPr>
        <w:t>ОДЛУКА</w:t>
      </w:r>
    </w:p>
    <w:p w14:paraId="337A61C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давање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согласност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Годишниот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план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вработување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во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202</w:t>
      </w:r>
      <w:r w:rsidRPr="00493195">
        <w:rPr>
          <w:rFonts w:ascii="Calibri" w:eastAsia="Times New Roman" w:hAnsi="Calibri" w:cs="Calibri"/>
          <w:b/>
          <w:sz w:val="20"/>
          <w:szCs w:val="20"/>
          <w:lang w:eastAsia="en-GB"/>
        </w:rPr>
        <w:t>4</w:t>
      </w:r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, </w:t>
      </w:r>
    </w:p>
    <w:p w14:paraId="7906607E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eastAsia="mk-MK"/>
        </w:rPr>
        <w:t>С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>О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val="en-US" w:eastAsia="mk-MK"/>
        </w:rPr>
        <w:t>У</w:t>
      </w:r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“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>Ристе Ристески Ричко</w:t>
      </w:r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”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>-Прилеп</w:t>
      </w:r>
    </w:p>
    <w:p w14:paraId="04B0B804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9016D9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4C92872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44217E4C" w14:textId="77777777" w:rsidR="00493195" w:rsidRPr="00493195" w:rsidRDefault="00493195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С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ОУ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“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Ристе Ристески Ричко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, бр.01-248/1 од 12.06.2023 година</w:t>
      </w:r>
      <w:r w:rsidRPr="00493195">
        <w:rPr>
          <w:rFonts w:ascii="Calibri" w:eastAsia="Times New Roman" w:hAnsi="Calibri" w:cs="Calibri"/>
          <w:sz w:val="20"/>
          <w:szCs w:val="20"/>
          <w:lang w:val="ru-RU" w:eastAsia="en-GB"/>
        </w:rPr>
        <w:t>.</w:t>
      </w:r>
    </w:p>
    <w:p w14:paraId="53F6FE21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800DA2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C97CAEE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С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ОУ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“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Ристе Ристески Ричко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Градоначалникот, архивата на Општина Прилеп.</w:t>
      </w:r>
    </w:p>
    <w:p w14:paraId="4650E67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8A5A96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6600C1C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DBD8382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A6AFD7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BD5ED1F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7B683B" w:rsidRPr="00493195" w14:paraId="4DFE30D3" w14:textId="77777777" w:rsidTr="001C1D2D">
        <w:tc>
          <w:tcPr>
            <w:tcW w:w="1694" w:type="dxa"/>
            <w:shd w:val="clear" w:color="auto" w:fill="auto"/>
          </w:tcPr>
          <w:p w14:paraId="08F6C15A" w14:textId="7DE64762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3</w:t>
            </w:r>
          </w:p>
        </w:tc>
        <w:tc>
          <w:tcPr>
            <w:tcW w:w="325" w:type="dxa"/>
            <w:shd w:val="clear" w:color="auto" w:fill="auto"/>
          </w:tcPr>
          <w:p w14:paraId="7D6457F5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0D8F5009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7B683B" w:rsidRPr="00493195" w14:paraId="5A1C1685" w14:textId="77777777" w:rsidTr="001C1D2D">
        <w:tc>
          <w:tcPr>
            <w:tcW w:w="1694" w:type="dxa"/>
            <w:shd w:val="clear" w:color="auto" w:fill="auto"/>
          </w:tcPr>
          <w:p w14:paraId="2BA3FA67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4CC9FC89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7BE9F9AB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7B683B" w:rsidRPr="00493195" w14:paraId="070FF993" w14:textId="77777777" w:rsidTr="001C1D2D">
        <w:tc>
          <w:tcPr>
            <w:tcW w:w="1694" w:type="dxa"/>
            <w:shd w:val="clear" w:color="auto" w:fill="auto"/>
          </w:tcPr>
          <w:p w14:paraId="0298E0D5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3DF6102A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23D6EB5C" w14:textId="77777777" w:rsidR="007B683B" w:rsidRPr="004A1545" w:rsidRDefault="007B683B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0AE62504" w14:textId="77777777" w:rsidR="007B683B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6AC165A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1866C25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39396BC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6AE9712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8A71BF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DE9C0E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СОГЛАСНОСТ НА ГОДИШНИОТ ПЛАН ЗА ВРАБОТУВАЊЕ ВО 2024 ГОДИНА, НА СОУ “ОРДЕ ЧОПЕЛА”-ПРИЛЕП</w:t>
      </w:r>
    </w:p>
    <w:p w14:paraId="6B9A51C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A3F524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согласност на Годишниот план за вработување во 2024 година, на СОУ “Орде Чопела”-Прилеп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A44165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7B683B" w:rsidRPr="00493195" w14:paraId="3A4230D4" w14:textId="77777777" w:rsidTr="005E3E81">
        <w:trPr>
          <w:jc w:val="center"/>
        </w:trPr>
        <w:tc>
          <w:tcPr>
            <w:tcW w:w="1563" w:type="dxa"/>
          </w:tcPr>
          <w:p w14:paraId="4F6A6A2B" w14:textId="525358A5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1</w:t>
            </w:r>
            <w:r w:rsidR="005E3E81">
              <w:rPr>
                <w:rFonts w:ascii="Calibri" w:eastAsia="Calibri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049" w:type="dxa"/>
          </w:tcPr>
          <w:p w14:paraId="4077DF12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51B57B26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7B683B" w:rsidRPr="00493195" w14:paraId="10D05D12" w14:textId="77777777" w:rsidTr="005E3E81">
        <w:trPr>
          <w:jc w:val="center"/>
        </w:trPr>
        <w:tc>
          <w:tcPr>
            <w:tcW w:w="1563" w:type="dxa"/>
          </w:tcPr>
          <w:p w14:paraId="18580E8F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1049" w:type="dxa"/>
          </w:tcPr>
          <w:p w14:paraId="053339C0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193B3E4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7B683B" w:rsidRPr="00493195" w14:paraId="5A0046AD" w14:textId="77777777" w:rsidTr="005E3E81">
        <w:trPr>
          <w:jc w:val="center"/>
        </w:trPr>
        <w:tc>
          <w:tcPr>
            <w:tcW w:w="1563" w:type="dxa"/>
          </w:tcPr>
          <w:p w14:paraId="248F2F04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1049" w:type="dxa"/>
          </w:tcPr>
          <w:p w14:paraId="240B7E21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67F26B03" w14:textId="77777777" w:rsidR="007B683B" w:rsidRPr="004A1545" w:rsidRDefault="007B683B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57A44CF6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5296BB5" w14:textId="77777777" w:rsidR="007B683B" w:rsidRPr="004A1545" w:rsidRDefault="007B683B" w:rsidP="007B68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2272A1CF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</w:t>
      </w:r>
      <w:r w:rsidRPr="0049319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20-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1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алинеа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3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2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јавниот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сектор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("Службен весник на РМ" бр.27/14, 199/14, 27/16, 35/18,</w:t>
      </w:r>
      <w:r w:rsidRPr="0049319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) и член 26 став 1 точка 46 од Статутот на Општина Прилеп ("Службен гласник на Општина Прилеп" бр. 6/2003 и 4/2005, 11/2008, 9/2019, 5/2021 и 3/2023 ), Советот на Општина Прилеп на седницата, одржана на ден 21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>.06.202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22B63D2B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455729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1D19C7C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b/>
          <w:sz w:val="20"/>
          <w:szCs w:val="20"/>
          <w:lang w:eastAsia="en-GB"/>
        </w:rPr>
        <w:t>ОДЛУКА</w:t>
      </w:r>
    </w:p>
    <w:p w14:paraId="0111C44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давање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согласност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Годишниот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план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вработување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во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202</w:t>
      </w:r>
      <w:r w:rsidRPr="00493195">
        <w:rPr>
          <w:rFonts w:ascii="Calibri" w:eastAsia="Times New Roman" w:hAnsi="Calibri" w:cs="Calibri"/>
          <w:b/>
          <w:sz w:val="20"/>
          <w:szCs w:val="20"/>
          <w:lang w:eastAsia="en-GB"/>
        </w:rPr>
        <w:t>4</w:t>
      </w:r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, </w:t>
      </w:r>
    </w:p>
    <w:p w14:paraId="21A2DCD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eastAsia="mk-MK"/>
        </w:rPr>
        <w:t>СОУ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 xml:space="preserve"> “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eastAsia="mk-MK"/>
        </w:rPr>
        <w:t>Орде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 xml:space="preserve"> 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eastAsia="mk-MK"/>
        </w:rPr>
        <w:t>Чопела”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>-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eastAsia="mk-MK"/>
        </w:rPr>
        <w:t>Прилеп</w:t>
      </w:r>
    </w:p>
    <w:p w14:paraId="6E36F11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CCBC02B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3F98101B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СОУ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 “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Орде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Чопела”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-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, бр.04-164 од 09.06.2023 година</w:t>
      </w:r>
      <w:r w:rsidRPr="00493195">
        <w:rPr>
          <w:rFonts w:ascii="Calibri" w:eastAsia="Times New Roman" w:hAnsi="Calibri" w:cs="Calibri"/>
          <w:sz w:val="20"/>
          <w:szCs w:val="20"/>
          <w:lang w:val="ru-RU" w:eastAsia="en-GB"/>
        </w:rPr>
        <w:t>.</w:t>
      </w:r>
    </w:p>
    <w:p w14:paraId="47AEB785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4C34FBF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3D7117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СОУ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 “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Орде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Чопела”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-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Градоначалникот, архивата на Општина Прилеп.</w:t>
      </w:r>
    </w:p>
    <w:p w14:paraId="0CC64CE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E816D7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6509059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B608E9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3ABAA53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5E3E81" w:rsidRPr="00493195" w14:paraId="60C9D0C6" w14:textId="77777777" w:rsidTr="001C1D2D">
        <w:tc>
          <w:tcPr>
            <w:tcW w:w="1694" w:type="dxa"/>
            <w:shd w:val="clear" w:color="auto" w:fill="auto"/>
          </w:tcPr>
          <w:p w14:paraId="3BB1EBEC" w14:textId="2A5CFF89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4</w:t>
            </w:r>
          </w:p>
        </w:tc>
        <w:tc>
          <w:tcPr>
            <w:tcW w:w="325" w:type="dxa"/>
            <w:shd w:val="clear" w:color="auto" w:fill="auto"/>
          </w:tcPr>
          <w:p w14:paraId="33B4984C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3243741A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5E3E81" w:rsidRPr="00493195" w14:paraId="6009703A" w14:textId="77777777" w:rsidTr="001C1D2D">
        <w:tc>
          <w:tcPr>
            <w:tcW w:w="1694" w:type="dxa"/>
            <w:shd w:val="clear" w:color="auto" w:fill="auto"/>
          </w:tcPr>
          <w:p w14:paraId="395B3923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7BABBB31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063951F2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5E3E81" w:rsidRPr="00493195" w14:paraId="05286CA5" w14:textId="77777777" w:rsidTr="001C1D2D">
        <w:tc>
          <w:tcPr>
            <w:tcW w:w="1694" w:type="dxa"/>
            <w:shd w:val="clear" w:color="auto" w:fill="auto"/>
          </w:tcPr>
          <w:p w14:paraId="65234D91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16638E1E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044FD198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7ADCA0CC" w14:textId="77777777" w:rsidR="005E3E81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1E7EA1E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483"/>
        <w:rPr>
          <w:rFonts w:ascii="Calibri" w:eastAsia="Times New Roman" w:hAnsi="Calibri" w:cs="Calibri"/>
          <w:sz w:val="20"/>
          <w:szCs w:val="20"/>
          <w:lang w:val="en-GB" w:eastAsia="en-GB"/>
        </w:rPr>
      </w:pPr>
    </w:p>
    <w:p w14:paraId="7B16D62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22032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1DF2A75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49AA4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2915693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35712DA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51F149F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0B06573" w14:textId="77777777" w:rsidR="004A1545" w:rsidRPr="004A1545" w:rsidRDefault="004A154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A30ADE3" w14:textId="77777777" w:rsidR="004A1545" w:rsidRPr="004A1545" w:rsidRDefault="004A154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ДАВАЊЕ СОГЛАСНОСТ НА ГОДИШНИОТ ПЛАН ЗА ВРАБОТУВАЊЕ ВО 2024 ГОДИНА, НА СОУ ГИМНАЗИЈА “МИРЧЕ АЦЕВ”-ПРИЛЕП</w:t>
      </w:r>
    </w:p>
    <w:p w14:paraId="388BD7C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7E0A502" w14:textId="77777777" w:rsidR="004A1545" w:rsidRPr="004A1545" w:rsidRDefault="004A154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давање согласност на Годишниот план за вработување во 2024 година, на СОУ Гимназија “Мирче Ацев”-Прилеп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02729C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97A67E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37376B61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5E3E81" w:rsidRPr="00493195" w14:paraId="04198584" w14:textId="77777777" w:rsidTr="001C1D2D">
        <w:trPr>
          <w:jc w:val="center"/>
        </w:trPr>
        <w:tc>
          <w:tcPr>
            <w:tcW w:w="1563" w:type="dxa"/>
          </w:tcPr>
          <w:p w14:paraId="641F2A40" w14:textId="4533FD7F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049" w:type="dxa"/>
          </w:tcPr>
          <w:p w14:paraId="1AA4B411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3B9CA959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5E3E81" w:rsidRPr="00493195" w14:paraId="366BF780" w14:textId="77777777" w:rsidTr="001C1D2D">
        <w:trPr>
          <w:jc w:val="center"/>
        </w:trPr>
        <w:tc>
          <w:tcPr>
            <w:tcW w:w="1563" w:type="dxa"/>
          </w:tcPr>
          <w:p w14:paraId="6223C5AF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1049" w:type="dxa"/>
          </w:tcPr>
          <w:p w14:paraId="1163B546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392E0B15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5E3E81" w:rsidRPr="00493195" w14:paraId="6473196C" w14:textId="77777777" w:rsidTr="001C1D2D">
        <w:trPr>
          <w:jc w:val="center"/>
        </w:trPr>
        <w:tc>
          <w:tcPr>
            <w:tcW w:w="1563" w:type="dxa"/>
          </w:tcPr>
          <w:p w14:paraId="6702BF4A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1049" w:type="dxa"/>
          </w:tcPr>
          <w:p w14:paraId="6F717942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6F45D116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2EA33BBF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DCB56F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CD406B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79C6D425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("Службен весник на РМ" бр. 5/2002), член</w:t>
      </w:r>
      <w:r w:rsidRPr="0049319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20-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б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1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алинеа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3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став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2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јавниот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сектор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("Службен весник на РМ" бр.27/14, 199/14, 27/16, 35/18,</w:t>
      </w:r>
      <w:r w:rsidRPr="00493195">
        <w:rPr>
          <w:rFonts w:ascii="Calibri" w:eastAsia="Times New Roman" w:hAnsi="Calibri" w:cs="Calibri"/>
          <w:b/>
          <w:bCs/>
          <w:caps/>
          <w:sz w:val="20"/>
          <w:szCs w:val="20"/>
          <w:shd w:val="clear" w:color="auto" w:fill="FFFFFF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>198/2018; 143/2019; 14/2020; 95/2020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и</w:t>
      </w:r>
      <w:r w:rsidRPr="00493195">
        <w:rPr>
          <w:rFonts w:ascii="Calibri" w:eastAsia="Times New Roman" w:hAnsi="Calibri" w:cs="Calibri"/>
          <w:caps/>
          <w:sz w:val="20"/>
          <w:szCs w:val="20"/>
          <w:shd w:val="clear" w:color="auto" w:fill="FFFFFF"/>
          <w:lang w:val="en-US" w:eastAsia="en-GB"/>
        </w:rPr>
        <w:t xml:space="preserve"> 302/2020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) и член 26 став 1 точка 46 од Статутот на Општина Прилеп </w:t>
      </w:r>
      <w:bookmarkStart w:id="2" w:name="_Hlk138664739"/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("Службен гласник на Општина Прилеп" бр. 6/2003 и 4/2005, 11/2008, 9/2019, 5/2021 и 3/2023)</w:t>
      </w:r>
      <w:bookmarkEnd w:id="2"/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, Советот на Општина Прилеп на седницата, одржана на ден 21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>.06.202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5BC57D6F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269FE0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743A2FE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b/>
          <w:sz w:val="20"/>
          <w:szCs w:val="20"/>
          <w:lang w:eastAsia="en-GB"/>
        </w:rPr>
        <w:t>ОДЛУКА</w:t>
      </w:r>
    </w:p>
    <w:p w14:paraId="78D0D08C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давање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согласност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Годишниот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план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за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вработување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во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202</w:t>
      </w:r>
      <w:r w:rsidRPr="00493195">
        <w:rPr>
          <w:rFonts w:ascii="Calibri" w:eastAsia="Times New Roman" w:hAnsi="Calibri" w:cs="Calibri"/>
          <w:b/>
          <w:sz w:val="20"/>
          <w:szCs w:val="20"/>
          <w:lang w:eastAsia="en-GB"/>
        </w:rPr>
        <w:t>4</w:t>
      </w:r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година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, </w:t>
      </w:r>
    </w:p>
    <w:p w14:paraId="7DDD88CF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proofErr w:type="spellStart"/>
      <w:r w:rsidRPr="00493195">
        <w:rPr>
          <w:rFonts w:ascii="Calibri" w:eastAsia="Times New Roman" w:hAnsi="Calibri" w:cs="Calibri" w:hint="eastAsia"/>
          <w:b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 xml:space="preserve"> 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eastAsia="mk-MK"/>
        </w:rPr>
        <w:t>С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>О</w:t>
      </w:r>
      <w:r w:rsidRPr="00493195">
        <w:rPr>
          <w:rFonts w:ascii="Calibri" w:eastAsia="Times New Roman" w:hAnsi="Calibri" w:cs="Calibri" w:hint="eastAsia"/>
          <w:b/>
          <w:sz w:val="20"/>
          <w:szCs w:val="20"/>
          <w:lang w:val="en-US" w:eastAsia="mk-MK"/>
        </w:rPr>
        <w:t>У</w:t>
      </w:r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 xml:space="preserve">Гимназија </w:t>
      </w:r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“</w:t>
      </w:r>
      <w:proofErr w:type="spellStart"/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Мирче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 xml:space="preserve"> </w:t>
      </w:r>
      <w:proofErr w:type="spellStart"/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Ацев</w:t>
      </w:r>
      <w:proofErr w:type="spellEnd"/>
      <w:r w:rsidRPr="00493195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”</w:t>
      </w:r>
      <w:r w:rsidRPr="00493195">
        <w:rPr>
          <w:rFonts w:ascii="Calibri" w:eastAsia="Times New Roman" w:hAnsi="Calibri" w:cs="Calibri"/>
          <w:b/>
          <w:sz w:val="20"/>
          <w:szCs w:val="20"/>
          <w:lang w:eastAsia="mk-MK"/>
        </w:rPr>
        <w:t>-Прилеп</w:t>
      </w:r>
    </w:p>
    <w:p w14:paraId="36D67A71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2403A9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9AD5697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9DFC3C9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С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ОУ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Гимназија 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“</w:t>
      </w:r>
      <w:proofErr w:type="spellStart"/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Мирче</w:t>
      </w:r>
      <w:proofErr w:type="spellEnd"/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</w:t>
      </w:r>
      <w:proofErr w:type="spellStart"/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Ацев</w:t>
      </w:r>
      <w:proofErr w:type="spellEnd"/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, бр.02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271/1 од 13.06.2023 година</w:t>
      </w:r>
      <w:r w:rsidRPr="00493195">
        <w:rPr>
          <w:rFonts w:ascii="Calibri" w:eastAsia="Times New Roman" w:hAnsi="Calibri" w:cs="Calibri"/>
          <w:sz w:val="20"/>
          <w:szCs w:val="20"/>
          <w:lang w:val="ru-RU" w:eastAsia="en-GB"/>
        </w:rPr>
        <w:t>.</w:t>
      </w:r>
    </w:p>
    <w:p w14:paraId="3866C332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95B327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AAB4517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eastAsia="mk-MK"/>
        </w:rPr>
        <w:t>С</w:t>
      </w:r>
      <w:r w:rsidRPr="00493195">
        <w:rPr>
          <w:rFonts w:ascii="Calibri" w:eastAsia="Times New Roman" w:hAnsi="Calibri" w:cs="Calibri" w:hint="eastAsia"/>
          <w:bCs/>
          <w:sz w:val="20"/>
          <w:szCs w:val="20"/>
          <w:lang w:val="en-US" w:eastAsia="mk-MK"/>
        </w:rPr>
        <w:t>ОУ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 Гимназија </w:t>
      </w:r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proofErr w:type="spellStart"/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Мирче</w:t>
      </w:r>
      <w:proofErr w:type="spellEnd"/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 xml:space="preserve"> </w:t>
      </w:r>
      <w:proofErr w:type="spellStart"/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Ацев</w:t>
      </w:r>
      <w:proofErr w:type="spellEnd"/>
      <w:r w:rsidRPr="00493195">
        <w:rPr>
          <w:rFonts w:ascii="Calibri" w:eastAsia="Times New Roman" w:hAnsi="Calibri" w:cs="Calibri"/>
          <w:bCs/>
          <w:sz w:val="20"/>
          <w:szCs w:val="20"/>
          <w:lang w:val="en-US" w:eastAsia="mk-MK"/>
        </w:rPr>
        <w:t>”</w:t>
      </w:r>
      <w:r w:rsidRPr="00493195">
        <w:rPr>
          <w:rFonts w:ascii="Calibri" w:eastAsia="Times New Roman" w:hAnsi="Calibri" w:cs="Calibri"/>
          <w:bCs/>
          <w:sz w:val="20"/>
          <w:szCs w:val="20"/>
          <w:lang w:eastAsia="mk-MK"/>
        </w:rPr>
        <w:t>-Прилеп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Градоначалникот, архивата на Општина Прилеп.</w:t>
      </w:r>
    </w:p>
    <w:p w14:paraId="378638A1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3757F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D35C87C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3593AA0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DF0B6BD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325"/>
        <w:gridCol w:w="2393"/>
      </w:tblGrid>
      <w:tr w:rsidR="005E3E81" w:rsidRPr="00493195" w14:paraId="3D041D6D" w14:textId="77777777" w:rsidTr="001C1D2D">
        <w:tc>
          <w:tcPr>
            <w:tcW w:w="1694" w:type="dxa"/>
            <w:shd w:val="clear" w:color="auto" w:fill="auto"/>
          </w:tcPr>
          <w:p w14:paraId="269F3DB0" w14:textId="44E34483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Број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09-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2168/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5</w:t>
            </w:r>
          </w:p>
        </w:tc>
        <w:tc>
          <w:tcPr>
            <w:tcW w:w="325" w:type="dxa"/>
            <w:shd w:val="clear" w:color="auto" w:fill="auto"/>
          </w:tcPr>
          <w:p w14:paraId="460E5849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2F5DD012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ПРЕТСЕДАТЕЛ</w:t>
            </w:r>
          </w:p>
        </w:tc>
      </w:tr>
      <w:tr w:rsidR="005E3E81" w:rsidRPr="00493195" w14:paraId="4986480E" w14:textId="77777777" w:rsidTr="001C1D2D">
        <w:tc>
          <w:tcPr>
            <w:tcW w:w="1694" w:type="dxa"/>
            <w:shd w:val="clear" w:color="auto" w:fill="auto"/>
          </w:tcPr>
          <w:p w14:paraId="61E9C519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2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1</w:t>
            </w: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.06.2023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година</w:t>
            </w:r>
            <w:proofErr w:type="spellEnd"/>
          </w:p>
        </w:tc>
        <w:tc>
          <w:tcPr>
            <w:tcW w:w="325" w:type="dxa"/>
            <w:shd w:val="clear" w:color="auto" w:fill="auto"/>
          </w:tcPr>
          <w:p w14:paraId="603B3C80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5B8CF455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Совет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Општина</w:t>
            </w:r>
            <w:proofErr w:type="spellEnd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Прилеп</w:t>
            </w:r>
            <w:proofErr w:type="spellEnd"/>
          </w:p>
        </w:tc>
      </w:tr>
      <w:tr w:rsidR="005E3E81" w:rsidRPr="00493195" w14:paraId="37600699" w14:textId="77777777" w:rsidTr="001C1D2D">
        <w:tc>
          <w:tcPr>
            <w:tcW w:w="1694" w:type="dxa"/>
            <w:shd w:val="clear" w:color="auto" w:fill="auto"/>
          </w:tcPr>
          <w:p w14:paraId="3F871F7F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  <w:t>П р и л е п</w:t>
            </w:r>
          </w:p>
        </w:tc>
        <w:tc>
          <w:tcPr>
            <w:tcW w:w="325" w:type="dxa"/>
            <w:shd w:val="clear" w:color="auto" w:fill="auto"/>
          </w:tcPr>
          <w:p w14:paraId="3DD01FE2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en-GB"/>
              </w:rPr>
            </w:pPr>
          </w:p>
        </w:tc>
        <w:tc>
          <w:tcPr>
            <w:tcW w:w="2393" w:type="dxa"/>
            <w:shd w:val="clear" w:color="auto" w:fill="auto"/>
          </w:tcPr>
          <w:p w14:paraId="7463E549" w14:textId="77777777" w:rsidR="005E3E81" w:rsidRPr="004A1545" w:rsidRDefault="005E3E81" w:rsidP="001C1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 w:rsidRPr="004A1545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 xml:space="preserve"> Дејан Проданоски</w:t>
            </w:r>
          </w:p>
        </w:tc>
      </w:tr>
    </w:tbl>
    <w:p w14:paraId="79E9F6C4" w14:textId="77777777" w:rsidR="005E3E81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jc w:val="both"/>
        <w:rPr>
          <w:rFonts w:ascii="Calibri" w:eastAsia="Times New Roman" w:hAnsi="Calibri" w:cs="Calibri"/>
          <w:sz w:val="16"/>
          <w:szCs w:val="16"/>
          <w:lang w:val="en-US" w:eastAsia="en-GB"/>
        </w:rPr>
      </w:pPr>
    </w:p>
    <w:p w14:paraId="0EF38B0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3029C2E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4D2690E0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5B90B85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59FDC39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7446E36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744F3F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ОДЛУКА ЗА ОПРЕДЕЛУВАЊЕ НА ЛОКАЛИТЕТ ЗА ОРГАНИЗИРАЊЕ НА ,,ИНТЕРНАЦИОНАЛЕН ФЕСТИВАЛ НА ПИВО И СКАРА -ПИВОФЕСТ ПРИЛЕП 2023</w:t>
      </w:r>
    </w:p>
    <w:p w14:paraId="4B504FB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30F7C38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Одлуката за определување на локалитет за организирање на ,,Интернационален фестивал на пиво и скара -Пивофест Прилеп 2023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41D4E8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9EE5258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5E3E81" w:rsidRPr="00493195" w14:paraId="492C210F" w14:textId="77777777" w:rsidTr="001C1D2D">
        <w:trPr>
          <w:jc w:val="center"/>
        </w:trPr>
        <w:tc>
          <w:tcPr>
            <w:tcW w:w="1563" w:type="dxa"/>
          </w:tcPr>
          <w:p w14:paraId="16D9AE46" w14:textId="599DCB3B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049" w:type="dxa"/>
          </w:tcPr>
          <w:p w14:paraId="37FF5EAA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5ADF722D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5E3E81" w:rsidRPr="00493195" w14:paraId="1AFE03EA" w14:textId="77777777" w:rsidTr="001C1D2D">
        <w:trPr>
          <w:jc w:val="center"/>
        </w:trPr>
        <w:tc>
          <w:tcPr>
            <w:tcW w:w="1563" w:type="dxa"/>
          </w:tcPr>
          <w:p w14:paraId="3CFD07D4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1049" w:type="dxa"/>
          </w:tcPr>
          <w:p w14:paraId="52221F84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021FDA15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5E3E81" w:rsidRPr="00493195" w14:paraId="1B3375C1" w14:textId="77777777" w:rsidTr="001C1D2D">
        <w:trPr>
          <w:jc w:val="center"/>
        </w:trPr>
        <w:tc>
          <w:tcPr>
            <w:tcW w:w="1563" w:type="dxa"/>
          </w:tcPr>
          <w:p w14:paraId="1DE8E8E7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1049" w:type="dxa"/>
          </w:tcPr>
          <w:p w14:paraId="0B3B9593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07E5EFF6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2039283C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BC94556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81A7E0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noProof/>
          <w:sz w:val="20"/>
          <w:szCs w:val="20"/>
        </w:rPr>
      </w:pPr>
      <w:r w:rsidRPr="00493195">
        <w:rPr>
          <w:rFonts w:ascii="Calibri" w:eastAsia="Calibri" w:hAnsi="Calibri" w:cs="Times New Roman"/>
          <w:noProof/>
          <w:sz w:val="20"/>
          <w:szCs w:val="20"/>
        </w:rPr>
        <w:t xml:space="preserve">Врз основа на член 36 став 1 точка 15 од Законот за локалната самоуправа („Сл. Весник на РМ“ бр. 5/2002) член 26 став 1 точка 46 од Статусот на Општина Прилеп </w:t>
      </w:r>
      <w:r w:rsidRPr="00493195">
        <w:rPr>
          <w:rFonts w:ascii="Calibri" w:eastAsia="Calibri" w:hAnsi="Calibri" w:cs="Calibri"/>
          <w:sz w:val="20"/>
          <w:szCs w:val="20"/>
        </w:rPr>
        <w:t>("Службен гласник на Општина Прилеп" бр. 6/2003 и 4/2005, 11/2008, 9/2019, 5/2021 и 3/2023)</w:t>
      </w:r>
      <w:r w:rsidRPr="00493195">
        <w:rPr>
          <w:rFonts w:ascii="Calibri" w:eastAsia="Calibri" w:hAnsi="Calibri" w:cs="Times New Roman"/>
          <w:noProof/>
          <w:sz w:val="20"/>
          <w:szCs w:val="20"/>
        </w:rPr>
        <w:t xml:space="preserve">, Советот на Општина Прилеп на седницата одржана на </w:t>
      </w:r>
      <w:r w:rsidRPr="00493195">
        <w:rPr>
          <w:rFonts w:ascii="Calibri" w:eastAsia="Calibri" w:hAnsi="Calibri" w:cs="Times New Roman"/>
          <w:noProof/>
          <w:sz w:val="20"/>
          <w:szCs w:val="20"/>
          <w:lang w:val="en-US"/>
        </w:rPr>
        <w:t xml:space="preserve">21.06.2023 </w:t>
      </w:r>
      <w:r w:rsidRPr="00493195">
        <w:rPr>
          <w:rFonts w:ascii="Calibri" w:eastAsia="Calibri" w:hAnsi="Calibri" w:cs="Times New Roman"/>
          <w:noProof/>
          <w:sz w:val="20"/>
          <w:szCs w:val="20"/>
        </w:rPr>
        <w:t>година, донесе:</w:t>
      </w:r>
    </w:p>
    <w:p w14:paraId="0B6297E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noProof/>
          <w:sz w:val="20"/>
          <w:szCs w:val="20"/>
        </w:rPr>
      </w:pPr>
    </w:p>
    <w:p w14:paraId="7C8EAD40" w14:textId="77777777" w:rsidR="005E3E81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2880" w:firstLine="720"/>
        <w:jc w:val="center"/>
        <w:rPr>
          <w:rFonts w:ascii="Calibri" w:eastAsia="Calibri" w:hAnsi="Calibri" w:cs="Times New Roman"/>
          <w:b/>
          <w:bCs/>
          <w:noProof/>
          <w:sz w:val="20"/>
          <w:szCs w:val="20"/>
        </w:rPr>
        <w:sectPr w:rsidR="005E3E81" w:rsidSect="00493195">
          <w:type w:val="continuous"/>
          <w:pgSz w:w="12240" w:h="15840" w:code="1"/>
          <w:pgMar w:top="1080" w:right="1100" w:bottom="280" w:left="1380" w:header="720" w:footer="720" w:gutter="0"/>
          <w:cols w:num="2" w:space="720"/>
          <w:docGrid w:linePitch="299"/>
        </w:sectPr>
      </w:pPr>
    </w:p>
    <w:p w14:paraId="606986CD" w14:textId="158A7A9E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-1134" w:firstLine="720"/>
        <w:jc w:val="center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493195">
        <w:rPr>
          <w:rFonts w:ascii="Calibri" w:eastAsia="Calibri" w:hAnsi="Calibri" w:cs="Times New Roman"/>
          <w:b/>
          <w:bCs/>
          <w:noProof/>
          <w:sz w:val="20"/>
          <w:szCs w:val="20"/>
        </w:rPr>
        <w:lastRenderedPageBreak/>
        <w:t>ОДЛУКА</w:t>
      </w:r>
    </w:p>
    <w:p w14:paraId="4B654E2C" w14:textId="77777777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-1134"/>
        <w:jc w:val="center"/>
        <w:rPr>
          <w:rFonts w:ascii="Calibri" w:eastAsia="Calibri" w:hAnsi="Calibri" w:cs="Times New Roman"/>
          <w:noProof/>
          <w:sz w:val="20"/>
          <w:szCs w:val="20"/>
        </w:rPr>
      </w:pPr>
      <w:r w:rsidRPr="00493195">
        <w:rPr>
          <w:rFonts w:ascii="Calibri" w:eastAsia="Calibri" w:hAnsi="Calibri" w:cs="Times New Roman"/>
          <w:noProof/>
          <w:sz w:val="20"/>
          <w:szCs w:val="20"/>
        </w:rPr>
        <w:t>за определување на локалитет за организирање на</w:t>
      </w:r>
    </w:p>
    <w:p w14:paraId="0874D6D0" w14:textId="77777777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-1134"/>
        <w:jc w:val="center"/>
        <w:rPr>
          <w:rFonts w:ascii="Calibri" w:eastAsia="Calibri" w:hAnsi="Calibri" w:cs="Times New Roman"/>
          <w:noProof/>
          <w:sz w:val="20"/>
          <w:szCs w:val="20"/>
          <w:lang w:val="en-US"/>
        </w:rPr>
      </w:pPr>
      <w:bookmarkStart w:id="3" w:name="_Hlk104899516"/>
      <w:r w:rsidRPr="00493195">
        <w:rPr>
          <w:rFonts w:ascii="Calibri" w:eastAsia="Calibri" w:hAnsi="Calibri" w:cs="Times New Roman"/>
          <w:noProof/>
          <w:sz w:val="20"/>
          <w:szCs w:val="20"/>
        </w:rPr>
        <w:t>„Интернационален фестивал на пиво и скара – Пивофест Прилеп 2023“</w:t>
      </w:r>
    </w:p>
    <w:bookmarkEnd w:id="3"/>
    <w:p w14:paraId="0561A177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noProof/>
          <w:sz w:val="20"/>
          <w:szCs w:val="20"/>
        </w:rPr>
      </w:pPr>
    </w:p>
    <w:p w14:paraId="0D7BF2AE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bCs/>
          <w:noProof/>
          <w:sz w:val="20"/>
          <w:szCs w:val="20"/>
        </w:rPr>
      </w:pPr>
      <w:r w:rsidRPr="00493195">
        <w:rPr>
          <w:rFonts w:ascii="Calibri" w:eastAsia="Calibri" w:hAnsi="Calibri" w:cs="Times New Roman"/>
          <w:b/>
          <w:bCs/>
          <w:noProof/>
          <w:sz w:val="20"/>
          <w:szCs w:val="20"/>
        </w:rPr>
        <w:t>Член 1</w:t>
      </w:r>
    </w:p>
    <w:p w14:paraId="6719A34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rPr>
          <w:rFonts w:ascii="Calibri" w:eastAsia="Calibri" w:hAnsi="Calibri" w:cs="Times New Roman"/>
          <w:noProof/>
          <w:sz w:val="20"/>
          <w:szCs w:val="20"/>
        </w:rPr>
      </w:pPr>
      <w:r w:rsidRPr="00493195">
        <w:rPr>
          <w:rFonts w:ascii="Calibri" w:eastAsia="Calibri" w:hAnsi="Calibri" w:cs="Times New Roman"/>
          <w:noProof/>
          <w:sz w:val="20"/>
          <w:szCs w:val="20"/>
        </w:rPr>
        <w:t>Манифестацијата „Фестивал на пивото 2023“ ќе се одржи во деновите од 13 до 16јули 2023 година, на локалитетот кој ги опфаќа следните граници:</w:t>
      </w:r>
      <w:r w:rsidRPr="00493195">
        <w:rPr>
          <w:rFonts w:ascii="Calibri" w:eastAsia="Calibri" w:hAnsi="Calibri" w:cs="Times New Roman"/>
          <w:noProof/>
          <w:sz w:val="20"/>
          <w:szCs w:val="20"/>
        </w:rPr>
        <w:br/>
        <w:t>- Од север „Плоштад Александрија“</w:t>
      </w:r>
    </w:p>
    <w:p w14:paraId="5D9998C2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>-Од исток – крстосница на Булевар „Гоце Делчев“ со улица „Прилепски Бранители“</w:t>
      </w:r>
    </w:p>
    <w:p w14:paraId="68862CA1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>-Од југ- Плоштад „Методија Андонов-Ченто“</w:t>
      </w:r>
    </w:p>
    <w:p w14:paraId="7E6B1AB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>-Од запад-крстосница на Булевар „Гоце Делчев“ со улица „Кузман Јосифоски“</w:t>
      </w:r>
    </w:p>
    <w:p w14:paraId="6DEDC755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 xml:space="preserve">Површината предвидена за поставување на штандови изнесува </w:t>
      </w:r>
      <w:r w:rsidRPr="00493195">
        <w:rPr>
          <w:rFonts w:ascii="Calibri" w:eastAsia="Calibri" w:hAnsi="Calibri" w:cs="Times New Roman"/>
          <w:sz w:val="20"/>
          <w:szCs w:val="20"/>
          <w:lang w:val="en-US"/>
        </w:rPr>
        <w:t>3</w:t>
      </w:r>
      <w:r w:rsidRPr="00493195">
        <w:rPr>
          <w:rFonts w:ascii="Calibri" w:eastAsia="Calibri" w:hAnsi="Calibri" w:cs="Times New Roman"/>
          <w:sz w:val="20"/>
          <w:szCs w:val="20"/>
        </w:rPr>
        <w:t>.</w:t>
      </w:r>
      <w:r w:rsidRPr="00493195">
        <w:rPr>
          <w:rFonts w:ascii="Calibri" w:eastAsia="Calibri" w:hAnsi="Calibri" w:cs="Times New Roman"/>
          <w:sz w:val="20"/>
          <w:szCs w:val="20"/>
          <w:lang w:val="en-US"/>
        </w:rPr>
        <w:t>811</w:t>
      </w:r>
      <w:r w:rsidRPr="00493195">
        <w:rPr>
          <w:rFonts w:ascii="Calibri" w:eastAsia="Calibri" w:hAnsi="Calibri" w:cs="Times New Roman"/>
          <w:sz w:val="20"/>
          <w:szCs w:val="20"/>
        </w:rPr>
        <w:t xml:space="preserve"> метри квадратни – нето површина.</w:t>
      </w:r>
    </w:p>
    <w:p w14:paraId="5604FFB0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493195">
        <w:rPr>
          <w:rFonts w:ascii="Calibri" w:eastAsia="Calibri" w:hAnsi="Calibri" w:cs="Times New Roman"/>
          <w:b/>
          <w:bCs/>
          <w:sz w:val="20"/>
          <w:szCs w:val="20"/>
        </w:rPr>
        <w:t>Член 2</w:t>
      </w:r>
    </w:p>
    <w:p w14:paraId="18D1EDD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93195">
        <w:rPr>
          <w:rFonts w:ascii="Calibri" w:eastAsia="Calibri" w:hAnsi="Calibri" w:cs="Times New Roman"/>
          <w:sz w:val="20"/>
          <w:szCs w:val="20"/>
        </w:rPr>
        <w:t>Се забранува поставување на бини и штандови во парковските површини</w:t>
      </w:r>
      <w:r w:rsidRPr="00493195">
        <w:rPr>
          <w:rFonts w:ascii="Calibri" w:eastAsia="Calibri" w:hAnsi="Calibri" w:cs="Times New Roman"/>
          <w:sz w:val="20"/>
          <w:szCs w:val="20"/>
          <w:lang w:val="en-US"/>
        </w:rPr>
        <w:t xml:space="preserve">, </w:t>
      </w:r>
      <w:r w:rsidRPr="00493195">
        <w:rPr>
          <w:rFonts w:ascii="Calibri" w:eastAsia="Calibri" w:hAnsi="Calibri" w:cs="Times New Roman"/>
          <w:sz w:val="20"/>
          <w:szCs w:val="20"/>
        </w:rPr>
        <w:t>различни од графичкиот прилог од член 3 на оваа одлука.</w:t>
      </w:r>
    </w:p>
    <w:p w14:paraId="489EF27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>Се забрануваат градежни зафати (трајни или монтажно-демонтажни на летната сцена, пред споменикот на Александар Македонски.</w:t>
      </w:r>
    </w:p>
    <w:p w14:paraId="14C91F32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>За паркинг простор, за потребите на фестивалот се одредува просторот од Булевар „Гоце Делчев“ со пресекот на улица „Кузман Јосифоски“ и улица „Димо Наредникот“, делот од крстосницата на Булевар „Гоце Делчев“ со улица „Прилепски Бранители“ до новата општинска зграда, паркингот помеѓу новата општинска зграда и зградата на Македонски телеком и паркингот на улица „Кузман Јосифоски“ (кај Центарот за култура „Марко Цепенков“)</w:t>
      </w:r>
    </w:p>
    <w:p w14:paraId="02BE71B9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F1D6E4B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493195">
        <w:rPr>
          <w:rFonts w:ascii="Calibri" w:eastAsia="Calibri" w:hAnsi="Calibri" w:cs="Times New Roman"/>
          <w:b/>
          <w:bCs/>
          <w:sz w:val="20"/>
          <w:szCs w:val="20"/>
        </w:rPr>
        <w:t>Член 3</w:t>
      </w:r>
    </w:p>
    <w:p w14:paraId="071D13E9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>Посебните локации за фестивалот, како и поставувањето санитарни чворови, определени се со графички прилог – „Интернационален фестивал на пиво и скара – Пивофест Прилеп 2023“, изработен од ЈП за ПУП Прилеп, кој е составен дел од оваа одлука.</w:t>
      </w:r>
    </w:p>
    <w:p w14:paraId="019181E7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noProof/>
          <w:sz w:val="20"/>
          <w:szCs w:val="20"/>
        </w:rPr>
        <w:lastRenderedPageBreak/>
        <w:drawing>
          <wp:inline distT="0" distB="0" distL="0" distR="0" wp14:anchorId="2B6EEFC9" wp14:editId="59F1C710">
            <wp:extent cx="6178063" cy="4366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674" cy="43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12D7F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AB2BE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493195">
        <w:rPr>
          <w:rFonts w:ascii="Calibri" w:eastAsia="Calibri" w:hAnsi="Calibri" w:cs="Times New Roman"/>
          <w:b/>
          <w:bCs/>
          <w:sz w:val="20"/>
          <w:szCs w:val="20"/>
        </w:rPr>
        <w:t>Член 4</w:t>
      </w:r>
    </w:p>
    <w:p w14:paraId="2CC09FF4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>Пред добивање на одобрение за начинот на користење на просторот, организаторот е должен да прибави согласност од: ЕВН Македонија АД Скопје – КЕЦ Прилеп, ЈКП „Водовод и канализација“ Прилеп, ЈКП „Комуналец“ Прилеп, МВР – Сектор за сообраќај, Територијална ПП единица – Прилеп и други служби кои ќе го опслужуваат фестивалот.</w:t>
      </w:r>
    </w:p>
    <w:p w14:paraId="74C5155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493195">
        <w:rPr>
          <w:rFonts w:ascii="Calibri" w:eastAsia="Calibri" w:hAnsi="Calibri" w:cs="Times New Roman"/>
          <w:b/>
          <w:bCs/>
          <w:sz w:val="20"/>
          <w:szCs w:val="20"/>
        </w:rPr>
        <w:t>Член 5</w:t>
      </w:r>
    </w:p>
    <w:p w14:paraId="47D10300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>Обезбедувањето и безбедноста на фестивалот се обврска на организаторот.</w:t>
      </w:r>
    </w:p>
    <w:p w14:paraId="386CE0A8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0" w:firstLine="720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3F355B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3600"/>
        <w:rPr>
          <w:rFonts w:ascii="Calibri" w:eastAsia="Calibri" w:hAnsi="Calibri" w:cs="Times New Roman"/>
          <w:b/>
          <w:bCs/>
          <w:sz w:val="20"/>
          <w:szCs w:val="20"/>
        </w:rPr>
      </w:pPr>
      <w:r w:rsidRPr="00493195">
        <w:rPr>
          <w:rFonts w:ascii="Calibri" w:eastAsia="Calibri" w:hAnsi="Calibri" w:cs="Times New Roman"/>
          <w:b/>
          <w:bCs/>
          <w:sz w:val="20"/>
          <w:szCs w:val="20"/>
        </w:rPr>
        <w:t xml:space="preserve">          Член 6</w:t>
      </w:r>
    </w:p>
    <w:p w14:paraId="692C084C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  <w:r w:rsidRPr="00493195">
        <w:rPr>
          <w:rFonts w:ascii="Calibri" w:eastAsia="Calibri" w:hAnsi="Calibri" w:cs="Times New Roman"/>
          <w:sz w:val="20"/>
          <w:szCs w:val="20"/>
        </w:rPr>
        <w:t>Оваа одлука влегува во сила на денот на објавувањето во „Службен гласник на општина Прилеп“.</w:t>
      </w:r>
    </w:p>
    <w:p w14:paraId="089976C0" w14:textId="77777777" w:rsidR="005E3E81" w:rsidRDefault="005E3E81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firstLine="720"/>
        <w:jc w:val="both"/>
        <w:rPr>
          <w:rFonts w:ascii="Calibri" w:eastAsia="Calibri" w:hAnsi="Calibri" w:cs="Times New Roman"/>
          <w:sz w:val="20"/>
          <w:szCs w:val="20"/>
        </w:rPr>
        <w:sectPr w:rsidR="005E3E81" w:rsidSect="005E3E81">
          <w:type w:val="continuous"/>
          <w:pgSz w:w="12240" w:h="15840" w:code="1"/>
          <w:pgMar w:top="1080" w:right="1100" w:bottom="280" w:left="1380" w:header="720" w:footer="720" w:gutter="0"/>
          <w:cols w:space="720"/>
          <w:docGrid w:linePitch="299"/>
        </w:sectPr>
      </w:pPr>
    </w:p>
    <w:p w14:paraId="59473C00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firstLine="720"/>
        <w:jc w:val="both"/>
        <w:rPr>
          <w:rFonts w:ascii="Calibri" w:eastAsia="Calibri" w:hAnsi="Calibri" w:cs="Times New Roman"/>
          <w:sz w:val="20"/>
          <w:szCs w:val="20"/>
        </w:rPr>
      </w:pPr>
    </w:p>
    <w:p w14:paraId="1CD5B786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16"/>
        <w:gridCol w:w="575"/>
        <w:gridCol w:w="2121"/>
      </w:tblGrid>
      <w:tr w:rsidR="00493195" w:rsidRPr="00493195" w14:paraId="0B20BF50" w14:textId="77777777" w:rsidTr="001C1D2D">
        <w:tc>
          <w:tcPr>
            <w:tcW w:w="3119" w:type="dxa"/>
            <w:shd w:val="clear" w:color="auto" w:fill="auto"/>
          </w:tcPr>
          <w:p w14:paraId="4DEE5C42" w14:textId="77777777" w:rsidR="00493195" w:rsidRPr="00493195" w:rsidRDefault="00493195" w:rsidP="00493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Број</w:t>
            </w:r>
            <w:proofErr w:type="spellEnd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r w:rsidRPr="0049319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09-</w:t>
            </w:r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2168/</w:t>
            </w:r>
            <w:r w:rsidRPr="0049319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  <w:r w:rsidRPr="00493195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C561BE1" w14:textId="6355112A" w:rsidR="00493195" w:rsidRPr="00493195" w:rsidRDefault="005E3E81" w:rsidP="00493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                         </w:t>
            </w:r>
          </w:p>
        </w:tc>
        <w:tc>
          <w:tcPr>
            <w:tcW w:w="3828" w:type="dxa"/>
            <w:shd w:val="clear" w:color="auto" w:fill="auto"/>
          </w:tcPr>
          <w:p w14:paraId="1E7860A8" w14:textId="77777777" w:rsidR="00493195" w:rsidRPr="00493195" w:rsidRDefault="00493195" w:rsidP="00493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ПРЕТСЕДАТЕЛ</w:t>
            </w:r>
          </w:p>
        </w:tc>
      </w:tr>
      <w:tr w:rsidR="00493195" w:rsidRPr="00493195" w14:paraId="7AB867EB" w14:textId="77777777" w:rsidTr="001C1D2D">
        <w:tc>
          <w:tcPr>
            <w:tcW w:w="3119" w:type="dxa"/>
            <w:shd w:val="clear" w:color="auto" w:fill="auto"/>
          </w:tcPr>
          <w:p w14:paraId="02580EF9" w14:textId="77777777" w:rsidR="00493195" w:rsidRPr="00493195" w:rsidRDefault="00493195" w:rsidP="00493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9319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1</w:t>
            </w:r>
            <w:r w:rsidRPr="0049319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.06.2023 </w:t>
            </w:r>
            <w:proofErr w:type="spellStart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година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7430EB3" w14:textId="77777777" w:rsidR="00493195" w:rsidRPr="00493195" w:rsidRDefault="00493195" w:rsidP="00493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32978AE6" w14:textId="77777777" w:rsidR="00493195" w:rsidRPr="00493195" w:rsidRDefault="00493195" w:rsidP="00493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proofErr w:type="spellStart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Совет</w:t>
            </w:r>
            <w:proofErr w:type="spellEnd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на</w:t>
            </w:r>
            <w:proofErr w:type="spellEnd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Општина</w:t>
            </w:r>
            <w:proofErr w:type="spellEnd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Прилеп</w:t>
            </w:r>
            <w:proofErr w:type="spellEnd"/>
          </w:p>
        </w:tc>
      </w:tr>
      <w:tr w:rsidR="00493195" w:rsidRPr="00493195" w14:paraId="4F1013E6" w14:textId="77777777" w:rsidTr="001C1D2D">
        <w:tc>
          <w:tcPr>
            <w:tcW w:w="3119" w:type="dxa"/>
            <w:shd w:val="clear" w:color="auto" w:fill="auto"/>
          </w:tcPr>
          <w:p w14:paraId="0F77932E" w14:textId="77777777" w:rsidR="00493195" w:rsidRPr="00493195" w:rsidRDefault="00493195" w:rsidP="00493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493195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1417" w:type="dxa"/>
            <w:shd w:val="clear" w:color="auto" w:fill="auto"/>
          </w:tcPr>
          <w:p w14:paraId="7955FDAF" w14:textId="77777777" w:rsidR="00493195" w:rsidRPr="00493195" w:rsidRDefault="00493195" w:rsidP="00493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828" w:type="dxa"/>
            <w:shd w:val="clear" w:color="auto" w:fill="auto"/>
          </w:tcPr>
          <w:p w14:paraId="72F228B1" w14:textId="77777777" w:rsidR="00493195" w:rsidRPr="00493195" w:rsidRDefault="00493195" w:rsidP="00493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49319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Дејан Проданоски</w:t>
            </w:r>
          </w:p>
        </w:tc>
      </w:tr>
    </w:tbl>
    <w:p w14:paraId="36D8334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F34D529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8E2449C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F659D29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184AEA3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0D07FBE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0658729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0A2FD263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67A6CBC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04E534EB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sz w:val="20"/>
          <w:szCs w:val="20"/>
        </w:rPr>
      </w:pPr>
    </w:p>
    <w:p w14:paraId="6C1359EE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4A1545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4A1545">
        <w:rPr>
          <w:rFonts w:ascii="Calibri" w:eastAsia="Calibri" w:hAnsi="Calibri" w:cs="Calibri"/>
          <w:sz w:val="20"/>
          <w:szCs w:val="20"/>
        </w:rPr>
        <w:t xml:space="preserve"> и 3/2023) Градоначалникот на Општина Прилеп,  донесе:</w:t>
      </w:r>
    </w:p>
    <w:p w14:paraId="3D6DEAD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1854AD9F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3955B7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contextualSpacing/>
        <w:jc w:val="center"/>
        <w:rPr>
          <w:rFonts w:ascii="Calibri-Bold" w:eastAsia="Calibri" w:hAnsi="Calibri-Bold" w:cs="Calibri"/>
          <w:bCs/>
          <w:sz w:val="20"/>
          <w:szCs w:val="20"/>
        </w:rPr>
      </w:pPr>
      <w:r w:rsidRPr="004A1545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4A1545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Times New Roman"/>
          <w:b/>
          <w:sz w:val="20"/>
          <w:szCs w:val="20"/>
        </w:rPr>
        <w:t>ЗАКЛУЧОК ПО ИЗМЕНИТЕ И ДОПОЛНУВАЊА НА КОЛЕКТИВЕН ДОГОВОР ЗА ВРАБОТЕНИТЕ ВО ОПШТИНА ПРИЛЕП</w:t>
      </w:r>
    </w:p>
    <w:p w14:paraId="13E1DE1D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B12ACC4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-Bold" w:eastAsia="Calibri" w:hAnsi="Calibri-Bold" w:cs="Calibri"/>
          <w:sz w:val="20"/>
          <w:szCs w:val="20"/>
        </w:rPr>
      </w:pPr>
      <w:r w:rsidRPr="004A1545">
        <w:rPr>
          <w:rFonts w:ascii="Calibri-Bold" w:eastAsia="Calibri" w:hAnsi="Calibri-Bold" w:cs="Calibri"/>
          <w:b/>
          <w:bCs/>
          <w:sz w:val="20"/>
          <w:szCs w:val="20"/>
        </w:rPr>
        <w:t>1.</w:t>
      </w:r>
      <w:r w:rsidRPr="004A1545">
        <w:rPr>
          <w:rFonts w:ascii="Calibri" w:eastAsia="Calibri" w:hAnsi="Calibri" w:cs="Times New Roman"/>
          <w:sz w:val="20"/>
          <w:szCs w:val="20"/>
        </w:rPr>
        <w:t xml:space="preserve"> Заклучокот по измените и дополнувања на Колективен договор за вработените во Општина Прилеп</w:t>
      </w:r>
      <w:r w:rsidRPr="004A1545">
        <w:rPr>
          <w:rFonts w:ascii="Calibri" w:eastAsia="Calibri" w:hAnsi="Calibri" w:cs="Calibri"/>
          <w:sz w:val="20"/>
          <w:szCs w:val="20"/>
        </w:rPr>
        <w:t>,</w:t>
      </w:r>
      <w:r w:rsidRPr="004A154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4A1545">
        <w:rPr>
          <w:rFonts w:ascii="Calibri" w:eastAsia="Calibri" w:hAnsi="Calibri" w:cs="Calibri"/>
          <w:bCs/>
          <w:sz w:val="20"/>
          <w:szCs w:val="20"/>
        </w:rPr>
        <w:t>с</w:t>
      </w:r>
      <w:r w:rsidRPr="004A1545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09B2314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049"/>
        <w:gridCol w:w="1908"/>
      </w:tblGrid>
      <w:tr w:rsidR="005E3E81" w:rsidRPr="00493195" w14:paraId="6F5793F1" w14:textId="77777777" w:rsidTr="001C1D2D">
        <w:trPr>
          <w:jc w:val="center"/>
        </w:trPr>
        <w:tc>
          <w:tcPr>
            <w:tcW w:w="1563" w:type="dxa"/>
          </w:tcPr>
          <w:p w14:paraId="4A9D95F3" w14:textId="63515B96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Број 0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8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-2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170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1049" w:type="dxa"/>
          </w:tcPr>
          <w:p w14:paraId="1A8E6365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6387E48B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ГРАДОНАЧАЛНИК</w:t>
            </w:r>
          </w:p>
        </w:tc>
      </w:tr>
      <w:tr w:rsidR="005E3E81" w:rsidRPr="00493195" w14:paraId="45E26E83" w14:textId="77777777" w:rsidTr="001C1D2D">
        <w:trPr>
          <w:jc w:val="center"/>
        </w:trPr>
        <w:tc>
          <w:tcPr>
            <w:tcW w:w="1563" w:type="dxa"/>
          </w:tcPr>
          <w:p w14:paraId="0DD37087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21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.06</w:t>
            </w:r>
            <w:r w:rsidRPr="004A1545">
              <w:rPr>
                <w:rFonts w:ascii="Calibri" w:eastAsia="Calibri" w:hAnsi="Calibri" w:cs="Calibri"/>
                <w:sz w:val="16"/>
                <w:szCs w:val="16"/>
                <w:lang w:val="en-US"/>
              </w:rPr>
              <w:t>.202</w:t>
            </w:r>
            <w:r w:rsidRPr="004A1545">
              <w:rPr>
                <w:rFonts w:ascii="Calibri" w:eastAsia="Calibri" w:hAnsi="Calibri" w:cs="Calibri"/>
                <w:sz w:val="16"/>
                <w:szCs w:val="16"/>
              </w:rPr>
              <w:t>3 година</w:t>
            </w:r>
          </w:p>
        </w:tc>
        <w:tc>
          <w:tcPr>
            <w:tcW w:w="1049" w:type="dxa"/>
          </w:tcPr>
          <w:p w14:paraId="039094C8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5CA876CD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на Општина Прилеп</w:t>
            </w:r>
          </w:p>
        </w:tc>
      </w:tr>
      <w:tr w:rsidR="005E3E81" w:rsidRPr="00493195" w14:paraId="5C4DFF27" w14:textId="77777777" w:rsidTr="001C1D2D">
        <w:trPr>
          <w:jc w:val="center"/>
        </w:trPr>
        <w:tc>
          <w:tcPr>
            <w:tcW w:w="1563" w:type="dxa"/>
          </w:tcPr>
          <w:p w14:paraId="1AB681D7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П р и л е п</w:t>
            </w:r>
          </w:p>
        </w:tc>
        <w:tc>
          <w:tcPr>
            <w:tcW w:w="1049" w:type="dxa"/>
          </w:tcPr>
          <w:p w14:paraId="669FDE4F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08" w:type="dxa"/>
          </w:tcPr>
          <w:p w14:paraId="1E20684C" w14:textId="77777777" w:rsidR="005E3E81" w:rsidRPr="004A1545" w:rsidRDefault="005E3E81" w:rsidP="001C1D2D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A1545">
              <w:rPr>
                <w:rFonts w:ascii="Calibri" w:eastAsia="Calibri" w:hAnsi="Calibri" w:cs="Calibri"/>
                <w:sz w:val="16"/>
                <w:szCs w:val="16"/>
              </w:rPr>
              <w:t>Борче Јовчески</w:t>
            </w:r>
          </w:p>
        </w:tc>
      </w:tr>
    </w:tbl>
    <w:p w14:paraId="37426950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9CEFC5B" w14:textId="77777777" w:rsidR="005E3E81" w:rsidRPr="004A154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E768B39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26 точка 27 од Статутот на Општина Прилеп (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4/2005, 11/2008, 9/2019, 5/2021 и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3/2023),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Советот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седницата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одржана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21.06.2023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, 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донесе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2C6A3E0B" w14:textId="77777777" w:rsid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9CEF381" w14:textId="77777777" w:rsidR="005E3E81" w:rsidRPr="00493195" w:rsidRDefault="005E3E81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2DAF6A1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b/>
          <w:sz w:val="20"/>
          <w:szCs w:val="20"/>
          <w:lang w:eastAsia="en-GB"/>
        </w:rPr>
        <w:t>З  А  К  Л  У  Ч  О  К</w:t>
      </w:r>
    </w:p>
    <w:p w14:paraId="25342EAB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proofErr w:type="gramStart"/>
      <w:r w:rsidRPr="00493195">
        <w:rPr>
          <w:rFonts w:ascii="Calibri" w:eastAsia="Times New Roman" w:hAnsi="Calibri" w:cs="Calibri" w:hint="eastAsia"/>
          <w:sz w:val="20"/>
          <w:szCs w:val="20"/>
          <w:lang w:val="en-GB" w:eastAsia="en-GB"/>
        </w:rPr>
        <w:t>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о  измените</w:t>
      </w:r>
      <w:proofErr w:type="gramEnd"/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и дополнувања на К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олективен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договор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вработените</w:t>
      </w:r>
    </w:p>
    <w:p w14:paraId="5DEF2818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</w:p>
    <w:p w14:paraId="3AE2069F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24DCCE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D37728B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1. Советот на Општина Прилеп на седницата одржана на 21.06.2023 година ги разгледа измените и дополнувањата на Колективниот договор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вработените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49319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и на Градоначалникот му/не му предлага да го потпише.</w:t>
      </w:r>
    </w:p>
    <w:p w14:paraId="5332490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2.Заклучокот влегува во сила од денот на донесување, а ќе се објави во "Службен гласник на Општина Прилеп". </w:t>
      </w:r>
    </w:p>
    <w:p w14:paraId="4B28D8ED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16E332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E16F2F7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173ED08" w14:textId="10A99BFB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         бр.09-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2168/1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>7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>ПРЕТСЕДАТЕЛ</w:t>
      </w:r>
    </w:p>
    <w:p w14:paraId="67593D1F" w14:textId="4EC312A0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val="en-GB"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   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21</w:t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</w:t>
      </w:r>
      <w:r w:rsidRPr="00493195">
        <w:rPr>
          <w:rFonts w:ascii="Calibri" w:eastAsia="Times New Roman" w:hAnsi="Calibri" w:cs="Calibri"/>
          <w:sz w:val="20"/>
          <w:szCs w:val="20"/>
          <w:lang w:val="en-US" w:eastAsia="en-GB"/>
        </w:rPr>
        <w:t>.06</w:t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>.202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>3</w:t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>година</w:t>
      </w:r>
      <w:proofErr w:type="spellEnd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  </w:t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ab/>
        <w:t xml:space="preserve"> </w:t>
      </w:r>
      <w:proofErr w:type="spellStart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>Совет</w:t>
      </w:r>
      <w:proofErr w:type="spellEnd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>на</w:t>
      </w:r>
      <w:proofErr w:type="spellEnd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>Општина</w:t>
      </w:r>
      <w:proofErr w:type="spellEnd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</w:t>
      </w:r>
      <w:proofErr w:type="spellStart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>Прилеп</w:t>
      </w:r>
      <w:proofErr w:type="spellEnd"/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                                      </w:t>
      </w:r>
    </w:p>
    <w:p w14:paraId="658AB9B5" w14:textId="7D06229E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</w:t>
      </w:r>
      <w:r w:rsidR="005E3E81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        </w:t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П р и л е п                             </w:t>
      </w:r>
      <w:r w:rsidRPr="00493195">
        <w:rPr>
          <w:rFonts w:ascii="Calibri" w:eastAsia="Times New Roman" w:hAnsi="Calibri" w:cs="Calibri"/>
          <w:sz w:val="20"/>
          <w:szCs w:val="20"/>
          <w:lang w:eastAsia="en-GB"/>
        </w:rPr>
        <w:t xml:space="preserve"> Дејан Проданоски</w:t>
      </w:r>
    </w:p>
    <w:p w14:paraId="160340B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AU" w:eastAsia="en-GB"/>
        </w:rPr>
      </w:pP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             </w:t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  <w:r w:rsidRPr="00493195">
        <w:rPr>
          <w:rFonts w:ascii="Calibri" w:eastAsia="Times New Roman" w:hAnsi="Calibri" w:cs="Calibri"/>
          <w:sz w:val="20"/>
          <w:szCs w:val="20"/>
          <w:lang w:val="en-GB" w:eastAsia="en-GB"/>
        </w:rPr>
        <w:tab/>
      </w:r>
    </w:p>
    <w:p w14:paraId="4BA43F70" w14:textId="77777777" w:rsid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483"/>
        <w:rPr>
          <w:rFonts w:ascii="Calibri" w:eastAsia="Times New Roman" w:hAnsi="Calibri" w:cs="Calibri"/>
          <w:sz w:val="24"/>
          <w:szCs w:val="24"/>
          <w:lang w:val="en-GB" w:eastAsia="en-GB"/>
        </w:rPr>
        <w:sectPr w:rsidR="00493195" w:rsidSect="00493195">
          <w:type w:val="continuous"/>
          <w:pgSz w:w="12240" w:h="15840" w:code="1"/>
          <w:pgMar w:top="1080" w:right="1100" w:bottom="280" w:left="1380" w:header="720" w:footer="720" w:gutter="0"/>
          <w:cols w:num="2" w:space="720"/>
          <w:docGrid w:linePitch="299"/>
        </w:sectPr>
      </w:pPr>
    </w:p>
    <w:p w14:paraId="15D6EF99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426" w:right="-483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71B273C1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660FB5A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  <w:lang w:val="en-US" w:eastAsia="en-GB"/>
        </w:rPr>
      </w:pPr>
    </w:p>
    <w:p w14:paraId="03B8183E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4886B6D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0"/>
          <w:lang w:val="en-US" w:eastAsia="en-GB"/>
        </w:rPr>
      </w:pPr>
    </w:p>
    <w:p w14:paraId="73208E3F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42FDFFAC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493195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493195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493195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493195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</w:p>
    <w:p w14:paraId="25463BD5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493195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493195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  <w:r w:rsidRPr="00493195">
        <w:rPr>
          <w:rFonts w:ascii="Times New Roman" w:eastAsia="Times New Roman" w:hAnsi="Times New Roman" w:cs="Times New Roman"/>
          <w:sz w:val="24"/>
          <w:szCs w:val="20"/>
          <w:lang w:eastAsia="en-GB"/>
        </w:rPr>
        <w:tab/>
      </w:r>
    </w:p>
    <w:p w14:paraId="127225C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rPr>
          <w:rFonts w:ascii="Calibri" w:eastAsia="Times New Roman" w:hAnsi="Calibri" w:cs="Times New Roman"/>
          <w:sz w:val="24"/>
          <w:szCs w:val="24"/>
        </w:rPr>
      </w:pPr>
    </w:p>
    <w:p w14:paraId="401F52FA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rPr>
          <w:rFonts w:ascii="Times New Roman" w:eastAsia="Times New Roman" w:hAnsi="Times New Roman" w:cs="Times New Roman"/>
          <w:sz w:val="24"/>
          <w:szCs w:val="24"/>
        </w:rPr>
      </w:pPr>
    </w:p>
    <w:p w14:paraId="0CBF0FF3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rPr>
          <w:rFonts w:ascii="Times New Roman" w:eastAsia="Times New Roman" w:hAnsi="Times New Roman" w:cs="Times New Roman"/>
          <w:sz w:val="24"/>
          <w:szCs w:val="24"/>
        </w:rPr>
      </w:pPr>
    </w:p>
    <w:p w14:paraId="18D38990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rPr>
          <w:rFonts w:ascii="Times New Roman" w:eastAsia="Times New Roman" w:hAnsi="Times New Roman" w:cs="Times New Roman"/>
          <w:sz w:val="24"/>
          <w:szCs w:val="24"/>
        </w:rPr>
      </w:pPr>
    </w:p>
    <w:p w14:paraId="06511A34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66FBE7" w14:textId="77777777" w:rsidR="00493195" w:rsidRPr="00493195" w:rsidRDefault="00493195" w:rsidP="004931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0"/>
          <w:lang w:val="en-US" w:eastAsia="en-GB"/>
        </w:rPr>
      </w:pPr>
    </w:p>
    <w:p w14:paraId="356A2307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</w:rPr>
      </w:pPr>
    </w:p>
    <w:p w14:paraId="43CE8F85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</w:rPr>
      </w:pPr>
    </w:p>
    <w:p w14:paraId="6664C23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</w:rPr>
      </w:pPr>
    </w:p>
    <w:p w14:paraId="427AF30C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</w:rPr>
      </w:pPr>
    </w:p>
    <w:p w14:paraId="01CAE902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</w:rPr>
      </w:pPr>
    </w:p>
    <w:p w14:paraId="60599671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</w:rPr>
      </w:pPr>
    </w:p>
    <w:p w14:paraId="67ED470A" w14:textId="77777777" w:rsidR="004A1545" w:rsidRPr="004A1545" w:rsidRDefault="004A1545" w:rsidP="004A1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</w:rPr>
      </w:pPr>
    </w:p>
    <w:p w14:paraId="6C0C72DA" w14:textId="75697FAD" w:rsidR="004D05D0" w:rsidRPr="00386716" w:rsidRDefault="004D05D0" w:rsidP="006B61EA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386716">
        <w:rPr>
          <w:rFonts w:eastAsia="Calibri" w:cstheme="minorHAnsi"/>
          <w:b/>
          <w:i/>
          <w:sz w:val="20"/>
          <w:szCs w:val="20"/>
        </w:rPr>
        <w:t>СОДРЖИНА</w:t>
      </w:r>
    </w:p>
    <w:p w14:paraId="1DC73E18" w14:textId="63683712" w:rsidR="00856BB0" w:rsidRDefault="004D05D0" w:rsidP="006B61EA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  <w:r w:rsidRPr="00386716">
        <w:rPr>
          <w:rFonts w:eastAsia="Calibri" w:cstheme="minorHAnsi"/>
          <w:b/>
          <w:i/>
          <w:sz w:val="20"/>
          <w:szCs w:val="20"/>
        </w:rPr>
        <w:t xml:space="preserve">на </w:t>
      </w:r>
      <w:r w:rsidR="00856BB0" w:rsidRPr="00386716">
        <w:rPr>
          <w:rFonts w:eastAsia="Calibri" w:cstheme="minorHAnsi"/>
          <w:b/>
          <w:i/>
          <w:sz w:val="20"/>
          <w:szCs w:val="20"/>
        </w:rPr>
        <w:t>Службен гласник на Општина Прилеп бро</w:t>
      </w:r>
      <w:r w:rsidR="003C06B2" w:rsidRPr="00386716">
        <w:rPr>
          <w:rFonts w:eastAsia="Calibri" w:cstheme="minorHAnsi"/>
          <w:b/>
          <w:i/>
          <w:sz w:val="20"/>
          <w:szCs w:val="20"/>
        </w:rPr>
        <w:t xml:space="preserve"> </w:t>
      </w:r>
      <w:r w:rsidR="005E3E81">
        <w:rPr>
          <w:rFonts w:eastAsia="Calibri" w:cstheme="minorHAnsi"/>
          <w:b/>
          <w:i/>
          <w:sz w:val="20"/>
          <w:szCs w:val="20"/>
          <w:lang w:val="en-US"/>
        </w:rPr>
        <w:t>9</w:t>
      </w:r>
      <w:r w:rsidR="00856BB0" w:rsidRPr="00386716">
        <w:rPr>
          <w:rFonts w:eastAsia="Calibri" w:cstheme="minorHAnsi"/>
          <w:b/>
          <w:i/>
          <w:sz w:val="20"/>
          <w:szCs w:val="20"/>
        </w:rPr>
        <w:t xml:space="preserve"> од </w:t>
      </w:r>
      <w:r w:rsidR="005E3E81">
        <w:rPr>
          <w:rFonts w:eastAsia="Calibri" w:cstheme="minorHAnsi"/>
          <w:b/>
          <w:i/>
          <w:sz w:val="20"/>
          <w:szCs w:val="20"/>
          <w:lang w:val="en-US"/>
        </w:rPr>
        <w:t>21</w:t>
      </w:r>
      <w:r w:rsidR="00500A3D" w:rsidRPr="00386716">
        <w:rPr>
          <w:rFonts w:eastAsia="Calibri" w:cstheme="minorHAnsi"/>
          <w:b/>
          <w:i/>
          <w:sz w:val="20"/>
          <w:szCs w:val="20"/>
        </w:rPr>
        <w:t>.0</w:t>
      </w:r>
      <w:r w:rsidR="00D017DD">
        <w:rPr>
          <w:rFonts w:eastAsia="Calibri" w:cstheme="minorHAnsi"/>
          <w:b/>
          <w:i/>
          <w:sz w:val="20"/>
          <w:szCs w:val="20"/>
          <w:lang w:val="en-US"/>
        </w:rPr>
        <w:t>6</w:t>
      </w:r>
      <w:r w:rsidR="00897ABD" w:rsidRPr="00386716">
        <w:rPr>
          <w:rFonts w:eastAsia="Calibri" w:cstheme="minorHAnsi"/>
          <w:b/>
          <w:i/>
          <w:sz w:val="20"/>
          <w:szCs w:val="20"/>
        </w:rPr>
        <w:t>.</w:t>
      </w:r>
      <w:r w:rsidR="003C06B2" w:rsidRPr="00386716">
        <w:rPr>
          <w:rFonts w:eastAsia="Calibri" w:cstheme="minorHAnsi"/>
          <w:b/>
          <w:i/>
          <w:sz w:val="20"/>
          <w:szCs w:val="20"/>
        </w:rPr>
        <w:t>2023</w:t>
      </w:r>
      <w:r w:rsidR="00856BB0" w:rsidRPr="00386716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4E537C77" w14:textId="77777777" w:rsidR="00FA7236" w:rsidRPr="00386716" w:rsidRDefault="00FA7236" w:rsidP="006B61EA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1DA04722" w14:textId="77777777" w:rsidR="00D017DD" w:rsidRPr="00D017DD" w:rsidRDefault="00D017DD" w:rsidP="00D017DD">
      <w:pPr>
        <w:shd w:val="clear" w:color="auto" w:fill="FFFFFF"/>
        <w:spacing w:after="0"/>
        <w:jc w:val="both"/>
        <w:rPr>
          <w:rFonts w:cstheme="minorHAnsi"/>
          <w:sz w:val="20"/>
          <w:szCs w:val="20"/>
          <w:lang w:val="en-US"/>
        </w:rPr>
      </w:pPr>
      <w:bookmarkStart w:id="4" w:name="_Hlk130891606"/>
      <w:bookmarkStart w:id="5" w:name="_Hlk111812468"/>
      <w:bookmarkStart w:id="6" w:name="_Hlk112828399"/>
    </w:p>
    <w:p w14:paraId="6FF610FA" w14:textId="7264C592" w:rsidR="00493195" w:rsidRPr="00493195" w:rsidRDefault="005E3E81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>1.</w:t>
      </w:r>
      <w:r w:rsidR="00493195" w:rsidRPr="00493195">
        <w:rPr>
          <w:rFonts w:ascii="Calibri" w:eastAsia="Calibri" w:hAnsi="Calibri" w:cs="Times New Roman"/>
          <w:kern w:val="2"/>
          <w14:ligatures w14:val="standardContextual"/>
        </w:rPr>
        <w:t>Одлука за доделување на хуманитарна помош на Општина Делчево</w:t>
      </w:r>
      <w:r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</w:t>
      </w:r>
      <w:r w:rsidR="001442EF">
        <w:rPr>
          <w:rFonts w:ascii="Calibri" w:eastAsia="Calibri" w:hAnsi="Calibri" w:cs="Times New Roman"/>
          <w:kern w:val="2"/>
          <w:lang w:val="en-US"/>
          <w14:ligatures w14:val="standardContextual"/>
        </w:rPr>
        <w:t>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...</w:t>
      </w:r>
      <w:proofErr w:type="gramStart"/>
      <w:r w:rsidR="001442EF">
        <w:rPr>
          <w:rFonts w:ascii="Calibri" w:eastAsia="Calibri" w:hAnsi="Calibri" w:cs="Times New Roman"/>
          <w:kern w:val="2"/>
          <w:lang w:val="en-US"/>
          <w14:ligatures w14:val="standardContextual"/>
        </w:rPr>
        <w:t>…..</w:t>
      </w:r>
      <w:proofErr w:type="gramEnd"/>
      <w:r w:rsidR="001442EF">
        <w:rPr>
          <w:rFonts w:ascii="Calibri" w:eastAsia="Calibri" w:hAnsi="Calibri" w:cs="Times New Roman"/>
          <w:kern w:val="2"/>
          <w14:ligatures w14:val="standardContextual"/>
        </w:rPr>
        <w:t>стр.1</w:t>
      </w:r>
    </w:p>
    <w:p w14:paraId="4DF639D6" w14:textId="1DF4F35E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2.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распределба на финансиски средства од Буџетот на Општина Прилеп за 2023 година, наменети за финансирање на спортски клубови, професионални спортски клубови, здруженија и фондации во областа на спортот, клтурниот и општествениот живот, по Јавниот Повик бр. 03/2023 согласно Записникот од Комисијата за финансирање и буџет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..........стр.2</w:t>
      </w:r>
    </w:p>
    <w:p w14:paraId="7A1599AF" w14:textId="72E9571F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3.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донесување на Урбанистички план вон населено место за изградба на фотоволтаична електрана – површински соларни и фотоволтаични електрани со капацитет до 10 MW, КО Тополчани, Општина Прилеп.Плански период 2021-2026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стр.3</w:t>
      </w:r>
    </w:p>
    <w:p w14:paraId="29B5D1B3" w14:textId="7E49DE7D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4.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Решение за формирање на заедничка Комисија за подготовка на предлог актот за воспоставување на меѓуопштинска соработка меѓу Општина Прилеп и Општина Долнени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стр.7</w:t>
      </w:r>
    </w:p>
    <w:p w14:paraId="3F3A9512" w14:textId="7CF280F3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5.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соглсност на Измена на Годишниот план за вработување за 2023 година на ЈП за ПУП 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………………………………………………………………………………………………………………………………………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………….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стр.8</w:t>
      </w:r>
    </w:p>
    <w:p w14:paraId="4575B399" w14:textId="75266D0E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6.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согласност на Годишниот план за вработување во 2024 година, на ООУ “Кире Гаврилоски”-Прилеп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……………………………………………………………………………………………………………………………….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стр.9</w:t>
      </w:r>
    </w:p>
    <w:p w14:paraId="4F77C92D" w14:textId="22B41374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7.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согласност на Годишниот план за вработување во 2024 година, на ООУ “Рампо Левката”-Прилеп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…………………………………………………………………………………………………………………………………..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стр.10</w:t>
      </w:r>
    </w:p>
    <w:p w14:paraId="416D9FF6" w14:textId="7D36F5B1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8.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согласност на Годишниот план за вработување во 2024 година, на ООУ “Страшо Пинџур”-Прилеп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…………………………………………………………………………………………………………………………………..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стр.10</w:t>
      </w:r>
    </w:p>
    <w:p w14:paraId="259E6754" w14:textId="4579EF38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9.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согласност на Годишниот план за вработување во 2024 година, на ООУ “Круме Волнароски”-Прилеп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…………………….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стр.11</w:t>
      </w:r>
    </w:p>
    <w:p w14:paraId="48EEB584" w14:textId="5F7CD596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10.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согласност на Годишниот план за вработување во 2024 година, на ООМУ “Ордан Михајлоски-Оцка”-Прилеп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стр.11</w:t>
      </w:r>
    </w:p>
    <w:p w14:paraId="08B6650B" w14:textId="3F74F5EE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11.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согласност на Годишниот план за вработување во 2024 година, на СОУ “Ѓорче Петров”-Прилеп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стр.12</w:t>
      </w:r>
    </w:p>
    <w:p w14:paraId="584F1389" w14:textId="1113CB8F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12.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согласност на Годишниот план за вработување во 2024 година, на СОУ “Ристе Ристески Ричко”-Прилеп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...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стр.13</w:t>
      </w:r>
    </w:p>
    <w:p w14:paraId="6CAD65FA" w14:textId="7E412D48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13.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согласност на Годишниот план за вработување во 2024 година, на СОУ “Орде Чопела”-Прилеп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……………………………………………………………………………………………………………………………………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стр.13</w:t>
      </w:r>
    </w:p>
    <w:p w14:paraId="532E27A6" w14:textId="046DF6F8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14.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давање согласност на Годишниот план за вработување во 2024 година, на СОУ Гимназија “Мирче Ацев”-Прилеп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...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…………………………………………………………………………….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стр.14</w:t>
      </w:r>
    </w:p>
    <w:p w14:paraId="2CB3E0A6" w14:textId="1EDD9543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15.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Одлука за определување на локалитет за организирање на ,,Интернационален фестивал на пиво и скара -Пивофест Прилеп 2023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...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…………………………………………………………………………………………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стр.15</w:t>
      </w:r>
    </w:p>
    <w:p w14:paraId="0BBE15E0" w14:textId="59264C3C" w:rsidR="00493195" w:rsidRPr="00493195" w:rsidRDefault="00493195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93195">
        <w:rPr>
          <w:rFonts w:ascii="Calibri" w:eastAsia="Calibri" w:hAnsi="Calibri" w:cs="Times New Roman"/>
          <w:kern w:val="2"/>
          <w14:ligatures w14:val="standardContextual"/>
        </w:rPr>
        <w:t>16.</w:t>
      </w:r>
      <w:r w:rsidRPr="00493195">
        <w:rPr>
          <w:rFonts w:ascii="Calibri" w:eastAsia="Calibri" w:hAnsi="Calibri" w:cs="Times New Roman"/>
          <w:kern w:val="2"/>
          <w14:ligatures w14:val="standardContextual"/>
        </w:rPr>
        <w:tab/>
        <w:t>Заклучок по измените и дополнувања на Колективен договор за вработените во Општина Прилеп</w:t>
      </w:r>
      <w:r w:rsidR="005E3E81">
        <w:rPr>
          <w:rFonts w:ascii="Calibri" w:eastAsia="Calibri" w:hAnsi="Calibri" w:cs="Times New Roman"/>
          <w:kern w:val="2"/>
          <w14:ligatures w14:val="standardContextual"/>
        </w:rPr>
        <w:t>…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..................................................................................................................................................</w:t>
      </w:r>
      <w:r w:rsidR="005E3E81">
        <w:rPr>
          <w:rFonts w:ascii="Calibri" w:eastAsia="Calibri" w:hAnsi="Calibri" w:cs="Times New Roman"/>
          <w:kern w:val="2"/>
          <w:lang w:val="en-US"/>
          <w14:ligatures w14:val="standardContextual"/>
        </w:rPr>
        <w:t>….</w:t>
      </w:r>
      <w:r w:rsidR="001442EF">
        <w:rPr>
          <w:rFonts w:ascii="Calibri" w:eastAsia="Calibri" w:hAnsi="Calibri" w:cs="Times New Roman"/>
          <w:kern w:val="2"/>
          <w14:ligatures w14:val="standardContextual"/>
        </w:rPr>
        <w:t>стр.16</w:t>
      </w:r>
    </w:p>
    <w:tbl>
      <w:tblPr>
        <w:tblpPr w:leftFromText="180" w:rightFromText="180" w:bottomFromText="200" w:vertAnchor="text" w:horzAnchor="margin" w:tblpY="184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442EF" w:rsidRPr="00AE561B" w14:paraId="27DE1463" w14:textId="77777777" w:rsidTr="001442EF">
        <w:trPr>
          <w:trHeight w:val="1273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7864" w14:textId="77777777" w:rsidR="001442EF" w:rsidRPr="00AE561B" w:rsidRDefault="001442EF" w:rsidP="00144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7B068E75" w14:textId="77777777" w:rsidR="001442EF" w:rsidRPr="00AE561B" w:rsidRDefault="001442EF" w:rsidP="00144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ГЛАВЕН И ОДГОВОРЕН УРЕДНИК: Борче Јовчески -Градоначалник на Општина Прилеп</w:t>
            </w:r>
          </w:p>
          <w:p w14:paraId="4594218E" w14:textId="77777777" w:rsidR="001442EF" w:rsidRPr="00AE561B" w:rsidRDefault="001442EF" w:rsidP="00144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ДИЗАЈН И КОМПЈУТЕРСКА ОБРАБОТКА: </w:t>
            </w:r>
          </w:p>
          <w:p w14:paraId="5ED81296" w14:textId="77777777" w:rsidR="001442EF" w:rsidRPr="00AE561B" w:rsidRDefault="001442EF" w:rsidP="00144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ПЕЧАТИ: Одделение за правни и општи работи.  Тираж: 50 примероци</w:t>
            </w:r>
          </w:p>
          <w:p w14:paraId="224DE1B5" w14:textId="77777777" w:rsidR="001442EF" w:rsidRPr="00AE561B" w:rsidRDefault="001442EF" w:rsidP="00144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0D88EBC" w14:textId="77777777" w:rsidR="001442EF" w:rsidRPr="00AE561B" w:rsidRDefault="001442EF" w:rsidP="00144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EE87BB1" w14:textId="77777777" w:rsidR="001442EF" w:rsidRPr="00AE561B" w:rsidRDefault="001442EF" w:rsidP="00144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607B1BBD" w14:textId="77777777" w:rsidR="00D017DD" w:rsidRPr="000A6456" w:rsidRDefault="00D017DD" w:rsidP="005E3E81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2492E33E" w14:textId="77777777" w:rsidR="00546902" w:rsidRDefault="00546902" w:rsidP="005E3E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p w14:paraId="46C1F11A" w14:textId="77777777" w:rsidR="00897ABD" w:rsidRPr="00897ABD" w:rsidRDefault="00897ABD" w:rsidP="00897A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</w:p>
    <w:bookmarkEnd w:id="4"/>
    <w:bookmarkEnd w:id="5"/>
    <w:bookmarkEnd w:id="6"/>
    <w:p w14:paraId="0AA4263D" w14:textId="207D2966" w:rsidR="008C07E9" w:rsidRPr="00386716" w:rsidRDefault="008C07E9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val="en-US" w:eastAsia="en-GB"/>
        </w:rPr>
        <w:sectPr w:rsidR="008C07E9" w:rsidRPr="00386716" w:rsidSect="00FA7236">
          <w:type w:val="continuous"/>
          <w:pgSz w:w="12240" w:h="15840" w:code="1"/>
          <w:pgMar w:top="1080" w:right="1100" w:bottom="280" w:left="1380" w:header="720" w:footer="720" w:gutter="0"/>
          <w:cols w:space="720"/>
          <w:docGrid w:linePitch="299"/>
        </w:sectPr>
      </w:pPr>
    </w:p>
    <w:p w14:paraId="46AF2D98" w14:textId="2B70C688" w:rsidR="00745E7E" w:rsidRPr="00AE561B" w:rsidRDefault="00745E7E" w:rsidP="00952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sectPr w:rsidR="00745E7E" w:rsidRPr="00AE561B" w:rsidSect="00FA7236"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FEF3" w14:textId="77777777" w:rsidR="004A7380" w:rsidRDefault="004A7380">
      <w:pPr>
        <w:spacing w:after="0" w:line="240" w:lineRule="auto"/>
      </w:pPr>
      <w:r>
        <w:separator/>
      </w:r>
    </w:p>
  </w:endnote>
  <w:endnote w:type="continuationSeparator" w:id="0">
    <w:p w14:paraId="47613233" w14:textId="77777777" w:rsidR="004A7380" w:rsidRDefault="004A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84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8FAF1" w14:textId="32207B9E" w:rsidR="0029325C" w:rsidRDefault="002932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DFFADAA" w14:textId="77777777" w:rsidR="0029325C" w:rsidRDefault="0029325C">
    <w:pPr>
      <w:pStyle w:val="Footer"/>
    </w:pPr>
  </w:p>
  <w:p w14:paraId="4AF49B53" w14:textId="77777777" w:rsidR="00382B7E" w:rsidRDefault="00382B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7F11" w14:textId="77777777" w:rsidR="004A7380" w:rsidRDefault="004A7380">
      <w:pPr>
        <w:spacing w:after="0" w:line="240" w:lineRule="auto"/>
      </w:pPr>
      <w:r>
        <w:separator/>
      </w:r>
    </w:p>
  </w:footnote>
  <w:footnote w:type="continuationSeparator" w:id="0">
    <w:p w14:paraId="5FA73655" w14:textId="77777777" w:rsidR="004A7380" w:rsidRDefault="004A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44BE" w14:textId="161C3EBB" w:rsidR="00386716" w:rsidRPr="00A86E68" w:rsidRDefault="00386716" w:rsidP="00952368">
    <w:pPr>
      <w:pStyle w:val="Header"/>
      <w:jc w:val="center"/>
      <w:rPr>
        <w:i/>
        <w:iCs/>
        <w:sz w:val="20"/>
        <w:szCs w:val="20"/>
        <w:lang w:val="en-US"/>
      </w:rPr>
    </w:pPr>
    <w:r w:rsidRPr="00386716">
      <w:rPr>
        <w:i/>
        <w:iCs/>
        <w:sz w:val="20"/>
        <w:szCs w:val="20"/>
      </w:rPr>
      <w:t xml:space="preserve">Службен гласник на Општина Прилеп број </w:t>
    </w:r>
    <w:r w:rsidR="004A1545">
      <w:rPr>
        <w:i/>
        <w:iCs/>
        <w:sz w:val="20"/>
        <w:szCs w:val="20"/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F8E794"/>
    <w:lvl w:ilvl="0">
      <w:numFmt w:val="bullet"/>
      <w:lvlText w:val="*"/>
      <w:lvlJc w:val="left"/>
    </w:lvl>
  </w:abstractNum>
  <w:abstractNum w:abstractNumId="1" w15:restartNumberingAfterBreak="0">
    <w:nsid w:val="05F12DEE"/>
    <w:multiLevelType w:val="hybridMultilevel"/>
    <w:tmpl w:val="41AE4502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0B4"/>
    <w:multiLevelType w:val="hybridMultilevel"/>
    <w:tmpl w:val="7D86E51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0526"/>
    <w:multiLevelType w:val="hybridMultilevel"/>
    <w:tmpl w:val="7506EB24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1DAC"/>
    <w:multiLevelType w:val="hybridMultilevel"/>
    <w:tmpl w:val="67A6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1BEA"/>
    <w:multiLevelType w:val="hybridMultilevel"/>
    <w:tmpl w:val="0456BB38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2A378D"/>
    <w:multiLevelType w:val="hybridMultilevel"/>
    <w:tmpl w:val="6524A41A"/>
    <w:lvl w:ilvl="0" w:tplc="3E107B3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0E297700"/>
    <w:multiLevelType w:val="hybridMultilevel"/>
    <w:tmpl w:val="63A2BF64"/>
    <w:lvl w:ilvl="0" w:tplc="A81A83D8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F33464F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2270B3"/>
    <w:multiLevelType w:val="hybridMultilevel"/>
    <w:tmpl w:val="68FE5CFA"/>
    <w:lvl w:ilvl="0" w:tplc="F15C1D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70FB7"/>
    <w:multiLevelType w:val="hybridMultilevel"/>
    <w:tmpl w:val="2ACC47A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912F4"/>
    <w:multiLevelType w:val="hybridMultilevel"/>
    <w:tmpl w:val="B9349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90BB2"/>
    <w:multiLevelType w:val="hybridMultilevel"/>
    <w:tmpl w:val="B87CDAE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6F35"/>
    <w:multiLevelType w:val="hybridMultilevel"/>
    <w:tmpl w:val="2A72E0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53F100B"/>
    <w:multiLevelType w:val="hybridMultilevel"/>
    <w:tmpl w:val="E63C452A"/>
    <w:lvl w:ilvl="0" w:tplc="DC2630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526FF"/>
    <w:multiLevelType w:val="hybridMultilevel"/>
    <w:tmpl w:val="346692CA"/>
    <w:lvl w:ilvl="0" w:tplc="B652028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2A6D53A8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1F0D50"/>
    <w:multiLevelType w:val="hybridMultilevel"/>
    <w:tmpl w:val="ECF4F2DA"/>
    <w:lvl w:ilvl="0" w:tplc="46A8EE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001B2B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0" w15:restartNumberingAfterBreak="0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EC6306B"/>
    <w:multiLevelType w:val="hybridMultilevel"/>
    <w:tmpl w:val="8938909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3525C"/>
    <w:multiLevelType w:val="hybridMultilevel"/>
    <w:tmpl w:val="C7C8B71A"/>
    <w:lvl w:ilvl="0" w:tplc="3AD2D3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B7BF6"/>
    <w:multiLevelType w:val="hybridMultilevel"/>
    <w:tmpl w:val="C7989FA0"/>
    <w:lvl w:ilvl="0" w:tplc="042F000F">
      <w:start w:val="1"/>
      <w:numFmt w:val="decimal"/>
      <w:lvlText w:val="%1."/>
      <w:lvlJc w:val="left"/>
      <w:pPr>
        <w:ind w:left="643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230C2"/>
    <w:multiLevelType w:val="hybridMultilevel"/>
    <w:tmpl w:val="0928BB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3B7D6AC4"/>
    <w:multiLevelType w:val="hybridMultilevel"/>
    <w:tmpl w:val="493E6564"/>
    <w:lvl w:ilvl="0" w:tplc="2BFCD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F0927"/>
    <w:multiLevelType w:val="hybridMultilevel"/>
    <w:tmpl w:val="EE049E82"/>
    <w:lvl w:ilvl="0" w:tplc="3ECC96A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C3AAD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27026E"/>
    <w:multiLevelType w:val="hybridMultilevel"/>
    <w:tmpl w:val="E80EFE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D41C1"/>
    <w:multiLevelType w:val="hybridMultilevel"/>
    <w:tmpl w:val="89863CB0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D7CB1"/>
    <w:multiLevelType w:val="hybridMultilevel"/>
    <w:tmpl w:val="611491DA"/>
    <w:lvl w:ilvl="0" w:tplc="D8F6F88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82E8A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551173"/>
    <w:multiLevelType w:val="hybridMultilevel"/>
    <w:tmpl w:val="46D26332"/>
    <w:lvl w:ilvl="0" w:tplc="4E20B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5F0301"/>
    <w:multiLevelType w:val="hybridMultilevel"/>
    <w:tmpl w:val="BE7874F6"/>
    <w:lvl w:ilvl="0" w:tplc="D8F6F88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B37B3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5" w15:restartNumberingAfterBreak="0">
    <w:nsid w:val="60F97528"/>
    <w:multiLevelType w:val="hybridMultilevel"/>
    <w:tmpl w:val="4B8225AA"/>
    <w:lvl w:ilvl="0" w:tplc="AD7E5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03D57"/>
    <w:multiLevelType w:val="hybridMultilevel"/>
    <w:tmpl w:val="EE62D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568F5"/>
    <w:multiLevelType w:val="hybridMultilevel"/>
    <w:tmpl w:val="9CCCB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91570"/>
    <w:multiLevelType w:val="hybridMultilevel"/>
    <w:tmpl w:val="52C82A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E4879"/>
    <w:multiLevelType w:val="hybridMultilevel"/>
    <w:tmpl w:val="46B4F030"/>
    <w:lvl w:ilvl="0" w:tplc="41527AEE">
      <w:start w:val="1"/>
      <w:numFmt w:val="decimal"/>
      <w:lvlText w:val="%1."/>
      <w:lvlJc w:val="left"/>
      <w:pPr>
        <w:ind w:left="1095" w:hanging="375"/>
      </w:pPr>
      <w:rPr>
        <w:rFonts w:ascii="Calibri" w:hAnsi="Calibri"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602533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1" w15:restartNumberingAfterBreak="0">
    <w:nsid w:val="72126F9B"/>
    <w:multiLevelType w:val="hybridMultilevel"/>
    <w:tmpl w:val="8C700C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2" w15:restartNumberingAfterBreak="0">
    <w:nsid w:val="752727A3"/>
    <w:multiLevelType w:val="hybridMultilevel"/>
    <w:tmpl w:val="46B4F030"/>
    <w:lvl w:ilvl="0" w:tplc="41527AEE">
      <w:start w:val="1"/>
      <w:numFmt w:val="decimal"/>
      <w:lvlText w:val="%1."/>
      <w:lvlJc w:val="left"/>
      <w:pPr>
        <w:ind w:left="1095" w:hanging="375"/>
      </w:pPr>
      <w:rPr>
        <w:rFonts w:ascii="Calibri" w:hAnsi="Calibri"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3217B2"/>
    <w:multiLevelType w:val="hybridMultilevel"/>
    <w:tmpl w:val="C9FA2FD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C7029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5" w15:restartNumberingAfterBreak="0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96D1E26"/>
    <w:multiLevelType w:val="hybridMultilevel"/>
    <w:tmpl w:val="EFAA03EA"/>
    <w:lvl w:ilvl="0" w:tplc="59740D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7A6E17B0"/>
    <w:multiLevelType w:val="hybridMultilevel"/>
    <w:tmpl w:val="2CB0C5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E75E5D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 w16cid:durableId="1184170211">
    <w:abstractNumId w:val="45"/>
  </w:num>
  <w:num w:numId="2" w16cid:durableId="1137337302">
    <w:abstractNumId w:val="14"/>
  </w:num>
  <w:num w:numId="3" w16cid:durableId="1338969668">
    <w:abstractNumId w:val="20"/>
  </w:num>
  <w:num w:numId="4" w16cid:durableId="1763838715">
    <w:abstractNumId w:val="47"/>
  </w:num>
  <w:num w:numId="5" w16cid:durableId="32731257">
    <w:abstractNumId w:val="23"/>
  </w:num>
  <w:num w:numId="6" w16cid:durableId="852375877">
    <w:abstractNumId w:val="9"/>
  </w:num>
  <w:num w:numId="7" w16cid:durableId="260992950">
    <w:abstractNumId w:val="26"/>
  </w:num>
  <w:num w:numId="8" w16cid:durableId="1791512962">
    <w:abstractNumId w:val="40"/>
  </w:num>
  <w:num w:numId="9" w16cid:durableId="676230975">
    <w:abstractNumId w:val="34"/>
  </w:num>
  <w:num w:numId="10" w16cid:durableId="1859273994">
    <w:abstractNumId w:val="44"/>
  </w:num>
  <w:num w:numId="11" w16cid:durableId="1386030252">
    <w:abstractNumId w:val="19"/>
  </w:num>
  <w:num w:numId="12" w16cid:durableId="16006446">
    <w:abstractNumId w:val="49"/>
  </w:num>
  <w:num w:numId="13" w16cid:durableId="1322007686">
    <w:abstractNumId w:val="28"/>
  </w:num>
  <w:num w:numId="14" w16cid:durableId="610748013">
    <w:abstractNumId w:val="25"/>
  </w:num>
  <w:num w:numId="15" w16cid:durableId="383719099">
    <w:abstractNumId w:val="32"/>
  </w:num>
  <w:num w:numId="16" w16cid:durableId="863834268">
    <w:abstractNumId w:val="1"/>
  </w:num>
  <w:num w:numId="17" w16cid:durableId="1721250378">
    <w:abstractNumId w:val="43"/>
  </w:num>
  <w:num w:numId="18" w16cid:durableId="1957909338">
    <w:abstractNumId w:val="5"/>
  </w:num>
  <w:num w:numId="19" w16cid:durableId="1529443199">
    <w:abstractNumId w:val="48"/>
  </w:num>
  <w:num w:numId="20" w16cid:durableId="649793684">
    <w:abstractNumId w:val="17"/>
  </w:num>
  <w:num w:numId="21" w16cid:durableId="513108488">
    <w:abstractNumId w:val="31"/>
  </w:num>
  <w:num w:numId="22" w16cid:durableId="146821188">
    <w:abstractNumId w:val="27"/>
  </w:num>
  <w:num w:numId="23" w16cid:durableId="135877876">
    <w:abstractNumId w:val="8"/>
  </w:num>
  <w:num w:numId="24" w16cid:durableId="1535188340">
    <w:abstractNumId w:val="41"/>
  </w:num>
  <w:num w:numId="25" w16cid:durableId="812018781">
    <w:abstractNumId w:val="35"/>
  </w:num>
  <w:num w:numId="26" w16cid:durableId="17237771">
    <w:abstractNumId w:val="29"/>
  </w:num>
  <w:num w:numId="27" w16cid:durableId="1582106651">
    <w:abstractNumId w:val="3"/>
  </w:num>
  <w:num w:numId="28" w16cid:durableId="866137200">
    <w:abstractNumId w:val="12"/>
  </w:num>
  <w:num w:numId="29" w16cid:durableId="337923877">
    <w:abstractNumId w:val="13"/>
  </w:num>
  <w:num w:numId="30" w16cid:durableId="1455446997">
    <w:abstractNumId w:val="2"/>
  </w:num>
  <w:num w:numId="31" w16cid:durableId="1167405045">
    <w:abstractNumId w:val="21"/>
  </w:num>
  <w:num w:numId="32" w16cid:durableId="503209327">
    <w:abstractNumId w:val="18"/>
  </w:num>
  <w:num w:numId="33" w16cid:durableId="328945567">
    <w:abstractNumId w:val="38"/>
  </w:num>
  <w:num w:numId="34" w16cid:durableId="1746875862">
    <w:abstractNumId w:val="6"/>
  </w:num>
  <w:num w:numId="35" w16cid:durableId="2056274329">
    <w:abstractNumId w:val="15"/>
  </w:num>
  <w:num w:numId="36" w16cid:durableId="1453132776">
    <w:abstractNumId w:val="16"/>
  </w:num>
  <w:num w:numId="37" w16cid:durableId="5334164">
    <w:abstractNumId w:val="7"/>
  </w:num>
  <w:num w:numId="38" w16cid:durableId="1120076914">
    <w:abstractNumId w:val="11"/>
  </w:num>
  <w:num w:numId="39" w16cid:durableId="1188375476">
    <w:abstractNumId w:val="37"/>
  </w:num>
  <w:num w:numId="40" w16cid:durableId="1229343341">
    <w:abstractNumId w:val="10"/>
  </w:num>
  <w:num w:numId="41" w16cid:durableId="206263450">
    <w:abstractNumId w:val="30"/>
  </w:num>
  <w:num w:numId="42" w16cid:durableId="1432506484">
    <w:abstractNumId w:val="36"/>
  </w:num>
  <w:num w:numId="43" w16cid:durableId="18044975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4" w16cid:durableId="503710955">
    <w:abstractNumId w:val="33"/>
  </w:num>
  <w:num w:numId="45" w16cid:durableId="1682588009">
    <w:abstractNumId w:val="22"/>
  </w:num>
  <w:num w:numId="46" w16cid:durableId="1771510644">
    <w:abstractNumId w:val="24"/>
  </w:num>
  <w:num w:numId="47" w16cid:durableId="1537545147">
    <w:abstractNumId w:val="4"/>
  </w:num>
  <w:num w:numId="48" w16cid:durableId="409087303">
    <w:abstractNumId w:val="39"/>
  </w:num>
  <w:num w:numId="49" w16cid:durableId="861282243">
    <w:abstractNumId w:val="42"/>
  </w:num>
  <w:num w:numId="50" w16cid:durableId="620187634">
    <w:abstractNumId w:val="4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0"/>
  <w:characterSpacingControl w:val="doNotCompress"/>
  <w:alwaysMergeEmptyNamespac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5FF3"/>
    <w:rsid w:val="0002661C"/>
    <w:rsid w:val="00026DB3"/>
    <w:rsid w:val="00030BD9"/>
    <w:rsid w:val="00041328"/>
    <w:rsid w:val="00045BB7"/>
    <w:rsid w:val="000469F9"/>
    <w:rsid w:val="00050B63"/>
    <w:rsid w:val="00051100"/>
    <w:rsid w:val="0005185D"/>
    <w:rsid w:val="00055B71"/>
    <w:rsid w:val="00064E49"/>
    <w:rsid w:val="000668AD"/>
    <w:rsid w:val="00075B31"/>
    <w:rsid w:val="000768AA"/>
    <w:rsid w:val="00077059"/>
    <w:rsid w:val="00080C89"/>
    <w:rsid w:val="00081F09"/>
    <w:rsid w:val="000821F5"/>
    <w:rsid w:val="00082C22"/>
    <w:rsid w:val="000865D9"/>
    <w:rsid w:val="00087465"/>
    <w:rsid w:val="00092616"/>
    <w:rsid w:val="000927B2"/>
    <w:rsid w:val="00095801"/>
    <w:rsid w:val="000966EF"/>
    <w:rsid w:val="00097BFB"/>
    <w:rsid w:val="000A4D81"/>
    <w:rsid w:val="000A4F5C"/>
    <w:rsid w:val="000A6706"/>
    <w:rsid w:val="000A7C01"/>
    <w:rsid w:val="000B4564"/>
    <w:rsid w:val="000C14A8"/>
    <w:rsid w:val="000C3171"/>
    <w:rsid w:val="000C6D0E"/>
    <w:rsid w:val="000D01F6"/>
    <w:rsid w:val="000D0D7D"/>
    <w:rsid w:val="000D313A"/>
    <w:rsid w:val="000D5A48"/>
    <w:rsid w:val="000D5DD2"/>
    <w:rsid w:val="000D62DF"/>
    <w:rsid w:val="000E112B"/>
    <w:rsid w:val="000E15E2"/>
    <w:rsid w:val="000E4FA6"/>
    <w:rsid w:val="000E4FB7"/>
    <w:rsid w:val="000F08F2"/>
    <w:rsid w:val="000F2118"/>
    <w:rsid w:val="000F4F06"/>
    <w:rsid w:val="000F58BC"/>
    <w:rsid w:val="00100BA2"/>
    <w:rsid w:val="00110306"/>
    <w:rsid w:val="0011060D"/>
    <w:rsid w:val="00115574"/>
    <w:rsid w:val="00115C5D"/>
    <w:rsid w:val="00116ADA"/>
    <w:rsid w:val="0011719A"/>
    <w:rsid w:val="00122D16"/>
    <w:rsid w:val="001254B0"/>
    <w:rsid w:val="00125D14"/>
    <w:rsid w:val="001407A3"/>
    <w:rsid w:val="00143FA5"/>
    <w:rsid w:val="001442EF"/>
    <w:rsid w:val="00144661"/>
    <w:rsid w:val="00147076"/>
    <w:rsid w:val="00151B2B"/>
    <w:rsid w:val="00154490"/>
    <w:rsid w:val="00155859"/>
    <w:rsid w:val="00155C84"/>
    <w:rsid w:val="00157A8E"/>
    <w:rsid w:val="00157B78"/>
    <w:rsid w:val="00157E9A"/>
    <w:rsid w:val="00157EBD"/>
    <w:rsid w:val="00166193"/>
    <w:rsid w:val="00173370"/>
    <w:rsid w:val="001745A7"/>
    <w:rsid w:val="00174917"/>
    <w:rsid w:val="0017491E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E0"/>
    <w:rsid w:val="001B0ED9"/>
    <w:rsid w:val="001B4615"/>
    <w:rsid w:val="001B6FCC"/>
    <w:rsid w:val="001B787A"/>
    <w:rsid w:val="001C004D"/>
    <w:rsid w:val="001C2B36"/>
    <w:rsid w:val="001C4D19"/>
    <w:rsid w:val="001C6BBD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F1A7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6CAA"/>
    <w:rsid w:val="002309EF"/>
    <w:rsid w:val="00233BB0"/>
    <w:rsid w:val="00233C43"/>
    <w:rsid w:val="002359CF"/>
    <w:rsid w:val="00240354"/>
    <w:rsid w:val="002412F1"/>
    <w:rsid w:val="00242CAA"/>
    <w:rsid w:val="00244870"/>
    <w:rsid w:val="00247F9B"/>
    <w:rsid w:val="00251F08"/>
    <w:rsid w:val="00252535"/>
    <w:rsid w:val="002528D1"/>
    <w:rsid w:val="00253CAA"/>
    <w:rsid w:val="00253ECD"/>
    <w:rsid w:val="00261863"/>
    <w:rsid w:val="00262843"/>
    <w:rsid w:val="00263F60"/>
    <w:rsid w:val="002664AC"/>
    <w:rsid w:val="00266C5B"/>
    <w:rsid w:val="0027375D"/>
    <w:rsid w:val="002749E2"/>
    <w:rsid w:val="002751D2"/>
    <w:rsid w:val="00275AD5"/>
    <w:rsid w:val="00275CD8"/>
    <w:rsid w:val="00285456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130E"/>
    <w:rsid w:val="002C1E1D"/>
    <w:rsid w:val="002C25AC"/>
    <w:rsid w:val="002C2870"/>
    <w:rsid w:val="002C494A"/>
    <w:rsid w:val="002C710E"/>
    <w:rsid w:val="002D0CE7"/>
    <w:rsid w:val="002D0D8F"/>
    <w:rsid w:val="002D1B97"/>
    <w:rsid w:val="002D33A1"/>
    <w:rsid w:val="002D49F3"/>
    <w:rsid w:val="002D6A6E"/>
    <w:rsid w:val="002D7ADE"/>
    <w:rsid w:val="002E1343"/>
    <w:rsid w:val="002E1409"/>
    <w:rsid w:val="002E2279"/>
    <w:rsid w:val="002E34C6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631F6"/>
    <w:rsid w:val="00366F8D"/>
    <w:rsid w:val="00370740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C06B2"/>
    <w:rsid w:val="003C52CA"/>
    <w:rsid w:val="003C5788"/>
    <w:rsid w:val="003C62A8"/>
    <w:rsid w:val="003C6AF8"/>
    <w:rsid w:val="003D0D69"/>
    <w:rsid w:val="003D0E15"/>
    <w:rsid w:val="003D0F26"/>
    <w:rsid w:val="003D17DF"/>
    <w:rsid w:val="003D2B15"/>
    <w:rsid w:val="003D3564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EB0"/>
    <w:rsid w:val="003F4939"/>
    <w:rsid w:val="003F6DE5"/>
    <w:rsid w:val="003F7E9B"/>
    <w:rsid w:val="00402937"/>
    <w:rsid w:val="004048BC"/>
    <w:rsid w:val="00410EBF"/>
    <w:rsid w:val="00411322"/>
    <w:rsid w:val="00412900"/>
    <w:rsid w:val="004135FA"/>
    <w:rsid w:val="004138CB"/>
    <w:rsid w:val="00421209"/>
    <w:rsid w:val="0042158A"/>
    <w:rsid w:val="00425172"/>
    <w:rsid w:val="00430679"/>
    <w:rsid w:val="004322F5"/>
    <w:rsid w:val="0043261E"/>
    <w:rsid w:val="0043311D"/>
    <w:rsid w:val="004337FA"/>
    <w:rsid w:val="004367B1"/>
    <w:rsid w:val="00441BA0"/>
    <w:rsid w:val="0044587E"/>
    <w:rsid w:val="00447693"/>
    <w:rsid w:val="00452947"/>
    <w:rsid w:val="00453029"/>
    <w:rsid w:val="00453C22"/>
    <w:rsid w:val="00455880"/>
    <w:rsid w:val="004610D1"/>
    <w:rsid w:val="004627C4"/>
    <w:rsid w:val="00464BAD"/>
    <w:rsid w:val="00473462"/>
    <w:rsid w:val="00476D59"/>
    <w:rsid w:val="004802B1"/>
    <w:rsid w:val="00481621"/>
    <w:rsid w:val="00483565"/>
    <w:rsid w:val="0048702C"/>
    <w:rsid w:val="00493195"/>
    <w:rsid w:val="004949D8"/>
    <w:rsid w:val="00495CDD"/>
    <w:rsid w:val="00497E84"/>
    <w:rsid w:val="004A1545"/>
    <w:rsid w:val="004A5DA4"/>
    <w:rsid w:val="004A7380"/>
    <w:rsid w:val="004B16A7"/>
    <w:rsid w:val="004B2577"/>
    <w:rsid w:val="004B2EC3"/>
    <w:rsid w:val="004B597D"/>
    <w:rsid w:val="004B7AEE"/>
    <w:rsid w:val="004C17FE"/>
    <w:rsid w:val="004C2825"/>
    <w:rsid w:val="004C44FD"/>
    <w:rsid w:val="004D05D0"/>
    <w:rsid w:val="004D22C2"/>
    <w:rsid w:val="004D3231"/>
    <w:rsid w:val="004D4D07"/>
    <w:rsid w:val="004E3CB5"/>
    <w:rsid w:val="004E7CBD"/>
    <w:rsid w:val="004F0825"/>
    <w:rsid w:val="004F3326"/>
    <w:rsid w:val="004F6868"/>
    <w:rsid w:val="004F74BE"/>
    <w:rsid w:val="00500A3D"/>
    <w:rsid w:val="00503D6C"/>
    <w:rsid w:val="0050706C"/>
    <w:rsid w:val="00507907"/>
    <w:rsid w:val="00510EFF"/>
    <w:rsid w:val="00515675"/>
    <w:rsid w:val="00516F99"/>
    <w:rsid w:val="00517B5E"/>
    <w:rsid w:val="005239FC"/>
    <w:rsid w:val="00524DB9"/>
    <w:rsid w:val="005333D0"/>
    <w:rsid w:val="005364B8"/>
    <w:rsid w:val="005368FA"/>
    <w:rsid w:val="005376FC"/>
    <w:rsid w:val="00540EF0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60FE"/>
    <w:rsid w:val="00571280"/>
    <w:rsid w:val="00571712"/>
    <w:rsid w:val="00577CCC"/>
    <w:rsid w:val="00580428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BAB"/>
    <w:rsid w:val="005B0637"/>
    <w:rsid w:val="005B1BD1"/>
    <w:rsid w:val="005B24EE"/>
    <w:rsid w:val="005B39F9"/>
    <w:rsid w:val="005B4C45"/>
    <w:rsid w:val="005B5589"/>
    <w:rsid w:val="005B59A4"/>
    <w:rsid w:val="005C1343"/>
    <w:rsid w:val="005C14D1"/>
    <w:rsid w:val="005C1CD3"/>
    <w:rsid w:val="005C3033"/>
    <w:rsid w:val="005C3085"/>
    <w:rsid w:val="005C4CFE"/>
    <w:rsid w:val="005C509C"/>
    <w:rsid w:val="005C73CE"/>
    <w:rsid w:val="005D1FC9"/>
    <w:rsid w:val="005D3511"/>
    <w:rsid w:val="005D3F2A"/>
    <w:rsid w:val="005D3FC9"/>
    <w:rsid w:val="005D54E4"/>
    <w:rsid w:val="005E18DE"/>
    <w:rsid w:val="005E3CAA"/>
    <w:rsid w:val="005E3E81"/>
    <w:rsid w:val="005E41D4"/>
    <w:rsid w:val="005E457E"/>
    <w:rsid w:val="005E6072"/>
    <w:rsid w:val="005F287E"/>
    <w:rsid w:val="005F43C0"/>
    <w:rsid w:val="005F746F"/>
    <w:rsid w:val="005F7E25"/>
    <w:rsid w:val="00605948"/>
    <w:rsid w:val="006103D9"/>
    <w:rsid w:val="006109F6"/>
    <w:rsid w:val="00613C56"/>
    <w:rsid w:val="00621921"/>
    <w:rsid w:val="006226A8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52756"/>
    <w:rsid w:val="0065558F"/>
    <w:rsid w:val="0065661F"/>
    <w:rsid w:val="00656E6D"/>
    <w:rsid w:val="00656FCD"/>
    <w:rsid w:val="00657471"/>
    <w:rsid w:val="0065793B"/>
    <w:rsid w:val="00661380"/>
    <w:rsid w:val="00663706"/>
    <w:rsid w:val="0067435C"/>
    <w:rsid w:val="00676502"/>
    <w:rsid w:val="00682608"/>
    <w:rsid w:val="00684C15"/>
    <w:rsid w:val="006913C4"/>
    <w:rsid w:val="006917BC"/>
    <w:rsid w:val="006922A8"/>
    <w:rsid w:val="00694A5F"/>
    <w:rsid w:val="00697AE4"/>
    <w:rsid w:val="006A3FE4"/>
    <w:rsid w:val="006A6F0C"/>
    <w:rsid w:val="006A719F"/>
    <w:rsid w:val="006B0D03"/>
    <w:rsid w:val="006B1042"/>
    <w:rsid w:val="006B5DD6"/>
    <w:rsid w:val="006B61EA"/>
    <w:rsid w:val="006B66EF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318A"/>
    <w:rsid w:val="006E5DFD"/>
    <w:rsid w:val="006E6CDB"/>
    <w:rsid w:val="006E6D14"/>
    <w:rsid w:val="006F0510"/>
    <w:rsid w:val="006F1676"/>
    <w:rsid w:val="006F1FD7"/>
    <w:rsid w:val="006F6F5A"/>
    <w:rsid w:val="006F75B4"/>
    <w:rsid w:val="00703B28"/>
    <w:rsid w:val="007043F9"/>
    <w:rsid w:val="0071018A"/>
    <w:rsid w:val="007136F5"/>
    <w:rsid w:val="00715A3A"/>
    <w:rsid w:val="00720E83"/>
    <w:rsid w:val="00721A3D"/>
    <w:rsid w:val="00731C8F"/>
    <w:rsid w:val="00733A75"/>
    <w:rsid w:val="007418B9"/>
    <w:rsid w:val="00741D94"/>
    <w:rsid w:val="0074322B"/>
    <w:rsid w:val="00744F11"/>
    <w:rsid w:val="0074591A"/>
    <w:rsid w:val="00745E7E"/>
    <w:rsid w:val="007464D3"/>
    <w:rsid w:val="00747659"/>
    <w:rsid w:val="00750D3E"/>
    <w:rsid w:val="007510E2"/>
    <w:rsid w:val="00753664"/>
    <w:rsid w:val="00753CA7"/>
    <w:rsid w:val="00755EEC"/>
    <w:rsid w:val="00760F73"/>
    <w:rsid w:val="00761C40"/>
    <w:rsid w:val="007635E0"/>
    <w:rsid w:val="00764734"/>
    <w:rsid w:val="00764D21"/>
    <w:rsid w:val="00765DFA"/>
    <w:rsid w:val="00766B68"/>
    <w:rsid w:val="007677C0"/>
    <w:rsid w:val="0077070A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706B"/>
    <w:rsid w:val="00794FA3"/>
    <w:rsid w:val="0079562C"/>
    <w:rsid w:val="00795E64"/>
    <w:rsid w:val="0079724C"/>
    <w:rsid w:val="00797E22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6212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8063DA"/>
    <w:rsid w:val="00807538"/>
    <w:rsid w:val="008143A8"/>
    <w:rsid w:val="00814912"/>
    <w:rsid w:val="00815F4E"/>
    <w:rsid w:val="008175B9"/>
    <w:rsid w:val="0082466D"/>
    <w:rsid w:val="0082513C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5533"/>
    <w:rsid w:val="00865ED1"/>
    <w:rsid w:val="0086631F"/>
    <w:rsid w:val="008668B0"/>
    <w:rsid w:val="00867159"/>
    <w:rsid w:val="00871DA1"/>
    <w:rsid w:val="00875C6B"/>
    <w:rsid w:val="008766E6"/>
    <w:rsid w:val="008824AE"/>
    <w:rsid w:val="00883FF8"/>
    <w:rsid w:val="008869FA"/>
    <w:rsid w:val="00887E5C"/>
    <w:rsid w:val="00890BDA"/>
    <w:rsid w:val="00891C16"/>
    <w:rsid w:val="00892223"/>
    <w:rsid w:val="00892A57"/>
    <w:rsid w:val="00893209"/>
    <w:rsid w:val="00897ABD"/>
    <w:rsid w:val="008A0900"/>
    <w:rsid w:val="008A1156"/>
    <w:rsid w:val="008A3246"/>
    <w:rsid w:val="008A7B72"/>
    <w:rsid w:val="008B328F"/>
    <w:rsid w:val="008B36DF"/>
    <w:rsid w:val="008B378A"/>
    <w:rsid w:val="008B45CB"/>
    <w:rsid w:val="008B5605"/>
    <w:rsid w:val="008B78FF"/>
    <w:rsid w:val="008C07E9"/>
    <w:rsid w:val="008C0DD8"/>
    <w:rsid w:val="008C1109"/>
    <w:rsid w:val="008C1D25"/>
    <w:rsid w:val="008C4F0D"/>
    <w:rsid w:val="008C64D3"/>
    <w:rsid w:val="008C6F7C"/>
    <w:rsid w:val="008D13EB"/>
    <w:rsid w:val="008D30BD"/>
    <w:rsid w:val="008D4A4A"/>
    <w:rsid w:val="008D71ED"/>
    <w:rsid w:val="008E5379"/>
    <w:rsid w:val="008E62EE"/>
    <w:rsid w:val="008F3B5E"/>
    <w:rsid w:val="008F41DF"/>
    <w:rsid w:val="009002A3"/>
    <w:rsid w:val="009005CD"/>
    <w:rsid w:val="009006A6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117B"/>
    <w:rsid w:val="00931284"/>
    <w:rsid w:val="0093496D"/>
    <w:rsid w:val="00934AF2"/>
    <w:rsid w:val="0094031E"/>
    <w:rsid w:val="00942172"/>
    <w:rsid w:val="0094287A"/>
    <w:rsid w:val="00943323"/>
    <w:rsid w:val="009439CF"/>
    <w:rsid w:val="00946B41"/>
    <w:rsid w:val="009509F2"/>
    <w:rsid w:val="00952368"/>
    <w:rsid w:val="00956FC7"/>
    <w:rsid w:val="009624A9"/>
    <w:rsid w:val="00963835"/>
    <w:rsid w:val="00965666"/>
    <w:rsid w:val="00966981"/>
    <w:rsid w:val="00970300"/>
    <w:rsid w:val="0097126B"/>
    <w:rsid w:val="00975BA6"/>
    <w:rsid w:val="009823CA"/>
    <w:rsid w:val="00982BB8"/>
    <w:rsid w:val="00983309"/>
    <w:rsid w:val="00983E53"/>
    <w:rsid w:val="00985598"/>
    <w:rsid w:val="0099010D"/>
    <w:rsid w:val="00990890"/>
    <w:rsid w:val="009925DF"/>
    <w:rsid w:val="00992907"/>
    <w:rsid w:val="00992FF3"/>
    <w:rsid w:val="0099427F"/>
    <w:rsid w:val="00996BFC"/>
    <w:rsid w:val="009B1DAA"/>
    <w:rsid w:val="009B3361"/>
    <w:rsid w:val="009B38A1"/>
    <w:rsid w:val="009B4498"/>
    <w:rsid w:val="009C1302"/>
    <w:rsid w:val="009C13E5"/>
    <w:rsid w:val="009C4E85"/>
    <w:rsid w:val="009E0001"/>
    <w:rsid w:val="009E127D"/>
    <w:rsid w:val="009E227F"/>
    <w:rsid w:val="009E2FF1"/>
    <w:rsid w:val="009E62A9"/>
    <w:rsid w:val="009E69CB"/>
    <w:rsid w:val="009E709F"/>
    <w:rsid w:val="009E7639"/>
    <w:rsid w:val="009F18AF"/>
    <w:rsid w:val="009F2FCC"/>
    <w:rsid w:val="009F35FB"/>
    <w:rsid w:val="009F4AA9"/>
    <w:rsid w:val="009F5BBD"/>
    <w:rsid w:val="009F604E"/>
    <w:rsid w:val="009F7214"/>
    <w:rsid w:val="00A037E3"/>
    <w:rsid w:val="00A1496F"/>
    <w:rsid w:val="00A150E9"/>
    <w:rsid w:val="00A17F47"/>
    <w:rsid w:val="00A21765"/>
    <w:rsid w:val="00A225A0"/>
    <w:rsid w:val="00A24E48"/>
    <w:rsid w:val="00A2607C"/>
    <w:rsid w:val="00A30B5F"/>
    <w:rsid w:val="00A365D1"/>
    <w:rsid w:val="00A4115E"/>
    <w:rsid w:val="00A526E5"/>
    <w:rsid w:val="00A53025"/>
    <w:rsid w:val="00A5633D"/>
    <w:rsid w:val="00A61AF4"/>
    <w:rsid w:val="00A65D46"/>
    <w:rsid w:val="00A65F3E"/>
    <w:rsid w:val="00A66ADB"/>
    <w:rsid w:val="00A674EF"/>
    <w:rsid w:val="00A717B1"/>
    <w:rsid w:val="00A73495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7E77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12350"/>
    <w:rsid w:val="00B12BA8"/>
    <w:rsid w:val="00B16962"/>
    <w:rsid w:val="00B324E2"/>
    <w:rsid w:val="00B33BCD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95510"/>
    <w:rsid w:val="00B95B69"/>
    <w:rsid w:val="00B96642"/>
    <w:rsid w:val="00BA0CDA"/>
    <w:rsid w:val="00BA14DC"/>
    <w:rsid w:val="00BA37D6"/>
    <w:rsid w:val="00BA41EF"/>
    <w:rsid w:val="00BA606C"/>
    <w:rsid w:val="00BA74F7"/>
    <w:rsid w:val="00BB1ED6"/>
    <w:rsid w:val="00BB2900"/>
    <w:rsid w:val="00BB2DA8"/>
    <w:rsid w:val="00BB3560"/>
    <w:rsid w:val="00BB5A6F"/>
    <w:rsid w:val="00BB6EE8"/>
    <w:rsid w:val="00BB72DF"/>
    <w:rsid w:val="00BC0DDB"/>
    <w:rsid w:val="00BC2BFF"/>
    <w:rsid w:val="00BC5B3F"/>
    <w:rsid w:val="00BD38FA"/>
    <w:rsid w:val="00BD4D8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BE2"/>
    <w:rsid w:val="00C02DA6"/>
    <w:rsid w:val="00C0461A"/>
    <w:rsid w:val="00C065D2"/>
    <w:rsid w:val="00C10C53"/>
    <w:rsid w:val="00C11215"/>
    <w:rsid w:val="00C11EAC"/>
    <w:rsid w:val="00C12D20"/>
    <w:rsid w:val="00C13E2C"/>
    <w:rsid w:val="00C14668"/>
    <w:rsid w:val="00C15D16"/>
    <w:rsid w:val="00C164A0"/>
    <w:rsid w:val="00C22303"/>
    <w:rsid w:val="00C22AAF"/>
    <w:rsid w:val="00C256C1"/>
    <w:rsid w:val="00C30CB5"/>
    <w:rsid w:val="00C30FFF"/>
    <w:rsid w:val="00C31C38"/>
    <w:rsid w:val="00C3555E"/>
    <w:rsid w:val="00C35FE3"/>
    <w:rsid w:val="00C37F01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4D14"/>
    <w:rsid w:val="00CE5BBA"/>
    <w:rsid w:val="00CE7591"/>
    <w:rsid w:val="00CF0CDB"/>
    <w:rsid w:val="00CF2523"/>
    <w:rsid w:val="00CF6A9C"/>
    <w:rsid w:val="00D017DD"/>
    <w:rsid w:val="00D01F0D"/>
    <w:rsid w:val="00D03D41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20F9"/>
    <w:rsid w:val="00D366D7"/>
    <w:rsid w:val="00D36706"/>
    <w:rsid w:val="00D43107"/>
    <w:rsid w:val="00D467BC"/>
    <w:rsid w:val="00D46AB2"/>
    <w:rsid w:val="00D475B5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3572"/>
    <w:rsid w:val="00DB48D1"/>
    <w:rsid w:val="00DB5187"/>
    <w:rsid w:val="00DB54D4"/>
    <w:rsid w:val="00DC06F1"/>
    <w:rsid w:val="00DC3E04"/>
    <w:rsid w:val="00DD16DF"/>
    <w:rsid w:val="00DD435E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1005F"/>
    <w:rsid w:val="00E104AC"/>
    <w:rsid w:val="00E12171"/>
    <w:rsid w:val="00E12B30"/>
    <w:rsid w:val="00E167A9"/>
    <w:rsid w:val="00E172B3"/>
    <w:rsid w:val="00E21186"/>
    <w:rsid w:val="00E2148F"/>
    <w:rsid w:val="00E24F65"/>
    <w:rsid w:val="00E307AB"/>
    <w:rsid w:val="00E31741"/>
    <w:rsid w:val="00E31FAE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709E"/>
    <w:rsid w:val="00E65F9D"/>
    <w:rsid w:val="00E667E6"/>
    <w:rsid w:val="00E66F21"/>
    <w:rsid w:val="00E67ECA"/>
    <w:rsid w:val="00E70E96"/>
    <w:rsid w:val="00E7107E"/>
    <w:rsid w:val="00E72066"/>
    <w:rsid w:val="00E75556"/>
    <w:rsid w:val="00E766E4"/>
    <w:rsid w:val="00E77825"/>
    <w:rsid w:val="00E8656F"/>
    <w:rsid w:val="00E90429"/>
    <w:rsid w:val="00E93B67"/>
    <w:rsid w:val="00E951E6"/>
    <w:rsid w:val="00E95796"/>
    <w:rsid w:val="00E958EA"/>
    <w:rsid w:val="00E95BBA"/>
    <w:rsid w:val="00EA079E"/>
    <w:rsid w:val="00EA32AF"/>
    <w:rsid w:val="00EA33F7"/>
    <w:rsid w:val="00EA5CB8"/>
    <w:rsid w:val="00EA5EB4"/>
    <w:rsid w:val="00EA7A53"/>
    <w:rsid w:val="00EB0E1B"/>
    <w:rsid w:val="00EB1996"/>
    <w:rsid w:val="00EB284F"/>
    <w:rsid w:val="00EB51A8"/>
    <w:rsid w:val="00EB57BD"/>
    <w:rsid w:val="00EB665F"/>
    <w:rsid w:val="00EB6969"/>
    <w:rsid w:val="00EB7C60"/>
    <w:rsid w:val="00EC69F3"/>
    <w:rsid w:val="00EC7F49"/>
    <w:rsid w:val="00ED21BB"/>
    <w:rsid w:val="00ED335B"/>
    <w:rsid w:val="00ED445F"/>
    <w:rsid w:val="00ED6951"/>
    <w:rsid w:val="00ED717D"/>
    <w:rsid w:val="00EE1159"/>
    <w:rsid w:val="00EE1B1C"/>
    <w:rsid w:val="00EE4B11"/>
    <w:rsid w:val="00EE7295"/>
    <w:rsid w:val="00EF22B6"/>
    <w:rsid w:val="00EF2F53"/>
    <w:rsid w:val="00EF514F"/>
    <w:rsid w:val="00F0282B"/>
    <w:rsid w:val="00F028BC"/>
    <w:rsid w:val="00F043B0"/>
    <w:rsid w:val="00F04901"/>
    <w:rsid w:val="00F0588A"/>
    <w:rsid w:val="00F06563"/>
    <w:rsid w:val="00F0722B"/>
    <w:rsid w:val="00F107CB"/>
    <w:rsid w:val="00F12500"/>
    <w:rsid w:val="00F13859"/>
    <w:rsid w:val="00F1540F"/>
    <w:rsid w:val="00F179F8"/>
    <w:rsid w:val="00F207FE"/>
    <w:rsid w:val="00F21583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4380"/>
    <w:rsid w:val="00F57235"/>
    <w:rsid w:val="00F611B1"/>
    <w:rsid w:val="00F61684"/>
    <w:rsid w:val="00F70BFE"/>
    <w:rsid w:val="00F711AB"/>
    <w:rsid w:val="00F724A5"/>
    <w:rsid w:val="00F72EC6"/>
    <w:rsid w:val="00F743F5"/>
    <w:rsid w:val="00F74915"/>
    <w:rsid w:val="00F76E85"/>
    <w:rsid w:val="00F80A9E"/>
    <w:rsid w:val="00F814B0"/>
    <w:rsid w:val="00F82336"/>
    <w:rsid w:val="00F8276B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CBB"/>
    <w:rsid w:val="00FB2670"/>
    <w:rsid w:val="00FB38EA"/>
    <w:rsid w:val="00FB4BBA"/>
    <w:rsid w:val="00FC1B81"/>
    <w:rsid w:val="00FC1CD9"/>
    <w:rsid w:val="00FC2341"/>
    <w:rsid w:val="00FC2F3B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6DD3"/>
    <w:rsid w:val="00FE7800"/>
    <w:rsid w:val="00FF061D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6F96"/>
  <w15:docId w15:val="{6C772D5A-C57E-4790-B5D6-2DEA40A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uiPriority w:val="11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lep@prilep.gov.m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A8BD-E0CF-430E-BE6F-CE187C4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7619</Words>
  <Characters>43431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Marija Markoska</cp:lastModifiedBy>
  <cp:revision>2</cp:revision>
  <cp:lastPrinted>2023-06-28T10:24:00Z</cp:lastPrinted>
  <dcterms:created xsi:type="dcterms:W3CDTF">2023-06-28T11:31:00Z</dcterms:created>
  <dcterms:modified xsi:type="dcterms:W3CDTF">2023-06-28T11:31:00Z</dcterms:modified>
</cp:coreProperties>
</file>