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A8E" w:rsidRPr="00AF10A7" w:rsidRDefault="005D5A8E" w:rsidP="005D5A8E">
      <w:pPr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Calibri" w:eastAsia="Times New Roman" w:hAnsi="Calibri" w:cs="Times New Roman"/>
          <w:b/>
          <w:lang w:eastAsia="en-GB"/>
        </w:rPr>
      </w:pPr>
      <w:r w:rsidRPr="00AF10A7">
        <w:rPr>
          <w:rFonts w:ascii="Calibri" w:eastAsia="Times New Roman" w:hAnsi="Calibri" w:cs="Times New Roman"/>
          <w:b/>
          <w:lang w:eastAsia="en-GB"/>
        </w:rPr>
        <w:t>З  А  П  И  С  Н  И  К</w:t>
      </w:r>
    </w:p>
    <w:p w:rsidR="005D5A8E" w:rsidRPr="00AF10A7" w:rsidRDefault="005D5A8E" w:rsidP="005D5A8E">
      <w:pPr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Calibri" w:eastAsia="Times New Roman" w:hAnsi="Calibri" w:cs="Times New Roman"/>
          <w:lang w:eastAsia="en-GB"/>
        </w:rPr>
      </w:pPr>
      <w:r w:rsidRPr="00AF10A7">
        <w:rPr>
          <w:rFonts w:ascii="Calibri" w:eastAsia="Times New Roman" w:hAnsi="Calibri" w:cs="Times New Roman"/>
          <w:lang w:eastAsia="en-GB"/>
        </w:rPr>
        <w:t>од</w:t>
      </w:r>
      <w:r w:rsidRPr="00AF10A7">
        <w:rPr>
          <w:rFonts w:ascii="Calibri" w:eastAsia="Times New Roman" w:hAnsi="Calibri" w:cs="Times New Roman"/>
          <w:lang w:val="en-US" w:eastAsia="en-GB"/>
        </w:rPr>
        <w:t xml:space="preserve"> </w:t>
      </w:r>
      <w:r w:rsidRPr="00AF10A7">
        <w:rPr>
          <w:rFonts w:ascii="Calibri" w:eastAsia="Times New Roman" w:hAnsi="Calibri" w:cs="Times New Roman"/>
          <w:lang w:eastAsia="en-GB"/>
        </w:rPr>
        <w:t>одржаната</w:t>
      </w:r>
      <w:r w:rsidRPr="00AF10A7">
        <w:rPr>
          <w:rFonts w:ascii="Calibri" w:eastAsia="Times New Roman" w:hAnsi="Calibri" w:cs="Times New Roman"/>
          <w:lang w:val="en-US" w:eastAsia="en-GB"/>
        </w:rPr>
        <w:t xml:space="preserve"> </w:t>
      </w:r>
      <w:r w:rsidRPr="00AF10A7">
        <w:rPr>
          <w:rFonts w:ascii="Calibri" w:eastAsia="Times New Roman" w:hAnsi="Calibri" w:cs="Times New Roman"/>
          <w:lang w:eastAsia="en-GB"/>
        </w:rPr>
        <w:t>седница</w:t>
      </w:r>
      <w:r w:rsidRPr="00AF10A7">
        <w:rPr>
          <w:rFonts w:ascii="Calibri" w:eastAsia="Times New Roman" w:hAnsi="Calibri" w:cs="Times New Roman"/>
          <w:lang w:val="en-US" w:eastAsia="en-GB"/>
        </w:rPr>
        <w:t xml:space="preserve"> </w:t>
      </w:r>
      <w:r w:rsidRPr="00AF10A7">
        <w:rPr>
          <w:rFonts w:ascii="Calibri" w:eastAsia="Times New Roman" w:hAnsi="Calibri" w:cs="Times New Roman"/>
          <w:lang w:eastAsia="en-GB"/>
        </w:rPr>
        <w:t>на</w:t>
      </w:r>
      <w:r w:rsidRPr="00AF10A7">
        <w:rPr>
          <w:rFonts w:ascii="Calibri" w:eastAsia="Times New Roman" w:hAnsi="Calibri" w:cs="Times New Roman"/>
          <w:lang w:val="en-US" w:eastAsia="en-GB"/>
        </w:rPr>
        <w:t xml:space="preserve"> </w:t>
      </w:r>
      <w:r w:rsidRPr="00AF10A7">
        <w:rPr>
          <w:rFonts w:ascii="Calibri" w:eastAsia="Times New Roman" w:hAnsi="Calibri" w:cs="Times New Roman"/>
          <w:lang w:eastAsia="en-GB"/>
        </w:rPr>
        <w:t>Комисијата</w:t>
      </w:r>
      <w:r w:rsidRPr="00AF10A7">
        <w:rPr>
          <w:rFonts w:ascii="Calibri" w:eastAsia="Times New Roman" w:hAnsi="Calibri" w:cs="Times New Roman"/>
          <w:lang w:val="en-US" w:eastAsia="en-GB"/>
        </w:rPr>
        <w:t xml:space="preserve"> </w:t>
      </w:r>
      <w:r w:rsidRPr="00AF10A7">
        <w:rPr>
          <w:rFonts w:ascii="Calibri" w:eastAsia="Times New Roman" w:hAnsi="Calibri" w:cs="Times New Roman"/>
          <w:lang w:eastAsia="en-GB"/>
        </w:rPr>
        <w:t>за</w:t>
      </w:r>
      <w:r w:rsidRPr="00AF10A7">
        <w:rPr>
          <w:rFonts w:ascii="Calibri" w:eastAsia="Times New Roman" w:hAnsi="Calibri" w:cs="Times New Roman"/>
          <w:lang w:val="en-US" w:eastAsia="en-GB"/>
        </w:rPr>
        <w:t xml:space="preserve"> </w:t>
      </w:r>
      <w:r w:rsidRPr="00AF10A7">
        <w:rPr>
          <w:rFonts w:ascii="Calibri" w:eastAsia="Times New Roman" w:hAnsi="Calibri" w:cs="Times New Roman"/>
          <w:lang w:eastAsia="en-GB"/>
        </w:rPr>
        <w:t>финансирање</w:t>
      </w:r>
      <w:r w:rsidRPr="00AF10A7">
        <w:rPr>
          <w:rFonts w:ascii="Calibri" w:eastAsia="Times New Roman" w:hAnsi="Calibri" w:cs="Times New Roman"/>
          <w:lang w:val="en-US" w:eastAsia="en-GB"/>
        </w:rPr>
        <w:t xml:space="preserve"> </w:t>
      </w:r>
      <w:r w:rsidRPr="00AF10A7">
        <w:rPr>
          <w:rFonts w:ascii="Calibri" w:eastAsia="Times New Roman" w:hAnsi="Calibri" w:cs="Times New Roman"/>
          <w:lang w:eastAsia="en-GB"/>
        </w:rPr>
        <w:t>и</w:t>
      </w:r>
      <w:r w:rsidRPr="00AF10A7">
        <w:rPr>
          <w:rFonts w:ascii="Calibri" w:eastAsia="Times New Roman" w:hAnsi="Calibri" w:cs="Times New Roman"/>
          <w:lang w:val="en-US" w:eastAsia="en-GB"/>
        </w:rPr>
        <w:t xml:space="preserve"> </w:t>
      </w:r>
      <w:r w:rsidRPr="00AF10A7">
        <w:rPr>
          <w:rFonts w:ascii="Calibri" w:eastAsia="Times New Roman" w:hAnsi="Calibri" w:cs="Times New Roman"/>
          <w:lang w:eastAsia="en-GB"/>
        </w:rPr>
        <w:t>буџет</w:t>
      </w:r>
    </w:p>
    <w:p w:rsidR="005D5A8E" w:rsidRPr="00AF10A7" w:rsidRDefault="005D5A8E" w:rsidP="005D5A8E">
      <w:pPr>
        <w:overflowPunct w:val="0"/>
        <w:autoSpaceDE w:val="0"/>
        <w:autoSpaceDN w:val="0"/>
        <w:adjustRightInd w:val="0"/>
        <w:spacing w:after="0" w:line="240" w:lineRule="auto"/>
        <w:ind w:right="-694"/>
        <w:jc w:val="both"/>
        <w:rPr>
          <w:rFonts w:ascii="Calibri" w:eastAsia="Times New Roman" w:hAnsi="Calibri" w:cs="Times New Roman"/>
          <w:lang w:eastAsia="en-GB"/>
        </w:rPr>
      </w:pPr>
    </w:p>
    <w:p w:rsidR="00B96781" w:rsidRPr="00B96781" w:rsidRDefault="005D5A8E" w:rsidP="00B96781">
      <w:pPr>
        <w:shd w:val="clear" w:color="auto" w:fill="FFFFFF"/>
        <w:spacing w:after="390" w:line="240" w:lineRule="auto"/>
        <w:ind w:right="-472" w:firstLine="720"/>
        <w:jc w:val="both"/>
        <w:rPr>
          <w:rFonts w:ascii="Calibri" w:eastAsia="Times New Roman" w:hAnsi="Calibri" w:cs="Times New Roman"/>
          <w:sz w:val="24"/>
          <w:szCs w:val="24"/>
          <w:lang w:eastAsia="en-GB"/>
        </w:rPr>
      </w:pPr>
      <w:r w:rsidRPr="000A443D">
        <w:rPr>
          <w:rFonts w:ascii="Calibri" w:eastAsia="Times New Roman" w:hAnsi="Calibri" w:cs="Times New Roman"/>
          <w:sz w:val="24"/>
          <w:szCs w:val="24"/>
          <w:lang w:eastAsia="en-GB"/>
        </w:rPr>
        <w:t>Комисијата</w:t>
      </w:r>
      <w:r w:rsidRPr="000A443D">
        <w:rPr>
          <w:rFonts w:ascii="Calibri" w:eastAsia="Times New Roman" w:hAnsi="Calibri" w:cs="Times New Roman"/>
          <w:sz w:val="24"/>
          <w:szCs w:val="24"/>
          <w:lang w:val="en-US" w:eastAsia="en-GB"/>
        </w:rPr>
        <w:t xml:space="preserve"> </w:t>
      </w:r>
      <w:r w:rsidRPr="000A443D">
        <w:rPr>
          <w:rFonts w:ascii="Calibri" w:eastAsia="Times New Roman" w:hAnsi="Calibri" w:cs="Times New Roman"/>
          <w:sz w:val="24"/>
          <w:szCs w:val="24"/>
          <w:lang w:eastAsia="en-GB"/>
        </w:rPr>
        <w:t>за</w:t>
      </w:r>
      <w:r w:rsidRPr="000A443D">
        <w:rPr>
          <w:rFonts w:ascii="Calibri" w:eastAsia="Times New Roman" w:hAnsi="Calibri" w:cs="Times New Roman"/>
          <w:sz w:val="24"/>
          <w:szCs w:val="24"/>
          <w:lang w:val="en-US" w:eastAsia="en-GB"/>
        </w:rPr>
        <w:t xml:space="preserve"> </w:t>
      </w:r>
      <w:r w:rsidRPr="000A443D">
        <w:rPr>
          <w:rFonts w:ascii="Calibri" w:eastAsia="Times New Roman" w:hAnsi="Calibri" w:cs="Times New Roman"/>
          <w:sz w:val="24"/>
          <w:szCs w:val="24"/>
          <w:lang w:eastAsia="en-GB"/>
        </w:rPr>
        <w:t>финансирање</w:t>
      </w:r>
      <w:r w:rsidRPr="000A443D">
        <w:rPr>
          <w:rFonts w:ascii="Calibri" w:eastAsia="Times New Roman" w:hAnsi="Calibri" w:cs="Times New Roman"/>
          <w:sz w:val="24"/>
          <w:szCs w:val="24"/>
          <w:lang w:val="en-US" w:eastAsia="en-GB"/>
        </w:rPr>
        <w:t xml:space="preserve"> </w:t>
      </w:r>
      <w:r w:rsidRPr="000A443D">
        <w:rPr>
          <w:rFonts w:ascii="Calibri" w:eastAsia="Times New Roman" w:hAnsi="Calibri" w:cs="Times New Roman"/>
          <w:sz w:val="24"/>
          <w:szCs w:val="24"/>
          <w:lang w:eastAsia="en-GB"/>
        </w:rPr>
        <w:t>и</w:t>
      </w:r>
      <w:r w:rsidRPr="000A443D">
        <w:rPr>
          <w:rFonts w:ascii="Calibri" w:eastAsia="Times New Roman" w:hAnsi="Calibri" w:cs="Times New Roman"/>
          <w:sz w:val="24"/>
          <w:szCs w:val="24"/>
          <w:lang w:val="en-US" w:eastAsia="en-GB"/>
        </w:rPr>
        <w:t xml:space="preserve"> </w:t>
      </w:r>
      <w:r w:rsidRPr="000A443D">
        <w:rPr>
          <w:rFonts w:ascii="Calibri" w:eastAsia="Times New Roman" w:hAnsi="Calibri" w:cs="Times New Roman"/>
          <w:sz w:val="24"/>
          <w:szCs w:val="24"/>
          <w:lang w:eastAsia="en-GB"/>
        </w:rPr>
        <w:t>буџет</w:t>
      </w:r>
      <w:r w:rsidRPr="000A443D">
        <w:rPr>
          <w:rFonts w:ascii="Calibri" w:eastAsia="Times New Roman" w:hAnsi="Calibri" w:cs="Times New Roman"/>
          <w:sz w:val="24"/>
          <w:szCs w:val="24"/>
          <w:lang w:val="en-US" w:eastAsia="en-GB"/>
        </w:rPr>
        <w:t xml:space="preserve"> </w:t>
      </w:r>
      <w:r w:rsidRPr="000A443D">
        <w:rPr>
          <w:rFonts w:ascii="Calibri" w:eastAsia="Times New Roman" w:hAnsi="Calibri" w:cs="Times New Roman"/>
          <w:sz w:val="24"/>
          <w:szCs w:val="24"/>
          <w:lang w:eastAsia="en-GB"/>
        </w:rPr>
        <w:t xml:space="preserve">при Советот на Општина Прилеп, одржа седница на ден </w:t>
      </w:r>
      <w:r w:rsidR="005B59E1">
        <w:rPr>
          <w:rFonts w:ascii="Calibri" w:eastAsia="Times New Roman" w:hAnsi="Calibri" w:cs="Times New Roman"/>
          <w:sz w:val="24"/>
          <w:szCs w:val="24"/>
          <w:lang w:val="en-US" w:eastAsia="en-GB"/>
        </w:rPr>
        <w:t>5.04.2022</w:t>
      </w:r>
      <w:r w:rsidRPr="000A443D">
        <w:rPr>
          <w:rFonts w:ascii="Calibri" w:eastAsia="Times New Roman" w:hAnsi="Calibri" w:cs="Times New Roman"/>
          <w:sz w:val="24"/>
          <w:szCs w:val="24"/>
          <w:lang w:eastAsia="en-GB"/>
        </w:rPr>
        <w:t xml:space="preserve"> година во состав </w:t>
      </w:r>
      <w:r w:rsidR="005B59E1">
        <w:rPr>
          <w:rFonts w:ascii="Calibri" w:eastAsia="Times New Roman" w:hAnsi="Calibri" w:cs="Times New Roman"/>
          <w:sz w:val="24"/>
          <w:szCs w:val="24"/>
          <w:lang w:eastAsia="en-GB"/>
        </w:rPr>
        <w:t>Ирена Стерјовска Локвенец</w:t>
      </w:r>
      <w:r w:rsidRPr="000A443D">
        <w:rPr>
          <w:rFonts w:ascii="Calibri" w:eastAsia="Times New Roman" w:hAnsi="Calibri" w:cs="Times New Roman"/>
          <w:sz w:val="24"/>
          <w:szCs w:val="24"/>
          <w:lang w:eastAsia="en-GB"/>
        </w:rPr>
        <w:t xml:space="preserve">-претседател, </w:t>
      </w:r>
      <w:r w:rsidR="005B59E1">
        <w:rPr>
          <w:rFonts w:ascii="Calibri" w:eastAsia="Times New Roman" w:hAnsi="Calibri" w:cs="Times New Roman"/>
          <w:color w:val="000000"/>
          <w:sz w:val="24"/>
          <w:szCs w:val="24"/>
          <w:lang w:eastAsia="mk-MK"/>
        </w:rPr>
        <w:t>Александар Китаноски, Дарко Андреески, Александра Сваќароска и Трајче Ржаникоски</w:t>
      </w:r>
      <w:r w:rsidRPr="000A443D">
        <w:rPr>
          <w:rFonts w:ascii="Calibri" w:eastAsia="Times New Roman" w:hAnsi="Calibri" w:cs="Times New Roman"/>
          <w:color w:val="000000"/>
          <w:sz w:val="24"/>
          <w:szCs w:val="24"/>
          <w:lang w:eastAsia="mk-MK"/>
        </w:rPr>
        <w:t xml:space="preserve"> на која седница ги</w:t>
      </w:r>
      <w:r w:rsidRPr="000A443D">
        <w:rPr>
          <w:rFonts w:ascii="Calibri" w:eastAsia="Times New Roman" w:hAnsi="Calibri" w:cs="Times New Roman"/>
          <w:sz w:val="24"/>
          <w:szCs w:val="24"/>
          <w:lang w:eastAsia="en-GB"/>
        </w:rPr>
        <w:t xml:space="preserve"> разгледа барањата за распределба на средства од буџетот на Општина Прилеп за 20</w:t>
      </w:r>
      <w:r w:rsidR="005B59E1">
        <w:rPr>
          <w:rFonts w:ascii="Calibri" w:eastAsia="Times New Roman" w:hAnsi="Calibri" w:cs="Times New Roman"/>
          <w:sz w:val="24"/>
          <w:szCs w:val="24"/>
          <w:lang w:val="en-US" w:eastAsia="en-GB"/>
        </w:rPr>
        <w:t>2</w:t>
      </w:r>
      <w:r w:rsidR="005B59E1">
        <w:rPr>
          <w:rFonts w:ascii="Calibri" w:eastAsia="Times New Roman" w:hAnsi="Calibri" w:cs="Times New Roman"/>
          <w:sz w:val="24"/>
          <w:szCs w:val="24"/>
          <w:lang w:eastAsia="en-GB"/>
        </w:rPr>
        <w:t>2</w:t>
      </w:r>
      <w:r w:rsidRPr="000A443D">
        <w:rPr>
          <w:rFonts w:ascii="Calibri" w:eastAsia="Times New Roman" w:hAnsi="Calibri" w:cs="Times New Roman"/>
          <w:sz w:val="24"/>
          <w:szCs w:val="24"/>
          <w:lang w:val="en-US" w:eastAsia="en-GB"/>
        </w:rPr>
        <w:t xml:space="preserve"> </w:t>
      </w:r>
      <w:r w:rsidRPr="000A443D">
        <w:rPr>
          <w:rFonts w:ascii="Calibri" w:eastAsia="Times New Roman" w:hAnsi="Calibri" w:cs="Times New Roman"/>
          <w:sz w:val="24"/>
          <w:szCs w:val="24"/>
          <w:lang w:eastAsia="en-GB"/>
        </w:rPr>
        <w:t xml:space="preserve">година, наменети за финансирање на Здруженија на граѓани и фондации </w:t>
      </w:r>
      <w:r w:rsidR="002C460B" w:rsidRPr="000A443D">
        <w:rPr>
          <w:rFonts w:ascii="Calibri" w:eastAsia="Times New Roman" w:hAnsi="Calibri" w:cs="Times New Roman"/>
          <w:sz w:val="24"/>
          <w:szCs w:val="24"/>
          <w:lang w:eastAsia="en-GB"/>
        </w:rPr>
        <w:t xml:space="preserve">како и спортски клубови </w:t>
      </w:r>
      <w:r w:rsidRPr="000A443D">
        <w:rPr>
          <w:rFonts w:ascii="Calibri" w:eastAsia="Times New Roman" w:hAnsi="Calibri" w:cs="Times New Roman"/>
          <w:sz w:val="24"/>
          <w:szCs w:val="24"/>
          <w:lang w:eastAsia="en-GB"/>
        </w:rPr>
        <w:t>во областите од надлежност на општината</w:t>
      </w:r>
      <w:r w:rsidRPr="000A443D">
        <w:rPr>
          <w:rFonts w:ascii="Calibri" w:eastAsia="Times New Roman" w:hAnsi="Calibri" w:cs="Times New Roman"/>
          <w:sz w:val="24"/>
          <w:szCs w:val="24"/>
          <w:lang w:val="en-US" w:eastAsia="en-GB"/>
        </w:rPr>
        <w:t xml:space="preserve">, </w:t>
      </w:r>
      <w:r w:rsidRPr="000A443D">
        <w:rPr>
          <w:rFonts w:ascii="Calibri" w:eastAsia="Times New Roman" w:hAnsi="Calibri" w:cs="Times New Roman"/>
          <w:sz w:val="24"/>
          <w:szCs w:val="24"/>
          <w:lang w:eastAsia="en-GB"/>
        </w:rPr>
        <w:t>по Јавниот Повик бр. 01/20</w:t>
      </w:r>
      <w:r w:rsidR="00CF3465" w:rsidRPr="000A443D">
        <w:rPr>
          <w:rFonts w:ascii="Calibri" w:eastAsia="Times New Roman" w:hAnsi="Calibri" w:cs="Times New Roman"/>
          <w:sz w:val="24"/>
          <w:szCs w:val="24"/>
          <w:lang w:val="en-US" w:eastAsia="en-GB"/>
        </w:rPr>
        <w:t>2</w:t>
      </w:r>
      <w:r w:rsidR="005B59E1">
        <w:rPr>
          <w:rFonts w:ascii="Calibri" w:eastAsia="Times New Roman" w:hAnsi="Calibri" w:cs="Times New Roman"/>
          <w:sz w:val="24"/>
          <w:szCs w:val="24"/>
          <w:lang w:eastAsia="en-GB"/>
        </w:rPr>
        <w:t>2</w:t>
      </w:r>
      <w:r w:rsidRPr="000A443D">
        <w:rPr>
          <w:rFonts w:ascii="Calibri" w:eastAsia="Times New Roman" w:hAnsi="Calibri" w:cs="Times New Roman"/>
          <w:sz w:val="24"/>
          <w:szCs w:val="24"/>
          <w:lang w:eastAsia="en-GB"/>
        </w:rPr>
        <w:t xml:space="preserve"> и по истите одлучи :</w:t>
      </w:r>
    </w:p>
    <w:tbl>
      <w:tblPr>
        <w:tblW w:w="96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87"/>
        <w:gridCol w:w="7513"/>
        <w:gridCol w:w="1418"/>
      </w:tblGrid>
      <w:tr w:rsidR="00C95CD0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C95CD0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Бр.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C95CD0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 xml:space="preserve">Име/Назив на </w:t>
            </w: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Здруженија на граѓани и фондации како и спортски клубови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C95CD0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Одобрен износ во денари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за култура, уметност и социјално претприемништво МАЛ ТЕАТАР-Прилеп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на граѓани ,,Мајка традиција''-Прилеп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Здружение, интернационална организација за едукација, уметност, спорт и култура АРТ ТЕН Продукција-Прилеп (мелфет и мали ангели)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300000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4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ДИЈАЛОГ-ЦЕНТАР ЗА ДЕЛИБРАТИВНА ДЕМОКРАТИЈА,Прилеп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5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за креативни активности БАЛАДА АРТ ПРОДУКЦИЈА-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45000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6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на граѓани ,,Нов мост''-Прилеп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7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Атлетско рекреативен клуб АРК ЛОТУС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8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за социјален развој ,,ЕКВИТАС ОМНИС''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9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Доброволно Противпожарно друштво,,ДПД-Дервен Прилеп''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10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Креативен центар АСТЕРИА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11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ЗСР СОМЧЕ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12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за заштита и одгледување на птици ''КАРДИНАЛ''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lastRenderedPageBreak/>
              <w:t>13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за развој на демократијата и слободата на говорот ПУБЛИКУМ МЕДИА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14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ЗЛТИ Мобилност Прилеп-Прилеп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15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,,Кинолошко друштво Прилеп''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40000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16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Друштво за наука и уметност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50000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17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Едукативен центар ИДЕА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18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Спелеолошка Федерација на Македонија-Прилеп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19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за одгледување, заштита и ловење дивеч ,,МУКОС''-Прилеп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20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Центар за едукација, тренинг, писменост, евангелизација и подготовка за утрешниот свет ГЕДЕОН-Прилеп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23000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21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на учесници на КАРПАЛАК-Прилеп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40000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22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за развој на општественото-социјални иновации,,ВАКУ УП''-Прилеп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23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МЛАДИНСКА МУЛТИКУЛТУРНА ЗАЕДНИЦА 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70000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24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за зачувување на традицијата и културата,,Прочкари''-Прилеп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25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за правна едукација и транспарентност СТАНИЦА П.Е.Т.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26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на глуви и наглуви 2018-Прилеп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27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на инвалидски пензионери-Прилеп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28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на слепи лица на град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29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Клуб на лекувани алкохоличари д-р ,,Методија Николоски-Мец''-Прилеп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30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Форум за авангардна креативност-Прилеп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31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за мешани боречки вештини ЕКСТРИМ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lastRenderedPageBreak/>
              <w:t>32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на љубители наридско-планински активности,,Рокенрол и добра чашка,,Велосипед-2015''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33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,,ВИЗАНТ,,Центар за визуелни уметности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34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Фолклорен ансамбал,,Мирче Ацев''-Прилеп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35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на навивачи и љубители на спорт МАРКОВИ ВНУЦИ-Прилеп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36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на граѓани Театарска работилница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37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за перспективна интеграција и развој РОМА ПЕРСПЕКТИВ-Прилеп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60000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38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ДПД Маркови кули-Сонце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39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за мултикултурна афирмација и едукација на жените и младите во руралните средини СЕКОГАШ СОЖИВОТ с. Канатларци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40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за советување, едукација, рехабилитација, развој, креативност и игра ЕДУКАТИВЕН И КРЕАТИВЕН СВЕТЛИНА ПЛУС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41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Детска Амбасада за сите деца во светот-ЕЦ,,Детска амбасада''-Прилеп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50000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42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ЗГ ''ФОТО КИНО КЛУБ ПРИЛЕП''-Прилеп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43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за општествена акција, едукација и превенција (ЕАСП) Скопје и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44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навивачка група ,,Мајмуни''-Прилеп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45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 xml:space="preserve">Здружение за едукација, развој и хуанитарни активности ЛОТ 2019-Прилеп 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40000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46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за хуманитарна и социјална акција ,,Преродба''-Прилеп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47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на конвивиум СЛОУ ФУД ПРИЛЕП-Прилеп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48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РаДИО Клуб ,,НИКОЛА ТЕСЛА''-Прилеп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49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Центар за едукација, истражување и развој ПРАКСИС ПЛУС-Прилеп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lastRenderedPageBreak/>
              <w:t>50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РУРАЛЕН ЗЕМЈОДЕЛСКИ ЦЕНТАР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51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Глембај АБ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52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Мултимедиа Прес-Прилеп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87000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53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Културен истражувачко документарен центар за мариово,,КАЛЕШ АНЃА''с. Крушевица-Прилеп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54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за учесници во вооружени дејствија при одбрана на суверинитетот на Р.М. 2001-2002( ЗУВО)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55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за наукаобразовани и обука во образовниот процес 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56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Риболовно Здружение ,,Силурис Гланис Прилеп''-Прилеп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57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на граѓани на фитнес и бодибилдинг Професионал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58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Здружение-Клуб на литературни творци-Прилеп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30000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59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ИНИЦИЈАТИВЕН ГЛАС-Прилеп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60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на производители на тутун ЖОЛТО ТУТУНСКО ЗЛАТО 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61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за развој на аутдор култура КАМПИНГ ЛИВИНГ АДВЕНЧР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62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З.В.,,Маркови Точаџии''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63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ОРИОН Глобал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64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,,Визант,,-Центар за визуелни уметности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65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Здружение Прилепски бранители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jc w:val="center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 w:rsidRPr="005B59E1"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25000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66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ФК Победа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900000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67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ФК клуб Стрела 21 с. Ерековци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68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Џудо клуб СЕИШН-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lastRenderedPageBreak/>
              <w:t>69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ФК УЛТРАС-Прилеп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70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Џуди клуб САНКАКУ-Прилеп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71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Џудо клуб ПРИЛЕП-Прилеп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72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Клуб за гимнастички спортови,, Партизан Соколи''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73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СТРЕЛАЧКИ КЛУБ СТРЕЛЕЦ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74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АК Стеваноски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75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Џудо кллуб ,,ПРОЛЕТЕР''-Прилеп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76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Спортски клуб СТРЕЛЕЦ-09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77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Стрелачки клуб МЕТА-Прилеп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78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ЗПК ,,СКАЈП НО ЛИМИТ''-Прилеп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79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ФК Перак-Прилеп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80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ФК,, Големо Коњари'' с. Големо Коњари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81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Параглајдинг клуб Скај Рајдерс-Прилеп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82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Р.К. ПРИЛЕП АД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900000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83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Про Бокс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84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КБК ,,ШАМПИОН''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85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Боксерски клуб ,,АС''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86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Тениски клуб ВИНЕР ПРО-Прилеп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87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ЖРК ,,Деспина''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88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ФК ,,КЛЕПАЧ 2013'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89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Спортско здружение Одбојкарки клуб 11 ОКТОМВРИ ВОЛЕЈ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90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ИЗВИДНИЧКИ ОДРЕД ФЕНИКС-Прилеп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lastRenderedPageBreak/>
              <w:t>91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СК ,,Херој Прилеп''-Прилеп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92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Женски одбојкарски клуб 11-то Октомври 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93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на граѓани ФК ТРИЗЛА 2008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94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Шаховски клуб ,,ПРИЛЕП''-Прилеп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95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Женски шаховски клуб ,,ПРИЛЕП''-Прилеп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96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ФК ,,ДИНАМО''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bookmarkStart w:id="0" w:name="_GoBack" w:colFirst="1" w:colLast="1"/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97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КИК бокс клуб МАКСАМ ТИМ-Прилеп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20000</w:t>
            </w:r>
          </w:p>
        </w:tc>
      </w:tr>
      <w:bookmarkEnd w:id="0"/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98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Кошаркарски клуб ,,МЕГА БАСКЕТ“-Прилеп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99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ФК ПРОЛЕТЕР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100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Женки фк ЖФЖ Деспина-Прилеп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101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Спортскорекреативен и карате клуб ,,Бонсаи''-Прилеп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102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ОФФ РОАД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103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на граѓани ФК Галичани с.Галичани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104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Планинарско спортско здружение ,,Козјак''-Прилеп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105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Карате клуб ,,Спорт94''-Прилеп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106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Одбојкарски клуб ,,11 ОКТОМВРИ-2008''-Прилеп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107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Спортско риболовен клуб МАМЕЦ-Прилеп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108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ФК ,,МЛЕКАР''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109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Воздухопловен Спортски клуб ,,ФИЛ ФЕНИКС''-Прилеп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110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ФК Мажучиште с.Мажучиште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111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Тениски клуб ,,ТОП СПИН''-Прилеп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112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Џудо клуб ,,МАСТЕР''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lastRenderedPageBreak/>
              <w:t>113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Градски стрелачки клуб НИПАН 08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114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Спортски клубТСК ТЕМПО-Прилеп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115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ФК Прилеп Сити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116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Тениски клуб,,ПРИЛЕП''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117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ФК ,,Кадино''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118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Фитнес Денс клуб ,,АКТИВ ЗОН''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119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КЛуб за спорт и шах на слепи и слабовидни лица ,,АЛЕКСАНДАР ТОДОРОСКИ''Прилеп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120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КЛуб за боречки спортови и рекреација ,,7-ми Мај''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121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на спортски ветерани прилеп-Прилеп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122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на граѓани Победа делфин-Прилеп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123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Пинг-понгарски клуб ,,Прилеп''-Прилеп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124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пинг-понгарски клуб за лица со инвалидност ПОЛИОАПОРТ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125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Параглајдинг клуб Делта-Прилеп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126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за планинарство, аеробик и боди билдинг ,,Ристо-Картуш''-Прилеп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127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Спортско качувачки клуб ЗЛАТОВРВ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128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Пинг-понгарски клуб ,,Младост''-Прилеп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129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ППК Младост 96-Прилеп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130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Фудбалски клуб ФК АКАДЕМИЈА ЕВРО ГОЛ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131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велосипедски клуб ИЛИНДЕН-Прилеп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132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на спортски МЛАДИ РАКОМЕТНИ ВЕТЕРАНИ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lastRenderedPageBreak/>
              <w:t>133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спортско друштво клуб за гимнастика АВАНТГАРД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134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Сојуз за спорт и рекреација на инвалиди-Прилеп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135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за планинарски активности и афирмација на жената во спортот ПЕЛАГОНА ПРВА 2020 од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136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планинарско друштво МОМАТА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137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ОРИЕНТАЦИОНЕН КЛУБ ЗЛАТОВРВ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138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за заштита и спасување СПАСИТЕЛСКА СЛУЖБА ЗЛАТОВРВ Прилеп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20000</w:t>
            </w:r>
          </w:p>
        </w:tc>
      </w:tr>
      <w:tr w:rsidR="005B59E1" w:rsidRPr="005B59E1" w:rsidTr="00987BD3">
        <w:tc>
          <w:tcPr>
            <w:tcW w:w="6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:rsidR="005B59E1" w:rsidRPr="005B59E1" w:rsidRDefault="005B59E1" w:rsidP="005B59E1">
            <w:pPr>
              <w:spacing w:after="315" w:line="240" w:lineRule="auto"/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</w:pPr>
            <w:r>
              <w:rPr>
                <w:rFonts w:ascii="Verdana" w:eastAsia="Times New Roman" w:hAnsi="Verdana" w:cs="Times New Roman"/>
                <w:color w:val="222222"/>
                <w:sz w:val="20"/>
                <w:szCs w:val="20"/>
                <w:lang w:eastAsia="mk-MK"/>
              </w:rPr>
              <w:t>139</w:t>
            </w:r>
          </w:p>
        </w:tc>
        <w:tc>
          <w:tcPr>
            <w:tcW w:w="7513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Здружение за унапредување на велосипедизмот ''Велоче Бајк''</w:t>
            </w:r>
          </w:p>
        </w:tc>
        <w:tc>
          <w:tcPr>
            <w:tcW w:w="1418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bottom"/>
          </w:tcPr>
          <w:p w:rsidR="005B59E1" w:rsidRDefault="005B59E1" w:rsidP="005B59E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35000</w:t>
            </w:r>
          </w:p>
        </w:tc>
      </w:tr>
    </w:tbl>
    <w:p w:rsidR="005B59E1" w:rsidRDefault="005B59E1" w:rsidP="00A0443D">
      <w:pPr>
        <w:jc w:val="both"/>
        <w:rPr>
          <w:rFonts w:eastAsia="Times New Roman" w:cstheme="minorHAnsi"/>
          <w:bCs/>
          <w:color w:val="222222"/>
          <w:sz w:val="23"/>
          <w:szCs w:val="23"/>
          <w:lang w:eastAsia="mk-MK"/>
        </w:rPr>
      </w:pPr>
    </w:p>
    <w:p w:rsidR="00A0443D" w:rsidRPr="000A443D" w:rsidRDefault="00A0443D" w:rsidP="00A0443D">
      <w:pPr>
        <w:jc w:val="both"/>
        <w:rPr>
          <w:rFonts w:eastAsia="Times New Roman" w:cstheme="minorHAnsi"/>
          <w:bCs/>
          <w:color w:val="222222"/>
          <w:sz w:val="23"/>
          <w:szCs w:val="23"/>
          <w:lang w:val="en-US" w:eastAsia="mk-MK"/>
        </w:rPr>
      </w:pPr>
      <w:r w:rsidRPr="000A443D">
        <w:rPr>
          <w:rFonts w:eastAsia="Times New Roman" w:cstheme="minorHAnsi"/>
          <w:bCs/>
          <w:color w:val="222222"/>
          <w:sz w:val="23"/>
          <w:szCs w:val="23"/>
          <w:lang w:eastAsia="mk-MK"/>
        </w:rPr>
        <w:t>Записникот од страна на Комисијата за финансирање и буџет беше усвоен со</w:t>
      </w:r>
      <w:r w:rsidRPr="000A443D">
        <w:rPr>
          <w:rFonts w:eastAsia="Times New Roman" w:cstheme="minorHAnsi"/>
          <w:bCs/>
          <w:color w:val="222222"/>
          <w:sz w:val="23"/>
          <w:szCs w:val="23"/>
          <w:lang w:val="en-US" w:eastAsia="mk-MK"/>
        </w:rPr>
        <w:t xml:space="preserve"> </w:t>
      </w:r>
      <w:r w:rsidR="00CA65D2">
        <w:rPr>
          <w:rFonts w:eastAsia="Times New Roman" w:cstheme="minorHAnsi"/>
          <w:bCs/>
          <w:color w:val="222222"/>
          <w:sz w:val="23"/>
          <w:szCs w:val="23"/>
          <w:lang w:val="en-US" w:eastAsia="mk-MK"/>
        </w:rPr>
        <w:t>5</w:t>
      </w:r>
      <w:r w:rsidR="004E31CD" w:rsidRPr="000A443D">
        <w:rPr>
          <w:rFonts w:eastAsia="Times New Roman" w:cstheme="minorHAnsi"/>
          <w:bCs/>
          <w:color w:val="222222"/>
          <w:sz w:val="23"/>
          <w:szCs w:val="23"/>
          <w:lang w:eastAsia="mk-MK"/>
        </w:rPr>
        <w:t xml:space="preserve"> </w:t>
      </w:r>
      <w:r w:rsidRPr="000A443D">
        <w:rPr>
          <w:rFonts w:eastAsia="Times New Roman" w:cstheme="minorHAnsi"/>
          <w:bCs/>
          <w:color w:val="222222"/>
          <w:sz w:val="23"/>
          <w:szCs w:val="23"/>
          <w:lang w:eastAsia="mk-MK"/>
        </w:rPr>
        <w:t xml:space="preserve">гласови ЗА, едногласно на </w:t>
      </w:r>
      <w:r w:rsidR="005B59E1">
        <w:rPr>
          <w:rFonts w:eastAsia="Times New Roman" w:cstheme="minorHAnsi"/>
          <w:bCs/>
          <w:color w:val="222222"/>
          <w:sz w:val="23"/>
          <w:szCs w:val="23"/>
          <w:lang w:eastAsia="mk-MK"/>
        </w:rPr>
        <w:t>05.04.2022</w:t>
      </w:r>
      <w:r w:rsidRPr="000A443D">
        <w:rPr>
          <w:rFonts w:eastAsia="Times New Roman" w:cstheme="minorHAnsi"/>
          <w:bCs/>
          <w:color w:val="222222"/>
          <w:sz w:val="23"/>
          <w:szCs w:val="23"/>
          <w:lang w:eastAsia="mk-MK"/>
        </w:rPr>
        <w:t xml:space="preserve"> година.</w:t>
      </w:r>
    </w:p>
    <w:p w:rsidR="00A0443D" w:rsidRPr="000A443D" w:rsidRDefault="00A0443D">
      <w:pPr>
        <w:rPr>
          <w:rFonts w:cstheme="minorHAnsi"/>
          <w:sz w:val="24"/>
          <w:szCs w:val="24"/>
        </w:rPr>
      </w:pPr>
      <w:r w:rsidRPr="000A443D">
        <w:rPr>
          <w:rFonts w:cstheme="minorHAnsi"/>
          <w:sz w:val="24"/>
          <w:szCs w:val="24"/>
        </w:rPr>
        <w:t>Комисијата предлага, Градоначалникот на Општина Прилеп , со совое решение да ја изврши претходната одлука.</w:t>
      </w:r>
    </w:p>
    <w:p w:rsidR="00A0443D" w:rsidRPr="00A0443D" w:rsidRDefault="00A0443D">
      <w:pPr>
        <w:rPr>
          <w:lang w:val="en-US"/>
        </w:rPr>
      </w:pPr>
    </w:p>
    <w:p w:rsidR="00C95CD0" w:rsidRDefault="00C95CD0"/>
    <w:p w:rsidR="00A0443D" w:rsidRPr="00A0443D" w:rsidRDefault="003329E6" w:rsidP="003329E6">
      <w:pPr>
        <w:spacing w:after="0"/>
      </w:pPr>
      <w:r>
        <w:t xml:space="preserve">  </w:t>
      </w:r>
      <w:r w:rsidR="00C95CD0">
        <w:t>Бр.</w:t>
      </w:r>
      <w:r w:rsidR="005B59E1" w:rsidRPr="005B59E1">
        <w:t xml:space="preserve"> 09-182/3</w:t>
      </w:r>
      <w:r w:rsidR="00A0443D">
        <w:t xml:space="preserve">                                                                                        </w:t>
      </w:r>
      <w:r w:rsidR="005B59E1">
        <w:t xml:space="preserve">               </w:t>
      </w:r>
      <w:r w:rsidR="00A0443D">
        <w:t xml:space="preserve"> ПРЕТСЕДАТЕЛ</w:t>
      </w:r>
    </w:p>
    <w:p w:rsidR="00A0443D" w:rsidRDefault="005B59E1" w:rsidP="003329E6">
      <w:pPr>
        <w:spacing w:after="0"/>
      </w:pPr>
      <w:r>
        <w:t>05.04.2022</w:t>
      </w:r>
      <w:r w:rsidR="00C95CD0">
        <w:rPr>
          <w:lang w:val="en-US"/>
        </w:rPr>
        <w:t xml:space="preserve"> </w:t>
      </w:r>
      <w:r w:rsidR="00C95CD0">
        <w:t xml:space="preserve">год. </w:t>
      </w:r>
      <w:r w:rsidR="00A0443D">
        <w:t xml:space="preserve">                                                                                </w:t>
      </w:r>
      <w:r>
        <w:t>н</w:t>
      </w:r>
      <w:r w:rsidR="00A0443D">
        <w:t>а Комисија за финансирање и буџет</w:t>
      </w:r>
    </w:p>
    <w:p w:rsidR="00C95CD0" w:rsidRDefault="003329E6" w:rsidP="003329E6">
      <w:pPr>
        <w:spacing w:after="0"/>
      </w:pPr>
      <w:r>
        <w:t xml:space="preserve">      </w:t>
      </w:r>
      <w:r w:rsidR="00C95CD0">
        <w:t>Прилеп</w:t>
      </w:r>
      <w:r w:rsidR="00A0443D">
        <w:t xml:space="preserve">                                                                            </w:t>
      </w:r>
      <w:r w:rsidR="005B59E1">
        <w:t xml:space="preserve">                     Ирена Стерјовска Локвенец</w:t>
      </w:r>
    </w:p>
    <w:p w:rsidR="00C95CD0" w:rsidRDefault="00C95CD0"/>
    <w:p w:rsidR="00C95CD0" w:rsidRPr="00C95CD0" w:rsidRDefault="00C95CD0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95CD0" w:rsidRPr="00C95CD0" w:rsidRDefault="00C95CD0">
      <w:pPr>
        <w:rPr>
          <w:lang w:val="en-US"/>
        </w:rPr>
      </w:pPr>
    </w:p>
    <w:sectPr w:rsidR="00C95CD0" w:rsidRPr="00C95CD0" w:rsidSect="002B08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characterSpacingControl w:val="doNotCompress"/>
  <w:compat/>
  <w:rsids>
    <w:rsidRoot w:val="00C95CD0"/>
    <w:rsid w:val="000310CD"/>
    <w:rsid w:val="000A443D"/>
    <w:rsid w:val="000D1C5A"/>
    <w:rsid w:val="000F5E21"/>
    <w:rsid w:val="00127EEF"/>
    <w:rsid w:val="001711FB"/>
    <w:rsid w:val="002B0871"/>
    <w:rsid w:val="002C460B"/>
    <w:rsid w:val="002E5159"/>
    <w:rsid w:val="00317381"/>
    <w:rsid w:val="003329E6"/>
    <w:rsid w:val="004D393A"/>
    <w:rsid w:val="004E31CD"/>
    <w:rsid w:val="005A027E"/>
    <w:rsid w:val="005B59E1"/>
    <w:rsid w:val="005D5A8E"/>
    <w:rsid w:val="00604515"/>
    <w:rsid w:val="00634CB4"/>
    <w:rsid w:val="00655583"/>
    <w:rsid w:val="006D3426"/>
    <w:rsid w:val="006E133B"/>
    <w:rsid w:val="007A40B0"/>
    <w:rsid w:val="008254FE"/>
    <w:rsid w:val="008C1833"/>
    <w:rsid w:val="00955B8B"/>
    <w:rsid w:val="00966E33"/>
    <w:rsid w:val="00987BD3"/>
    <w:rsid w:val="00A0443D"/>
    <w:rsid w:val="00A374F5"/>
    <w:rsid w:val="00A73443"/>
    <w:rsid w:val="00A93F51"/>
    <w:rsid w:val="00AC53D5"/>
    <w:rsid w:val="00AE1178"/>
    <w:rsid w:val="00B14DB5"/>
    <w:rsid w:val="00B50276"/>
    <w:rsid w:val="00B620E2"/>
    <w:rsid w:val="00B96781"/>
    <w:rsid w:val="00BE35C7"/>
    <w:rsid w:val="00C16A79"/>
    <w:rsid w:val="00C31833"/>
    <w:rsid w:val="00C95CD0"/>
    <w:rsid w:val="00CA65D2"/>
    <w:rsid w:val="00CB6C19"/>
    <w:rsid w:val="00CD2C2D"/>
    <w:rsid w:val="00CF3465"/>
    <w:rsid w:val="00F56388"/>
    <w:rsid w:val="00F67372"/>
    <w:rsid w:val="00F73ACA"/>
    <w:rsid w:val="00F76198"/>
    <w:rsid w:val="00FB0651"/>
    <w:rsid w:val="00FB0C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08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37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1383</Words>
  <Characters>7885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Kokaroska</dc:creator>
  <cp:lastModifiedBy>gmatrakoski</cp:lastModifiedBy>
  <cp:revision>2</cp:revision>
  <cp:lastPrinted>2022-05-03T09:40:00Z</cp:lastPrinted>
  <dcterms:created xsi:type="dcterms:W3CDTF">2022-05-03T09:40:00Z</dcterms:created>
  <dcterms:modified xsi:type="dcterms:W3CDTF">2022-05-03T09:40:00Z</dcterms:modified>
</cp:coreProperties>
</file>