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F10E" w14:textId="77777777" w:rsidR="002632AB" w:rsidRDefault="002632AB">
      <w:pPr>
        <w:pStyle w:val="BodyText"/>
        <w:rPr>
          <w:rFonts w:ascii="Times New Roman"/>
          <w:sz w:val="20"/>
        </w:rPr>
      </w:pPr>
    </w:p>
    <w:p w14:paraId="7D1B6998" w14:textId="77777777" w:rsidR="002632AB" w:rsidRDefault="0075510A">
      <w:pPr>
        <w:pStyle w:val="BodyText"/>
        <w:spacing w:before="1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1024" behindDoc="1" locked="0" layoutInCell="1" allowOverlap="1" wp14:anchorId="76548726" wp14:editId="23D1B571">
                <wp:simplePos x="0" y="0"/>
                <wp:positionH relativeFrom="page">
                  <wp:posOffset>845389</wp:posOffset>
                </wp:positionH>
                <wp:positionV relativeFrom="page">
                  <wp:posOffset>1242204</wp:posOffset>
                </wp:positionV>
                <wp:extent cx="5942330" cy="8126083"/>
                <wp:effectExtent l="0" t="0" r="2032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8126083"/>
                          <a:chOff x="1327" y="1961"/>
                          <a:chExt cx="9358" cy="12298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2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337" y="1964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7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331" y="1970"/>
                            <a:ext cx="0" cy="1227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7" y="142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337" y="14255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681" y="1970"/>
                            <a:ext cx="0" cy="1227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7" y="142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BF9284" id="Group 6" o:spid="_x0000_s1026" style="position:absolute;margin-left:66.55pt;margin-top:97.8pt;width:467.9pt;height:639.85pt;z-index:-251795456;mso-position-horizontal-relative:page;mso-position-vertical-relative:page" coordorigin="1327,1961" coordsize="9358,1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">
                <v:rect id="Rectangle 14" o:spid="_x0000_s1027" style="position:absolute;left:1327;top:196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3" o:spid="_x0000_s1028" style="position:absolute;visibility:visible;mso-wrap-style:square" from="1337,1964" to="10675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v:rect id="Rectangle 12" o:spid="_x0000_s1029" style="position:absolute;left:10677;top:196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1" o:spid="_x0000_s1030" style="position:absolute;visibility:visible;mso-wrap-style:square" from="1331,1970" to="1331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v:rect id="Rectangle 10" o:spid="_x0000_s1031" style="position:absolute;left:1327;top:142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32" style="position:absolute;visibility:visible;mso-wrap-style:square" from="1337,14255" to="10675,1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<v:line id="Line 8" o:spid="_x0000_s1033" style="position:absolute;visibility:visible;mso-wrap-style:square" from="10681,1970" to="10681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rect id="Rectangle 7" o:spid="_x0000_s1034" style="position:absolute;left:10677;top:142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14:paraId="1FAEDF50" w14:textId="77777777" w:rsidR="002632AB" w:rsidRDefault="00A31ED7">
      <w:pPr>
        <w:pStyle w:val="BodyText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F2A749C" wp14:editId="5AC8663A">
                <wp:extent cx="5835650" cy="646981"/>
                <wp:effectExtent l="0" t="0" r="0" b="12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646981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68606" w14:textId="77777777" w:rsidR="002632AB" w:rsidRDefault="002632AB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78507343" w14:textId="1AB83EC2" w:rsidR="009B338C" w:rsidRDefault="009B338C">
                            <w:pPr>
                              <w:spacing w:before="1"/>
                              <w:ind w:left="712" w:right="658" w:hanging="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Formular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dorëzimi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komenteve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sugjerimeve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projektin</w:t>
                            </w:r>
                            <w:proofErr w:type="spellEnd"/>
                          </w:p>
                          <w:p w14:paraId="4162BE70" w14:textId="14CB69FC" w:rsidR="002632AB" w:rsidRDefault="001D26A3">
                            <w:pPr>
                              <w:spacing w:before="1"/>
                              <w:ind w:left="712" w:right="658" w:hanging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</w:t>
                            </w:r>
                            <w:r w:rsidR="009B338C">
                              <w:rPr>
                                <w:b/>
                                <w:sz w:val="24"/>
                                <w:lang w:val="sq-AL"/>
                              </w:rPr>
                              <w:t>LIQENI I PRILEPIT</w:t>
                            </w:r>
                            <w:r w:rsidR="00DE4EFC">
                              <w:rPr>
                                <w:b/>
                                <w:sz w:val="24"/>
                                <w:lang w:val="mk-MK"/>
                              </w:rPr>
                              <w:t xml:space="preserve"> – </w:t>
                            </w:r>
                            <w:r w:rsidR="009B338C">
                              <w:rPr>
                                <w:b/>
                                <w:sz w:val="24"/>
                                <w:lang w:val="sq-AL"/>
                              </w:rPr>
                              <w:t>AVENTURAT TË REJA</w:t>
                            </w:r>
                            <w:r w:rsidR="00DE4EFC">
                              <w:rPr>
                                <w:b/>
                                <w:sz w:val="24"/>
                                <w:lang w:val="mk-MK"/>
                              </w:rPr>
                              <w:t xml:space="preserve">, </w:t>
                            </w:r>
                            <w:r w:rsidR="009B338C">
                              <w:rPr>
                                <w:b/>
                                <w:sz w:val="24"/>
                                <w:lang w:val="sq-AL"/>
                              </w:rPr>
                              <w:t>MUNDËSITË TË REJA</w:t>
                            </w:r>
                            <w:r>
                              <w:rPr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A74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9.5pt;height: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" fillcolor="#fde8d8" stroked="f">
                <v:textbox inset="0,0,0,0">
                  <w:txbxContent>
                    <w:p w14:paraId="3F068606" w14:textId="77777777" w:rsidR="002632AB" w:rsidRDefault="002632AB">
                      <w:pPr>
                        <w:pStyle w:val="BodyText"/>
                        <w:spacing w:before="4"/>
                        <w:rPr>
                          <w:rFonts w:ascii="Times New Roman"/>
                          <w:sz w:val="25"/>
                        </w:rPr>
                      </w:pPr>
                    </w:p>
                    <w:p w14:paraId="78507343" w14:textId="1AB83EC2" w:rsidR="009B338C" w:rsidRDefault="009B338C">
                      <w:pPr>
                        <w:spacing w:before="1"/>
                        <w:ind w:left="712" w:right="658" w:hanging="5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Formular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dorëzimi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komenteve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dhe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sugjerimeve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projektin</w:t>
                      </w:r>
                      <w:proofErr w:type="spellEnd"/>
                    </w:p>
                    <w:p w14:paraId="4162BE70" w14:textId="14CB69FC" w:rsidR="002632AB" w:rsidRDefault="001D26A3">
                      <w:pPr>
                        <w:spacing w:before="1"/>
                        <w:ind w:left="712" w:right="658" w:hanging="5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“</w:t>
                      </w:r>
                      <w:r w:rsidR="009B338C">
                        <w:rPr>
                          <w:b/>
                          <w:sz w:val="24"/>
                          <w:lang w:val="sq-AL"/>
                        </w:rPr>
                        <w:t>LIQENI I PRILEPIT</w:t>
                      </w:r>
                      <w:r w:rsidR="00DE4EFC">
                        <w:rPr>
                          <w:b/>
                          <w:sz w:val="24"/>
                          <w:lang w:val="mk-MK"/>
                        </w:rPr>
                        <w:t xml:space="preserve"> – </w:t>
                      </w:r>
                      <w:r w:rsidR="009B338C">
                        <w:rPr>
                          <w:b/>
                          <w:sz w:val="24"/>
                          <w:lang w:val="sq-AL"/>
                        </w:rPr>
                        <w:t>AVENTURAT TË REJA</w:t>
                      </w:r>
                      <w:r w:rsidR="00DE4EFC">
                        <w:rPr>
                          <w:b/>
                          <w:sz w:val="24"/>
                          <w:lang w:val="mk-MK"/>
                        </w:rPr>
                        <w:t xml:space="preserve">, </w:t>
                      </w:r>
                      <w:r w:rsidR="009B338C">
                        <w:rPr>
                          <w:b/>
                          <w:sz w:val="24"/>
                          <w:lang w:val="sq-AL"/>
                        </w:rPr>
                        <w:t>MUNDËSITË TË REJA</w:t>
                      </w:r>
                      <w:r>
                        <w:rPr>
                          <w:sz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B9B38B" w14:textId="77777777" w:rsidR="002632AB" w:rsidRDefault="002632AB">
      <w:pPr>
        <w:pStyle w:val="BodyText"/>
        <w:spacing w:before="6"/>
        <w:rPr>
          <w:rFonts w:ascii="Times New Roman"/>
          <w:sz w:val="11"/>
        </w:rPr>
      </w:pPr>
    </w:p>
    <w:p w14:paraId="50F127BB" w14:textId="33FACDE0" w:rsidR="009B338C" w:rsidRPr="009B338C" w:rsidRDefault="009B338C" w:rsidP="001549BD">
      <w:pPr>
        <w:ind w:left="221" w:right="227" w:firstLine="590"/>
        <w:jc w:val="both"/>
        <w:rPr>
          <w:sz w:val="24"/>
        </w:rPr>
      </w:pPr>
      <w:proofErr w:type="spellStart"/>
      <w:r w:rsidRPr="009B338C">
        <w:rPr>
          <w:sz w:val="24"/>
        </w:rPr>
        <w:t>Komuna</w:t>
      </w:r>
      <w:proofErr w:type="spellEnd"/>
      <w:r w:rsidRPr="009B338C">
        <w:rPr>
          <w:sz w:val="24"/>
        </w:rPr>
        <w:t xml:space="preserve"> Prilep </w:t>
      </w:r>
      <w:proofErr w:type="spellStart"/>
      <w:r w:rsidRPr="009B338C">
        <w:rPr>
          <w:sz w:val="24"/>
        </w:rPr>
        <w:t>në</w:t>
      </w:r>
      <w:proofErr w:type="spellEnd"/>
      <w:r w:rsidRPr="009B338C">
        <w:rPr>
          <w:sz w:val="24"/>
        </w:rPr>
        <w:t xml:space="preserve"> </w:t>
      </w:r>
      <w:proofErr w:type="spellStart"/>
      <w:r w:rsidRPr="009B338C">
        <w:rPr>
          <w:sz w:val="24"/>
        </w:rPr>
        <w:t>suazat</w:t>
      </w:r>
      <w:proofErr w:type="spellEnd"/>
      <w:r w:rsidRPr="009B338C">
        <w:rPr>
          <w:sz w:val="24"/>
        </w:rPr>
        <w:t xml:space="preserve"> e “</w:t>
      </w:r>
      <w:proofErr w:type="spellStart"/>
      <w:r w:rsidRPr="003E47EA">
        <w:rPr>
          <w:b/>
          <w:bCs/>
          <w:sz w:val="24"/>
        </w:rPr>
        <w:t>Projektit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për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kompetencës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lokal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dhe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rajonal</w:t>
      </w:r>
      <w:proofErr w:type="spellEnd"/>
      <w:r w:rsidRPr="009B338C">
        <w:rPr>
          <w:sz w:val="24"/>
        </w:rPr>
        <w:t xml:space="preserve">” I </w:t>
      </w:r>
      <w:proofErr w:type="spellStart"/>
      <w:r w:rsidRPr="009B338C">
        <w:rPr>
          <w:sz w:val="24"/>
        </w:rPr>
        <w:t>mbështetur</w:t>
      </w:r>
      <w:proofErr w:type="spellEnd"/>
      <w:r w:rsidRPr="009B338C">
        <w:rPr>
          <w:sz w:val="24"/>
        </w:rPr>
        <w:t xml:space="preserve"> </w:t>
      </w:r>
      <w:proofErr w:type="spellStart"/>
      <w:r w:rsidRPr="009B338C">
        <w:rPr>
          <w:sz w:val="24"/>
        </w:rPr>
        <w:t>nga</w:t>
      </w:r>
      <w:proofErr w:type="spellEnd"/>
      <w:r w:rsidRPr="009B338C">
        <w:rPr>
          <w:sz w:val="24"/>
        </w:rPr>
        <w:t xml:space="preserve"> </w:t>
      </w:r>
      <w:proofErr w:type="spellStart"/>
      <w:r w:rsidRPr="009B338C">
        <w:rPr>
          <w:sz w:val="24"/>
        </w:rPr>
        <w:t>ana</w:t>
      </w:r>
      <w:proofErr w:type="spellEnd"/>
      <w:r w:rsidRPr="009B338C">
        <w:rPr>
          <w:sz w:val="24"/>
        </w:rPr>
        <w:t xml:space="preserve"> e </w:t>
      </w:r>
      <w:r w:rsidRPr="003E47EA">
        <w:rPr>
          <w:b/>
          <w:bCs/>
          <w:sz w:val="24"/>
        </w:rPr>
        <w:t>UE</w:t>
      </w:r>
      <w:r w:rsidRPr="009B338C">
        <w:rPr>
          <w:sz w:val="24"/>
        </w:rPr>
        <w:t xml:space="preserve">, duke </w:t>
      </w:r>
      <w:proofErr w:type="spellStart"/>
      <w:r w:rsidRPr="009B338C">
        <w:rPr>
          <w:sz w:val="24"/>
        </w:rPr>
        <w:t>administruar</w:t>
      </w:r>
      <w:proofErr w:type="spellEnd"/>
      <w:r w:rsidRPr="009B338C">
        <w:rPr>
          <w:sz w:val="24"/>
        </w:rPr>
        <w:t xml:space="preserve"> </w:t>
      </w:r>
      <w:proofErr w:type="spellStart"/>
      <w:r w:rsidRPr="009B338C">
        <w:rPr>
          <w:sz w:val="24"/>
        </w:rPr>
        <w:t>prej</w:t>
      </w:r>
      <w:proofErr w:type="spellEnd"/>
      <w:r w:rsidRPr="009B338C">
        <w:rPr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Bankës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Boterore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duke </w:t>
      </w:r>
      <w:proofErr w:type="spellStart"/>
      <w:r>
        <w:rPr>
          <w:sz w:val="24"/>
        </w:rPr>
        <w:t>zbatuar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prej</w:t>
      </w:r>
      <w:proofErr w:type="spellEnd"/>
      <w:r>
        <w:rPr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Kabineti</w:t>
      </w:r>
      <w:proofErr w:type="spellEnd"/>
      <w:r w:rsidRPr="003E47EA">
        <w:rPr>
          <w:b/>
          <w:bCs/>
          <w:sz w:val="24"/>
        </w:rPr>
        <w:t xml:space="preserve"> I </w:t>
      </w:r>
      <w:proofErr w:type="spellStart"/>
      <w:r w:rsidRPr="003E47EA">
        <w:rPr>
          <w:b/>
          <w:bCs/>
          <w:sz w:val="24"/>
        </w:rPr>
        <w:t>Zëvendës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Kryetari</w:t>
      </w:r>
      <w:proofErr w:type="spellEnd"/>
      <w:r w:rsidRPr="003E47EA">
        <w:rPr>
          <w:b/>
          <w:bCs/>
          <w:sz w:val="24"/>
        </w:rPr>
        <w:t xml:space="preserve"> I </w:t>
      </w:r>
      <w:proofErr w:type="spellStart"/>
      <w:r w:rsidRPr="003E47EA">
        <w:rPr>
          <w:b/>
          <w:bCs/>
          <w:sz w:val="24"/>
        </w:rPr>
        <w:t>Qeverisë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për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Qështje</w:t>
      </w:r>
      <w:proofErr w:type="spellEnd"/>
      <w:r w:rsidRPr="003E47EA">
        <w:rPr>
          <w:b/>
          <w:bCs/>
          <w:sz w:val="24"/>
        </w:rPr>
        <w:t xml:space="preserve"> </w:t>
      </w:r>
      <w:proofErr w:type="spellStart"/>
      <w:r w:rsidRPr="003E47EA">
        <w:rPr>
          <w:b/>
          <w:bCs/>
          <w:sz w:val="24"/>
        </w:rPr>
        <w:t>Ekonomike</w:t>
      </w:r>
      <w:proofErr w:type="spellEnd"/>
      <w:r w:rsidRPr="003E47EA">
        <w:rPr>
          <w:b/>
          <w:bCs/>
          <w:sz w:val="24"/>
        </w:rPr>
        <w:t xml:space="preserve"> – KZKQQE</w:t>
      </w:r>
      <w:r>
        <w:rPr>
          <w:sz w:val="24"/>
        </w:rPr>
        <w:t xml:space="preserve">, </w:t>
      </w:r>
      <w:proofErr w:type="spellStart"/>
      <w:r>
        <w:rPr>
          <w:sz w:val="24"/>
        </w:rPr>
        <w:t>komponenta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projetit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Investime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infrastrukturës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lidhja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destinime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përgatiti</w:t>
      </w:r>
      <w:proofErr w:type="spellEnd"/>
      <w:r>
        <w:rPr>
          <w:sz w:val="24"/>
        </w:rPr>
        <w:t xml:space="preserve"> project “</w:t>
      </w:r>
      <w:proofErr w:type="spellStart"/>
      <w:r>
        <w:rPr>
          <w:sz w:val="24"/>
        </w:rPr>
        <w:t>Liqeni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Prilepit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Aventurat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mundësitë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reja</w:t>
      </w:r>
      <w:proofErr w:type="spellEnd"/>
      <w:r>
        <w:rPr>
          <w:sz w:val="24"/>
        </w:rPr>
        <w:t xml:space="preserve">”. </w:t>
      </w:r>
      <w:proofErr w:type="spellStart"/>
      <w:r>
        <w:rPr>
          <w:sz w:val="24"/>
        </w:rPr>
        <w:t>Qëllimi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kryesor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projektit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është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përmirësimi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afrueshmërisë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atrakcione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kualiteti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përvojat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ofrimit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turstik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Prilep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Pelagonija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zmadhimi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konkurencës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bizneset</w:t>
      </w:r>
      <w:proofErr w:type="spellEnd"/>
      <w:r>
        <w:rPr>
          <w:sz w:val="24"/>
        </w:rPr>
        <w:t xml:space="preserve"> locale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punësimet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qëllim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zhvillohet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turizmi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si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edhe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zhvillim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në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një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nivel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qëndror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dhe</w:t>
      </w:r>
      <w:proofErr w:type="spellEnd"/>
      <w:r w:rsidR="003E47EA">
        <w:rPr>
          <w:sz w:val="24"/>
        </w:rPr>
        <w:t xml:space="preserve"> </w:t>
      </w:r>
      <w:proofErr w:type="spellStart"/>
      <w:r w:rsidR="003E47EA">
        <w:rPr>
          <w:sz w:val="24"/>
        </w:rPr>
        <w:t>rajonal</w:t>
      </w:r>
      <w:proofErr w:type="spellEnd"/>
      <w:r w:rsidR="003E47EA">
        <w:rPr>
          <w:sz w:val="24"/>
        </w:rPr>
        <w:t>.</w:t>
      </w:r>
    </w:p>
    <w:p w14:paraId="792986CD" w14:textId="1EDBC412" w:rsidR="002632AB" w:rsidRDefault="003E47EA" w:rsidP="001549BD">
      <w:pPr>
        <w:ind w:left="221" w:right="227" w:firstLine="590"/>
        <w:jc w:val="both"/>
        <w:rPr>
          <w:sz w:val="24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06ABF1" wp14:editId="3F99442C">
                <wp:simplePos x="0" y="0"/>
                <wp:positionH relativeFrom="page">
                  <wp:posOffset>895350</wp:posOffset>
                </wp:positionH>
                <wp:positionV relativeFrom="paragraph">
                  <wp:posOffset>232410</wp:posOffset>
                </wp:positionV>
                <wp:extent cx="5865495" cy="1885950"/>
                <wp:effectExtent l="0" t="0" r="190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885950"/>
                        </a:xfrm>
                        <a:prstGeom prst="rect">
                          <a:avLst/>
                        </a:prstGeom>
                        <a:solidFill>
                          <a:srgbClr val="E9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D9DDB" w14:textId="582BB591" w:rsidR="003E47EA" w:rsidRPr="003E47EA" w:rsidRDefault="003E47EA">
                            <w:pPr>
                              <w:pStyle w:val="BodyText"/>
                              <w:ind w:left="28" w:right="22" w:firstLine="588"/>
                              <w:jc w:val="both"/>
                            </w:pPr>
                            <w:proofErr w:type="spellStart"/>
                            <w:r w:rsidRPr="003E47EA">
                              <w:t>Komuna</w:t>
                            </w:r>
                            <w:proofErr w:type="spellEnd"/>
                            <w:r w:rsidRPr="003E47EA">
                              <w:t xml:space="preserve"> Prilep </w:t>
                            </w:r>
                            <w:proofErr w:type="spellStart"/>
                            <w:r w:rsidRPr="003E47EA">
                              <w:t>në</w:t>
                            </w:r>
                            <w:proofErr w:type="spellEnd"/>
                            <w:r w:rsidRPr="003E47EA">
                              <w:t xml:space="preserve"> </w:t>
                            </w:r>
                            <w:proofErr w:type="spellStart"/>
                            <w:r w:rsidRPr="003E47EA">
                              <w:t>suazat</w:t>
                            </w:r>
                            <w:proofErr w:type="spellEnd"/>
                            <w:r w:rsidRPr="003E47EA">
                              <w:t xml:space="preserve"> </w:t>
                            </w:r>
                            <w:proofErr w:type="spellStart"/>
                            <w:r w:rsidRPr="003E47EA">
                              <w:t>të</w:t>
                            </w:r>
                            <w:proofErr w:type="spellEnd"/>
                            <w:r w:rsidRPr="003E47EA">
                              <w:t xml:space="preserve"> </w:t>
                            </w:r>
                            <w:proofErr w:type="spellStart"/>
                            <w:r w:rsidRPr="003E47EA">
                              <w:t>aplikim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përparoi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Menaxhimi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më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mjedisit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aspekte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projekti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proofErr w:type="spellStart"/>
                            <w:r>
                              <w:t>Liqeni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Prilepit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Aventurat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reja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mundësitë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reja</w:t>
                            </w:r>
                            <w:proofErr w:type="spellEnd"/>
                            <w:r>
                              <w:t xml:space="preserve">” me </w:t>
                            </w:r>
                            <w:proofErr w:type="spellStart"/>
                            <w:r>
                              <w:t>qëllim</w:t>
                            </w:r>
                            <w:proofErr w:type="spellEnd"/>
                            <w:r>
                              <w:t xml:space="preserve"> me </w:t>
                            </w:r>
                            <w:proofErr w:type="spellStart"/>
                            <w:r>
                              <w:t>kohë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identifikohen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vlerësohen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ndikimet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potenciale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mjedisin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aktivitetet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projektit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Menaxhimi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shtegu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biçikleta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v.q</w:t>
                            </w:r>
                            <w:proofErr w:type="spellEnd"/>
                            <w:r>
                              <w:t xml:space="preserve">. Markova </w:t>
                            </w:r>
                            <w:proofErr w:type="spellStart"/>
                            <w:r>
                              <w:t>Çeshma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deri</w:t>
                            </w:r>
                            <w:proofErr w:type="spellEnd"/>
                            <w:r>
                              <w:t xml:space="preserve"> f. </w:t>
                            </w:r>
                            <w:proofErr w:type="spellStart"/>
                            <w:r>
                              <w:t>Prisad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ndërtim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rruga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hyrëse</w:t>
                            </w:r>
                            <w:proofErr w:type="spellEnd"/>
                            <w:r>
                              <w:t xml:space="preserve"> me </w:t>
                            </w:r>
                            <w:proofErr w:type="spellStart"/>
                            <w:r>
                              <w:t>hapësirë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parking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makinat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lehta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motorike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ndërtim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rrafhnaltë</w:t>
                            </w:r>
                            <w:proofErr w:type="spellEnd"/>
                            <w:r>
                              <w:t xml:space="preserve"> me </w:t>
                            </w:r>
                            <w:proofErr w:type="spellStart"/>
                            <w:r>
                              <w:t>derraca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shtëpitë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verës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vendosje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pajisje</w:t>
                            </w:r>
                            <w:proofErr w:type="spellEnd"/>
                            <w:r>
                              <w:t xml:space="preserve"> urbane, </w:t>
                            </w:r>
                            <w:proofErr w:type="spellStart"/>
                            <w:r>
                              <w:t>ndërtim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shesh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lojëra</w:t>
                            </w:r>
                            <w:proofErr w:type="spellEnd"/>
                            <w:r>
                              <w:t xml:space="preserve"> sportive </w:t>
                            </w:r>
                            <w:proofErr w:type="spellStart"/>
                            <w:r>
                              <w:t>dhe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ndërtim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shteg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këmbësoret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Plani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përmban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ndalim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minimizim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zbutim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ndikimet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mundshme</w:t>
                            </w:r>
                            <w:proofErr w:type="spellEnd"/>
                            <w:r>
                              <w:t xml:space="preserve"> negative </w:t>
                            </w:r>
                            <w:proofErr w:type="spellStart"/>
                            <w:r>
                              <w:t>prej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realizimi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aktivitetet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parashikuara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projektit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6ABF1" id="Text Box 4" o:spid="_x0000_s1027" type="#_x0000_t202" style="position:absolute;left:0;text-align:left;margin-left:70.5pt;margin-top:18.3pt;width:461.85pt;height:148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" fillcolor="#e9f0dd" stroked="f">
                <v:textbox inset="0,0,0,0">
                  <w:txbxContent>
                    <w:p w14:paraId="4E8D9DDB" w14:textId="582BB591" w:rsidR="003E47EA" w:rsidRPr="003E47EA" w:rsidRDefault="003E47EA">
                      <w:pPr>
                        <w:pStyle w:val="BodyText"/>
                        <w:ind w:left="28" w:right="22" w:firstLine="588"/>
                        <w:jc w:val="both"/>
                      </w:pPr>
                      <w:proofErr w:type="spellStart"/>
                      <w:r w:rsidRPr="003E47EA">
                        <w:t>Komuna</w:t>
                      </w:r>
                      <w:proofErr w:type="spellEnd"/>
                      <w:r w:rsidRPr="003E47EA">
                        <w:t xml:space="preserve"> Prilep </w:t>
                      </w:r>
                      <w:proofErr w:type="spellStart"/>
                      <w:r w:rsidRPr="003E47EA">
                        <w:t>në</w:t>
                      </w:r>
                      <w:proofErr w:type="spellEnd"/>
                      <w:r w:rsidRPr="003E47EA">
                        <w:t xml:space="preserve"> </w:t>
                      </w:r>
                      <w:proofErr w:type="spellStart"/>
                      <w:r w:rsidRPr="003E47EA">
                        <w:t>suazat</w:t>
                      </w:r>
                      <w:proofErr w:type="spellEnd"/>
                      <w:r w:rsidRPr="003E47EA">
                        <w:t xml:space="preserve"> </w:t>
                      </w:r>
                      <w:proofErr w:type="spellStart"/>
                      <w:r w:rsidRPr="003E47EA">
                        <w:t>të</w:t>
                      </w:r>
                      <w:proofErr w:type="spellEnd"/>
                      <w:r w:rsidRPr="003E47EA">
                        <w:t xml:space="preserve"> </w:t>
                      </w:r>
                      <w:proofErr w:type="spellStart"/>
                      <w:r w:rsidRPr="003E47EA">
                        <w:t>aplikim</w:t>
                      </w:r>
                      <w:r>
                        <w:t>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përparoi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Plan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për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Menaxhimi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më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mjedisit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dhe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aspekte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sociale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për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projekti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“</w:t>
                      </w:r>
                      <w:proofErr w:type="spellStart"/>
                      <w:r>
                        <w:t>Liqeni</w:t>
                      </w:r>
                      <w:proofErr w:type="spellEnd"/>
                      <w:r>
                        <w:t xml:space="preserve"> I Prilepit – </w:t>
                      </w:r>
                      <w:proofErr w:type="spellStart"/>
                      <w:r>
                        <w:t>Aventurat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reja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mundësitë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reja</w:t>
                      </w:r>
                      <w:proofErr w:type="spellEnd"/>
                      <w:r>
                        <w:t xml:space="preserve">” me </w:t>
                      </w:r>
                      <w:proofErr w:type="spellStart"/>
                      <w:r>
                        <w:t>qëllim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kohë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identifikohen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vlerësohen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ndikimet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potenciale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mjedisin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aktivitetet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projektit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Menaxhimi I </w:t>
                      </w:r>
                      <w:proofErr w:type="spellStart"/>
                      <w:r>
                        <w:t>shtegu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biçikleta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v.q</w:t>
                      </w:r>
                      <w:proofErr w:type="spellEnd"/>
                      <w:r>
                        <w:t xml:space="preserve">. Markova Çeshma </w:t>
                      </w:r>
                      <w:proofErr w:type="spellStart"/>
                      <w:r>
                        <w:t>deri</w:t>
                      </w:r>
                      <w:proofErr w:type="spellEnd"/>
                      <w:r>
                        <w:t xml:space="preserve"> f. </w:t>
                      </w:r>
                      <w:proofErr w:type="spellStart"/>
                      <w:r>
                        <w:t>Prisad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ndërtim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rruga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hyrëse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hapësirë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parking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makinat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lehta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motorike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ndërtim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rrafhnaltë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derraca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shtëpitë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verës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vendosje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pajisje</w:t>
                      </w:r>
                      <w:proofErr w:type="spellEnd"/>
                      <w:r>
                        <w:t xml:space="preserve"> urbane, </w:t>
                      </w:r>
                      <w:proofErr w:type="spellStart"/>
                      <w:r>
                        <w:t>ndërtim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shesh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lojëra</w:t>
                      </w:r>
                      <w:proofErr w:type="spellEnd"/>
                      <w:r>
                        <w:t xml:space="preserve"> sportive </w:t>
                      </w:r>
                      <w:proofErr w:type="spellStart"/>
                      <w:r>
                        <w:t>dhe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ndërtim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shteg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këmbësoret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Plani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përmban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edhe</w:t>
                      </w:r>
                      <w:proofErr w:type="spellEnd"/>
                      <w:r>
                        <w:t xml:space="preserve"> masa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ndalim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minimizim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zbutim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ndikimet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mundshme</w:t>
                      </w:r>
                      <w:proofErr w:type="spellEnd"/>
                      <w:r>
                        <w:t xml:space="preserve"> negative </w:t>
                      </w:r>
                      <w:proofErr w:type="spellStart"/>
                      <w:r>
                        <w:t>prej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realizimi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aktivitetet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parashikuara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projektit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26A3" w:rsidRPr="009B338C">
        <w:rPr>
          <w:sz w:val="24"/>
          <w:lang w:val="mk-MK"/>
        </w:rPr>
        <w:t xml:space="preserve"> </w:t>
      </w:r>
    </w:p>
    <w:p w14:paraId="4D25D131" w14:textId="77777777" w:rsidR="003E47EA" w:rsidRDefault="003E47EA" w:rsidP="003E47EA">
      <w:pPr>
        <w:pStyle w:val="BodyText"/>
        <w:spacing w:before="62"/>
        <w:ind w:left="527"/>
        <w:rPr>
          <w:b/>
          <w:bCs/>
          <w:lang w:val="mk-MK"/>
        </w:rPr>
      </w:pPr>
      <w:r w:rsidRPr="003E47EA">
        <w:rPr>
          <w:b/>
          <w:bCs/>
          <w:lang w:val="mk-MK"/>
        </w:rPr>
        <w:t>Versioni elektronik i Planit për menaxhim me ambientin jetësor për projektin është në dispozicion</w:t>
      </w:r>
      <w:r>
        <w:rPr>
          <w:b/>
          <w:bCs/>
          <w:lang w:val="sq-AL"/>
        </w:rPr>
        <w:t xml:space="preserve"> </w:t>
      </w:r>
      <w:r w:rsidRPr="003E47EA">
        <w:rPr>
          <w:b/>
          <w:bCs/>
          <w:lang w:val="mk-MK"/>
        </w:rPr>
        <w:t>në :</w:t>
      </w:r>
    </w:p>
    <w:p w14:paraId="3ACF8D5F" w14:textId="1EAE359E" w:rsidR="002632AB" w:rsidRPr="009B338C" w:rsidRDefault="003E47EA" w:rsidP="003E47EA">
      <w:pPr>
        <w:pStyle w:val="BodyText"/>
        <w:spacing w:before="62"/>
        <w:ind w:left="527"/>
        <w:rPr>
          <w:lang w:val="mk-MK"/>
        </w:rPr>
      </w:pPr>
      <w:r w:rsidRPr="003E47EA">
        <w:rPr>
          <w:lang w:val="mk-MK"/>
        </w:rPr>
        <w:t>Zyrën e projektit:</w:t>
      </w:r>
      <w:r w:rsidR="00012598">
        <w:rPr>
          <w:lang w:val="mk-MK"/>
        </w:rPr>
        <w:t>:</w:t>
      </w:r>
      <w:r w:rsidR="001D26A3" w:rsidRPr="009B338C">
        <w:rPr>
          <w:lang w:val="mk-MK"/>
        </w:rPr>
        <w:t xml:space="preserve"> </w:t>
      </w:r>
      <w:hyperlink r:id="rId8">
        <w:r w:rsidR="001D26A3" w:rsidRPr="009B338C">
          <w:rPr>
            <w:color w:val="0000FF"/>
            <w:u w:val="single" w:color="0000FF"/>
            <w:lang w:val="mk-MK"/>
          </w:rPr>
          <w:t>www.lrcp.mk</w:t>
        </w:r>
      </w:hyperlink>
    </w:p>
    <w:p w14:paraId="476F483C" w14:textId="3353473F" w:rsidR="002632AB" w:rsidRPr="009B338C" w:rsidRDefault="003E47EA" w:rsidP="00871A1C">
      <w:pPr>
        <w:pStyle w:val="BodyText"/>
        <w:tabs>
          <w:tab w:val="left" w:pos="1879"/>
          <w:tab w:val="left" w:pos="2545"/>
          <w:tab w:val="left" w:pos="4096"/>
          <w:tab w:val="left" w:pos="4676"/>
          <w:tab w:val="left" w:pos="6172"/>
          <w:tab w:val="left" w:pos="6866"/>
          <w:tab w:val="left" w:pos="8259"/>
          <w:tab w:val="left" w:pos="8952"/>
        </w:tabs>
        <w:ind w:left="220" w:right="82" w:firstLine="307"/>
        <w:rPr>
          <w:lang w:val="mk-MK"/>
        </w:rPr>
      </w:pPr>
      <w:r>
        <w:rPr>
          <w:spacing w:val="-6"/>
          <w:lang w:val="sq-AL"/>
        </w:rPr>
        <w:t>Agjencia për promovim dhe mbështetje e turizmit në R.M:</w:t>
      </w:r>
      <w:r w:rsidR="00871A1C" w:rsidRPr="00871A1C">
        <w:rPr>
          <w:spacing w:val="-6"/>
          <w:lang w:val="mk-MK"/>
        </w:rPr>
        <w:t xml:space="preserve"> </w:t>
      </w:r>
      <w:r w:rsidR="001D26A3" w:rsidRPr="009B338C">
        <w:rPr>
          <w:spacing w:val="-6"/>
          <w:lang w:val="mk-MK"/>
        </w:rPr>
        <w:t xml:space="preserve"> </w:t>
      </w:r>
      <w:hyperlink r:id="rId9">
        <w:r w:rsidR="001D26A3" w:rsidRPr="009B338C">
          <w:rPr>
            <w:color w:val="0000FF"/>
            <w:u w:val="single" w:color="0000FF"/>
            <w:lang w:val="mk-MK"/>
          </w:rPr>
          <w:t>www.tourismmacedonia.gov.mk</w:t>
        </w:r>
      </w:hyperlink>
    </w:p>
    <w:p w14:paraId="1332EDA8" w14:textId="25445DA6" w:rsidR="002632AB" w:rsidRPr="009B338C" w:rsidRDefault="003E47EA">
      <w:pPr>
        <w:pStyle w:val="BodyText"/>
        <w:spacing w:line="293" w:lineRule="exact"/>
        <w:ind w:left="527"/>
        <w:rPr>
          <w:lang w:val="mk-MK"/>
        </w:rPr>
      </w:pPr>
      <w:r>
        <w:rPr>
          <w:lang w:val="sq-AL"/>
        </w:rPr>
        <w:t>Komuna Prilep</w:t>
      </w:r>
      <w:r w:rsidR="00012598">
        <w:rPr>
          <w:lang w:val="mk-MK"/>
        </w:rPr>
        <w:t>:</w:t>
      </w:r>
      <w:r w:rsidR="001D26A3" w:rsidRPr="009B338C">
        <w:rPr>
          <w:lang w:val="mk-MK"/>
        </w:rPr>
        <w:t xml:space="preserve"> </w:t>
      </w:r>
      <w:hyperlink r:id="rId10">
        <w:r w:rsidR="001D26A3" w:rsidRPr="009B338C">
          <w:rPr>
            <w:color w:val="0000FF"/>
            <w:u w:val="single" w:color="0000FF"/>
            <w:lang w:val="mk-MK"/>
          </w:rPr>
          <w:t>www.</w:t>
        </w:r>
        <w:r w:rsidR="00DE4EFC" w:rsidRPr="009B338C">
          <w:rPr>
            <w:color w:val="0000FF"/>
            <w:u w:val="single" w:color="0000FF"/>
            <w:lang w:val="mk-MK"/>
          </w:rPr>
          <w:t>prilep</w:t>
        </w:r>
        <w:r w:rsidR="001D26A3" w:rsidRPr="009B338C">
          <w:rPr>
            <w:color w:val="0000FF"/>
            <w:u w:val="single" w:color="0000FF"/>
            <w:lang w:val="mk-MK"/>
          </w:rPr>
          <w:t>.gov.mk</w:t>
        </w:r>
      </w:hyperlink>
    </w:p>
    <w:p w14:paraId="23D400ED" w14:textId="45C2EFF7" w:rsidR="002632AB" w:rsidRPr="009B338C" w:rsidRDefault="003E47EA" w:rsidP="003E47EA">
      <w:pPr>
        <w:pStyle w:val="Heading1"/>
        <w:spacing w:before="119"/>
        <w:ind w:right="230"/>
        <w:rPr>
          <w:lang w:val="mk-MK"/>
        </w:rPr>
      </w:pPr>
      <w:r w:rsidRPr="003E47EA">
        <w:rPr>
          <w:lang w:val="mk-MK"/>
        </w:rPr>
        <w:t>Version i shtypur i Planit për menaxhim me mjedisin jetësor është në dispozicion në lokacionet që</w:t>
      </w:r>
      <w:r>
        <w:rPr>
          <w:lang w:val="sq-AL"/>
        </w:rPr>
        <w:t xml:space="preserve"> </w:t>
      </w:r>
      <w:r w:rsidRPr="003E47EA">
        <w:rPr>
          <w:lang w:val="mk-MK"/>
        </w:rPr>
        <w:t>vijojnë:</w:t>
      </w:r>
      <w:r w:rsidR="001D26A3" w:rsidRPr="009B338C">
        <w:rPr>
          <w:lang w:val="mk-MK"/>
        </w:rPr>
        <w:t>:</w:t>
      </w:r>
    </w:p>
    <w:p w14:paraId="17345519" w14:textId="40E65C9B" w:rsidR="002632AB" w:rsidRPr="009B338C" w:rsidRDefault="003E47EA">
      <w:pPr>
        <w:pStyle w:val="ListParagraph"/>
        <w:numPr>
          <w:ilvl w:val="0"/>
          <w:numId w:val="1"/>
        </w:numPr>
        <w:tabs>
          <w:tab w:val="left" w:pos="1288"/>
        </w:tabs>
        <w:spacing w:line="293" w:lineRule="exact"/>
        <w:ind w:hanging="361"/>
        <w:rPr>
          <w:lang w:val="mk-MK"/>
        </w:rPr>
      </w:pPr>
      <w:r>
        <w:rPr>
          <w:lang w:val="sq-AL"/>
        </w:rPr>
        <w:t>Njësia për zbatimi i projektit</w:t>
      </w:r>
      <w:r w:rsidR="001D26A3" w:rsidRPr="009B338C">
        <w:rPr>
          <w:spacing w:val="2"/>
          <w:lang w:val="mk-MK"/>
        </w:rPr>
        <w:t xml:space="preserve"> </w:t>
      </w:r>
      <w:r w:rsidR="001D26A3" w:rsidRPr="009B338C">
        <w:rPr>
          <w:lang w:val="mk-MK"/>
        </w:rPr>
        <w:t>(</w:t>
      </w:r>
      <w:r>
        <w:rPr>
          <w:lang w:val="sq-AL"/>
        </w:rPr>
        <w:t>NZP</w:t>
      </w:r>
      <w:r w:rsidR="001D26A3" w:rsidRPr="009B338C">
        <w:rPr>
          <w:lang w:val="mk-MK"/>
        </w:rPr>
        <w:t>)</w:t>
      </w:r>
    </w:p>
    <w:p w14:paraId="25EB34C8" w14:textId="77777777" w:rsidR="003E47EA" w:rsidRDefault="003E47EA">
      <w:pPr>
        <w:pStyle w:val="BodyText"/>
        <w:ind w:left="1287" w:right="1884"/>
        <w:rPr>
          <w:sz w:val="22"/>
          <w:lang w:val="mk-MK"/>
        </w:rPr>
      </w:pPr>
      <w:r w:rsidRPr="003E47EA">
        <w:rPr>
          <w:sz w:val="22"/>
          <w:lang w:val="mk-MK"/>
        </w:rPr>
        <w:t>Projekti për konkurencë lokale dhe rajonale (PKLR)</w:t>
      </w:r>
    </w:p>
    <w:p w14:paraId="28E7AF37" w14:textId="4E46101F" w:rsidR="002632AB" w:rsidRPr="003E47EA" w:rsidRDefault="003E47EA">
      <w:pPr>
        <w:pStyle w:val="BodyText"/>
        <w:ind w:left="1287" w:right="1884"/>
        <w:rPr>
          <w:sz w:val="22"/>
          <w:lang w:val="sq-AL"/>
        </w:rPr>
      </w:pPr>
      <w:r>
        <w:rPr>
          <w:sz w:val="22"/>
          <w:lang w:val="sq-AL"/>
        </w:rPr>
        <w:t>Adresa</w:t>
      </w:r>
      <w:r w:rsidR="001D26A3" w:rsidRPr="009B338C">
        <w:rPr>
          <w:sz w:val="22"/>
          <w:lang w:val="mk-MK"/>
        </w:rPr>
        <w:t xml:space="preserve">: </w:t>
      </w:r>
      <w:r>
        <w:rPr>
          <w:sz w:val="22"/>
          <w:lang w:val="sq-AL"/>
        </w:rPr>
        <w:t>Rr</w:t>
      </w:r>
      <w:r w:rsidR="001D26A3" w:rsidRPr="009B338C">
        <w:rPr>
          <w:sz w:val="22"/>
          <w:lang w:val="mk-MK"/>
        </w:rPr>
        <w:t xml:space="preserve">. </w:t>
      </w:r>
      <w:r>
        <w:rPr>
          <w:sz w:val="22"/>
          <w:lang w:val="sq-AL"/>
        </w:rPr>
        <w:t>Gjuro</w:t>
      </w:r>
      <w:r w:rsidR="001D26A3" w:rsidRPr="009B338C">
        <w:rPr>
          <w:sz w:val="22"/>
          <w:lang w:val="mk-MK"/>
        </w:rPr>
        <w:t xml:space="preserve"> </w:t>
      </w:r>
      <w:r>
        <w:rPr>
          <w:sz w:val="22"/>
          <w:lang w:val="sq-AL"/>
        </w:rPr>
        <w:t>Gjakoviq</w:t>
      </w:r>
      <w:r w:rsidR="001D26A3" w:rsidRPr="009B338C">
        <w:rPr>
          <w:sz w:val="22"/>
          <w:lang w:val="mk-MK"/>
        </w:rPr>
        <w:t xml:space="preserve"> </w:t>
      </w:r>
      <w:r>
        <w:rPr>
          <w:sz w:val="22"/>
          <w:lang w:val="sq-AL"/>
        </w:rPr>
        <w:t>nr</w:t>
      </w:r>
      <w:r w:rsidR="001D26A3" w:rsidRPr="009B338C">
        <w:rPr>
          <w:sz w:val="22"/>
          <w:lang w:val="mk-MK"/>
        </w:rPr>
        <w:t xml:space="preserve">. 60/1, </w:t>
      </w:r>
      <w:r>
        <w:rPr>
          <w:sz w:val="22"/>
          <w:lang w:val="sq-AL"/>
        </w:rPr>
        <w:t>Shkup</w:t>
      </w:r>
    </w:p>
    <w:p w14:paraId="5B39995C" w14:textId="64D4FFD2" w:rsidR="002632AB" w:rsidRPr="009B338C" w:rsidRDefault="003E47EA">
      <w:pPr>
        <w:pStyle w:val="BodyText"/>
        <w:spacing w:line="293" w:lineRule="exact"/>
        <w:ind w:left="1287"/>
        <w:rPr>
          <w:sz w:val="22"/>
          <w:lang w:val="mk-MK"/>
        </w:rPr>
      </w:pPr>
      <w:r>
        <w:rPr>
          <w:sz w:val="22"/>
          <w:lang w:val="sq-AL"/>
        </w:rPr>
        <w:t>Telefon</w:t>
      </w:r>
      <w:r w:rsidR="001D26A3" w:rsidRPr="009B338C">
        <w:rPr>
          <w:sz w:val="22"/>
          <w:lang w:val="mk-MK"/>
        </w:rPr>
        <w:t>: 02 32 53 818</w:t>
      </w:r>
    </w:p>
    <w:p w14:paraId="3A09F841" w14:textId="77777777" w:rsidR="003E47EA" w:rsidRDefault="003E47EA">
      <w:pPr>
        <w:pStyle w:val="BodyText"/>
        <w:ind w:left="1287" w:right="3172"/>
        <w:rPr>
          <w:sz w:val="22"/>
          <w:lang w:val="mk-MK"/>
        </w:rPr>
      </w:pPr>
      <w:r w:rsidRPr="003E47EA">
        <w:rPr>
          <w:sz w:val="22"/>
          <w:lang w:val="mk-MK"/>
        </w:rPr>
        <w:t>Ekspert për mjedisin jetësor: Ljubomir Petkovski</w:t>
      </w:r>
    </w:p>
    <w:p w14:paraId="37D0553C" w14:textId="737E95B4" w:rsidR="002632AB" w:rsidRPr="009B338C" w:rsidRDefault="001D26A3">
      <w:pPr>
        <w:pStyle w:val="BodyText"/>
        <w:ind w:left="1287" w:right="3172"/>
        <w:rPr>
          <w:sz w:val="22"/>
          <w:lang w:val="es-ES"/>
        </w:rPr>
      </w:pPr>
      <w:r w:rsidRPr="009B338C">
        <w:rPr>
          <w:sz w:val="22"/>
          <w:lang w:val="es-ES"/>
        </w:rPr>
        <w:t>E-</w:t>
      </w:r>
      <w:r w:rsidR="003E47EA" w:rsidRPr="003E47EA">
        <w:rPr>
          <w:sz w:val="22"/>
          <w:lang w:val="es-ES"/>
        </w:rPr>
        <w:t>ma</w:t>
      </w:r>
      <w:r w:rsidR="003E47EA">
        <w:rPr>
          <w:sz w:val="22"/>
          <w:lang w:val="es-ES"/>
        </w:rPr>
        <w:t>il</w:t>
      </w:r>
      <w:r w:rsidRPr="009B338C">
        <w:rPr>
          <w:sz w:val="22"/>
          <w:lang w:val="es-ES"/>
        </w:rPr>
        <w:t xml:space="preserve">: </w:t>
      </w:r>
      <w:hyperlink r:id="rId11">
        <w:r w:rsidRPr="009B338C">
          <w:rPr>
            <w:sz w:val="22"/>
            <w:lang w:val="es-ES"/>
          </w:rPr>
          <w:t>ljubomir.petkovski@lrcp.org.mk</w:t>
        </w:r>
      </w:hyperlink>
    </w:p>
    <w:p w14:paraId="4E62A275" w14:textId="77777777" w:rsidR="002632AB" w:rsidRPr="009B338C" w:rsidRDefault="002632AB">
      <w:pPr>
        <w:pStyle w:val="BodyText"/>
        <w:spacing w:before="12"/>
        <w:rPr>
          <w:sz w:val="6"/>
          <w:lang w:val="es-ES"/>
        </w:rPr>
      </w:pPr>
    </w:p>
    <w:p w14:paraId="38FF3D2B" w14:textId="27A6F601" w:rsidR="002632AB" w:rsidRPr="001549BD" w:rsidRDefault="003E47EA">
      <w:pPr>
        <w:pStyle w:val="ListParagraph"/>
        <w:numPr>
          <w:ilvl w:val="0"/>
          <w:numId w:val="1"/>
        </w:numPr>
        <w:tabs>
          <w:tab w:val="left" w:pos="1288"/>
        </w:tabs>
        <w:ind w:hanging="361"/>
      </w:pPr>
      <w:proofErr w:type="spellStart"/>
      <w:r>
        <w:t>Komuna</w:t>
      </w:r>
      <w:proofErr w:type="spellEnd"/>
      <w:r>
        <w:t xml:space="preserve"> Prilep</w:t>
      </w:r>
    </w:p>
    <w:p w14:paraId="3F0D0A11" w14:textId="77777777" w:rsidR="003E47EA" w:rsidRDefault="003E47EA" w:rsidP="00871A1C">
      <w:pPr>
        <w:pStyle w:val="BodyText"/>
        <w:spacing w:before="2"/>
        <w:ind w:left="1276" w:right="3394" w:firstLine="21"/>
        <w:rPr>
          <w:sz w:val="22"/>
        </w:rPr>
      </w:pPr>
      <w:proofErr w:type="spellStart"/>
      <w:r>
        <w:rPr>
          <w:sz w:val="22"/>
        </w:rPr>
        <w:t>Adresa</w:t>
      </w:r>
      <w:proofErr w:type="spellEnd"/>
      <w:r w:rsidR="001D26A3" w:rsidRPr="001549BD">
        <w:rPr>
          <w:b/>
          <w:sz w:val="22"/>
        </w:rPr>
        <w:t xml:space="preserve">: </w:t>
      </w:r>
      <w:r>
        <w:rPr>
          <w:sz w:val="22"/>
          <w:lang w:val="sq-AL"/>
        </w:rPr>
        <w:t>Prilepski braniteli</w:t>
      </w:r>
      <w:r w:rsidR="00DE4EFC" w:rsidRPr="001549BD">
        <w:rPr>
          <w:sz w:val="22"/>
          <w:lang w:val="mk-MK"/>
        </w:rPr>
        <w:t xml:space="preserve"> </w:t>
      </w:r>
      <w:r>
        <w:rPr>
          <w:sz w:val="22"/>
          <w:lang w:val="sq-AL"/>
        </w:rPr>
        <w:t>nr</w:t>
      </w:r>
      <w:r w:rsidR="00347929" w:rsidRPr="001549BD">
        <w:rPr>
          <w:sz w:val="22"/>
          <w:lang w:val="mk-MK"/>
        </w:rPr>
        <w:t xml:space="preserve">. </w:t>
      </w:r>
      <w:r w:rsidR="00DE4EFC" w:rsidRPr="001549BD">
        <w:rPr>
          <w:sz w:val="22"/>
          <w:lang w:val="mk-MK"/>
        </w:rPr>
        <w:t>1</w:t>
      </w:r>
      <w:r w:rsidR="001D26A3" w:rsidRPr="001549BD">
        <w:rPr>
          <w:sz w:val="22"/>
        </w:rPr>
        <w:t xml:space="preserve">, </w:t>
      </w:r>
      <w:r>
        <w:rPr>
          <w:sz w:val="22"/>
        </w:rPr>
        <w:t>Prilep</w:t>
      </w:r>
    </w:p>
    <w:p w14:paraId="32DA6C38" w14:textId="07D598FA" w:rsidR="002632AB" w:rsidRPr="001549BD" w:rsidRDefault="003E47EA" w:rsidP="00871A1C">
      <w:pPr>
        <w:pStyle w:val="BodyText"/>
        <w:spacing w:before="2"/>
        <w:ind w:left="1276" w:right="3394" w:firstLine="21"/>
        <w:rPr>
          <w:sz w:val="22"/>
        </w:rPr>
      </w:pPr>
      <w:proofErr w:type="spellStart"/>
      <w:r>
        <w:rPr>
          <w:sz w:val="22"/>
        </w:rPr>
        <w:t>Telefon</w:t>
      </w:r>
      <w:proofErr w:type="spellEnd"/>
      <w:r w:rsidR="001D26A3" w:rsidRPr="001549BD">
        <w:rPr>
          <w:sz w:val="22"/>
        </w:rPr>
        <w:t xml:space="preserve">: </w:t>
      </w:r>
      <w:r w:rsidR="00DE4EFC" w:rsidRPr="001549BD">
        <w:rPr>
          <w:sz w:val="22"/>
          <w:lang w:val="mk-MK"/>
        </w:rPr>
        <w:t>048</w:t>
      </w:r>
      <w:r w:rsidR="00DE4EFC" w:rsidRPr="001549BD">
        <w:rPr>
          <w:sz w:val="22"/>
        </w:rPr>
        <w:t xml:space="preserve"> 401 709</w:t>
      </w:r>
    </w:p>
    <w:p w14:paraId="007672C5" w14:textId="300A31D3" w:rsidR="00DE4EFC" w:rsidRPr="003E47EA" w:rsidRDefault="003E47EA" w:rsidP="00871A1C">
      <w:pPr>
        <w:pStyle w:val="BodyText"/>
        <w:ind w:left="1276" w:right="4477" w:firstLine="21"/>
        <w:rPr>
          <w:sz w:val="22"/>
          <w:lang w:val="sq-AL"/>
        </w:rPr>
      </w:pPr>
      <w:r>
        <w:rPr>
          <w:sz w:val="22"/>
        </w:rPr>
        <w:t xml:space="preserve">Persona </w:t>
      </w:r>
      <w:proofErr w:type="spellStart"/>
      <w:r>
        <w:rPr>
          <w:sz w:val="22"/>
        </w:rPr>
        <w:t>përgjegjës</w:t>
      </w:r>
      <w:proofErr w:type="spellEnd"/>
      <w:r w:rsidR="001D26A3" w:rsidRPr="001549BD">
        <w:rPr>
          <w:sz w:val="22"/>
        </w:rPr>
        <w:t xml:space="preserve">: </w:t>
      </w:r>
      <w:proofErr w:type="spellStart"/>
      <w:r>
        <w:rPr>
          <w:sz w:val="22"/>
        </w:rPr>
        <w:t>Borçe</w:t>
      </w:r>
      <w:proofErr w:type="spellEnd"/>
      <w:r w:rsidR="00DE4EFC" w:rsidRPr="001549BD">
        <w:rPr>
          <w:sz w:val="22"/>
          <w:lang w:val="mk-MK"/>
        </w:rPr>
        <w:t xml:space="preserve"> </w:t>
      </w:r>
      <w:r>
        <w:rPr>
          <w:sz w:val="22"/>
          <w:lang w:val="sq-AL"/>
        </w:rPr>
        <w:t>Jankuloski</w:t>
      </w:r>
    </w:p>
    <w:p w14:paraId="5B1D9B8C" w14:textId="3B8CF977" w:rsidR="002632AB" w:rsidRPr="001549BD" w:rsidRDefault="001D26A3" w:rsidP="00871A1C">
      <w:pPr>
        <w:pStyle w:val="BodyText"/>
        <w:ind w:left="1276" w:right="4477" w:firstLine="21"/>
        <w:rPr>
          <w:sz w:val="22"/>
          <w:lang w:val="mk-MK"/>
        </w:rPr>
        <w:sectPr w:rsidR="002632AB" w:rsidRPr="001549BD">
          <w:footerReference w:type="default" r:id="rId12"/>
          <w:type w:val="continuous"/>
          <w:pgSz w:w="12240" w:h="15840"/>
          <w:pgMar w:top="1500" w:right="1440" w:bottom="840" w:left="1220" w:header="720" w:footer="654" w:gutter="0"/>
          <w:pgNumType w:start="1"/>
          <w:cols w:space="720"/>
        </w:sectPr>
      </w:pPr>
      <w:proofErr w:type="spellStart"/>
      <w:r w:rsidRPr="001549BD">
        <w:rPr>
          <w:sz w:val="22"/>
        </w:rPr>
        <w:t>Е</w:t>
      </w:r>
      <w:r w:rsidR="003E47EA" w:rsidRPr="003E47EA">
        <w:rPr>
          <w:sz w:val="22"/>
        </w:rPr>
        <w:t>mail</w:t>
      </w:r>
      <w:proofErr w:type="spellEnd"/>
      <w:r w:rsidRPr="003E47EA">
        <w:rPr>
          <w:sz w:val="22"/>
        </w:rPr>
        <w:t xml:space="preserve">: </w:t>
      </w:r>
      <w:hyperlink r:id="rId13">
        <w:r w:rsidR="00DE4EFC" w:rsidRPr="003E47EA">
          <w:rPr>
            <w:color w:val="0000FF"/>
            <w:sz w:val="22"/>
            <w:u w:val="single" w:color="0000FF"/>
          </w:rPr>
          <w:t>b.jankuloski@prilep.gov.mk</w:t>
        </w:r>
      </w:hyperlink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9188"/>
        <w:gridCol w:w="79"/>
      </w:tblGrid>
      <w:tr w:rsidR="002632AB" w:rsidRPr="003E47EA" w14:paraId="0A2C5DE9" w14:textId="77777777" w:rsidTr="0075510A">
        <w:trPr>
          <w:trHeight w:val="138"/>
        </w:trPr>
        <w:tc>
          <w:tcPr>
            <w:tcW w:w="9347" w:type="dxa"/>
            <w:gridSpan w:val="3"/>
            <w:tcBorders>
              <w:bottom w:val="nil"/>
            </w:tcBorders>
          </w:tcPr>
          <w:p w14:paraId="19E53B9B" w14:textId="77777777" w:rsidR="002632AB" w:rsidRPr="0075510A" w:rsidRDefault="002632AB">
            <w:pPr>
              <w:pStyle w:val="TableParagraph"/>
              <w:rPr>
                <w:rFonts w:ascii="Times New Roman"/>
                <w:sz w:val="24"/>
                <w:lang w:val="mk-MK"/>
              </w:rPr>
            </w:pPr>
          </w:p>
        </w:tc>
      </w:tr>
      <w:tr w:rsidR="002632AB" w14:paraId="342D62AF" w14:textId="77777777">
        <w:trPr>
          <w:trHeight w:val="1876"/>
        </w:trPr>
        <w:tc>
          <w:tcPr>
            <w:tcW w:w="80" w:type="dxa"/>
            <w:tcBorders>
              <w:top w:val="nil"/>
              <w:bottom w:val="nil"/>
              <w:right w:val="nil"/>
            </w:tcBorders>
            <w:shd w:val="clear" w:color="auto" w:fill="DAEDF2"/>
          </w:tcPr>
          <w:p w14:paraId="631B7AC0" w14:textId="77777777" w:rsidR="002632AB" w:rsidRPr="003E47EA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DAEDF2"/>
          </w:tcPr>
          <w:p w14:paraId="2EC78B20" w14:textId="5EB3F507" w:rsidR="003E47EA" w:rsidRPr="003E47EA" w:rsidRDefault="003E47EA" w:rsidP="003E47EA">
            <w:pPr>
              <w:pStyle w:val="TableParagraph"/>
              <w:ind w:left="32" w:right="18" w:firstLine="588"/>
              <w:jc w:val="both"/>
              <w:rPr>
                <w:b/>
                <w:sz w:val="24"/>
              </w:rPr>
            </w:pPr>
            <w:proofErr w:type="spellStart"/>
            <w:r w:rsidRPr="003E47EA">
              <w:rPr>
                <w:b/>
                <w:sz w:val="24"/>
              </w:rPr>
              <w:t>Ju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lutemi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rast</w:t>
            </w:r>
            <w:proofErr w:type="spellEnd"/>
            <w:r w:rsidRPr="003E47EA">
              <w:rPr>
                <w:b/>
                <w:sz w:val="24"/>
              </w:rPr>
              <w:t xml:space="preserve"> se </w:t>
            </w:r>
            <w:proofErr w:type="spellStart"/>
            <w:r w:rsidRPr="003E47EA">
              <w:rPr>
                <w:b/>
                <w:sz w:val="24"/>
              </w:rPr>
              <w:t>keni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ndonjë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koment</w:t>
            </w:r>
            <w:proofErr w:type="spellEnd"/>
            <w:r w:rsidRPr="003E47EA">
              <w:rPr>
                <w:b/>
                <w:sz w:val="24"/>
              </w:rPr>
              <w:t>/</w:t>
            </w:r>
            <w:proofErr w:type="spellStart"/>
            <w:r w:rsidRPr="003E47EA">
              <w:rPr>
                <w:b/>
                <w:sz w:val="24"/>
              </w:rPr>
              <w:t>sugjerim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ose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plotësim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për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masat</w:t>
            </w:r>
            <w:proofErr w:type="spellEnd"/>
            <w:r w:rsidRPr="003E47EA">
              <w:rPr>
                <w:b/>
                <w:sz w:val="24"/>
              </w:rPr>
              <w:t xml:space="preserve"> e </w:t>
            </w:r>
            <w:proofErr w:type="spellStart"/>
            <w:r w:rsidRPr="003E47EA">
              <w:rPr>
                <w:b/>
                <w:sz w:val="24"/>
              </w:rPr>
              <w:t>propozuara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nga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Lista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për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verifikim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Planit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për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menaxhim</w:t>
            </w:r>
            <w:proofErr w:type="spellEnd"/>
            <w:r w:rsidRPr="003E47EA">
              <w:rPr>
                <w:b/>
                <w:sz w:val="24"/>
              </w:rPr>
              <w:t xml:space="preserve"> me </w:t>
            </w:r>
            <w:proofErr w:type="spellStart"/>
            <w:r w:rsidRPr="003E47EA">
              <w:rPr>
                <w:b/>
                <w:sz w:val="24"/>
              </w:rPr>
              <w:t>ambientinjetësor</w:t>
            </w:r>
            <w:proofErr w:type="spellEnd"/>
            <w:r w:rsidRPr="003E47EA">
              <w:rPr>
                <w:b/>
                <w:sz w:val="24"/>
              </w:rPr>
              <w:t xml:space="preserve">, </w:t>
            </w:r>
            <w:proofErr w:type="spellStart"/>
            <w:r w:rsidRPr="003E47EA">
              <w:rPr>
                <w:b/>
                <w:sz w:val="24"/>
              </w:rPr>
              <w:t>të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njëjtat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tiparaqitni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tek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personat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përgjegjës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kësaj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liste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një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periudhë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kohore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prej</w:t>
            </w:r>
            <w:proofErr w:type="spellEnd"/>
            <w:r w:rsidRPr="003E47EA">
              <w:rPr>
                <w:b/>
                <w:sz w:val="24"/>
              </w:rPr>
              <w:t xml:space="preserve"> 14 </w:t>
            </w:r>
            <w:proofErr w:type="spellStart"/>
            <w:r w:rsidRPr="003E47EA">
              <w:rPr>
                <w:b/>
                <w:sz w:val="24"/>
              </w:rPr>
              <w:t>ditësh</w:t>
            </w:r>
            <w:proofErr w:type="spellEnd"/>
            <w:r w:rsidRPr="003E47EA">
              <w:rPr>
                <w:b/>
                <w:sz w:val="24"/>
              </w:rPr>
              <w:t xml:space="preserve"> pas </w:t>
            </w:r>
            <w:proofErr w:type="spellStart"/>
            <w:r w:rsidRPr="003E47EA">
              <w:rPr>
                <w:b/>
                <w:sz w:val="24"/>
              </w:rPr>
              <w:t>ditës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së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publikimit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Listës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verfikim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të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Planit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përmenaxhim</w:t>
            </w:r>
            <w:proofErr w:type="spellEnd"/>
            <w:r w:rsidRPr="003E47EA">
              <w:rPr>
                <w:b/>
                <w:sz w:val="24"/>
              </w:rPr>
              <w:t xml:space="preserve"> me </w:t>
            </w:r>
            <w:proofErr w:type="spellStart"/>
            <w:r w:rsidRPr="003E47EA">
              <w:rPr>
                <w:b/>
                <w:sz w:val="24"/>
              </w:rPr>
              <w:t>ambientin</w:t>
            </w:r>
            <w:proofErr w:type="spellEnd"/>
            <w:r w:rsidRPr="003E47EA">
              <w:rPr>
                <w:b/>
                <w:sz w:val="24"/>
              </w:rPr>
              <w:t xml:space="preserve"> </w:t>
            </w:r>
            <w:proofErr w:type="spellStart"/>
            <w:r w:rsidRPr="003E47EA">
              <w:rPr>
                <w:b/>
                <w:sz w:val="24"/>
              </w:rPr>
              <w:t>jetësor</w:t>
            </w:r>
            <w:proofErr w:type="spellEnd"/>
          </w:p>
          <w:p w14:paraId="48ABC691" w14:textId="77B1BE87" w:rsidR="002632AB" w:rsidRDefault="003E47EA" w:rsidP="005D6EC0">
            <w:pPr>
              <w:pStyle w:val="TableParagraph"/>
              <w:tabs>
                <w:tab w:val="left" w:pos="6068"/>
              </w:tabs>
              <w:spacing w:before="51"/>
              <w:ind w:left="2991"/>
              <w:jc w:val="both"/>
              <w:rPr>
                <w:b/>
                <w:sz w:val="24"/>
              </w:rPr>
            </w:pPr>
            <w:r w:rsidRPr="003E47EA">
              <w:rPr>
                <w:b/>
                <w:sz w:val="24"/>
              </w:rPr>
              <w:t xml:space="preserve">Data e </w:t>
            </w:r>
            <w:proofErr w:type="spellStart"/>
            <w:r w:rsidRPr="003E47EA">
              <w:rPr>
                <w:b/>
                <w:sz w:val="24"/>
              </w:rPr>
              <w:t>publikimit</w:t>
            </w:r>
            <w:proofErr w:type="spellEnd"/>
            <w:r w:rsidRPr="003E47EA">
              <w:rPr>
                <w:b/>
                <w:sz w:val="24"/>
              </w:rPr>
              <w:t xml:space="preserve">: </w:t>
            </w:r>
            <w:r w:rsidR="005D6EC0">
              <w:rPr>
                <w:b/>
                <w:sz w:val="24"/>
              </w:rPr>
              <w:t>26.09.2019</w:t>
            </w:r>
            <w:r w:rsidRPr="003E47EA">
              <w:rPr>
                <w:b/>
                <w:sz w:val="24"/>
              </w:rPr>
              <w:t>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  <w:shd w:val="clear" w:color="auto" w:fill="DAEDF2"/>
          </w:tcPr>
          <w:p w14:paraId="00ED8C56" w14:textId="77777777"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32AB" w:rsidRPr="009B338C" w14:paraId="54DF6A92" w14:textId="77777777">
        <w:trPr>
          <w:trHeight w:val="1757"/>
        </w:trPr>
        <w:tc>
          <w:tcPr>
            <w:tcW w:w="80" w:type="dxa"/>
            <w:tcBorders>
              <w:top w:val="nil"/>
              <w:right w:val="nil"/>
            </w:tcBorders>
            <w:shd w:val="clear" w:color="auto" w:fill="E4DFEB"/>
          </w:tcPr>
          <w:p w14:paraId="4C2FAA31" w14:textId="77777777"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88" w:type="dxa"/>
            <w:tcBorders>
              <w:top w:val="nil"/>
              <w:left w:val="nil"/>
              <w:right w:val="nil"/>
            </w:tcBorders>
            <w:shd w:val="clear" w:color="auto" w:fill="E4DFEB"/>
          </w:tcPr>
          <w:p w14:paraId="02C2FD68" w14:textId="16D43365" w:rsidR="003E47EA" w:rsidRDefault="003E47EA">
            <w:pPr>
              <w:pStyle w:val="TableParagraph"/>
              <w:ind w:left="32" w:right="20" w:firstLine="58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lutëmi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komentet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Juaj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përmirësimi</w:t>
            </w:r>
            <w:proofErr w:type="spellEnd"/>
            <w:r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Planit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Menaxhimi</w:t>
            </w:r>
            <w:proofErr w:type="spellEnd"/>
            <w:r>
              <w:rPr>
                <w:b/>
                <w:sz w:val="24"/>
              </w:rPr>
              <w:t xml:space="preserve"> me </w:t>
            </w:r>
            <w:proofErr w:type="spellStart"/>
            <w:r>
              <w:rPr>
                <w:b/>
                <w:sz w:val="24"/>
              </w:rPr>
              <w:t>mjedisin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projekti</w:t>
            </w:r>
            <w:proofErr w:type="spellEnd"/>
            <w:r>
              <w:rPr>
                <w:b/>
                <w:sz w:val="24"/>
              </w:rPr>
              <w:t xml:space="preserve"> “LIQENI I PRILEPIT – AVENTURAT TË REJA, MUNDËSITË TË REJA” </w:t>
            </w:r>
            <w:proofErr w:type="spellStart"/>
            <w:r>
              <w:rPr>
                <w:b/>
                <w:sz w:val="24"/>
              </w:rPr>
              <w:t>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dorëzoni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dhëna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elektronike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komunën</w:t>
            </w:r>
            <w:proofErr w:type="spellEnd"/>
            <w:r>
              <w:rPr>
                <w:b/>
                <w:sz w:val="24"/>
              </w:rPr>
              <w:t xml:space="preserve"> Prilep </w:t>
            </w:r>
            <w:proofErr w:type="spellStart"/>
            <w:r>
              <w:rPr>
                <w:b/>
                <w:sz w:val="24"/>
              </w:rPr>
              <w:t>dhe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ose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Projekti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konkurencën</w:t>
            </w:r>
            <w:proofErr w:type="spellEnd"/>
            <w:r>
              <w:rPr>
                <w:b/>
                <w:sz w:val="24"/>
              </w:rPr>
              <w:t xml:space="preserve"> local </w:t>
            </w:r>
            <w:proofErr w:type="spellStart"/>
            <w:r>
              <w:rPr>
                <w:b/>
                <w:sz w:val="24"/>
              </w:rPr>
              <w:t>dhe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rajonal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4A4669FD" w14:textId="0FDB5AA6" w:rsidR="002C16B1" w:rsidRPr="003E47EA" w:rsidRDefault="003E47EA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sq-AL"/>
              </w:rPr>
            </w:pPr>
            <w:r>
              <w:rPr>
                <w:b/>
                <w:sz w:val="24"/>
                <w:lang w:val="sq-AL"/>
              </w:rPr>
              <w:t>Vend i mbajtës</w:t>
            </w:r>
            <w:r w:rsidR="002C16B1" w:rsidRPr="009E6672">
              <w:rPr>
                <w:b/>
                <w:sz w:val="24"/>
                <w:lang w:val="mk-MK"/>
              </w:rPr>
              <w:t xml:space="preserve">: </w:t>
            </w:r>
            <w:r>
              <w:rPr>
                <w:b/>
                <w:sz w:val="24"/>
                <w:lang w:val="sq-AL"/>
              </w:rPr>
              <w:t>Komuna Prilep</w:t>
            </w:r>
            <w:r w:rsidR="002C16B1">
              <w:rPr>
                <w:b/>
                <w:sz w:val="24"/>
                <w:lang w:val="mk-MK"/>
              </w:rPr>
              <w:t xml:space="preserve"> – </w:t>
            </w:r>
            <w:r>
              <w:rPr>
                <w:b/>
                <w:sz w:val="24"/>
                <w:lang w:val="sq-AL"/>
              </w:rPr>
              <w:t>Sala e gjelbër</w:t>
            </w:r>
          </w:p>
          <w:p w14:paraId="0A5CE41B" w14:textId="301AD96A" w:rsidR="002C16B1" w:rsidRPr="009E6672" w:rsidRDefault="003E47EA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sq-AL"/>
              </w:rPr>
              <w:t>Data</w:t>
            </w:r>
            <w:r w:rsidR="002C16B1">
              <w:rPr>
                <w:b/>
                <w:sz w:val="24"/>
                <w:lang w:val="mk-MK"/>
              </w:rPr>
              <w:t xml:space="preserve">: </w:t>
            </w:r>
            <w:r w:rsidR="005D6EC0">
              <w:rPr>
                <w:b/>
                <w:sz w:val="24"/>
              </w:rPr>
              <w:t>10</w:t>
            </w:r>
            <w:r w:rsidR="005D6EC0">
              <w:rPr>
                <w:b/>
                <w:sz w:val="24"/>
                <w:lang w:val="mk-MK"/>
              </w:rPr>
              <w:t>.10</w:t>
            </w:r>
            <w:r w:rsidR="002C16B1" w:rsidRPr="009E6672">
              <w:rPr>
                <w:b/>
                <w:sz w:val="24"/>
                <w:lang w:val="mk-MK"/>
              </w:rPr>
              <w:t>.2019</w:t>
            </w:r>
            <w:bookmarkStart w:id="0" w:name="_GoBack"/>
            <w:bookmarkEnd w:id="0"/>
          </w:p>
          <w:p w14:paraId="28A7A771" w14:textId="7608AC5B" w:rsidR="002C16B1" w:rsidRPr="003E47EA" w:rsidRDefault="003E47EA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sq-AL"/>
              </w:rPr>
            </w:pPr>
            <w:r>
              <w:rPr>
                <w:b/>
                <w:sz w:val="24"/>
                <w:lang w:val="sq-AL"/>
              </w:rPr>
              <w:t>Orë</w:t>
            </w:r>
            <w:r w:rsidR="002C16B1" w:rsidRPr="009E6672">
              <w:rPr>
                <w:b/>
                <w:sz w:val="24"/>
                <w:lang w:val="mk-MK"/>
              </w:rPr>
              <w:t xml:space="preserve">: 10 </w:t>
            </w:r>
            <w:r>
              <w:rPr>
                <w:b/>
                <w:sz w:val="24"/>
                <w:lang w:val="sq-AL"/>
              </w:rPr>
              <w:t>orë</w:t>
            </w:r>
          </w:p>
          <w:p w14:paraId="42CF6667" w14:textId="2EFC2544" w:rsidR="002632AB" w:rsidRPr="003E47EA" w:rsidRDefault="003E47EA">
            <w:pPr>
              <w:pStyle w:val="TableParagraph"/>
              <w:spacing w:line="279" w:lineRule="exact"/>
              <w:ind w:left="620"/>
              <w:jc w:val="both"/>
              <w:rPr>
                <w:b/>
                <w:sz w:val="24"/>
                <w:lang w:val="sq-AL"/>
              </w:rPr>
            </w:pPr>
            <w:r>
              <w:rPr>
                <w:b/>
                <w:sz w:val="24"/>
                <w:lang w:val="sq-AL"/>
              </w:rPr>
              <w:t>Ju falëndorjmë paraprakisht.</w:t>
            </w:r>
          </w:p>
        </w:tc>
        <w:tc>
          <w:tcPr>
            <w:tcW w:w="79" w:type="dxa"/>
            <w:tcBorders>
              <w:top w:val="nil"/>
              <w:left w:val="nil"/>
            </w:tcBorders>
            <w:shd w:val="clear" w:color="auto" w:fill="E4DFEB"/>
          </w:tcPr>
          <w:p w14:paraId="29985AC8" w14:textId="77777777" w:rsidR="002632AB" w:rsidRPr="009B338C" w:rsidRDefault="002632AB">
            <w:pPr>
              <w:pStyle w:val="TableParagraph"/>
              <w:rPr>
                <w:rFonts w:ascii="Times New Roman"/>
                <w:sz w:val="24"/>
                <w:lang w:val="mk-MK"/>
              </w:rPr>
            </w:pPr>
          </w:p>
        </w:tc>
      </w:tr>
    </w:tbl>
    <w:p w14:paraId="1A083A8F" w14:textId="77777777" w:rsidR="002C16B1" w:rsidRDefault="002C16B1">
      <w:pPr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45"/>
        <w:gridCol w:w="4791"/>
      </w:tblGrid>
      <w:tr w:rsidR="002C16B1" w:rsidRPr="009B338C" w14:paraId="1B1B7DB6" w14:textId="77777777" w:rsidTr="002C16B1">
        <w:trPr>
          <w:jc w:val="center"/>
        </w:trPr>
        <w:tc>
          <w:tcPr>
            <w:tcW w:w="9350" w:type="dxa"/>
            <w:gridSpan w:val="3"/>
          </w:tcPr>
          <w:p w14:paraId="48BB396B" w14:textId="0ECD453E" w:rsidR="002C16B1" w:rsidRPr="005F51F0" w:rsidRDefault="003E47EA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Numri referent</w:t>
            </w:r>
            <w:r w:rsidR="002C16B1" w:rsidRPr="005F51F0">
              <w:rPr>
                <w:rFonts w:asciiTheme="minorHAnsi" w:hAnsiTheme="minorHAnsi" w:cs="Calibri Light"/>
                <w:b/>
                <w:szCs w:val="24"/>
              </w:rPr>
              <w:t>: ______________________________</w:t>
            </w:r>
          </w:p>
          <w:p w14:paraId="5196A3EC" w14:textId="05CC933F"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</w:t>
            </w:r>
            <w:r w:rsidR="003E47EA">
              <w:rPr>
                <w:rFonts w:asciiTheme="minorHAnsi" w:hAnsiTheme="minorHAnsi" w:cs="Calibri Light"/>
                <w:szCs w:val="24"/>
                <w:lang w:val="sq-AL"/>
              </w:rPr>
              <w:t>shkruhet nga ana e projektit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</w:tc>
      </w:tr>
      <w:tr w:rsidR="002C16B1" w:rsidRPr="005F51F0" w14:paraId="6D79856D" w14:textId="77777777" w:rsidTr="002C16B1">
        <w:trPr>
          <w:trHeight w:val="651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08B274F4" w14:textId="57552A51" w:rsidR="002C16B1" w:rsidRPr="007F180E" w:rsidRDefault="003E47EA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Emri dhe mbiemri</w:t>
            </w:r>
            <w:r w:rsidR="002C16B1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</w:tc>
        <w:tc>
          <w:tcPr>
            <w:tcW w:w="6236" w:type="dxa"/>
            <w:gridSpan w:val="2"/>
            <w:shd w:val="clear" w:color="auto" w:fill="F2F2F2" w:themeFill="background1" w:themeFillShade="F2"/>
          </w:tcPr>
          <w:p w14:paraId="413D7335" w14:textId="77777777"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14:paraId="27536071" w14:textId="77777777" w:rsidTr="002C16B1">
        <w:trPr>
          <w:trHeight w:val="1193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6A00AA3F" w14:textId="77777777"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14:paraId="36901245" w14:textId="77777777"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14:paraId="5019C3AC" w14:textId="31C93B61" w:rsidR="002C16B1" w:rsidRPr="007F180E" w:rsidRDefault="003E47EA" w:rsidP="008606CE">
            <w:pPr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Informata për kontakt</w:t>
            </w:r>
            <w:r w:rsidR="002C16B1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</w:tc>
        <w:tc>
          <w:tcPr>
            <w:tcW w:w="6236" w:type="dxa"/>
            <w:gridSpan w:val="2"/>
            <w:shd w:val="clear" w:color="auto" w:fill="F2F2F2" w:themeFill="background1" w:themeFillShade="F2"/>
          </w:tcPr>
          <w:p w14:paraId="077478D3" w14:textId="2AC10DE2"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3E47EA">
              <w:rPr>
                <w:rFonts w:asciiTheme="minorHAnsi" w:hAnsiTheme="minorHAnsi" w:cs="Calibri Light"/>
                <w:b/>
                <w:szCs w:val="24"/>
                <w:lang w:val="sq-AL"/>
              </w:rPr>
              <w:t>mail</w:t>
            </w:r>
            <w:r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1A4BFA3E" w14:textId="77777777"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14:paraId="6FCBC9DA" w14:textId="77777777" w:rsidR="002C16B1" w:rsidRPr="007F180E" w:rsidRDefault="002C16B1" w:rsidP="008606CE">
            <w:pPr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___________________________</w:t>
            </w:r>
          </w:p>
          <w:p w14:paraId="780BAC46" w14:textId="0983AD19" w:rsidR="002C16B1" w:rsidRDefault="003E47EA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Telefon</w:t>
            </w:r>
            <w:r w:rsidR="002C16B1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72DCF1D6" w14:textId="77777777"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14:paraId="21369B0D" w14:textId="77777777" w:rsidR="002C16B1" w:rsidRPr="007F180E" w:rsidRDefault="002C16B1" w:rsidP="008606CE">
            <w:pPr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___________________________</w:t>
            </w:r>
          </w:p>
          <w:p w14:paraId="46E70263" w14:textId="77777777" w:rsidR="002C16B1" w:rsidRPr="007F180E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14:paraId="4E4E5424" w14:textId="77777777" w:rsidTr="002C16B1">
        <w:trPr>
          <w:trHeight w:val="1193"/>
          <w:jc w:val="center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44A785AC" w14:textId="6D40EDA4" w:rsidR="002C16B1" w:rsidRDefault="003E47EA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Koment</w:t>
            </w:r>
            <w:r w:rsidR="002C16B1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9C00148" w14:textId="77777777"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14:paraId="05FE1348" w14:textId="77777777"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14:paraId="7F3668C0" w14:textId="77777777"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14:paraId="655D8569" w14:textId="77777777"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14:paraId="4FD3EA21" w14:textId="77777777"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14:paraId="0FC9DDCA" w14:textId="77777777"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14:paraId="32A86AFD" w14:textId="77777777" w:rsidTr="002C16B1">
        <w:trPr>
          <w:trHeight w:val="1183"/>
          <w:jc w:val="center"/>
        </w:trPr>
        <w:tc>
          <w:tcPr>
            <w:tcW w:w="4559" w:type="dxa"/>
            <w:gridSpan w:val="2"/>
            <w:shd w:val="clear" w:color="auto" w:fill="F2F2F2" w:themeFill="background1" w:themeFillShade="F2"/>
          </w:tcPr>
          <w:p w14:paraId="2DFEC70A" w14:textId="02B3C6FE" w:rsidR="002C16B1" w:rsidRPr="003E47EA" w:rsidRDefault="003E47EA" w:rsidP="008606CE">
            <w:pPr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Nënshkrim</w:t>
            </w:r>
          </w:p>
          <w:p w14:paraId="22269BEF" w14:textId="77777777"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  <w:p w14:paraId="3E38D65F" w14:textId="77777777" w:rsidR="002C16B1" w:rsidRPr="005F51F0" w:rsidRDefault="002C16B1" w:rsidP="008606CE">
            <w:pPr>
              <w:pBdr>
                <w:bottom w:val="single" w:sz="12" w:space="1" w:color="auto"/>
              </w:pBdr>
              <w:rPr>
                <w:rFonts w:asciiTheme="minorHAnsi" w:hAnsiTheme="minorHAnsi" w:cs="Calibri Light"/>
                <w:szCs w:val="24"/>
              </w:rPr>
            </w:pPr>
          </w:p>
          <w:p w14:paraId="2584DD58" w14:textId="77777777"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752C42D8" w14:textId="5F1B8FF5" w:rsidR="002C16B1" w:rsidRPr="003E47EA" w:rsidRDefault="003E47EA" w:rsidP="008606CE">
            <w:pPr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Data</w:t>
            </w:r>
          </w:p>
          <w:p w14:paraId="3E0D5C6B" w14:textId="77777777"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  <w:p w14:paraId="219F49C4" w14:textId="77777777" w:rsidR="002C16B1" w:rsidRPr="005F51F0" w:rsidRDefault="002C16B1" w:rsidP="008606CE">
            <w:pPr>
              <w:pBdr>
                <w:bottom w:val="single" w:sz="12" w:space="1" w:color="auto"/>
              </w:pBdr>
              <w:rPr>
                <w:rFonts w:asciiTheme="minorHAnsi" w:hAnsiTheme="minorHAnsi" w:cs="Calibri Light"/>
                <w:szCs w:val="24"/>
              </w:rPr>
            </w:pPr>
          </w:p>
          <w:p w14:paraId="76DDB652" w14:textId="77777777"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</w:tc>
      </w:tr>
    </w:tbl>
    <w:p w14:paraId="021D47DA" w14:textId="4CC10ED0" w:rsidR="002C16B1" w:rsidRDefault="002C16B1" w:rsidP="002C16B1">
      <w:pPr>
        <w:spacing w:after="120"/>
        <w:rPr>
          <w:rFonts w:asciiTheme="minorHAnsi" w:hAnsiTheme="minorHAnsi" w:cstheme="minorHAnsi"/>
          <w:sz w:val="16"/>
          <w:szCs w:val="16"/>
        </w:rPr>
      </w:pPr>
      <w:r w:rsidRPr="007F180E">
        <w:rPr>
          <w:rFonts w:asciiTheme="minorHAnsi" w:hAnsiTheme="minorHAnsi" w:cstheme="minorHAnsi"/>
          <w:sz w:val="16"/>
          <w:szCs w:val="16"/>
        </w:rPr>
        <w:t xml:space="preserve">*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Informatë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në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këtë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fushë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nuk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është</w:t>
      </w:r>
      <w:proofErr w:type="spellEnd"/>
      <w:r w:rsidR="003E47EA">
        <w:rPr>
          <w:rFonts w:asciiTheme="minorHAnsi" w:hAnsiTheme="minorHAnsi" w:cstheme="minorHAnsi"/>
          <w:sz w:val="16"/>
          <w:szCs w:val="16"/>
        </w:rPr>
        <w:t xml:space="preserve"> e </w:t>
      </w:r>
      <w:proofErr w:type="spellStart"/>
      <w:r w:rsidR="003E47EA">
        <w:rPr>
          <w:rFonts w:asciiTheme="minorHAnsi" w:hAnsiTheme="minorHAnsi" w:cstheme="minorHAnsi"/>
          <w:sz w:val="16"/>
          <w:szCs w:val="16"/>
        </w:rPr>
        <w:t>detyrueshme</w:t>
      </w:r>
      <w:proofErr w:type="spellEnd"/>
    </w:p>
    <w:p w14:paraId="122014F7" w14:textId="77777777" w:rsidR="003E47EA" w:rsidRPr="007F180E" w:rsidRDefault="003E47EA" w:rsidP="002C16B1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85A24CD" w14:textId="77777777" w:rsidR="002C16B1" w:rsidRDefault="002C16B1">
      <w:pPr>
        <w:rPr>
          <w:lang w:val="mk-MK"/>
        </w:rPr>
      </w:pPr>
    </w:p>
    <w:p w14:paraId="7542A590" w14:textId="77777777" w:rsidR="002C16B1" w:rsidRPr="002C16B1" w:rsidRDefault="002C16B1">
      <w:pPr>
        <w:rPr>
          <w:lang w:val="mk-MK"/>
        </w:rPr>
      </w:pPr>
    </w:p>
    <w:p w14:paraId="18D67509" w14:textId="77777777" w:rsidR="002632AB" w:rsidRPr="002C16B1" w:rsidRDefault="00A31ED7">
      <w:pPr>
        <w:rPr>
          <w:sz w:val="2"/>
          <w:szCs w:val="2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039AB10C" wp14:editId="6086D3BA">
                <wp:simplePos x="0" y="0"/>
                <wp:positionH relativeFrom="page">
                  <wp:posOffset>895985</wp:posOffset>
                </wp:positionH>
                <wp:positionV relativeFrom="page">
                  <wp:posOffset>4819650</wp:posOffset>
                </wp:positionV>
                <wp:extent cx="27933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E9C8F" id="Line 3" o:spid="_x0000_s1026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379.5pt" to="290.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" strokeweight="1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2F757384" wp14:editId="47DD6CD7">
                <wp:simplePos x="0" y="0"/>
                <wp:positionH relativeFrom="page">
                  <wp:posOffset>3791585</wp:posOffset>
                </wp:positionH>
                <wp:positionV relativeFrom="page">
                  <wp:posOffset>4819650</wp:posOffset>
                </wp:positionV>
                <wp:extent cx="29400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DC4F76" id="Line 2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55pt,379.5pt" to="530.0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" strokeweight="1.32pt">
                <w10:wrap anchorx="page" anchory="page"/>
              </v:line>
            </w:pict>
          </mc:Fallback>
        </mc:AlternateContent>
      </w:r>
    </w:p>
    <w:sectPr w:rsidR="002632AB" w:rsidRPr="002C16B1">
      <w:pgSz w:w="12240" w:h="15840"/>
      <w:pgMar w:top="1140" w:right="1440" w:bottom="840" w:left="12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CCF5D" w14:textId="77777777" w:rsidR="00030314" w:rsidRDefault="00030314">
      <w:r>
        <w:separator/>
      </w:r>
    </w:p>
  </w:endnote>
  <w:endnote w:type="continuationSeparator" w:id="0">
    <w:p w14:paraId="521EC2A9" w14:textId="77777777" w:rsidR="00030314" w:rsidRDefault="0003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8BD6F" w14:textId="77777777" w:rsidR="002632AB" w:rsidRDefault="00A31E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A91FE2" wp14:editId="2038D315">
              <wp:simplePos x="0" y="0"/>
              <wp:positionH relativeFrom="page">
                <wp:posOffset>6762750</wp:posOffset>
              </wp:positionH>
              <wp:positionV relativeFrom="page">
                <wp:posOffset>9452610</wp:posOffset>
              </wp:positionV>
              <wp:extent cx="1212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7618D" w14:textId="77777777" w:rsidR="002632AB" w:rsidRDefault="001D26A3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EC0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5pt;margin-top:744.3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" filled="f" stroked="f">
              <v:textbox inset="0,0,0,0">
                <w:txbxContent>
                  <w:p w14:paraId="1157618D" w14:textId="77777777" w:rsidR="002632AB" w:rsidRDefault="001D26A3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EC0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93ECB" w14:textId="77777777" w:rsidR="00030314" w:rsidRDefault="00030314">
      <w:r>
        <w:separator/>
      </w:r>
    </w:p>
  </w:footnote>
  <w:footnote w:type="continuationSeparator" w:id="0">
    <w:p w14:paraId="4551EF6A" w14:textId="77777777" w:rsidR="00030314" w:rsidRDefault="0003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4C61"/>
    <w:multiLevelType w:val="hybridMultilevel"/>
    <w:tmpl w:val="EE62B1E0"/>
    <w:lvl w:ilvl="0" w:tplc="95C067C6">
      <w:start w:val="1"/>
      <w:numFmt w:val="decimal"/>
      <w:lvlText w:val="%1."/>
      <w:lvlJc w:val="left"/>
      <w:pPr>
        <w:ind w:left="128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B71E8108"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7F822E28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FF143AD8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03FE943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B20E74C6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5EBA6986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94B8E658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3E8E204A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AB"/>
    <w:rsid w:val="00012598"/>
    <w:rsid w:val="00030314"/>
    <w:rsid w:val="001549BD"/>
    <w:rsid w:val="001D26A3"/>
    <w:rsid w:val="001E7109"/>
    <w:rsid w:val="002632AB"/>
    <w:rsid w:val="002C16B1"/>
    <w:rsid w:val="00347929"/>
    <w:rsid w:val="003E47EA"/>
    <w:rsid w:val="00572365"/>
    <w:rsid w:val="005D6EC0"/>
    <w:rsid w:val="00634AAA"/>
    <w:rsid w:val="00643D22"/>
    <w:rsid w:val="0075510A"/>
    <w:rsid w:val="007B3BE1"/>
    <w:rsid w:val="00871A1C"/>
    <w:rsid w:val="009B338C"/>
    <w:rsid w:val="009E6672"/>
    <w:rsid w:val="00A21C25"/>
    <w:rsid w:val="00A31ED7"/>
    <w:rsid w:val="00CB225C"/>
    <w:rsid w:val="00CC15BF"/>
    <w:rsid w:val="00DE4EFC"/>
    <w:rsid w:val="00E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8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0A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2C16B1"/>
    <w:pPr>
      <w:widowControl/>
      <w:autoSpaceDE/>
      <w:autoSpaceDN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0A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2C16B1"/>
    <w:pPr>
      <w:widowControl/>
      <w:autoSpaceDE/>
      <w:autoSpaceDN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/" TargetMode="External"/><Relationship Id="rId13" Type="http://schemas.openxmlformats.org/officeDocument/2006/relationships/hyperlink" Target="mailto:merkezjup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jubomir.petkovski@lrcp.org.m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kezjupa.gov.m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macedonia.gov.m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</cp:revision>
  <dcterms:created xsi:type="dcterms:W3CDTF">2019-09-25T08:02:00Z</dcterms:created>
  <dcterms:modified xsi:type="dcterms:W3CDTF">2019-09-25T08:02:00Z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Nitro Pro 8  (8. 0. 9. 8)</vt:lpwstr>
  </property>
  <property fmtid="{D5CDD505-2E9C-101B-9397-08002B2CF9AE}" pid="4" name="LastSaved">
    <vt:filetime>2019-04-12T00:00:00Z</vt:filetime>
  </property>
</Properties>
</file>